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53512CC8" w:rsidP="6B4FE03C" w:rsidRDefault="53512CC8" w14:paraId="32FF1F47" w14:textId="5D181011">
      <w:pPr>
        <w:pStyle w:val="Normal"/>
        <w:jc w:val="both"/>
        <w:rPr>
          <w:rFonts w:ascii="Times New Roman" w:hAnsi="Times New Roman" w:eastAsia="Times New Roman" w:cs="Times New Roman"/>
          <w:b w:val="1"/>
          <w:bCs w:val="1"/>
          <w:noProof w:val="0"/>
          <w:sz w:val="40"/>
          <w:szCs w:val="40"/>
          <w:lang w:val="en-US"/>
        </w:rPr>
      </w:pPr>
      <w:r w:rsidRPr="6B4FE03C" w:rsidR="53512CC8">
        <w:rPr>
          <w:rFonts w:ascii="Times New Roman" w:hAnsi="Times New Roman" w:eastAsia="Times New Roman" w:cs="Times New Roman"/>
          <w:b w:val="1"/>
          <w:bCs w:val="1"/>
          <w:noProof w:val="0"/>
          <w:sz w:val="40"/>
          <w:szCs w:val="40"/>
          <w:lang w:val="en-US"/>
        </w:rPr>
        <w:t>Predicting Diabetes Using Machine Learning Models: A Data-Driven Clinical Approach</w:t>
      </w:r>
    </w:p>
    <w:p w:rsidR="6B4FE03C" w:rsidP="6B4FE03C" w:rsidRDefault="6B4FE03C" w14:paraId="1EFD95A4" w14:textId="5D4D65B7">
      <w:pPr>
        <w:jc w:val="both"/>
        <w:rPr>
          <w:rFonts w:ascii="Times New Roman" w:hAnsi="Times New Roman" w:eastAsia="Times New Roman" w:cs="Times New Roman"/>
          <w:b w:val="1"/>
          <w:bCs w:val="1"/>
        </w:rPr>
      </w:pPr>
    </w:p>
    <w:p w:rsidR="1D10751D" w:rsidP="6B4FE03C" w:rsidRDefault="1D10751D" w14:paraId="65224C5B" w14:textId="1F6023B8">
      <w:pPr>
        <w:jc w:val="both"/>
        <w:rPr>
          <w:rFonts w:ascii="Times New Roman" w:hAnsi="Times New Roman" w:eastAsia="Times New Roman" w:cs="Times New Roman"/>
          <w:b w:val="1"/>
          <w:bCs w:val="1"/>
        </w:rPr>
      </w:pPr>
      <w:r w:rsidRPr="6B4FE03C" w:rsidR="1D10751D">
        <w:rPr>
          <w:rFonts w:ascii="Times New Roman" w:hAnsi="Times New Roman" w:eastAsia="Times New Roman" w:cs="Times New Roman"/>
          <w:b w:val="1"/>
          <w:bCs w:val="1"/>
        </w:rPr>
        <w:t>Sivamugunthan</w:t>
      </w:r>
      <w:r w:rsidRPr="6B4FE03C" w:rsidR="1D10751D">
        <w:rPr>
          <w:rFonts w:ascii="Times New Roman" w:hAnsi="Times New Roman" w:eastAsia="Times New Roman" w:cs="Times New Roman"/>
          <w:b w:val="1"/>
          <w:bCs w:val="1"/>
        </w:rPr>
        <w:t xml:space="preserve"> </w:t>
      </w:r>
      <w:r w:rsidRPr="6B4FE03C" w:rsidR="1D10751D">
        <w:rPr>
          <w:rFonts w:ascii="Times New Roman" w:hAnsi="Times New Roman" w:eastAsia="Times New Roman" w:cs="Times New Roman"/>
          <w:b w:val="1"/>
          <w:bCs w:val="1"/>
        </w:rPr>
        <w:t>ashok</w:t>
      </w:r>
      <w:r w:rsidRPr="6B4FE03C" w:rsidR="1D10751D">
        <w:rPr>
          <w:rFonts w:ascii="Times New Roman" w:hAnsi="Times New Roman" w:eastAsia="Times New Roman" w:cs="Times New Roman"/>
          <w:b w:val="1"/>
          <w:bCs w:val="1"/>
        </w:rPr>
        <w:t xml:space="preserve">   </w:t>
      </w:r>
      <w:r w:rsidRPr="6B4FE03C" w:rsidR="365844C5">
        <w:rPr>
          <w:rFonts w:ascii="Times New Roman" w:hAnsi="Times New Roman" w:eastAsia="Times New Roman" w:cs="Times New Roman"/>
          <w:b w:val="1"/>
          <w:bCs w:val="1"/>
        </w:rPr>
        <w:t xml:space="preserve">    1RVU22BBA091</w:t>
      </w:r>
    </w:p>
    <w:p w:rsidR="6B4FE03C" w:rsidP="6B4FE03C" w:rsidRDefault="6B4FE03C" w14:paraId="5DD845B0" w14:textId="001DDE5E">
      <w:pPr>
        <w:jc w:val="both"/>
        <w:rPr>
          <w:rFonts w:ascii="Times New Roman" w:hAnsi="Times New Roman" w:eastAsia="Times New Roman" w:cs="Times New Roman"/>
          <w:b w:val="1"/>
          <w:bCs w:val="1"/>
        </w:rPr>
      </w:pPr>
    </w:p>
    <w:p w:rsidR="6B4FE03C" w:rsidP="6B4FE03C" w:rsidRDefault="6B4FE03C" w14:paraId="308CC44B" w14:textId="07B27A95">
      <w:pPr>
        <w:jc w:val="both"/>
        <w:rPr>
          <w:rFonts w:ascii="Times New Roman" w:hAnsi="Times New Roman" w:eastAsia="Times New Roman" w:cs="Times New Roman"/>
          <w:b w:val="1"/>
          <w:bCs w:val="1"/>
        </w:rPr>
      </w:pPr>
    </w:p>
    <w:p w:rsidR="6B4FE03C" w:rsidP="6B4FE03C" w:rsidRDefault="6B4FE03C" w14:paraId="34B06C61" w14:textId="01DE6A9D">
      <w:pPr>
        <w:jc w:val="both"/>
        <w:rPr>
          <w:rFonts w:ascii="Times New Roman" w:hAnsi="Times New Roman" w:eastAsia="Times New Roman" w:cs="Times New Roman"/>
          <w:b w:val="1"/>
          <w:bCs w:val="1"/>
        </w:rPr>
      </w:pPr>
    </w:p>
    <w:p w:rsidR="6B4FE03C" w:rsidP="6B4FE03C" w:rsidRDefault="6B4FE03C" w14:paraId="64C199BF" w14:textId="50B13F8E">
      <w:pPr>
        <w:jc w:val="both"/>
        <w:rPr>
          <w:rFonts w:ascii="Times New Roman" w:hAnsi="Times New Roman" w:eastAsia="Times New Roman" w:cs="Times New Roman"/>
          <w:b w:val="1"/>
          <w:bCs w:val="1"/>
        </w:rPr>
      </w:pPr>
    </w:p>
    <w:p w:rsidR="6B4FE03C" w:rsidP="6B4FE03C" w:rsidRDefault="6B4FE03C" w14:paraId="7E5F9681" w14:textId="7B9D2FF1">
      <w:pPr>
        <w:jc w:val="both"/>
        <w:rPr>
          <w:rFonts w:ascii="Times New Roman" w:hAnsi="Times New Roman" w:eastAsia="Times New Roman" w:cs="Times New Roman"/>
          <w:b w:val="1"/>
          <w:bCs w:val="1"/>
        </w:rPr>
      </w:pPr>
    </w:p>
    <w:p w:rsidR="6B4FE03C" w:rsidP="6B4FE03C" w:rsidRDefault="6B4FE03C" w14:paraId="21FAA24D" w14:textId="1586D0CA">
      <w:pPr>
        <w:jc w:val="both"/>
        <w:rPr>
          <w:rFonts w:ascii="Times New Roman" w:hAnsi="Times New Roman" w:eastAsia="Times New Roman" w:cs="Times New Roman"/>
          <w:b w:val="1"/>
          <w:bCs w:val="1"/>
        </w:rPr>
      </w:pPr>
    </w:p>
    <w:p w:rsidR="6B4FE03C" w:rsidP="6B4FE03C" w:rsidRDefault="6B4FE03C" w14:paraId="4FBB2CF4" w14:textId="73461963">
      <w:pPr>
        <w:jc w:val="both"/>
        <w:rPr>
          <w:rFonts w:ascii="Times New Roman" w:hAnsi="Times New Roman" w:eastAsia="Times New Roman" w:cs="Times New Roman"/>
          <w:b w:val="1"/>
          <w:bCs w:val="1"/>
        </w:rPr>
      </w:pPr>
    </w:p>
    <w:p w:rsidR="6B4FE03C" w:rsidP="6B4FE03C" w:rsidRDefault="6B4FE03C" w14:paraId="0007A1BA" w14:textId="4D0E24BE">
      <w:pPr>
        <w:jc w:val="both"/>
        <w:rPr>
          <w:rFonts w:ascii="Times New Roman" w:hAnsi="Times New Roman" w:eastAsia="Times New Roman" w:cs="Times New Roman"/>
          <w:b w:val="1"/>
          <w:bCs w:val="1"/>
        </w:rPr>
      </w:pPr>
    </w:p>
    <w:p w:rsidR="6B4FE03C" w:rsidP="6B4FE03C" w:rsidRDefault="6B4FE03C" w14:paraId="762362B9" w14:textId="7970B333">
      <w:pPr>
        <w:jc w:val="both"/>
        <w:rPr>
          <w:rFonts w:ascii="Times New Roman" w:hAnsi="Times New Roman" w:eastAsia="Times New Roman" w:cs="Times New Roman"/>
          <w:b w:val="1"/>
          <w:bCs w:val="1"/>
        </w:rPr>
      </w:pPr>
    </w:p>
    <w:p w:rsidR="6B4FE03C" w:rsidP="6B4FE03C" w:rsidRDefault="6B4FE03C" w14:paraId="59451B14" w14:textId="6D53BA42">
      <w:pPr>
        <w:jc w:val="both"/>
        <w:rPr>
          <w:rFonts w:ascii="Times New Roman" w:hAnsi="Times New Roman" w:eastAsia="Times New Roman" w:cs="Times New Roman"/>
          <w:b w:val="1"/>
          <w:bCs w:val="1"/>
        </w:rPr>
      </w:pPr>
    </w:p>
    <w:p w:rsidR="6B4FE03C" w:rsidP="6B4FE03C" w:rsidRDefault="6B4FE03C" w14:paraId="0C919D18" w14:textId="2FEFABFF">
      <w:pPr>
        <w:jc w:val="both"/>
        <w:rPr>
          <w:rFonts w:ascii="Times New Roman" w:hAnsi="Times New Roman" w:eastAsia="Times New Roman" w:cs="Times New Roman"/>
          <w:b w:val="1"/>
          <w:bCs w:val="1"/>
        </w:rPr>
      </w:pPr>
    </w:p>
    <w:p w:rsidR="6B4FE03C" w:rsidP="6B4FE03C" w:rsidRDefault="6B4FE03C" w14:paraId="7F1DF935" w14:textId="108DEF90">
      <w:pPr>
        <w:jc w:val="both"/>
        <w:rPr>
          <w:rFonts w:ascii="Times New Roman" w:hAnsi="Times New Roman" w:eastAsia="Times New Roman" w:cs="Times New Roman"/>
          <w:b w:val="1"/>
          <w:bCs w:val="1"/>
        </w:rPr>
      </w:pPr>
    </w:p>
    <w:p w:rsidR="6B4FE03C" w:rsidP="6B4FE03C" w:rsidRDefault="6B4FE03C" w14:paraId="37569BE5" w14:textId="3C0A74A1">
      <w:pPr>
        <w:jc w:val="both"/>
        <w:rPr>
          <w:rFonts w:ascii="Times New Roman" w:hAnsi="Times New Roman" w:eastAsia="Times New Roman" w:cs="Times New Roman"/>
          <w:b w:val="1"/>
          <w:bCs w:val="1"/>
        </w:rPr>
      </w:pPr>
    </w:p>
    <w:p w:rsidR="6B4FE03C" w:rsidP="6B4FE03C" w:rsidRDefault="6B4FE03C" w14:paraId="0FFD68DC" w14:textId="23F2DD8D">
      <w:pPr>
        <w:jc w:val="both"/>
        <w:rPr>
          <w:rFonts w:ascii="Times New Roman" w:hAnsi="Times New Roman" w:eastAsia="Times New Roman" w:cs="Times New Roman"/>
          <w:b w:val="1"/>
          <w:bCs w:val="1"/>
        </w:rPr>
      </w:pPr>
    </w:p>
    <w:p w:rsidR="6B4FE03C" w:rsidP="6B4FE03C" w:rsidRDefault="6B4FE03C" w14:paraId="5FD1CBC6" w14:textId="60E6171A">
      <w:pPr>
        <w:jc w:val="both"/>
        <w:rPr>
          <w:rFonts w:ascii="Times New Roman" w:hAnsi="Times New Roman" w:eastAsia="Times New Roman" w:cs="Times New Roman"/>
          <w:b w:val="1"/>
          <w:bCs w:val="1"/>
        </w:rPr>
      </w:pPr>
    </w:p>
    <w:p w:rsidR="6B4FE03C" w:rsidP="6B4FE03C" w:rsidRDefault="6B4FE03C" w14:paraId="59673EC9" w14:textId="70E49214">
      <w:pPr>
        <w:jc w:val="both"/>
        <w:rPr>
          <w:rFonts w:ascii="Times New Roman" w:hAnsi="Times New Roman" w:eastAsia="Times New Roman" w:cs="Times New Roman"/>
          <w:b w:val="1"/>
          <w:bCs w:val="1"/>
        </w:rPr>
      </w:pPr>
    </w:p>
    <w:p w:rsidR="6B4FE03C" w:rsidP="6B4FE03C" w:rsidRDefault="6B4FE03C" w14:paraId="4DAB9237" w14:textId="295F6362">
      <w:pPr>
        <w:jc w:val="both"/>
        <w:rPr>
          <w:rFonts w:ascii="Times New Roman" w:hAnsi="Times New Roman" w:eastAsia="Times New Roman" w:cs="Times New Roman"/>
          <w:b w:val="1"/>
          <w:bCs w:val="1"/>
        </w:rPr>
      </w:pPr>
    </w:p>
    <w:p w:rsidR="6B4FE03C" w:rsidP="6B4FE03C" w:rsidRDefault="6B4FE03C" w14:paraId="7A4309E3" w14:textId="7EDDCD48">
      <w:pPr>
        <w:jc w:val="both"/>
        <w:rPr>
          <w:rFonts w:ascii="Times New Roman" w:hAnsi="Times New Roman" w:eastAsia="Times New Roman" w:cs="Times New Roman"/>
          <w:b w:val="1"/>
          <w:bCs w:val="1"/>
        </w:rPr>
      </w:pPr>
    </w:p>
    <w:p w:rsidR="6B4FE03C" w:rsidP="6B4FE03C" w:rsidRDefault="6B4FE03C" w14:paraId="5E1BC268" w14:textId="067D4D6F">
      <w:pPr>
        <w:jc w:val="both"/>
        <w:rPr>
          <w:rFonts w:ascii="Times New Roman" w:hAnsi="Times New Roman" w:eastAsia="Times New Roman" w:cs="Times New Roman"/>
          <w:b w:val="1"/>
          <w:bCs w:val="1"/>
        </w:rPr>
      </w:pPr>
    </w:p>
    <w:p w:rsidR="6B4FE03C" w:rsidP="6B4FE03C" w:rsidRDefault="6B4FE03C" w14:paraId="337451AF" w14:textId="4056D403">
      <w:pPr>
        <w:jc w:val="both"/>
        <w:rPr>
          <w:rFonts w:ascii="Times New Roman" w:hAnsi="Times New Roman" w:eastAsia="Times New Roman" w:cs="Times New Roman"/>
          <w:b w:val="1"/>
          <w:bCs w:val="1"/>
        </w:rPr>
      </w:pPr>
    </w:p>
    <w:p w:rsidR="6B4FE03C" w:rsidP="6B4FE03C" w:rsidRDefault="6B4FE03C" w14:paraId="66A77CA0" w14:textId="3474E594">
      <w:pPr>
        <w:jc w:val="both"/>
        <w:rPr>
          <w:rFonts w:ascii="Times New Roman" w:hAnsi="Times New Roman" w:eastAsia="Times New Roman" w:cs="Times New Roman"/>
          <w:b w:val="1"/>
          <w:bCs w:val="1"/>
        </w:rPr>
      </w:pPr>
    </w:p>
    <w:p w:rsidR="6B4FE03C" w:rsidP="6B4FE03C" w:rsidRDefault="6B4FE03C" w14:paraId="4EAD6084" w14:textId="1A87545F">
      <w:pPr>
        <w:jc w:val="both"/>
        <w:rPr>
          <w:rFonts w:ascii="Times New Roman" w:hAnsi="Times New Roman" w:eastAsia="Times New Roman" w:cs="Times New Roman"/>
          <w:b w:val="1"/>
          <w:bCs w:val="1"/>
        </w:rPr>
      </w:pPr>
    </w:p>
    <w:p w:rsidR="5AF7252F" w:rsidP="6B4FE03C" w:rsidRDefault="5AF7252F" w14:paraId="3F0201FC" w14:textId="06BCAEE0">
      <w:pPr>
        <w:jc w:val="both"/>
        <w:rPr>
          <w:rFonts w:ascii="Times New Roman" w:hAnsi="Times New Roman" w:eastAsia="Times New Roman" w:cs="Times New Roman"/>
          <w:b w:val="1"/>
          <w:bCs w:val="1"/>
        </w:rPr>
      </w:pPr>
      <w:r w:rsidRPr="6B4FE03C" w:rsidR="5AF7252F">
        <w:rPr>
          <w:rFonts w:ascii="Times New Roman" w:hAnsi="Times New Roman" w:eastAsia="Times New Roman" w:cs="Times New Roman"/>
          <w:b w:val="1"/>
          <w:bCs w:val="1"/>
        </w:rPr>
        <w:t>1.</w:t>
      </w:r>
      <w:r w:rsidRPr="6B4FE03C" w:rsidR="745C703D">
        <w:rPr>
          <w:rFonts w:ascii="Times New Roman" w:hAnsi="Times New Roman" w:eastAsia="Times New Roman" w:cs="Times New Roman"/>
          <w:b w:val="1"/>
          <w:bCs w:val="1"/>
        </w:rPr>
        <w:t>Introduction</w:t>
      </w:r>
    </w:p>
    <w:p w:rsidR="6B4FE03C" w:rsidP="6B4FE03C" w:rsidRDefault="6B4FE03C" w14:paraId="411F42BA" w14:textId="0BD29587">
      <w:pPr>
        <w:jc w:val="both"/>
        <w:rPr>
          <w:rFonts w:ascii="Times New Roman" w:hAnsi="Times New Roman" w:eastAsia="Times New Roman" w:cs="Times New Roman"/>
          <w:b w:val="1"/>
          <w:bCs w:val="1"/>
        </w:rPr>
      </w:pPr>
    </w:p>
    <w:p w:rsidR="06570E1A" w:rsidP="6B4FE03C" w:rsidRDefault="06570E1A" w14:paraId="06B0F966" w14:textId="094ABD58">
      <w:pPr>
        <w:jc w:val="both"/>
        <w:rPr>
          <w:rFonts w:ascii="Times New Roman" w:hAnsi="Times New Roman" w:eastAsia="Times New Roman" w:cs="Times New Roman"/>
          <w:noProof w:val="0"/>
          <w:sz w:val="24"/>
          <w:szCs w:val="24"/>
          <w:lang w:val="en-US"/>
        </w:rPr>
      </w:pPr>
      <w:r w:rsidRPr="6B4FE03C" w:rsidR="06570E1A">
        <w:rPr>
          <w:rFonts w:ascii="Times New Roman" w:hAnsi="Times New Roman" w:eastAsia="Times New Roman" w:cs="Times New Roman"/>
          <w:noProof w:val="0"/>
          <w:sz w:val="24"/>
          <w:szCs w:val="24"/>
          <w:lang w:val="en-US"/>
        </w:rPr>
        <w:t xml:space="preserve">         </w:t>
      </w:r>
      <w:r w:rsidRPr="6B4FE03C" w:rsidR="455127CF">
        <w:rPr>
          <w:rFonts w:ascii="Times New Roman" w:hAnsi="Times New Roman" w:eastAsia="Times New Roman" w:cs="Times New Roman"/>
          <w:noProof w:val="0"/>
          <w:sz w:val="24"/>
          <w:szCs w:val="24"/>
          <w:lang w:val="en-US"/>
        </w:rPr>
        <w:t xml:space="preserve"> </w:t>
      </w:r>
      <w:r w:rsidRPr="6B4FE03C" w:rsidR="06570E1A">
        <w:rPr>
          <w:rFonts w:ascii="Times New Roman" w:hAnsi="Times New Roman" w:eastAsia="Times New Roman" w:cs="Times New Roman"/>
          <w:noProof w:val="0"/>
          <w:sz w:val="24"/>
          <w:szCs w:val="24"/>
          <w:lang w:val="en-US"/>
        </w:rPr>
        <w:t>Diabetes is one of the most fastest growing disease globally due t</w:t>
      </w:r>
      <w:r w:rsidRPr="6B4FE03C" w:rsidR="09C0F0B1">
        <w:rPr>
          <w:rFonts w:ascii="Times New Roman" w:hAnsi="Times New Roman" w:eastAsia="Times New Roman" w:cs="Times New Roman"/>
          <w:noProof w:val="0"/>
          <w:sz w:val="24"/>
          <w:szCs w:val="24"/>
          <w:lang w:val="en-US"/>
        </w:rPr>
        <w:t>o gene</w:t>
      </w:r>
      <w:r w:rsidRPr="6B4FE03C" w:rsidR="2216042B">
        <w:rPr>
          <w:rFonts w:ascii="Times New Roman" w:hAnsi="Times New Roman" w:eastAsia="Times New Roman" w:cs="Times New Roman"/>
          <w:noProof w:val="0"/>
          <w:sz w:val="24"/>
          <w:szCs w:val="24"/>
          <w:lang w:val="en-US"/>
        </w:rPr>
        <w:t xml:space="preserve">ration </w:t>
      </w:r>
      <w:r w:rsidRPr="6B4FE03C" w:rsidR="09C0F0B1">
        <w:rPr>
          <w:rFonts w:ascii="Times New Roman" w:hAnsi="Times New Roman" w:eastAsia="Times New Roman" w:cs="Times New Roman"/>
          <w:noProof w:val="0"/>
          <w:sz w:val="24"/>
          <w:szCs w:val="24"/>
          <w:lang w:val="en-US"/>
        </w:rPr>
        <w:t xml:space="preserve">gene transfer </w:t>
      </w:r>
      <w:r w:rsidRPr="6B4FE03C" w:rsidR="68EF3253">
        <w:rPr>
          <w:rFonts w:ascii="Times New Roman" w:hAnsi="Times New Roman" w:eastAsia="Times New Roman" w:cs="Times New Roman"/>
          <w:noProof w:val="0"/>
          <w:sz w:val="24"/>
          <w:szCs w:val="24"/>
          <w:lang w:val="en-US"/>
        </w:rPr>
        <w:t xml:space="preserve">else </w:t>
      </w:r>
      <w:r w:rsidRPr="6B4FE03C" w:rsidR="09C0F0B1">
        <w:rPr>
          <w:rFonts w:ascii="Times New Roman" w:hAnsi="Times New Roman" w:eastAsia="Times New Roman" w:cs="Times New Roman"/>
          <w:noProof w:val="0"/>
          <w:sz w:val="24"/>
          <w:szCs w:val="24"/>
          <w:lang w:val="en-US"/>
        </w:rPr>
        <w:t>consumption of more</w:t>
      </w:r>
      <w:r w:rsidRPr="6B4FE03C" w:rsidR="35824DA6">
        <w:rPr>
          <w:rFonts w:ascii="Times New Roman" w:hAnsi="Times New Roman" w:eastAsia="Times New Roman" w:cs="Times New Roman"/>
          <w:noProof w:val="0"/>
          <w:sz w:val="24"/>
          <w:szCs w:val="24"/>
          <w:lang w:val="en-US"/>
        </w:rPr>
        <w:t xml:space="preserve"> </w:t>
      </w:r>
      <w:r w:rsidRPr="6B4FE03C" w:rsidR="138EDF64">
        <w:rPr>
          <w:rFonts w:ascii="Times New Roman" w:hAnsi="Times New Roman" w:eastAsia="Times New Roman" w:cs="Times New Roman"/>
          <w:noProof w:val="0"/>
          <w:sz w:val="24"/>
          <w:szCs w:val="24"/>
          <w:lang w:val="en-US"/>
        </w:rPr>
        <w:t xml:space="preserve">natural </w:t>
      </w:r>
      <w:r w:rsidRPr="6B4FE03C" w:rsidR="35824DA6">
        <w:rPr>
          <w:rFonts w:ascii="Times New Roman" w:hAnsi="Times New Roman" w:eastAsia="Times New Roman" w:cs="Times New Roman"/>
          <w:noProof w:val="0"/>
          <w:sz w:val="24"/>
          <w:szCs w:val="24"/>
          <w:lang w:val="en-US"/>
        </w:rPr>
        <w:t>sugar</w:t>
      </w:r>
      <w:r w:rsidRPr="6B4FE03C" w:rsidR="7295E76A">
        <w:rPr>
          <w:rFonts w:ascii="Times New Roman" w:hAnsi="Times New Roman" w:eastAsia="Times New Roman" w:cs="Times New Roman"/>
          <w:noProof w:val="0"/>
          <w:sz w:val="24"/>
          <w:szCs w:val="24"/>
          <w:lang w:val="en-US"/>
        </w:rPr>
        <w:t xml:space="preserve"> content products. This disease is </w:t>
      </w:r>
      <w:r w:rsidRPr="6B4FE03C" w:rsidR="53B67D84">
        <w:rPr>
          <w:rFonts w:ascii="Times New Roman" w:hAnsi="Times New Roman" w:eastAsia="Times New Roman" w:cs="Times New Roman"/>
          <w:noProof w:val="0"/>
          <w:sz w:val="24"/>
          <w:szCs w:val="24"/>
          <w:lang w:val="en-US"/>
        </w:rPr>
        <w:t>characteristics</w:t>
      </w:r>
      <w:r w:rsidRPr="6B4FE03C" w:rsidR="7295E76A">
        <w:rPr>
          <w:rFonts w:ascii="Times New Roman" w:hAnsi="Times New Roman" w:eastAsia="Times New Roman" w:cs="Times New Roman"/>
          <w:noProof w:val="0"/>
          <w:sz w:val="24"/>
          <w:szCs w:val="24"/>
          <w:lang w:val="en-US"/>
        </w:rPr>
        <w:t xml:space="preserve"> by </w:t>
      </w:r>
      <w:r w:rsidRPr="6B4FE03C" w:rsidR="798BE13A">
        <w:rPr>
          <w:rFonts w:ascii="Times New Roman" w:hAnsi="Times New Roman" w:eastAsia="Times New Roman" w:cs="Times New Roman"/>
          <w:noProof w:val="0"/>
          <w:sz w:val="24"/>
          <w:szCs w:val="24"/>
          <w:lang w:val="en-US"/>
        </w:rPr>
        <w:t>persistent hyperglycemia</w:t>
      </w:r>
      <w:r w:rsidRPr="6B4FE03C" w:rsidR="44CD3FA9">
        <w:rPr>
          <w:rFonts w:ascii="Times New Roman" w:hAnsi="Times New Roman" w:eastAsia="Times New Roman" w:cs="Times New Roman"/>
          <w:noProof w:val="0"/>
          <w:sz w:val="24"/>
          <w:szCs w:val="24"/>
          <w:lang w:val="en-US"/>
        </w:rPr>
        <w:t xml:space="preserve"> which often leads to critical issues like cardiovascular diseases, kidney failure, lower limb amputation, and vision loss. </w:t>
      </w:r>
      <w:r w:rsidRPr="6B4FE03C" w:rsidR="1F03391F">
        <w:rPr>
          <w:rFonts w:ascii="Times New Roman" w:hAnsi="Times New Roman" w:eastAsia="Times New Roman" w:cs="Times New Roman"/>
          <w:noProof w:val="0"/>
          <w:sz w:val="24"/>
          <w:szCs w:val="24"/>
          <w:lang w:val="en-US"/>
        </w:rPr>
        <w:t>In 2014, o</w:t>
      </w:r>
      <w:r w:rsidRPr="6B4FE03C" w:rsidR="67D26CDB">
        <w:rPr>
          <w:rFonts w:ascii="Times New Roman" w:hAnsi="Times New Roman" w:eastAsia="Times New Roman" w:cs="Times New Roman"/>
          <w:noProof w:val="0"/>
          <w:sz w:val="24"/>
          <w:szCs w:val="24"/>
          <w:lang w:val="en-US"/>
        </w:rPr>
        <w:t>n the authority of world health organization (WHO</w:t>
      </w:r>
      <w:r w:rsidRPr="6B4FE03C" w:rsidR="56446175">
        <w:rPr>
          <w:rFonts w:ascii="Times New Roman" w:hAnsi="Times New Roman" w:eastAsia="Times New Roman" w:cs="Times New Roman"/>
          <w:noProof w:val="0"/>
          <w:sz w:val="24"/>
          <w:szCs w:val="24"/>
          <w:lang w:val="en-US"/>
        </w:rPr>
        <w:t xml:space="preserve">), </w:t>
      </w:r>
      <w:r w:rsidRPr="6B4FE03C" w:rsidR="56446175">
        <w:rPr>
          <w:rFonts w:ascii="Times New Roman" w:hAnsi="Times New Roman" w:eastAsia="Times New Roman" w:cs="Times New Roman"/>
          <w:noProof w:val="0"/>
          <w:sz w:val="24"/>
          <w:szCs w:val="24"/>
          <w:lang w:val="en-US"/>
        </w:rPr>
        <w:t xml:space="preserve">roughly </w:t>
      </w:r>
      <w:r w:rsidRPr="6B4FE03C" w:rsidR="7096E93F">
        <w:rPr>
          <w:rFonts w:ascii="Times New Roman" w:hAnsi="Times New Roman" w:eastAsia="Times New Roman" w:cs="Times New Roman"/>
          <w:noProof w:val="0"/>
          <w:sz w:val="24"/>
          <w:szCs w:val="24"/>
          <w:lang w:val="en-US"/>
        </w:rPr>
        <w:t>422</w:t>
      </w:r>
      <w:r w:rsidRPr="6B4FE03C" w:rsidR="7096E93F">
        <w:rPr>
          <w:rFonts w:ascii="Times New Roman" w:hAnsi="Times New Roman" w:eastAsia="Times New Roman" w:cs="Times New Roman"/>
          <w:noProof w:val="0"/>
          <w:sz w:val="24"/>
          <w:szCs w:val="24"/>
          <w:lang w:val="en-US"/>
        </w:rPr>
        <w:t xml:space="preserve"> million adults were living with </w:t>
      </w:r>
      <w:r w:rsidRPr="6B4FE03C" w:rsidR="7E2A62D3">
        <w:rPr>
          <w:rFonts w:ascii="Times New Roman" w:hAnsi="Times New Roman" w:eastAsia="Times New Roman" w:cs="Times New Roman"/>
          <w:noProof w:val="0"/>
          <w:sz w:val="24"/>
          <w:szCs w:val="24"/>
          <w:lang w:val="en-US"/>
        </w:rPr>
        <w:t>diabetes</w:t>
      </w:r>
      <w:r w:rsidRPr="6B4FE03C" w:rsidR="346E81EA">
        <w:rPr>
          <w:rFonts w:ascii="Times New Roman" w:hAnsi="Times New Roman" w:eastAsia="Times New Roman" w:cs="Times New Roman"/>
          <w:noProof w:val="0"/>
          <w:sz w:val="24"/>
          <w:szCs w:val="24"/>
          <w:lang w:val="en-US"/>
        </w:rPr>
        <w:t xml:space="preserve">, </w:t>
      </w:r>
      <w:r w:rsidRPr="6B4FE03C" w:rsidR="08E44DF5">
        <w:rPr>
          <w:rFonts w:ascii="Times New Roman" w:hAnsi="Times New Roman" w:eastAsia="Times New Roman" w:cs="Times New Roman"/>
          <w:noProof w:val="0"/>
          <w:sz w:val="24"/>
          <w:szCs w:val="24"/>
          <w:lang w:val="en-US"/>
        </w:rPr>
        <w:t>in</w:t>
      </w:r>
      <w:r w:rsidRPr="6B4FE03C" w:rsidR="346E81EA">
        <w:rPr>
          <w:rFonts w:ascii="Times New Roman" w:hAnsi="Times New Roman" w:eastAsia="Times New Roman" w:cs="Times New Roman"/>
          <w:noProof w:val="0"/>
          <w:sz w:val="24"/>
          <w:szCs w:val="24"/>
          <w:lang w:val="en-US"/>
        </w:rPr>
        <w:t xml:space="preserve"> 2024, </w:t>
      </w:r>
      <w:r w:rsidRPr="6B4FE03C" w:rsidR="29BCF99A">
        <w:rPr>
          <w:rFonts w:ascii="Times New Roman" w:hAnsi="Times New Roman" w:eastAsia="Times New Roman" w:cs="Times New Roman"/>
          <w:noProof w:val="0"/>
          <w:sz w:val="24"/>
          <w:szCs w:val="24"/>
          <w:lang w:val="en-US"/>
        </w:rPr>
        <w:t>590 million</w:t>
      </w:r>
      <w:r w:rsidRPr="6B4FE03C" w:rsidR="70131EAA">
        <w:rPr>
          <w:rFonts w:ascii="Times New Roman" w:hAnsi="Times New Roman" w:eastAsia="Times New Roman" w:cs="Times New Roman"/>
          <w:noProof w:val="0"/>
          <w:sz w:val="24"/>
          <w:szCs w:val="24"/>
          <w:lang w:val="en-US"/>
        </w:rPr>
        <w:t xml:space="preserve"> people aged between</w:t>
      </w:r>
      <w:r w:rsidRPr="6B4FE03C" w:rsidR="508210F8">
        <w:rPr>
          <w:rFonts w:ascii="Times New Roman" w:hAnsi="Times New Roman" w:eastAsia="Times New Roman" w:cs="Times New Roman"/>
          <w:noProof w:val="0"/>
          <w:sz w:val="24"/>
          <w:szCs w:val="24"/>
          <w:lang w:val="en-US"/>
        </w:rPr>
        <w:t xml:space="preserve"> (20 -</w:t>
      </w:r>
      <w:r w:rsidRPr="6B4FE03C" w:rsidR="0BC16B79">
        <w:rPr>
          <w:rFonts w:ascii="Times New Roman" w:hAnsi="Times New Roman" w:eastAsia="Times New Roman" w:cs="Times New Roman"/>
          <w:noProof w:val="0"/>
          <w:sz w:val="24"/>
          <w:szCs w:val="24"/>
          <w:lang w:val="en-US"/>
        </w:rPr>
        <w:t>75) have diabetes which is increase by 168 million</w:t>
      </w:r>
      <w:r w:rsidRPr="6B4FE03C" w:rsidR="4C37B3BD">
        <w:rPr>
          <w:rFonts w:ascii="Times New Roman" w:hAnsi="Times New Roman" w:eastAsia="Times New Roman" w:cs="Times New Roman"/>
          <w:noProof w:val="0"/>
          <w:sz w:val="24"/>
          <w:szCs w:val="24"/>
          <w:lang w:val="en-US"/>
        </w:rPr>
        <w:t xml:space="preserve"> </w:t>
      </w:r>
      <w:r w:rsidRPr="6B4FE03C" w:rsidR="6F300CD7">
        <w:rPr>
          <w:rFonts w:ascii="Times New Roman" w:hAnsi="Times New Roman" w:eastAsia="Times New Roman" w:cs="Times New Roman"/>
          <w:noProof w:val="0"/>
          <w:sz w:val="24"/>
          <w:szCs w:val="24"/>
          <w:lang w:val="en-US"/>
        </w:rPr>
        <w:t>which is 40 percentage.</w:t>
      </w:r>
      <w:r w:rsidRPr="6B4FE03C" w:rsidR="5FD37FAB">
        <w:rPr>
          <w:rFonts w:ascii="Times New Roman" w:hAnsi="Times New Roman" w:eastAsia="Times New Roman" w:cs="Times New Roman"/>
          <w:noProof w:val="0"/>
          <w:sz w:val="24"/>
          <w:szCs w:val="24"/>
          <w:lang w:val="en-US"/>
        </w:rPr>
        <w:t xml:space="preserve"> This disease is expected to grow by 1.5 million death each year leading to seventh leading </w:t>
      </w:r>
      <w:r w:rsidRPr="6B4FE03C" w:rsidR="4CD8858E">
        <w:rPr>
          <w:rFonts w:ascii="Times New Roman" w:hAnsi="Times New Roman" w:eastAsia="Times New Roman" w:cs="Times New Roman"/>
          <w:noProof w:val="0"/>
          <w:sz w:val="24"/>
          <w:szCs w:val="24"/>
          <w:lang w:val="en-US"/>
        </w:rPr>
        <w:t>cause of death worldwide (WHO, 2024</w:t>
      </w:r>
      <w:r w:rsidRPr="6B4FE03C" w:rsidR="50E4ECDC">
        <w:rPr>
          <w:rFonts w:ascii="Times New Roman" w:hAnsi="Times New Roman" w:eastAsia="Times New Roman" w:cs="Times New Roman"/>
          <w:noProof w:val="0"/>
          <w:sz w:val="24"/>
          <w:szCs w:val="24"/>
          <w:lang w:val="en-US"/>
        </w:rPr>
        <w:t>).</w:t>
      </w:r>
    </w:p>
    <w:p w:rsidR="6B4FE03C" w:rsidP="6B4FE03C" w:rsidRDefault="6B4FE03C" w14:paraId="51E08520" w14:textId="147E50C4">
      <w:pPr>
        <w:jc w:val="both"/>
        <w:rPr>
          <w:rFonts w:ascii="Times New Roman" w:hAnsi="Times New Roman" w:eastAsia="Times New Roman" w:cs="Times New Roman"/>
          <w:noProof w:val="0"/>
          <w:sz w:val="24"/>
          <w:szCs w:val="24"/>
          <w:lang w:val="en-US"/>
        </w:rPr>
      </w:pPr>
    </w:p>
    <w:p w:rsidR="50E4ECDC" w:rsidP="6B4FE03C" w:rsidRDefault="50E4ECDC" w14:paraId="2E67E905" w14:textId="59C9001A">
      <w:pPr>
        <w:pStyle w:val="Normal"/>
        <w:jc w:val="both"/>
        <w:rPr>
          <w:rFonts w:ascii="Times New Roman" w:hAnsi="Times New Roman" w:eastAsia="Times New Roman" w:cs="Times New Roman"/>
          <w:noProof w:val="0"/>
          <w:sz w:val="24"/>
          <w:szCs w:val="24"/>
          <w:lang w:val="en-US"/>
        </w:rPr>
      </w:pPr>
      <w:r w:rsidRPr="6B4FE03C" w:rsidR="50E4ECDC">
        <w:rPr>
          <w:rFonts w:ascii="Times New Roman" w:hAnsi="Times New Roman" w:eastAsia="Times New Roman" w:cs="Times New Roman"/>
          <w:noProof w:val="0"/>
          <w:sz w:val="24"/>
          <w:szCs w:val="24"/>
          <w:lang w:val="en-US"/>
        </w:rPr>
        <w:t xml:space="preserve">While early diagnosis </w:t>
      </w:r>
      <w:r w:rsidRPr="6B4FE03C" w:rsidR="50E4ECDC">
        <w:rPr>
          <w:rFonts w:ascii="Times New Roman" w:hAnsi="Times New Roman" w:eastAsia="Times New Roman" w:cs="Times New Roman"/>
          <w:noProof w:val="0"/>
          <w:sz w:val="24"/>
          <w:szCs w:val="24"/>
          <w:lang w:val="en-US"/>
        </w:rPr>
        <w:t>provides</w:t>
      </w:r>
      <w:r w:rsidRPr="6B4FE03C" w:rsidR="50E4ECDC">
        <w:rPr>
          <w:rFonts w:ascii="Times New Roman" w:hAnsi="Times New Roman" w:eastAsia="Times New Roman" w:cs="Times New Roman"/>
          <w:noProof w:val="0"/>
          <w:sz w:val="24"/>
          <w:szCs w:val="24"/>
          <w:lang w:val="en-US"/>
        </w:rPr>
        <w:t xml:space="preserve"> an opportunity to </w:t>
      </w:r>
      <w:r w:rsidRPr="6B4FE03C" w:rsidR="2263F133">
        <w:rPr>
          <w:rFonts w:ascii="Times New Roman" w:hAnsi="Times New Roman" w:eastAsia="Times New Roman" w:cs="Times New Roman"/>
          <w:noProof w:val="0"/>
          <w:sz w:val="24"/>
          <w:szCs w:val="24"/>
          <w:lang w:val="en-US"/>
        </w:rPr>
        <w:t>identify</w:t>
      </w:r>
      <w:r w:rsidRPr="6B4FE03C" w:rsidR="2263F133">
        <w:rPr>
          <w:rFonts w:ascii="Times New Roman" w:hAnsi="Times New Roman" w:eastAsia="Times New Roman" w:cs="Times New Roman"/>
          <w:noProof w:val="0"/>
          <w:sz w:val="24"/>
          <w:szCs w:val="24"/>
          <w:lang w:val="en-US"/>
        </w:rPr>
        <w:t xml:space="preserve"> and </w:t>
      </w:r>
      <w:r w:rsidRPr="6B4FE03C" w:rsidR="50E4ECDC">
        <w:rPr>
          <w:rFonts w:ascii="Times New Roman" w:hAnsi="Times New Roman" w:eastAsia="Times New Roman" w:cs="Times New Roman"/>
          <w:noProof w:val="0"/>
          <w:sz w:val="24"/>
          <w:szCs w:val="24"/>
          <w:lang w:val="en-US"/>
        </w:rPr>
        <w:t>preve</w:t>
      </w:r>
      <w:r w:rsidRPr="6B4FE03C" w:rsidR="0CAB8E1E">
        <w:rPr>
          <w:rFonts w:ascii="Times New Roman" w:hAnsi="Times New Roman" w:eastAsia="Times New Roman" w:cs="Times New Roman"/>
          <w:noProof w:val="0"/>
          <w:sz w:val="24"/>
          <w:szCs w:val="24"/>
          <w:lang w:val="en-US"/>
        </w:rPr>
        <w:t xml:space="preserve">nt the disease earlier, it </w:t>
      </w:r>
      <w:r w:rsidRPr="6B4FE03C" w:rsidR="0AE1B5DB">
        <w:rPr>
          <w:rFonts w:ascii="Times New Roman" w:hAnsi="Times New Roman" w:eastAsia="Times New Roman" w:cs="Times New Roman"/>
          <w:noProof w:val="0"/>
          <w:sz w:val="24"/>
          <w:szCs w:val="24"/>
          <w:lang w:val="en-US"/>
        </w:rPr>
        <w:t xml:space="preserve">often leads to high resource and </w:t>
      </w:r>
      <w:r w:rsidRPr="6B4FE03C" w:rsidR="4DCB6921">
        <w:rPr>
          <w:rFonts w:ascii="Times New Roman" w:hAnsi="Times New Roman" w:eastAsia="Times New Roman" w:cs="Times New Roman"/>
          <w:noProof w:val="0"/>
          <w:sz w:val="24"/>
          <w:szCs w:val="24"/>
          <w:lang w:val="en-US"/>
        </w:rPr>
        <w:t>time consumption</w:t>
      </w:r>
      <w:r w:rsidRPr="6B4FE03C" w:rsidR="0AE1B5DB">
        <w:rPr>
          <w:rFonts w:ascii="Times New Roman" w:hAnsi="Times New Roman" w:eastAsia="Times New Roman" w:cs="Times New Roman"/>
          <w:noProof w:val="0"/>
          <w:sz w:val="24"/>
          <w:szCs w:val="24"/>
          <w:lang w:val="en-US"/>
        </w:rPr>
        <w:t xml:space="preserve"> to treat the disease</w:t>
      </w:r>
      <w:r w:rsidRPr="6B4FE03C" w:rsidR="64104819">
        <w:rPr>
          <w:rFonts w:ascii="Times New Roman" w:hAnsi="Times New Roman" w:eastAsia="Times New Roman" w:cs="Times New Roman"/>
          <w:noProof w:val="0"/>
          <w:sz w:val="24"/>
          <w:szCs w:val="24"/>
          <w:lang w:val="en-US"/>
        </w:rPr>
        <w:t xml:space="preserve"> in traditional way.</w:t>
      </w:r>
      <w:r w:rsidRPr="6B4FE03C" w:rsidR="47D65230">
        <w:rPr>
          <w:rFonts w:ascii="Times New Roman" w:hAnsi="Times New Roman" w:eastAsia="Times New Roman" w:cs="Times New Roman"/>
          <w:noProof w:val="0"/>
          <w:sz w:val="24"/>
          <w:szCs w:val="24"/>
          <w:lang w:val="en-US"/>
        </w:rPr>
        <w:t xml:space="preserve"> </w:t>
      </w:r>
      <w:r w:rsidRPr="6B4FE03C" w:rsidR="64104819">
        <w:rPr>
          <w:rFonts w:ascii="Times New Roman" w:hAnsi="Times New Roman" w:eastAsia="Times New Roman" w:cs="Times New Roman"/>
          <w:noProof w:val="0"/>
          <w:sz w:val="24"/>
          <w:szCs w:val="24"/>
          <w:lang w:val="en-US"/>
        </w:rPr>
        <w:t xml:space="preserve">This growing number </w:t>
      </w:r>
      <w:r w:rsidRPr="6B4FE03C" w:rsidR="64104819">
        <w:rPr>
          <w:rFonts w:ascii="Times New Roman" w:hAnsi="Times New Roman" w:eastAsia="Times New Roman" w:cs="Times New Roman"/>
          <w:noProof w:val="0"/>
          <w:sz w:val="24"/>
          <w:szCs w:val="24"/>
          <w:lang w:val="en-US"/>
        </w:rPr>
        <w:t>provides</w:t>
      </w:r>
      <w:r w:rsidRPr="6B4FE03C" w:rsidR="64104819">
        <w:rPr>
          <w:rFonts w:ascii="Times New Roman" w:hAnsi="Times New Roman" w:eastAsia="Times New Roman" w:cs="Times New Roman"/>
          <w:noProof w:val="0"/>
          <w:sz w:val="24"/>
          <w:szCs w:val="24"/>
          <w:lang w:val="en-US"/>
        </w:rPr>
        <w:t xml:space="preserve"> an opportunity to create a data driven d</w:t>
      </w:r>
      <w:r w:rsidRPr="6B4FE03C" w:rsidR="35979097">
        <w:rPr>
          <w:rFonts w:ascii="Times New Roman" w:hAnsi="Times New Roman" w:eastAsia="Times New Roman" w:cs="Times New Roman"/>
          <w:noProof w:val="0"/>
          <w:sz w:val="24"/>
          <w:szCs w:val="24"/>
          <w:lang w:val="en-US"/>
        </w:rPr>
        <w:t>ecision</w:t>
      </w:r>
      <w:r w:rsidRPr="6B4FE03C" w:rsidR="52DB8404">
        <w:rPr>
          <w:rFonts w:ascii="Times New Roman" w:hAnsi="Times New Roman" w:eastAsia="Times New Roman" w:cs="Times New Roman"/>
          <w:noProof w:val="0"/>
          <w:sz w:val="24"/>
          <w:szCs w:val="24"/>
          <w:lang w:val="en-US"/>
        </w:rPr>
        <w:t>.</w:t>
      </w:r>
      <w:r w:rsidRPr="6B4FE03C" w:rsidR="72FA8F7C">
        <w:rPr>
          <w:rFonts w:ascii="Times New Roman" w:hAnsi="Times New Roman" w:eastAsia="Times New Roman" w:cs="Times New Roman"/>
          <w:noProof w:val="0"/>
          <w:sz w:val="24"/>
          <w:szCs w:val="24"/>
          <w:lang w:val="en-US"/>
        </w:rPr>
        <w:t xml:space="preserve"> </w:t>
      </w:r>
      <w:r w:rsidRPr="6B4FE03C" w:rsidR="4BA51276">
        <w:rPr>
          <w:rFonts w:ascii="Times New Roman" w:hAnsi="Times New Roman" w:eastAsia="Times New Roman" w:cs="Times New Roman"/>
          <w:noProof w:val="0"/>
          <w:sz w:val="24"/>
          <w:szCs w:val="24"/>
          <w:lang w:val="en-US"/>
        </w:rPr>
        <w:t>The integration</w:t>
      </w:r>
      <w:r w:rsidRPr="6B4FE03C" w:rsidR="3BC33149">
        <w:rPr>
          <w:rFonts w:ascii="Times New Roman" w:hAnsi="Times New Roman" w:eastAsia="Times New Roman" w:cs="Times New Roman"/>
          <w:noProof w:val="0"/>
          <w:sz w:val="24"/>
          <w:szCs w:val="24"/>
          <w:lang w:val="en-US"/>
        </w:rPr>
        <w:t xml:space="preserve"> </w:t>
      </w:r>
      <w:r w:rsidRPr="6B4FE03C" w:rsidR="6F4DD56D">
        <w:rPr>
          <w:rFonts w:ascii="Times New Roman" w:hAnsi="Times New Roman" w:eastAsia="Times New Roman" w:cs="Times New Roman"/>
          <w:noProof w:val="0"/>
          <w:sz w:val="24"/>
          <w:szCs w:val="24"/>
          <w:lang w:val="en-US"/>
        </w:rPr>
        <w:t>of</w:t>
      </w:r>
      <w:r w:rsidRPr="6B4FE03C" w:rsidR="3BC33149">
        <w:rPr>
          <w:rFonts w:ascii="Times New Roman" w:hAnsi="Times New Roman" w:eastAsia="Times New Roman" w:cs="Times New Roman"/>
          <w:noProof w:val="0"/>
          <w:sz w:val="24"/>
          <w:szCs w:val="24"/>
          <w:lang w:val="en-US"/>
        </w:rPr>
        <w:t xml:space="preserve"> machine learning</w:t>
      </w:r>
      <w:r w:rsidRPr="6B4FE03C" w:rsidR="42AC7CDB">
        <w:rPr>
          <w:rFonts w:ascii="Times New Roman" w:hAnsi="Times New Roman" w:eastAsia="Times New Roman" w:cs="Times New Roman"/>
          <w:noProof w:val="0"/>
          <w:sz w:val="24"/>
          <w:szCs w:val="24"/>
          <w:lang w:val="en-US"/>
        </w:rPr>
        <w:t xml:space="preserve"> in health care sector promotes </w:t>
      </w:r>
      <w:r w:rsidRPr="6B4FE03C" w:rsidR="42AC7CDB">
        <w:rPr>
          <w:rFonts w:ascii="Times New Roman" w:hAnsi="Times New Roman" w:eastAsia="Times New Roman" w:cs="Times New Roman"/>
          <w:noProof w:val="0"/>
          <w:sz w:val="24"/>
          <w:szCs w:val="24"/>
          <w:lang w:val="en-US"/>
        </w:rPr>
        <w:t>accurate</w:t>
      </w:r>
      <w:r w:rsidRPr="6B4FE03C" w:rsidR="42AC7CDB">
        <w:rPr>
          <w:rFonts w:ascii="Times New Roman" w:hAnsi="Times New Roman" w:eastAsia="Times New Roman" w:cs="Times New Roman"/>
          <w:noProof w:val="0"/>
          <w:sz w:val="24"/>
          <w:szCs w:val="24"/>
          <w:lang w:val="en-US"/>
        </w:rPr>
        <w:t xml:space="preserve"> and reliable path </w:t>
      </w:r>
      <w:r w:rsidRPr="6B4FE03C" w:rsidR="7067304F">
        <w:rPr>
          <w:rFonts w:ascii="Times New Roman" w:hAnsi="Times New Roman" w:eastAsia="Times New Roman" w:cs="Times New Roman"/>
          <w:noProof w:val="0"/>
          <w:sz w:val="24"/>
          <w:szCs w:val="24"/>
          <w:lang w:val="en-US"/>
        </w:rPr>
        <w:t xml:space="preserve">to </w:t>
      </w:r>
      <w:r w:rsidRPr="6B4FE03C" w:rsidR="7067304F">
        <w:rPr>
          <w:rFonts w:ascii="Times New Roman" w:hAnsi="Times New Roman" w:eastAsia="Times New Roman" w:cs="Times New Roman"/>
          <w:noProof w:val="0"/>
          <w:sz w:val="24"/>
          <w:szCs w:val="24"/>
          <w:lang w:val="en-US"/>
        </w:rPr>
        <w:t>identify</w:t>
      </w:r>
      <w:r w:rsidRPr="6B4FE03C" w:rsidR="7067304F">
        <w:rPr>
          <w:rFonts w:ascii="Times New Roman" w:hAnsi="Times New Roman" w:eastAsia="Times New Roman" w:cs="Times New Roman"/>
          <w:noProof w:val="0"/>
          <w:sz w:val="24"/>
          <w:szCs w:val="24"/>
          <w:lang w:val="en-US"/>
        </w:rPr>
        <w:t xml:space="preserve"> and cure the disease. Logistic regression analysis is powerful</w:t>
      </w:r>
      <w:r w:rsidRPr="6B4FE03C" w:rsidR="2BA81E41">
        <w:rPr>
          <w:rFonts w:ascii="Times New Roman" w:hAnsi="Times New Roman" w:eastAsia="Times New Roman" w:cs="Times New Roman"/>
          <w:noProof w:val="0"/>
          <w:sz w:val="24"/>
          <w:szCs w:val="24"/>
          <w:lang w:val="en-US"/>
        </w:rPr>
        <w:t xml:space="preserve"> tool of</w:t>
      </w:r>
      <w:r w:rsidRPr="6B4FE03C" w:rsidR="7067304F">
        <w:rPr>
          <w:rFonts w:ascii="Times New Roman" w:hAnsi="Times New Roman" w:eastAsia="Times New Roman" w:cs="Times New Roman"/>
          <w:noProof w:val="0"/>
          <w:sz w:val="24"/>
          <w:szCs w:val="24"/>
          <w:lang w:val="en-US"/>
        </w:rPr>
        <w:t xml:space="preserve"> machine learning </w:t>
      </w:r>
      <w:r w:rsidRPr="6B4FE03C" w:rsidR="45D0EA2B">
        <w:rPr>
          <w:rFonts w:ascii="Times New Roman" w:hAnsi="Times New Roman" w:eastAsia="Times New Roman" w:cs="Times New Roman"/>
          <w:noProof w:val="0"/>
          <w:sz w:val="24"/>
          <w:szCs w:val="24"/>
          <w:lang w:val="en-US"/>
        </w:rPr>
        <w:t>algorithm</w:t>
      </w:r>
      <w:r w:rsidRPr="6B4FE03C" w:rsidR="7844F61C">
        <w:rPr>
          <w:rFonts w:ascii="Times New Roman" w:hAnsi="Times New Roman" w:eastAsia="Times New Roman" w:cs="Times New Roman"/>
          <w:noProof w:val="0"/>
          <w:sz w:val="24"/>
          <w:szCs w:val="24"/>
          <w:lang w:val="en-US"/>
        </w:rPr>
        <w:t xml:space="preserve">, which can be used to predict the binary classification-based outcome </w:t>
      </w:r>
      <w:r w:rsidRPr="6B4FE03C" w:rsidR="5290F385">
        <w:rPr>
          <w:rFonts w:ascii="Times New Roman" w:hAnsi="Times New Roman" w:eastAsia="Times New Roman" w:cs="Times New Roman"/>
          <w:noProof w:val="0"/>
          <w:sz w:val="24"/>
          <w:szCs w:val="24"/>
          <w:lang w:val="en-US"/>
        </w:rPr>
        <w:t>like</w:t>
      </w:r>
      <w:r w:rsidRPr="6B4FE03C" w:rsidR="7EE3AD2E">
        <w:rPr>
          <w:rFonts w:ascii="Times New Roman" w:hAnsi="Times New Roman" w:eastAsia="Times New Roman" w:cs="Times New Roman"/>
          <w:noProof w:val="0"/>
          <w:sz w:val="24"/>
          <w:szCs w:val="24"/>
          <w:lang w:val="en-US"/>
        </w:rPr>
        <w:t xml:space="preserve"> </w:t>
      </w:r>
      <w:r w:rsidRPr="6B4FE03C" w:rsidR="7EE3AD2E">
        <w:rPr>
          <w:rFonts w:ascii="Times New Roman" w:hAnsi="Times New Roman" w:eastAsia="Times New Roman" w:cs="Times New Roman"/>
          <w:noProof w:val="0"/>
          <w:sz w:val="24"/>
          <w:szCs w:val="24"/>
          <w:lang w:val="en-US"/>
        </w:rPr>
        <w:t>categorical variable—such as diabetic vs. non-diabetic.</w:t>
      </w:r>
      <w:r w:rsidRPr="6B4FE03C" w:rsidR="00451867">
        <w:rPr>
          <w:rFonts w:ascii="Times New Roman" w:hAnsi="Times New Roman" w:eastAsia="Times New Roman" w:cs="Times New Roman"/>
          <w:noProof w:val="0"/>
          <w:sz w:val="24"/>
          <w:szCs w:val="24"/>
          <w:lang w:val="en-US"/>
        </w:rPr>
        <w:t xml:space="preserve"> It justifies and understand th</w:t>
      </w:r>
      <w:r w:rsidRPr="6B4FE03C" w:rsidR="0A844EAE">
        <w:rPr>
          <w:rFonts w:ascii="Times New Roman" w:hAnsi="Times New Roman" w:eastAsia="Times New Roman" w:cs="Times New Roman"/>
          <w:noProof w:val="0"/>
          <w:sz w:val="24"/>
          <w:szCs w:val="24"/>
          <w:lang w:val="en-US"/>
        </w:rPr>
        <w:t>e cause and provides</w:t>
      </w:r>
      <w:r w:rsidRPr="6B4FE03C" w:rsidR="00451867">
        <w:rPr>
          <w:rFonts w:ascii="Times New Roman" w:hAnsi="Times New Roman" w:eastAsia="Times New Roman" w:cs="Times New Roman"/>
          <w:noProof w:val="0"/>
          <w:sz w:val="24"/>
          <w:szCs w:val="24"/>
          <w:lang w:val="en-US"/>
        </w:rPr>
        <w:t xml:space="preserve"> </w:t>
      </w:r>
      <w:r w:rsidRPr="6B4FE03C" w:rsidR="6B6995E7">
        <w:rPr>
          <w:rFonts w:ascii="Times New Roman" w:hAnsi="Times New Roman" w:eastAsia="Times New Roman" w:cs="Times New Roman"/>
          <w:noProof w:val="0"/>
          <w:sz w:val="24"/>
          <w:szCs w:val="24"/>
          <w:lang w:val="en-US"/>
        </w:rPr>
        <w:t xml:space="preserve">prediction according to the numerical </w:t>
      </w:r>
      <w:r w:rsidRPr="6B4FE03C" w:rsidR="6D2E2838">
        <w:rPr>
          <w:rFonts w:ascii="Times New Roman" w:hAnsi="Times New Roman" w:eastAsia="Times New Roman" w:cs="Times New Roman"/>
          <w:noProof w:val="0"/>
          <w:sz w:val="24"/>
          <w:szCs w:val="24"/>
          <w:lang w:val="en-US"/>
        </w:rPr>
        <w:t xml:space="preserve">health </w:t>
      </w:r>
      <w:r w:rsidRPr="6B4FE03C" w:rsidR="6B6995E7">
        <w:rPr>
          <w:rFonts w:ascii="Times New Roman" w:hAnsi="Times New Roman" w:eastAsia="Times New Roman" w:cs="Times New Roman"/>
          <w:noProof w:val="0"/>
          <w:sz w:val="24"/>
          <w:szCs w:val="24"/>
          <w:lang w:val="en-US"/>
        </w:rPr>
        <w:t>resul</w:t>
      </w:r>
      <w:r w:rsidRPr="6B4FE03C" w:rsidR="1170D97F">
        <w:rPr>
          <w:rFonts w:ascii="Times New Roman" w:hAnsi="Times New Roman" w:eastAsia="Times New Roman" w:cs="Times New Roman"/>
          <w:noProof w:val="0"/>
          <w:sz w:val="24"/>
          <w:szCs w:val="24"/>
          <w:lang w:val="en-US"/>
        </w:rPr>
        <w:t xml:space="preserve">t </w:t>
      </w:r>
      <w:r w:rsidRPr="6B4FE03C" w:rsidR="54A1D40C">
        <w:rPr>
          <w:rFonts w:ascii="Times New Roman" w:hAnsi="Times New Roman" w:eastAsia="Times New Roman" w:cs="Times New Roman"/>
          <w:noProof w:val="0"/>
          <w:sz w:val="24"/>
          <w:szCs w:val="24"/>
          <w:lang w:val="en-US"/>
        </w:rPr>
        <w:t>report of the people</w:t>
      </w:r>
      <w:r w:rsidRPr="6B4FE03C" w:rsidR="43BAEB8C">
        <w:rPr>
          <w:rFonts w:ascii="Times New Roman" w:hAnsi="Times New Roman" w:eastAsia="Times New Roman" w:cs="Times New Roman"/>
          <w:noProof w:val="0"/>
          <w:sz w:val="24"/>
          <w:szCs w:val="24"/>
          <w:lang w:val="en-US"/>
        </w:rPr>
        <w:t xml:space="preserve">. </w:t>
      </w:r>
    </w:p>
    <w:p w:rsidR="6B4FE03C" w:rsidP="6B4FE03C" w:rsidRDefault="6B4FE03C" w14:paraId="5992F9F0" w14:textId="2146C286">
      <w:pPr>
        <w:pStyle w:val="Normal"/>
        <w:jc w:val="both"/>
        <w:rPr>
          <w:rFonts w:ascii="Times New Roman" w:hAnsi="Times New Roman" w:eastAsia="Times New Roman" w:cs="Times New Roman"/>
          <w:noProof w:val="0"/>
          <w:sz w:val="24"/>
          <w:szCs w:val="24"/>
          <w:lang w:val="en-US"/>
        </w:rPr>
      </w:pPr>
    </w:p>
    <w:p w:rsidR="43BAEB8C" w:rsidP="6B4FE03C" w:rsidRDefault="43BAEB8C" w14:paraId="1173194A" w14:textId="1EDCEAE5">
      <w:pPr>
        <w:pStyle w:val="Normal"/>
        <w:jc w:val="both"/>
        <w:rPr>
          <w:rFonts w:ascii="Times New Roman" w:hAnsi="Times New Roman" w:eastAsia="Times New Roman" w:cs="Times New Roman"/>
          <w:noProof w:val="0"/>
          <w:sz w:val="24"/>
          <w:szCs w:val="24"/>
          <w:lang w:val="en-US"/>
        </w:rPr>
      </w:pPr>
      <w:r w:rsidRPr="6B4FE03C" w:rsidR="43BAEB8C">
        <w:rPr>
          <w:rFonts w:ascii="Times New Roman" w:hAnsi="Times New Roman" w:eastAsia="Times New Roman" w:cs="Times New Roman"/>
          <w:noProof w:val="0"/>
          <w:sz w:val="24"/>
          <w:szCs w:val="24"/>
          <w:lang w:val="en-US"/>
        </w:rPr>
        <w:t xml:space="preserve">This study considers factors such as </w:t>
      </w:r>
      <w:r w:rsidRPr="6B4FE03C" w:rsidR="2B5EBC90">
        <w:rPr>
          <w:rFonts w:ascii="Times New Roman" w:hAnsi="Times New Roman" w:eastAsia="Times New Roman" w:cs="Times New Roman"/>
          <w:noProof w:val="0"/>
          <w:sz w:val="24"/>
          <w:szCs w:val="24"/>
          <w:lang w:val="en-US"/>
        </w:rPr>
        <w:t>p</w:t>
      </w:r>
      <w:r w:rsidRPr="6B4FE03C" w:rsidR="5EE84885">
        <w:rPr>
          <w:rFonts w:ascii="Times New Roman" w:hAnsi="Times New Roman" w:eastAsia="Times New Roman" w:cs="Times New Roman"/>
          <w:b w:val="0"/>
          <w:bCs w:val="0"/>
          <w:i w:val="0"/>
          <w:iCs w:val="0"/>
          <w:caps w:val="0"/>
          <w:smallCaps w:val="0"/>
          <w:noProof w:val="0"/>
          <w:sz w:val="24"/>
          <w:szCs w:val="24"/>
          <w:lang w:val="en-US"/>
        </w:rPr>
        <w:t xml:space="preserve">regnancies, </w:t>
      </w:r>
      <w:r w:rsidRPr="6B4FE03C" w:rsidR="0C997DB8">
        <w:rPr>
          <w:rFonts w:ascii="Times New Roman" w:hAnsi="Times New Roman" w:eastAsia="Times New Roman" w:cs="Times New Roman"/>
          <w:b w:val="0"/>
          <w:bCs w:val="0"/>
          <w:i w:val="0"/>
          <w:iCs w:val="0"/>
          <w:caps w:val="0"/>
          <w:smallCaps w:val="0"/>
          <w:noProof w:val="0"/>
          <w:sz w:val="24"/>
          <w:szCs w:val="24"/>
          <w:lang w:val="en-US"/>
        </w:rPr>
        <w:t>g</w:t>
      </w:r>
      <w:r w:rsidRPr="6B4FE03C" w:rsidR="5EE84885">
        <w:rPr>
          <w:rFonts w:ascii="Times New Roman" w:hAnsi="Times New Roman" w:eastAsia="Times New Roman" w:cs="Times New Roman"/>
          <w:b w:val="0"/>
          <w:bCs w:val="0"/>
          <w:i w:val="0"/>
          <w:iCs w:val="0"/>
          <w:caps w:val="0"/>
          <w:smallCaps w:val="0"/>
          <w:noProof w:val="0"/>
          <w:sz w:val="24"/>
          <w:szCs w:val="24"/>
          <w:lang w:val="en-US"/>
        </w:rPr>
        <w:t xml:space="preserve">lucose, </w:t>
      </w:r>
      <w:r w:rsidRPr="6B4FE03C" w:rsidR="621D9E34">
        <w:rPr>
          <w:rFonts w:ascii="Times New Roman" w:hAnsi="Times New Roman" w:eastAsia="Times New Roman" w:cs="Times New Roman"/>
          <w:b w:val="0"/>
          <w:bCs w:val="0"/>
          <w:i w:val="0"/>
          <w:iCs w:val="0"/>
          <w:caps w:val="0"/>
          <w:smallCaps w:val="0"/>
          <w:noProof w:val="0"/>
          <w:sz w:val="24"/>
          <w:szCs w:val="24"/>
          <w:lang w:val="en-US"/>
        </w:rPr>
        <w:t>b</w:t>
      </w:r>
      <w:r w:rsidRPr="6B4FE03C" w:rsidR="5EE84885">
        <w:rPr>
          <w:rFonts w:ascii="Times New Roman" w:hAnsi="Times New Roman" w:eastAsia="Times New Roman" w:cs="Times New Roman"/>
          <w:b w:val="0"/>
          <w:bCs w:val="0"/>
          <w:i w:val="0"/>
          <w:iCs w:val="0"/>
          <w:caps w:val="0"/>
          <w:smallCaps w:val="0"/>
          <w:noProof w:val="0"/>
          <w:sz w:val="24"/>
          <w:szCs w:val="24"/>
          <w:lang w:val="en-US"/>
        </w:rPr>
        <w:t xml:space="preserve">lood </w:t>
      </w:r>
      <w:r w:rsidRPr="6B4FE03C" w:rsidR="6B7B9D1D">
        <w:rPr>
          <w:rFonts w:ascii="Times New Roman" w:hAnsi="Times New Roman" w:eastAsia="Times New Roman" w:cs="Times New Roman"/>
          <w:b w:val="0"/>
          <w:bCs w:val="0"/>
          <w:i w:val="0"/>
          <w:iCs w:val="0"/>
          <w:caps w:val="0"/>
          <w:smallCaps w:val="0"/>
          <w:noProof w:val="0"/>
          <w:sz w:val="24"/>
          <w:szCs w:val="24"/>
          <w:lang w:val="en-US"/>
        </w:rPr>
        <w:t>p</w:t>
      </w:r>
      <w:r w:rsidRPr="6B4FE03C" w:rsidR="5EE84885">
        <w:rPr>
          <w:rFonts w:ascii="Times New Roman" w:hAnsi="Times New Roman" w:eastAsia="Times New Roman" w:cs="Times New Roman"/>
          <w:b w:val="0"/>
          <w:bCs w:val="0"/>
          <w:i w:val="0"/>
          <w:iCs w:val="0"/>
          <w:caps w:val="0"/>
          <w:smallCaps w:val="0"/>
          <w:noProof w:val="0"/>
          <w:sz w:val="24"/>
          <w:szCs w:val="24"/>
          <w:lang w:val="en-US"/>
        </w:rPr>
        <w:t xml:space="preserve">ressure, </w:t>
      </w:r>
      <w:r w:rsidRPr="6B4FE03C" w:rsidR="34DFF92F">
        <w:rPr>
          <w:rFonts w:ascii="Times New Roman" w:hAnsi="Times New Roman" w:eastAsia="Times New Roman" w:cs="Times New Roman"/>
          <w:b w:val="0"/>
          <w:bCs w:val="0"/>
          <w:i w:val="0"/>
          <w:iCs w:val="0"/>
          <w:caps w:val="0"/>
          <w:smallCaps w:val="0"/>
          <w:noProof w:val="0"/>
          <w:sz w:val="24"/>
          <w:szCs w:val="24"/>
          <w:lang w:val="en-US"/>
        </w:rPr>
        <w:t>s</w:t>
      </w:r>
      <w:r w:rsidRPr="6B4FE03C" w:rsidR="5EE84885">
        <w:rPr>
          <w:rFonts w:ascii="Times New Roman" w:hAnsi="Times New Roman" w:eastAsia="Times New Roman" w:cs="Times New Roman"/>
          <w:b w:val="0"/>
          <w:bCs w:val="0"/>
          <w:i w:val="0"/>
          <w:iCs w:val="0"/>
          <w:caps w:val="0"/>
          <w:smallCaps w:val="0"/>
          <w:noProof w:val="0"/>
          <w:sz w:val="24"/>
          <w:szCs w:val="24"/>
          <w:lang w:val="en-US"/>
        </w:rPr>
        <w:t xml:space="preserve">kin </w:t>
      </w:r>
      <w:r w:rsidRPr="6B4FE03C" w:rsidR="122FC427">
        <w:rPr>
          <w:rFonts w:ascii="Times New Roman" w:hAnsi="Times New Roman" w:eastAsia="Times New Roman" w:cs="Times New Roman"/>
          <w:b w:val="0"/>
          <w:bCs w:val="0"/>
          <w:i w:val="0"/>
          <w:iCs w:val="0"/>
          <w:caps w:val="0"/>
          <w:smallCaps w:val="0"/>
          <w:noProof w:val="0"/>
          <w:sz w:val="24"/>
          <w:szCs w:val="24"/>
          <w:lang w:val="en-US"/>
        </w:rPr>
        <w:t>t</w:t>
      </w:r>
      <w:r w:rsidRPr="6B4FE03C" w:rsidR="5EE84885">
        <w:rPr>
          <w:rFonts w:ascii="Times New Roman" w:hAnsi="Times New Roman" w:eastAsia="Times New Roman" w:cs="Times New Roman"/>
          <w:b w:val="0"/>
          <w:bCs w:val="0"/>
          <w:i w:val="0"/>
          <w:iCs w:val="0"/>
          <w:caps w:val="0"/>
          <w:smallCaps w:val="0"/>
          <w:noProof w:val="0"/>
          <w:sz w:val="24"/>
          <w:szCs w:val="24"/>
          <w:lang w:val="en-US"/>
        </w:rPr>
        <w:t>hickness, Insulin,</w:t>
      </w:r>
      <w:r w:rsidRPr="6B4FE03C" w:rsidR="637B2CD6">
        <w:rPr>
          <w:rFonts w:ascii="Times New Roman" w:hAnsi="Times New Roman" w:eastAsia="Times New Roman" w:cs="Times New Roman"/>
          <w:b w:val="0"/>
          <w:bCs w:val="0"/>
          <w:i w:val="0"/>
          <w:iCs w:val="0"/>
          <w:caps w:val="0"/>
          <w:smallCaps w:val="0"/>
          <w:noProof w:val="0"/>
          <w:sz w:val="24"/>
          <w:szCs w:val="24"/>
          <w:lang w:val="en-US"/>
        </w:rPr>
        <w:t xml:space="preserve"> body mass index</w:t>
      </w:r>
      <w:r w:rsidRPr="6B4FE03C" w:rsidR="5EE84885">
        <w:rPr>
          <w:rFonts w:ascii="Times New Roman" w:hAnsi="Times New Roman" w:eastAsia="Times New Roman" w:cs="Times New Roman"/>
          <w:b w:val="0"/>
          <w:bCs w:val="0"/>
          <w:i w:val="0"/>
          <w:iCs w:val="0"/>
          <w:caps w:val="0"/>
          <w:smallCaps w:val="0"/>
          <w:noProof w:val="0"/>
          <w:sz w:val="24"/>
          <w:szCs w:val="24"/>
          <w:lang w:val="en-US"/>
        </w:rPr>
        <w:t xml:space="preserve">, </w:t>
      </w:r>
      <w:r w:rsidRPr="6B4FE03C" w:rsidR="082DF805">
        <w:rPr>
          <w:rFonts w:ascii="Times New Roman" w:hAnsi="Times New Roman" w:eastAsia="Times New Roman" w:cs="Times New Roman"/>
          <w:b w:val="0"/>
          <w:bCs w:val="0"/>
          <w:i w:val="0"/>
          <w:iCs w:val="0"/>
          <w:caps w:val="0"/>
          <w:smallCaps w:val="0"/>
          <w:noProof w:val="0"/>
          <w:sz w:val="24"/>
          <w:szCs w:val="24"/>
          <w:lang w:val="en-US"/>
        </w:rPr>
        <w:t>d</w:t>
      </w:r>
      <w:r w:rsidRPr="6B4FE03C" w:rsidR="5EE84885">
        <w:rPr>
          <w:rFonts w:ascii="Times New Roman" w:hAnsi="Times New Roman" w:eastAsia="Times New Roman" w:cs="Times New Roman"/>
          <w:b w:val="0"/>
          <w:bCs w:val="0"/>
          <w:i w:val="0"/>
          <w:iCs w:val="0"/>
          <w:caps w:val="0"/>
          <w:smallCaps w:val="0"/>
          <w:noProof w:val="0"/>
          <w:sz w:val="24"/>
          <w:szCs w:val="24"/>
          <w:lang w:val="en-US"/>
        </w:rPr>
        <w:t xml:space="preserve">iabetes </w:t>
      </w:r>
      <w:r w:rsidRPr="6B4FE03C" w:rsidR="2AFA36EA">
        <w:rPr>
          <w:rFonts w:ascii="Times New Roman" w:hAnsi="Times New Roman" w:eastAsia="Times New Roman" w:cs="Times New Roman"/>
          <w:b w:val="0"/>
          <w:bCs w:val="0"/>
          <w:i w:val="0"/>
          <w:iCs w:val="0"/>
          <w:caps w:val="0"/>
          <w:smallCaps w:val="0"/>
          <w:noProof w:val="0"/>
          <w:sz w:val="24"/>
          <w:szCs w:val="24"/>
          <w:lang w:val="en-US"/>
        </w:rPr>
        <w:t>p</w:t>
      </w:r>
      <w:r w:rsidRPr="6B4FE03C" w:rsidR="5EE84885">
        <w:rPr>
          <w:rFonts w:ascii="Times New Roman" w:hAnsi="Times New Roman" w:eastAsia="Times New Roman" w:cs="Times New Roman"/>
          <w:b w:val="0"/>
          <w:bCs w:val="0"/>
          <w:i w:val="0"/>
          <w:iCs w:val="0"/>
          <w:caps w:val="0"/>
          <w:smallCaps w:val="0"/>
          <w:noProof w:val="0"/>
          <w:sz w:val="24"/>
          <w:szCs w:val="24"/>
          <w:lang w:val="en-US"/>
        </w:rPr>
        <w:t xml:space="preserve">edigree </w:t>
      </w:r>
      <w:r w:rsidRPr="6B4FE03C" w:rsidR="6A3148A3">
        <w:rPr>
          <w:rFonts w:ascii="Times New Roman" w:hAnsi="Times New Roman" w:eastAsia="Times New Roman" w:cs="Times New Roman"/>
          <w:b w:val="0"/>
          <w:bCs w:val="0"/>
          <w:i w:val="0"/>
          <w:iCs w:val="0"/>
          <w:caps w:val="0"/>
          <w:smallCaps w:val="0"/>
          <w:noProof w:val="0"/>
          <w:sz w:val="24"/>
          <w:szCs w:val="24"/>
          <w:lang w:val="en-US"/>
        </w:rPr>
        <w:t>f</w:t>
      </w:r>
      <w:r w:rsidRPr="6B4FE03C" w:rsidR="5EE84885">
        <w:rPr>
          <w:rFonts w:ascii="Times New Roman" w:hAnsi="Times New Roman" w:eastAsia="Times New Roman" w:cs="Times New Roman"/>
          <w:b w:val="0"/>
          <w:bCs w:val="0"/>
          <w:i w:val="0"/>
          <w:iCs w:val="0"/>
          <w:caps w:val="0"/>
          <w:smallCaps w:val="0"/>
          <w:noProof w:val="0"/>
          <w:sz w:val="24"/>
          <w:szCs w:val="24"/>
          <w:lang w:val="en-US"/>
        </w:rPr>
        <w:t>unction, Age</w:t>
      </w:r>
      <w:r w:rsidRPr="6B4FE03C" w:rsidR="00451867">
        <w:rPr>
          <w:rFonts w:ascii="Times New Roman" w:hAnsi="Times New Roman" w:eastAsia="Times New Roman" w:cs="Times New Roman"/>
          <w:noProof w:val="0"/>
          <w:sz w:val="24"/>
          <w:szCs w:val="24"/>
          <w:lang w:val="en-US"/>
        </w:rPr>
        <w:t xml:space="preserve"> </w:t>
      </w:r>
      <w:r w:rsidRPr="6B4FE03C" w:rsidR="3FBB6E66">
        <w:rPr>
          <w:rFonts w:ascii="Times New Roman" w:hAnsi="Times New Roman" w:eastAsia="Times New Roman" w:cs="Times New Roman"/>
          <w:noProof w:val="0"/>
          <w:sz w:val="24"/>
          <w:szCs w:val="24"/>
          <w:lang w:val="en-US"/>
        </w:rPr>
        <w:t xml:space="preserve">to predict whether the person have diabetes. </w:t>
      </w:r>
      <w:r w:rsidRPr="6B4FE03C" w:rsidR="06EB2C6D">
        <w:rPr>
          <w:rFonts w:ascii="Times New Roman" w:hAnsi="Times New Roman" w:eastAsia="Times New Roman" w:cs="Times New Roman"/>
          <w:noProof w:val="0"/>
          <w:sz w:val="24"/>
          <w:szCs w:val="24"/>
          <w:lang w:val="en-US"/>
        </w:rPr>
        <w:t>By evaluating the model accuracy and prediction performance</w:t>
      </w:r>
      <w:r w:rsidRPr="6B4FE03C" w:rsidR="151DD87F">
        <w:rPr>
          <w:rFonts w:ascii="Times New Roman" w:hAnsi="Times New Roman" w:eastAsia="Times New Roman" w:cs="Times New Roman"/>
          <w:noProof w:val="0"/>
          <w:sz w:val="24"/>
          <w:szCs w:val="24"/>
          <w:lang w:val="en-US"/>
        </w:rPr>
        <w:t xml:space="preserve">, this research </w:t>
      </w:r>
      <w:r w:rsidRPr="6B4FE03C" w:rsidR="22064A66">
        <w:rPr>
          <w:rFonts w:ascii="Times New Roman" w:hAnsi="Times New Roman" w:eastAsia="Times New Roman" w:cs="Times New Roman"/>
          <w:noProof w:val="0"/>
          <w:sz w:val="24"/>
          <w:szCs w:val="24"/>
          <w:lang w:val="en-US"/>
        </w:rPr>
        <w:t>gives</w:t>
      </w:r>
      <w:r w:rsidRPr="6B4FE03C" w:rsidR="151DD87F">
        <w:rPr>
          <w:rFonts w:ascii="Times New Roman" w:hAnsi="Times New Roman" w:eastAsia="Times New Roman" w:cs="Times New Roman"/>
          <w:noProof w:val="0"/>
          <w:sz w:val="24"/>
          <w:szCs w:val="24"/>
          <w:lang w:val="en-US"/>
        </w:rPr>
        <w:t xml:space="preserve"> its potential baseline predic</w:t>
      </w:r>
      <w:r w:rsidRPr="6B4FE03C" w:rsidR="6F6BA3BE">
        <w:rPr>
          <w:rFonts w:ascii="Times New Roman" w:hAnsi="Times New Roman" w:eastAsia="Times New Roman" w:cs="Times New Roman"/>
          <w:noProof w:val="0"/>
          <w:sz w:val="24"/>
          <w:szCs w:val="24"/>
          <w:lang w:val="en-US"/>
        </w:rPr>
        <w:t xml:space="preserve">tive model </w:t>
      </w:r>
      <w:r w:rsidRPr="6B4FE03C" w:rsidR="151DD87F">
        <w:rPr>
          <w:rFonts w:ascii="Times New Roman" w:hAnsi="Times New Roman" w:eastAsia="Times New Roman" w:cs="Times New Roman"/>
          <w:noProof w:val="0"/>
          <w:sz w:val="24"/>
          <w:szCs w:val="24"/>
          <w:lang w:val="en-US"/>
        </w:rPr>
        <w:t>to the health care</w:t>
      </w:r>
      <w:r w:rsidRPr="6B4FE03C" w:rsidR="1A37F71A">
        <w:rPr>
          <w:rFonts w:ascii="Times New Roman" w:hAnsi="Times New Roman" w:eastAsia="Times New Roman" w:cs="Times New Roman"/>
          <w:noProof w:val="0"/>
          <w:sz w:val="24"/>
          <w:szCs w:val="24"/>
          <w:lang w:val="en-US"/>
        </w:rPr>
        <w:t xml:space="preserve"> indust</w:t>
      </w:r>
      <w:r w:rsidRPr="6B4FE03C" w:rsidR="1A37F71A">
        <w:rPr>
          <w:rFonts w:ascii="Times New Roman" w:hAnsi="Times New Roman" w:eastAsia="Times New Roman" w:cs="Times New Roman"/>
          <w:noProof w:val="0"/>
          <w:sz w:val="24"/>
          <w:szCs w:val="24"/>
          <w:lang w:val="en-US"/>
        </w:rPr>
        <w:t>ry</w:t>
      </w:r>
      <w:r w:rsidRPr="6B4FE03C" w:rsidR="2C84D239">
        <w:rPr>
          <w:rFonts w:ascii="Times New Roman" w:hAnsi="Times New Roman" w:eastAsia="Times New Roman" w:cs="Times New Roman"/>
          <w:noProof w:val="0"/>
          <w:sz w:val="24"/>
          <w:szCs w:val="24"/>
          <w:lang w:val="en-US"/>
        </w:rPr>
        <w:t xml:space="preserve"> and contribute to the emerging artificial intelligence field.</w:t>
      </w:r>
    </w:p>
    <w:p w:rsidR="6B4FE03C" w:rsidP="6B4FE03C" w:rsidRDefault="6B4FE03C" w14:paraId="3F6D25A4" w14:textId="7818A3AB">
      <w:pPr>
        <w:pStyle w:val="Normal"/>
        <w:jc w:val="both"/>
        <w:rPr>
          <w:rFonts w:ascii="Times New Roman" w:hAnsi="Times New Roman" w:eastAsia="Times New Roman" w:cs="Times New Roman"/>
          <w:noProof w:val="0"/>
          <w:sz w:val="24"/>
          <w:szCs w:val="24"/>
          <w:lang w:val="en-US"/>
        </w:rPr>
      </w:pPr>
    </w:p>
    <w:p w:rsidR="3F7EF018" w:rsidP="6B4FE03C" w:rsidRDefault="3F7EF018" w14:paraId="55B8C019" w14:textId="4207D415">
      <w:pPr>
        <w:pStyle w:val="Normal"/>
        <w:jc w:val="both"/>
        <w:rPr>
          <w:rFonts w:ascii="Times New Roman" w:hAnsi="Times New Roman" w:eastAsia="Times New Roman" w:cs="Times New Roman"/>
          <w:b w:val="1"/>
          <w:bCs w:val="1"/>
          <w:noProof w:val="0"/>
          <w:sz w:val="24"/>
          <w:szCs w:val="24"/>
          <w:lang w:val="en-US"/>
        </w:rPr>
      </w:pPr>
      <w:r w:rsidRPr="6B4FE03C" w:rsidR="3F7EF018">
        <w:rPr>
          <w:rFonts w:ascii="Times New Roman" w:hAnsi="Times New Roman" w:eastAsia="Times New Roman" w:cs="Times New Roman"/>
          <w:b w:val="1"/>
          <w:bCs w:val="1"/>
          <w:noProof w:val="0"/>
          <w:sz w:val="24"/>
          <w:szCs w:val="24"/>
          <w:lang w:val="en-US"/>
        </w:rPr>
        <w:t>2.</w:t>
      </w:r>
      <w:r w:rsidRPr="6B4FE03C" w:rsidR="662D53F4">
        <w:rPr>
          <w:rFonts w:ascii="Times New Roman" w:hAnsi="Times New Roman" w:eastAsia="Times New Roman" w:cs="Times New Roman"/>
          <w:b w:val="1"/>
          <w:bCs w:val="1"/>
          <w:noProof w:val="0"/>
          <w:sz w:val="24"/>
          <w:szCs w:val="24"/>
          <w:lang w:val="en-US"/>
        </w:rPr>
        <w:t>Objective</w:t>
      </w:r>
    </w:p>
    <w:p w:rsidR="6B4FE03C" w:rsidP="6B4FE03C" w:rsidRDefault="6B4FE03C" w14:paraId="2E34C823" w14:textId="77B30311">
      <w:pPr>
        <w:pStyle w:val="Normal"/>
        <w:jc w:val="both"/>
        <w:rPr>
          <w:rFonts w:ascii="Times New Roman" w:hAnsi="Times New Roman" w:eastAsia="Times New Roman" w:cs="Times New Roman"/>
          <w:b w:val="1"/>
          <w:bCs w:val="1"/>
          <w:noProof w:val="0"/>
          <w:sz w:val="24"/>
          <w:szCs w:val="24"/>
          <w:lang w:val="en-US"/>
        </w:rPr>
      </w:pPr>
    </w:p>
    <w:p w:rsidR="77D8AB21" w:rsidP="6B4FE03C" w:rsidRDefault="77D8AB21" w14:paraId="7D9429ED" w14:textId="19398F58">
      <w:pPr>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B4FE03C" w:rsidR="77D8AB2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B4FE03C" w:rsidR="662D5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This study aims to predict the diabetes through the people medical re</w:t>
      </w:r>
      <w:r w:rsidRPr="6B4FE03C" w:rsidR="3584FA1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port results such </w:t>
      </w:r>
      <w:r w:rsidRPr="6B4FE03C" w:rsidR="3584FA12">
        <w:rPr>
          <w:rFonts w:ascii="Times New Roman" w:hAnsi="Times New Roman" w:eastAsia="Times New Roman" w:cs="Times New Roman"/>
          <w:noProof w:val="0"/>
          <w:sz w:val="24"/>
          <w:szCs w:val="24"/>
          <w:lang w:val="en-US"/>
        </w:rPr>
        <w:t xml:space="preserve">pregnancies, glucose, blood pressure, skin thickness, Insulin, body mass index, diabetes pedigree function, age through </w:t>
      </w:r>
      <w:r w:rsidRPr="6B4FE03C" w:rsidR="25278ACE">
        <w:rPr>
          <w:rFonts w:ascii="Times New Roman" w:hAnsi="Times New Roman" w:eastAsia="Times New Roman" w:cs="Times New Roman"/>
          <w:noProof w:val="0"/>
          <w:sz w:val="24"/>
          <w:szCs w:val="24"/>
          <w:lang w:val="en-US"/>
        </w:rPr>
        <w:t xml:space="preserve">the machine learning model. </w:t>
      </w:r>
      <w:r w:rsidRPr="6B4FE03C" w:rsidR="662D5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speci</w:t>
      </w:r>
      <w:r w:rsidRPr="6B4FE03C" w:rsidR="662D5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fic </w:t>
      </w:r>
      <w:r w:rsidRPr="6B4FE03C" w:rsidR="662D5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w:t>
      </w:r>
      <w:r w:rsidRPr="6B4FE03C" w:rsidR="662D5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tive</w:t>
      </w:r>
      <w:r w:rsidRPr="6B4FE03C" w:rsidR="662D53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of this research is to:</w:t>
      </w:r>
    </w:p>
    <w:p w:rsidR="6B4FE03C" w:rsidP="6B4FE03C" w:rsidRDefault="6B4FE03C" w14:paraId="30F6C498" w14:textId="1FEECE10">
      <w:pPr>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6B4FE03C" w:rsidP="6B4FE03C" w:rsidRDefault="6B4FE03C" w14:paraId="29263B88" w14:textId="01528816">
      <w:pPr>
        <w:spacing w:after="0" w:line="24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9900E47" w:rsidP="6B4FE03C" w:rsidRDefault="79900E47" w14:paraId="32FF72AA" w14:textId="06487D3D">
      <w:pPr>
        <w:pStyle w:val="ListParagraph"/>
        <w:numPr>
          <w:ilvl w:val="0"/>
          <w:numId w:val="1"/>
        </w:numPr>
        <w:spacing w:after="0" w:line="240" w:lineRule="auto"/>
        <w:jc w:val="both"/>
        <w:rPr>
          <w:rFonts w:ascii="Times New Roman" w:hAnsi="Times New Roman" w:eastAsia="Times New Roman" w:cs="Times New Roman"/>
          <w:noProof w:val="0"/>
          <w:lang w:val="en-US"/>
        </w:rPr>
      </w:pPr>
      <w:r w:rsidRPr="6B4FE03C" w:rsidR="79900E4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know the </w:t>
      </w:r>
      <w:r w:rsidRPr="6B4FE03C" w:rsidR="7E774AD4">
        <w:rPr>
          <w:rFonts w:ascii="Times New Roman" w:hAnsi="Times New Roman" w:eastAsia="Times New Roman" w:cs="Times New Roman"/>
          <w:noProof w:val="0"/>
          <w:lang w:val="en-US"/>
        </w:rPr>
        <w:t>relationship between various medical indicators (such as glucose level, BMI, insulin, age, etc.)</w:t>
      </w:r>
    </w:p>
    <w:p w:rsidR="5F404CD2" w:rsidP="6B4FE03C" w:rsidRDefault="5F404CD2" w14:paraId="14682F50" w14:textId="24548D94">
      <w:pPr>
        <w:pStyle w:val="ListParagraph"/>
        <w:numPr>
          <w:ilvl w:val="0"/>
          <w:numId w:val="1"/>
        </w:numPr>
        <w:spacing w:after="0" w:line="240" w:lineRule="auto"/>
        <w:jc w:val="both"/>
        <w:rPr>
          <w:rFonts w:ascii="Times New Roman" w:hAnsi="Times New Roman" w:eastAsia="Times New Roman" w:cs="Times New Roman"/>
          <w:noProof w:val="0"/>
          <w:sz w:val="24"/>
          <w:szCs w:val="24"/>
          <w:lang w:val="en-US"/>
        </w:rPr>
      </w:pPr>
      <w:r w:rsidRPr="6B4FE03C" w:rsidR="5F404C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know </w:t>
      </w:r>
      <w:r w:rsidRPr="6B4FE03C" w:rsidR="34A53EC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key characteristics of the diabetes dataset to uncover the underlying patterns,</w:t>
      </w:r>
      <w:r w:rsidRPr="6B4FE03C" w:rsidR="6052E1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relationships, insights.</w:t>
      </w:r>
    </w:p>
    <w:p w:rsidR="6B4FE03C" w:rsidP="6B4FE03C" w:rsidRDefault="6B4FE03C" w14:paraId="36CDE3D8" w14:textId="651B786F">
      <w:pPr>
        <w:pStyle w:val="Normal"/>
        <w:spacing w:after="0" w:line="240" w:lineRule="auto"/>
        <w:ind w:left="0"/>
        <w:jc w:val="both"/>
        <w:rPr>
          <w:rFonts w:ascii="Times New Roman" w:hAnsi="Times New Roman" w:eastAsia="Times New Roman" w:cs="Times New Roman"/>
          <w:noProof w:val="0"/>
          <w:sz w:val="24"/>
          <w:szCs w:val="24"/>
          <w:lang w:val="en-US"/>
        </w:rPr>
      </w:pPr>
    </w:p>
    <w:p w:rsidR="28F5246D" w:rsidP="6B4FE03C" w:rsidRDefault="28F5246D" w14:paraId="53313A00" w14:textId="7D7496E9">
      <w:pPr>
        <w:pStyle w:val="ListParagraph"/>
        <w:numPr>
          <w:ilvl w:val="0"/>
          <w:numId w:val="1"/>
        </w:numPr>
        <w:spacing w:after="0" w:line="240" w:lineRule="auto"/>
        <w:jc w:val="both"/>
        <w:rPr>
          <w:rFonts w:ascii="Times New Roman" w:hAnsi="Times New Roman" w:eastAsia="Times New Roman" w:cs="Times New Roman"/>
          <w:noProof w:val="0"/>
          <w:sz w:val="24"/>
          <w:szCs w:val="24"/>
          <w:lang w:val="en-US"/>
        </w:rPr>
      </w:pPr>
      <w:r w:rsidRPr="6B4FE03C" w:rsidR="28F5246D">
        <w:rPr>
          <w:rFonts w:ascii="Times New Roman" w:hAnsi="Times New Roman" w:eastAsia="Times New Roman" w:cs="Times New Roman"/>
          <w:noProof w:val="0"/>
          <w:lang w:val="en-US"/>
        </w:rPr>
        <w:t xml:space="preserve">To know the effectiveness of logistic regression as a predictive model for </w:t>
      </w:r>
      <w:r w:rsidRPr="6B4FE03C" w:rsidR="28F5246D">
        <w:rPr>
          <w:rFonts w:ascii="Times New Roman" w:hAnsi="Times New Roman" w:eastAsia="Times New Roman" w:cs="Times New Roman"/>
          <w:noProof w:val="0"/>
          <w:lang w:val="en-US"/>
        </w:rPr>
        <w:t>identifying</w:t>
      </w:r>
      <w:r w:rsidRPr="6B4FE03C" w:rsidR="28F5246D">
        <w:rPr>
          <w:rFonts w:ascii="Times New Roman" w:hAnsi="Times New Roman" w:eastAsia="Times New Roman" w:cs="Times New Roman"/>
          <w:noProof w:val="0"/>
          <w:lang w:val="en-US"/>
        </w:rPr>
        <w:t xml:space="preserve"> diabetic and non-diabetic individuals based on people medical report.</w:t>
      </w:r>
    </w:p>
    <w:p w:rsidR="6B4FE03C" w:rsidP="6B4FE03C" w:rsidRDefault="6B4FE03C" w14:paraId="39A45556" w14:textId="7FA217EA">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42091CE7" w14:textId="1F0FB405">
      <w:pPr>
        <w:pStyle w:val="Normal"/>
        <w:spacing w:after="0" w:line="240" w:lineRule="auto"/>
        <w:jc w:val="both"/>
        <w:rPr>
          <w:rFonts w:ascii="Times New Roman" w:hAnsi="Times New Roman" w:eastAsia="Times New Roman" w:cs="Times New Roman"/>
          <w:noProof w:val="0"/>
          <w:sz w:val="24"/>
          <w:szCs w:val="24"/>
          <w:lang w:val="en-US"/>
        </w:rPr>
      </w:pPr>
    </w:p>
    <w:p w:rsidR="2B234024" w:rsidP="6B4FE03C" w:rsidRDefault="2B234024" w14:paraId="783D59D4" w14:textId="0338B990">
      <w:pPr>
        <w:pStyle w:val="Normal"/>
        <w:spacing w:after="0" w:line="240" w:lineRule="auto"/>
        <w:jc w:val="both"/>
        <w:rPr>
          <w:rFonts w:ascii="Times New Roman" w:hAnsi="Times New Roman" w:eastAsia="Times New Roman" w:cs="Times New Roman"/>
          <w:b w:val="1"/>
          <w:bCs w:val="1"/>
          <w:noProof w:val="0"/>
          <w:sz w:val="24"/>
          <w:szCs w:val="24"/>
          <w:lang w:val="en-US"/>
        </w:rPr>
      </w:pPr>
      <w:r w:rsidRPr="6B4FE03C" w:rsidR="2B234024">
        <w:rPr>
          <w:rFonts w:ascii="Times New Roman" w:hAnsi="Times New Roman" w:eastAsia="Times New Roman" w:cs="Times New Roman"/>
          <w:b w:val="1"/>
          <w:bCs w:val="1"/>
          <w:noProof w:val="0"/>
          <w:sz w:val="24"/>
          <w:szCs w:val="24"/>
          <w:lang w:val="en-US"/>
        </w:rPr>
        <w:t>3. Results</w:t>
      </w:r>
    </w:p>
    <w:p w:rsidR="6B4FE03C" w:rsidP="6B4FE03C" w:rsidRDefault="6B4FE03C" w14:paraId="0C7D16C6" w14:textId="2BA52757">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10DB6955" w14:textId="0343D205">
      <w:pPr>
        <w:pStyle w:val="Normal"/>
        <w:spacing w:after="0" w:line="240" w:lineRule="auto"/>
        <w:jc w:val="both"/>
        <w:rPr>
          <w:rFonts w:ascii="Times New Roman" w:hAnsi="Times New Roman" w:eastAsia="Times New Roman" w:cs="Times New Roman"/>
          <w:noProof w:val="0"/>
          <w:sz w:val="24"/>
          <w:szCs w:val="24"/>
          <w:lang w:val="en-US"/>
        </w:rPr>
      </w:pPr>
    </w:p>
    <w:p w:rsidR="5F887271" w:rsidP="6B4FE03C" w:rsidRDefault="5F887271" w14:paraId="0E4482D0" w14:textId="2CE9B8D8">
      <w:pPr>
        <w:pStyle w:val="Normal"/>
        <w:spacing w:after="0" w:line="240" w:lineRule="auto"/>
        <w:jc w:val="both"/>
        <w:rPr>
          <w:rFonts w:ascii="Times New Roman" w:hAnsi="Times New Roman" w:eastAsia="Times New Roman" w:cs="Times New Roman"/>
          <w:noProof w:val="0"/>
          <w:sz w:val="24"/>
          <w:szCs w:val="24"/>
          <w:lang w:val="en-US"/>
        </w:rPr>
      </w:pPr>
      <w:r w:rsidRPr="6B4FE03C" w:rsidR="5F887271">
        <w:rPr>
          <w:rFonts w:ascii="Times New Roman" w:hAnsi="Times New Roman" w:eastAsia="Times New Roman" w:cs="Times New Roman"/>
          <w:noProof w:val="0"/>
          <w:sz w:val="24"/>
          <w:szCs w:val="24"/>
          <w:lang w:val="en-US"/>
        </w:rPr>
        <w:t xml:space="preserve">3.1 Exploratory Data Analysis (EDA) </w:t>
      </w:r>
    </w:p>
    <w:p w:rsidR="6B4FE03C" w:rsidP="6B4FE03C" w:rsidRDefault="6B4FE03C" w14:paraId="040CE81B" w14:textId="7F80D526">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0AD5A774" w14:textId="649F27C6">
      <w:pPr>
        <w:pStyle w:val="Normal"/>
        <w:spacing w:after="0" w:line="240" w:lineRule="auto"/>
        <w:jc w:val="both"/>
        <w:rPr>
          <w:rFonts w:ascii="Times New Roman" w:hAnsi="Times New Roman" w:eastAsia="Times New Roman" w:cs="Times New Roman"/>
          <w:noProof w:val="0"/>
          <w:sz w:val="24"/>
          <w:szCs w:val="24"/>
          <w:lang w:val="en-US"/>
        </w:rPr>
      </w:pPr>
    </w:p>
    <w:p w:rsidR="209C4DBC" w:rsidP="6B4FE03C" w:rsidRDefault="209C4DBC" w14:paraId="582C3910" w14:textId="0CB43E5C">
      <w:pPr>
        <w:pStyle w:val="Normal"/>
        <w:spacing w:after="0" w:line="240" w:lineRule="auto"/>
        <w:jc w:val="both"/>
        <w:rPr>
          <w:rFonts w:ascii="Times New Roman" w:hAnsi="Times New Roman" w:eastAsia="Times New Roman" w:cs="Times New Roman"/>
          <w:noProof w:val="0"/>
          <w:sz w:val="24"/>
          <w:szCs w:val="24"/>
          <w:lang w:val="en-US"/>
        </w:rPr>
      </w:pPr>
      <w:r w:rsidRPr="6B4FE03C" w:rsidR="209C4DBC">
        <w:rPr>
          <w:rFonts w:ascii="Times New Roman" w:hAnsi="Times New Roman" w:eastAsia="Times New Roman" w:cs="Times New Roman"/>
          <w:noProof w:val="0"/>
          <w:sz w:val="24"/>
          <w:szCs w:val="24"/>
          <w:lang w:val="en-US"/>
        </w:rPr>
        <w:t xml:space="preserve">             Exploratory Data Analysis (EDA) w</w:t>
      </w:r>
      <w:r w:rsidRPr="6B4FE03C" w:rsidR="0379D38F">
        <w:rPr>
          <w:rFonts w:ascii="Times New Roman" w:hAnsi="Times New Roman" w:eastAsia="Times New Roman" w:cs="Times New Roman"/>
          <w:noProof w:val="0"/>
          <w:sz w:val="24"/>
          <w:szCs w:val="24"/>
          <w:lang w:val="en-US"/>
        </w:rPr>
        <w:t>ere</w:t>
      </w:r>
      <w:r w:rsidRPr="6B4FE03C" w:rsidR="209C4DBC">
        <w:rPr>
          <w:rFonts w:ascii="Times New Roman" w:hAnsi="Times New Roman" w:eastAsia="Times New Roman" w:cs="Times New Roman"/>
          <w:noProof w:val="0"/>
          <w:sz w:val="24"/>
          <w:szCs w:val="24"/>
          <w:lang w:val="en-US"/>
        </w:rPr>
        <w:t xml:space="preserve"> conducted </w:t>
      </w:r>
      <w:r w:rsidRPr="6B4FE03C" w:rsidR="4371B40E">
        <w:rPr>
          <w:rFonts w:ascii="Times New Roman" w:hAnsi="Times New Roman" w:eastAsia="Times New Roman" w:cs="Times New Roman"/>
          <w:noProof w:val="0"/>
          <w:sz w:val="24"/>
          <w:szCs w:val="24"/>
          <w:lang w:val="en-US"/>
        </w:rPr>
        <w:t xml:space="preserve">to understand the structure and quality of the dataset </w:t>
      </w:r>
      <w:r w:rsidRPr="6B4FE03C" w:rsidR="7B8B23A5">
        <w:rPr>
          <w:rFonts w:ascii="Times New Roman" w:hAnsi="Times New Roman" w:eastAsia="Times New Roman" w:cs="Times New Roman"/>
          <w:noProof w:val="0"/>
          <w:sz w:val="24"/>
          <w:szCs w:val="24"/>
          <w:lang w:val="en-US"/>
        </w:rPr>
        <w:t xml:space="preserve">to predict the diabetes prediction. The </w:t>
      </w:r>
      <w:r w:rsidRPr="6B4FE03C" w:rsidR="4FEA26AD">
        <w:rPr>
          <w:rFonts w:ascii="Times New Roman" w:hAnsi="Times New Roman" w:eastAsia="Times New Roman" w:cs="Times New Roman"/>
          <w:noProof w:val="0"/>
          <w:sz w:val="24"/>
          <w:szCs w:val="24"/>
          <w:lang w:val="en-US"/>
        </w:rPr>
        <w:t xml:space="preserve">original </w:t>
      </w:r>
      <w:r w:rsidRPr="6B4FE03C" w:rsidR="7B8B23A5">
        <w:rPr>
          <w:rFonts w:ascii="Times New Roman" w:hAnsi="Times New Roman" w:eastAsia="Times New Roman" w:cs="Times New Roman"/>
          <w:noProof w:val="0"/>
          <w:sz w:val="24"/>
          <w:szCs w:val="24"/>
          <w:lang w:val="en-US"/>
        </w:rPr>
        <w:t xml:space="preserve">dataset was </w:t>
      </w:r>
      <w:r w:rsidRPr="6B4FE03C" w:rsidR="223F282E">
        <w:rPr>
          <w:rFonts w:ascii="Times New Roman" w:hAnsi="Times New Roman" w:eastAsia="Times New Roman" w:cs="Times New Roman"/>
          <w:noProof w:val="0"/>
          <w:sz w:val="24"/>
          <w:szCs w:val="24"/>
          <w:lang w:val="en-US"/>
        </w:rPr>
        <w:t xml:space="preserve">a structure table which </w:t>
      </w:r>
      <w:r w:rsidRPr="6B4FE03C" w:rsidR="223F282E">
        <w:rPr>
          <w:rFonts w:ascii="Times New Roman" w:hAnsi="Times New Roman" w:eastAsia="Times New Roman" w:cs="Times New Roman"/>
          <w:noProof w:val="0"/>
          <w:sz w:val="24"/>
          <w:szCs w:val="24"/>
          <w:lang w:val="en-US"/>
        </w:rPr>
        <w:t>contains</w:t>
      </w:r>
      <w:r w:rsidRPr="6B4FE03C" w:rsidR="223F282E">
        <w:rPr>
          <w:rFonts w:ascii="Times New Roman" w:hAnsi="Times New Roman" w:eastAsia="Times New Roman" w:cs="Times New Roman"/>
          <w:noProof w:val="0"/>
          <w:sz w:val="24"/>
          <w:szCs w:val="24"/>
          <w:lang w:val="en-US"/>
        </w:rPr>
        <w:t xml:space="preserve"> rows </w:t>
      </w:r>
      <w:r w:rsidRPr="6B4FE03C" w:rsidR="223F282E">
        <w:rPr>
          <w:rFonts w:ascii="Times New Roman" w:hAnsi="Times New Roman" w:eastAsia="Times New Roman" w:cs="Times New Roman"/>
          <w:noProof w:val="0"/>
          <w:sz w:val="24"/>
          <w:szCs w:val="24"/>
          <w:lang w:val="en-US"/>
        </w:rPr>
        <w:t>representing</w:t>
      </w:r>
      <w:r w:rsidRPr="6B4FE03C" w:rsidR="223F282E">
        <w:rPr>
          <w:rFonts w:ascii="Times New Roman" w:hAnsi="Times New Roman" w:eastAsia="Times New Roman" w:cs="Times New Roman"/>
          <w:noProof w:val="0"/>
          <w:sz w:val="24"/>
          <w:szCs w:val="24"/>
          <w:lang w:val="en-US"/>
        </w:rPr>
        <w:t xml:space="preserve"> the patients record and columns cor</w:t>
      </w:r>
      <w:r w:rsidRPr="6B4FE03C" w:rsidR="1BC31384">
        <w:rPr>
          <w:rFonts w:ascii="Times New Roman" w:hAnsi="Times New Roman" w:eastAsia="Times New Roman" w:cs="Times New Roman"/>
          <w:noProof w:val="0"/>
          <w:sz w:val="24"/>
          <w:szCs w:val="24"/>
          <w:lang w:val="en-US"/>
        </w:rPr>
        <w:t xml:space="preserve">responding to various health indicators </w:t>
      </w:r>
      <w:r w:rsidRPr="6B4FE03C" w:rsidR="1BC31384">
        <w:rPr>
          <w:rFonts w:ascii="Times New Roman" w:hAnsi="Times New Roman" w:eastAsia="Times New Roman" w:cs="Times New Roman"/>
          <w:noProof w:val="0"/>
          <w:sz w:val="24"/>
          <w:szCs w:val="24"/>
          <w:lang w:val="en-US"/>
        </w:rPr>
        <w:t xml:space="preserve">such as glucose levels, insulin, BMI, age, and a target variable labeled "Outcome" </w:t>
      </w:r>
      <w:r w:rsidRPr="6B4FE03C" w:rsidR="1BC31384">
        <w:rPr>
          <w:rFonts w:ascii="Times New Roman" w:hAnsi="Times New Roman" w:eastAsia="Times New Roman" w:cs="Times New Roman"/>
          <w:noProof w:val="0"/>
          <w:sz w:val="24"/>
          <w:szCs w:val="24"/>
          <w:lang w:val="en-US"/>
        </w:rPr>
        <w:t>indicating</w:t>
      </w:r>
      <w:r w:rsidRPr="6B4FE03C" w:rsidR="1BC31384">
        <w:rPr>
          <w:rFonts w:ascii="Times New Roman" w:hAnsi="Times New Roman" w:eastAsia="Times New Roman" w:cs="Times New Roman"/>
          <w:noProof w:val="0"/>
          <w:sz w:val="24"/>
          <w:szCs w:val="24"/>
          <w:lang w:val="en-US"/>
        </w:rPr>
        <w:t xml:space="preserve"> diabetic or non-diabetic status.</w:t>
      </w:r>
      <w:r w:rsidRPr="6B4FE03C" w:rsidR="0E757458">
        <w:rPr>
          <w:rFonts w:ascii="Times New Roman" w:hAnsi="Times New Roman" w:eastAsia="Times New Roman" w:cs="Times New Roman"/>
          <w:noProof w:val="0"/>
          <w:sz w:val="24"/>
          <w:szCs w:val="24"/>
          <w:lang w:val="en-US"/>
        </w:rPr>
        <w:t xml:space="preserve"> Data inspection conducted to </w:t>
      </w:r>
      <w:r w:rsidRPr="6B4FE03C" w:rsidR="2861F7C1">
        <w:rPr>
          <w:rFonts w:ascii="Times New Roman" w:hAnsi="Times New Roman" w:eastAsia="Times New Roman" w:cs="Times New Roman"/>
          <w:noProof w:val="0"/>
          <w:sz w:val="24"/>
          <w:szCs w:val="24"/>
          <w:lang w:val="en-US"/>
        </w:rPr>
        <w:t>conform</w:t>
      </w:r>
      <w:r w:rsidRPr="6B4FE03C" w:rsidR="0E757458">
        <w:rPr>
          <w:rFonts w:ascii="Times New Roman" w:hAnsi="Times New Roman" w:eastAsia="Times New Roman" w:cs="Times New Roman"/>
          <w:noProof w:val="0"/>
          <w:sz w:val="24"/>
          <w:szCs w:val="24"/>
          <w:lang w:val="en-US"/>
        </w:rPr>
        <w:t xml:space="preserve"> </w:t>
      </w:r>
      <w:r w:rsidRPr="6B4FE03C" w:rsidR="57C78315">
        <w:rPr>
          <w:rFonts w:ascii="Times New Roman" w:hAnsi="Times New Roman" w:eastAsia="Times New Roman" w:cs="Times New Roman"/>
          <w:noProof w:val="0"/>
          <w:sz w:val="24"/>
          <w:szCs w:val="24"/>
          <w:lang w:val="en-US"/>
        </w:rPr>
        <w:t>the type of column</w:t>
      </w:r>
      <w:r w:rsidRPr="6B4FE03C" w:rsidR="7869ADEE">
        <w:rPr>
          <w:rFonts w:ascii="Times New Roman" w:hAnsi="Times New Roman" w:eastAsia="Times New Roman" w:cs="Times New Roman"/>
          <w:noProof w:val="0"/>
          <w:sz w:val="24"/>
          <w:szCs w:val="24"/>
          <w:lang w:val="en-US"/>
        </w:rPr>
        <w:t>. All the columns were numerical with no null values</w:t>
      </w:r>
      <w:r w:rsidRPr="6B4FE03C" w:rsidR="3EBD81A6">
        <w:rPr>
          <w:rFonts w:ascii="Times New Roman" w:hAnsi="Times New Roman" w:eastAsia="Times New Roman" w:cs="Times New Roman"/>
          <w:noProof w:val="0"/>
          <w:sz w:val="24"/>
          <w:szCs w:val="24"/>
          <w:lang w:val="en-US"/>
        </w:rPr>
        <w:t xml:space="preserve"> detected.</w:t>
      </w:r>
    </w:p>
    <w:p w:rsidR="6B4FE03C" w:rsidP="6B4FE03C" w:rsidRDefault="6B4FE03C" w14:paraId="056BFE6E" w14:textId="59EBAF80">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02E06153" w14:textId="64C8C97B">
      <w:pPr>
        <w:pStyle w:val="Normal"/>
        <w:spacing w:after="0" w:line="240" w:lineRule="auto"/>
        <w:jc w:val="both"/>
        <w:rPr>
          <w:rFonts w:ascii="Times New Roman" w:hAnsi="Times New Roman" w:eastAsia="Times New Roman" w:cs="Times New Roman"/>
          <w:noProof w:val="0"/>
          <w:sz w:val="24"/>
          <w:szCs w:val="24"/>
          <w:lang w:val="en-US"/>
        </w:rPr>
      </w:pPr>
    </w:p>
    <w:p w:rsidR="1D6DB85E" w:rsidP="6B4FE03C" w:rsidRDefault="1D6DB85E" w14:paraId="2BE792D3" w14:textId="10D97EB9">
      <w:pPr>
        <w:pStyle w:val="Normal"/>
        <w:spacing w:after="0" w:line="240" w:lineRule="auto"/>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6B4FE03C" w:rsidR="1D6DB8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 1</w:t>
      </w:r>
      <w:r w:rsidRPr="6B4FE03C" w:rsidR="62378D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w:t>
      </w:r>
      <w:r w:rsidRPr="6B4FE03C" w:rsidR="1D6DB8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B4FE03C" w:rsidR="707D19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Data information</w:t>
      </w:r>
      <w:r w:rsidRPr="6B4FE03C" w:rsidR="1D6DB85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B4FE03C" w:rsidR="1D6DB85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co</w:t>
      </w:r>
      <w:r w:rsidRPr="6B4FE03C" w:rsidR="70FFCD3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lumns, non-null </w:t>
      </w:r>
      <w:r w:rsidRPr="6B4FE03C" w:rsidR="70FFCD3D">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counts</w:t>
      </w:r>
      <w:r w:rsidRPr="6B4FE03C" w:rsidR="1D6DB85E">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 xml:space="preserve"> and </w:t>
      </w:r>
      <w:r w:rsidRPr="6B4FE03C" w:rsidR="2FC9D08F">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t>data types</w:t>
      </w:r>
    </w:p>
    <w:p w:rsidR="6B4FE03C" w:rsidP="6B4FE03C" w:rsidRDefault="6B4FE03C" w14:paraId="1CA96AEA" w14:textId="25736715">
      <w:pPr>
        <w:pStyle w:val="Normal"/>
        <w:spacing w:after="0" w:line="240" w:lineRule="auto"/>
        <w:jc w:val="both"/>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p>
    <w:p w:rsidR="6B4FE03C" w:rsidP="6B4FE03C" w:rsidRDefault="6B4FE03C" w14:paraId="67037D5A" w14:textId="2BC869CF">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68B56CC6" w14:textId="15098FF1">
      <w:pPr>
        <w:pStyle w:val="Normal"/>
        <w:spacing w:after="0" w:line="240" w:lineRule="auto"/>
        <w:jc w:val="both"/>
        <w:rPr>
          <w:rFonts w:ascii="Times New Roman" w:hAnsi="Times New Roman" w:eastAsia="Times New Roman" w:cs="Times New Roman"/>
          <w:noProof w:val="0"/>
          <w:sz w:val="24"/>
          <w:szCs w:val="24"/>
          <w:lang w:val="en-US"/>
        </w:rPr>
      </w:pPr>
    </w:p>
    <w:tbl>
      <w:tblPr>
        <w:tblStyle w:val="TableNormal"/>
        <w:tblW w:w="0" w:type="auto"/>
        <w:tblBorders>
          <w:top w:val="single" w:color="000000" w:themeColor="text1" w:sz="12"/>
        </w:tblBorders>
        <w:tblLayout w:type="fixed"/>
        <w:tblLook w:val="06A0" w:firstRow="1" w:lastRow="0" w:firstColumn="1" w:lastColumn="0" w:noHBand="1" w:noVBand="1"/>
      </w:tblPr>
      <w:tblGrid>
        <w:gridCol w:w="2833"/>
        <w:gridCol w:w="2208"/>
        <w:gridCol w:w="1523"/>
      </w:tblGrid>
      <w:tr w:rsidR="6B4FE03C" w:rsidTr="6B4FE03C" w14:paraId="548A7B64">
        <w:trPr>
          <w:trHeight w:val="300"/>
        </w:trPr>
        <w:tc>
          <w:tcPr>
            <w:tcW w:w="2833" w:type="dxa"/>
            <w:tcBorders>
              <w:bottom w:val="single" w:color="000000" w:themeColor="text1" w:sz="12"/>
            </w:tcBorders>
            <w:tcMar/>
            <w:vAlign w:val="center"/>
          </w:tcPr>
          <w:p w:rsidR="6B4FE03C" w:rsidP="6B4FE03C" w:rsidRDefault="6B4FE03C" w14:paraId="409C5530" w14:textId="08C1787A">
            <w:pPr>
              <w:spacing w:before="0" w:beforeAutospacing="off" w:after="0" w:afterAutospacing="off"/>
              <w:jc w:val="both"/>
              <w:rPr>
                <w:rFonts w:ascii="Times New Roman" w:hAnsi="Times New Roman" w:eastAsia="Times New Roman" w:cs="Times New Roman"/>
                <w:b w:val="1"/>
                <w:bCs w:val="1"/>
              </w:rPr>
            </w:pPr>
            <w:r w:rsidRPr="6B4FE03C" w:rsidR="6B4FE03C">
              <w:rPr>
                <w:rFonts w:ascii="Times New Roman" w:hAnsi="Times New Roman" w:eastAsia="Times New Roman" w:cs="Times New Roman"/>
                <w:b w:val="1"/>
                <w:bCs w:val="1"/>
              </w:rPr>
              <w:t>Column</w:t>
            </w:r>
          </w:p>
        </w:tc>
        <w:tc>
          <w:tcPr>
            <w:tcW w:w="2208" w:type="dxa"/>
            <w:tcBorders>
              <w:bottom w:val="single" w:color="000000" w:themeColor="text1" w:sz="12"/>
            </w:tcBorders>
            <w:tcMar/>
            <w:vAlign w:val="center"/>
          </w:tcPr>
          <w:p w:rsidR="6B4FE03C" w:rsidP="6B4FE03C" w:rsidRDefault="6B4FE03C" w14:paraId="713290FE" w14:textId="4CA566AA">
            <w:pPr>
              <w:spacing w:before="0" w:beforeAutospacing="off" w:after="0" w:afterAutospacing="off"/>
              <w:jc w:val="both"/>
              <w:rPr>
                <w:rFonts w:ascii="Times New Roman" w:hAnsi="Times New Roman" w:eastAsia="Times New Roman" w:cs="Times New Roman"/>
                <w:b w:val="1"/>
                <w:bCs w:val="1"/>
              </w:rPr>
            </w:pPr>
            <w:r w:rsidRPr="6B4FE03C" w:rsidR="6B4FE03C">
              <w:rPr>
                <w:rFonts w:ascii="Times New Roman" w:hAnsi="Times New Roman" w:eastAsia="Times New Roman" w:cs="Times New Roman"/>
                <w:b w:val="1"/>
                <w:bCs w:val="1"/>
              </w:rPr>
              <w:t>Non-Null Count</w:t>
            </w:r>
          </w:p>
        </w:tc>
        <w:tc>
          <w:tcPr>
            <w:tcW w:w="1523" w:type="dxa"/>
            <w:tcBorders>
              <w:bottom w:val="single" w:color="000000" w:themeColor="text1" w:sz="12"/>
            </w:tcBorders>
            <w:tcMar/>
            <w:vAlign w:val="center"/>
          </w:tcPr>
          <w:p w:rsidR="6B4FE03C" w:rsidP="6B4FE03C" w:rsidRDefault="6B4FE03C" w14:paraId="488433D7" w14:textId="5EB4B8A5">
            <w:pPr>
              <w:spacing w:before="0" w:beforeAutospacing="off" w:after="0" w:afterAutospacing="off"/>
              <w:jc w:val="both"/>
              <w:rPr>
                <w:rFonts w:ascii="Times New Roman" w:hAnsi="Times New Roman" w:eastAsia="Times New Roman" w:cs="Times New Roman"/>
                <w:b w:val="1"/>
                <w:bCs w:val="1"/>
              </w:rPr>
            </w:pPr>
            <w:r w:rsidRPr="6B4FE03C" w:rsidR="6B4FE03C">
              <w:rPr>
                <w:rFonts w:ascii="Times New Roman" w:hAnsi="Times New Roman" w:eastAsia="Times New Roman" w:cs="Times New Roman"/>
                <w:b w:val="1"/>
                <w:bCs w:val="1"/>
              </w:rPr>
              <w:t>Dtype</w:t>
            </w:r>
          </w:p>
        </w:tc>
      </w:tr>
      <w:tr w:rsidR="6B4FE03C" w:rsidTr="6B4FE03C" w14:paraId="538D2B3A">
        <w:trPr>
          <w:trHeight w:val="300"/>
        </w:trPr>
        <w:tc>
          <w:tcPr>
            <w:tcW w:w="2833" w:type="dxa"/>
            <w:tcBorders>
              <w:top w:val="single" w:color="000000" w:themeColor="text1" w:sz="12"/>
            </w:tcBorders>
            <w:tcMar/>
            <w:vAlign w:val="center"/>
          </w:tcPr>
          <w:p w:rsidR="6B4FE03C" w:rsidP="6B4FE03C" w:rsidRDefault="6B4FE03C" w14:paraId="45551B51" w14:textId="65F3E33B">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Pregnancies</w:t>
            </w:r>
          </w:p>
        </w:tc>
        <w:tc>
          <w:tcPr>
            <w:tcW w:w="2208" w:type="dxa"/>
            <w:tcBorders>
              <w:top w:val="single" w:color="000000" w:themeColor="text1" w:sz="12"/>
            </w:tcBorders>
            <w:tcMar/>
            <w:vAlign w:val="center"/>
          </w:tcPr>
          <w:p w:rsidR="6B4FE03C" w:rsidP="6B4FE03C" w:rsidRDefault="6B4FE03C" w14:paraId="09A25FC7" w14:textId="23008FCA">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768 non-null</w:t>
            </w:r>
          </w:p>
        </w:tc>
        <w:tc>
          <w:tcPr>
            <w:tcW w:w="1523" w:type="dxa"/>
            <w:tcBorders>
              <w:top w:val="single" w:color="000000" w:themeColor="text1" w:sz="12"/>
            </w:tcBorders>
            <w:tcMar/>
            <w:vAlign w:val="center"/>
          </w:tcPr>
          <w:p w:rsidR="6B4FE03C" w:rsidP="6B4FE03C" w:rsidRDefault="6B4FE03C" w14:paraId="031D369F" w14:textId="503AC2F4">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int64</w:t>
            </w:r>
          </w:p>
        </w:tc>
      </w:tr>
      <w:tr w:rsidR="6B4FE03C" w:rsidTr="6B4FE03C" w14:paraId="462A6982">
        <w:trPr>
          <w:trHeight w:val="300"/>
        </w:trPr>
        <w:tc>
          <w:tcPr>
            <w:tcW w:w="2833" w:type="dxa"/>
            <w:tcMar/>
            <w:vAlign w:val="center"/>
          </w:tcPr>
          <w:p w:rsidR="6B4FE03C" w:rsidP="6B4FE03C" w:rsidRDefault="6B4FE03C" w14:paraId="168AB99E" w14:textId="5452C68E">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Glucose</w:t>
            </w:r>
          </w:p>
        </w:tc>
        <w:tc>
          <w:tcPr>
            <w:tcW w:w="2208" w:type="dxa"/>
            <w:tcMar/>
            <w:vAlign w:val="center"/>
          </w:tcPr>
          <w:p w:rsidR="6B4FE03C" w:rsidP="6B4FE03C" w:rsidRDefault="6B4FE03C" w14:paraId="1844B681" w14:textId="221C7B83">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768 non-null</w:t>
            </w:r>
          </w:p>
        </w:tc>
        <w:tc>
          <w:tcPr>
            <w:tcW w:w="1523" w:type="dxa"/>
            <w:tcMar/>
            <w:vAlign w:val="center"/>
          </w:tcPr>
          <w:p w:rsidR="6B4FE03C" w:rsidP="6B4FE03C" w:rsidRDefault="6B4FE03C" w14:paraId="686DE979" w14:textId="450C64A1">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int64</w:t>
            </w:r>
          </w:p>
        </w:tc>
      </w:tr>
      <w:tr w:rsidR="6B4FE03C" w:rsidTr="6B4FE03C" w14:paraId="743A5BC3">
        <w:trPr>
          <w:trHeight w:val="300"/>
        </w:trPr>
        <w:tc>
          <w:tcPr>
            <w:tcW w:w="2833" w:type="dxa"/>
            <w:tcMar/>
            <w:vAlign w:val="center"/>
          </w:tcPr>
          <w:p w:rsidR="1C412D6D" w:rsidP="6B4FE03C" w:rsidRDefault="1C412D6D" w14:paraId="4CBD150D" w14:textId="3C678D9D">
            <w:pPr>
              <w:spacing w:before="0" w:beforeAutospacing="off" w:after="0" w:afterAutospacing="off"/>
              <w:jc w:val="both"/>
              <w:rPr>
                <w:rFonts w:ascii="Times New Roman" w:hAnsi="Times New Roman" w:eastAsia="Times New Roman" w:cs="Times New Roman"/>
              </w:rPr>
            </w:pPr>
            <w:r w:rsidRPr="6B4FE03C" w:rsidR="1C412D6D">
              <w:rPr>
                <w:rFonts w:ascii="Times New Roman" w:hAnsi="Times New Roman" w:eastAsia="Times New Roman" w:cs="Times New Roman"/>
              </w:rPr>
              <w:t>BloodPressure</w:t>
            </w:r>
          </w:p>
        </w:tc>
        <w:tc>
          <w:tcPr>
            <w:tcW w:w="2208" w:type="dxa"/>
            <w:tcMar/>
            <w:vAlign w:val="center"/>
          </w:tcPr>
          <w:p w:rsidR="6B4FE03C" w:rsidP="6B4FE03C" w:rsidRDefault="6B4FE03C" w14:paraId="05E4DE46" w14:textId="226F3753">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768 non-null</w:t>
            </w:r>
          </w:p>
        </w:tc>
        <w:tc>
          <w:tcPr>
            <w:tcW w:w="1523" w:type="dxa"/>
            <w:tcMar/>
            <w:vAlign w:val="center"/>
          </w:tcPr>
          <w:p w:rsidR="6B4FE03C" w:rsidP="6B4FE03C" w:rsidRDefault="6B4FE03C" w14:paraId="7CB45D45" w14:textId="6B43FBC3">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int64</w:t>
            </w:r>
          </w:p>
        </w:tc>
      </w:tr>
      <w:tr w:rsidR="6B4FE03C" w:rsidTr="6B4FE03C" w14:paraId="527F3CC1">
        <w:trPr>
          <w:trHeight w:val="300"/>
        </w:trPr>
        <w:tc>
          <w:tcPr>
            <w:tcW w:w="2833" w:type="dxa"/>
            <w:tcMar/>
            <w:vAlign w:val="center"/>
          </w:tcPr>
          <w:p w:rsidR="6B4FE03C" w:rsidP="6B4FE03C" w:rsidRDefault="6B4FE03C" w14:paraId="38EA2745" w14:textId="35EBCC95">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SkinThickness</w:t>
            </w:r>
          </w:p>
        </w:tc>
        <w:tc>
          <w:tcPr>
            <w:tcW w:w="2208" w:type="dxa"/>
            <w:tcMar/>
            <w:vAlign w:val="center"/>
          </w:tcPr>
          <w:p w:rsidR="6B4FE03C" w:rsidP="6B4FE03C" w:rsidRDefault="6B4FE03C" w14:paraId="4E3DFA77" w14:textId="6E4210FC">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768 non-null</w:t>
            </w:r>
          </w:p>
        </w:tc>
        <w:tc>
          <w:tcPr>
            <w:tcW w:w="1523" w:type="dxa"/>
            <w:tcMar/>
            <w:vAlign w:val="center"/>
          </w:tcPr>
          <w:p w:rsidR="6B4FE03C" w:rsidP="6B4FE03C" w:rsidRDefault="6B4FE03C" w14:paraId="78A8B6D5" w14:textId="20F7B4C6">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int64</w:t>
            </w:r>
          </w:p>
        </w:tc>
      </w:tr>
      <w:tr w:rsidR="6B4FE03C" w:rsidTr="6B4FE03C" w14:paraId="5E69FAF0">
        <w:trPr>
          <w:trHeight w:val="300"/>
        </w:trPr>
        <w:tc>
          <w:tcPr>
            <w:tcW w:w="2833" w:type="dxa"/>
            <w:tcMar/>
            <w:vAlign w:val="center"/>
          </w:tcPr>
          <w:p w:rsidR="6B4FE03C" w:rsidP="6B4FE03C" w:rsidRDefault="6B4FE03C" w14:paraId="61CFD2E7" w14:textId="2C0A2AE4">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Insulin</w:t>
            </w:r>
          </w:p>
        </w:tc>
        <w:tc>
          <w:tcPr>
            <w:tcW w:w="2208" w:type="dxa"/>
            <w:tcMar/>
            <w:vAlign w:val="center"/>
          </w:tcPr>
          <w:p w:rsidR="6B4FE03C" w:rsidP="6B4FE03C" w:rsidRDefault="6B4FE03C" w14:paraId="693F9AEE" w14:textId="0014D207">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768 non-null</w:t>
            </w:r>
          </w:p>
        </w:tc>
        <w:tc>
          <w:tcPr>
            <w:tcW w:w="1523" w:type="dxa"/>
            <w:tcMar/>
            <w:vAlign w:val="center"/>
          </w:tcPr>
          <w:p w:rsidR="6B4FE03C" w:rsidP="6B4FE03C" w:rsidRDefault="6B4FE03C" w14:paraId="472588DE" w14:textId="3B2350FA">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int64</w:t>
            </w:r>
          </w:p>
        </w:tc>
      </w:tr>
      <w:tr w:rsidR="6B4FE03C" w:rsidTr="6B4FE03C" w14:paraId="12186D3C">
        <w:trPr>
          <w:trHeight w:val="300"/>
        </w:trPr>
        <w:tc>
          <w:tcPr>
            <w:tcW w:w="2833" w:type="dxa"/>
            <w:tcMar/>
            <w:vAlign w:val="center"/>
          </w:tcPr>
          <w:p w:rsidR="6B4FE03C" w:rsidP="6B4FE03C" w:rsidRDefault="6B4FE03C" w14:paraId="79EE5103" w14:textId="10E0A1C8">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BMI</w:t>
            </w:r>
          </w:p>
        </w:tc>
        <w:tc>
          <w:tcPr>
            <w:tcW w:w="2208" w:type="dxa"/>
            <w:tcMar/>
            <w:vAlign w:val="center"/>
          </w:tcPr>
          <w:p w:rsidR="6B4FE03C" w:rsidP="6B4FE03C" w:rsidRDefault="6B4FE03C" w14:paraId="32B2094D" w14:textId="3B0C8FA1">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768 non-null</w:t>
            </w:r>
          </w:p>
        </w:tc>
        <w:tc>
          <w:tcPr>
            <w:tcW w:w="1523" w:type="dxa"/>
            <w:tcMar/>
            <w:vAlign w:val="center"/>
          </w:tcPr>
          <w:p w:rsidR="6B4FE03C" w:rsidP="6B4FE03C" w:rsidRDefault="6B4FE03C" w14:paraId="563EEE6C" w14:textId="46A5E987">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float64</w:t>
            </w:r>
          </w:p>
        </w:tc>
      </w:tr>
      <w:tr w:rsidR="6B4FE03C" w:rsidTr="6B4FE03C" w14:paraId="0E15C385">
        <w:trPr>
          <w:trHeight w:val="300"/>
        </w:trPr>
        <w:tc>
          <w:tcPr>
            <w:tcW w:w="2833" w:type="dxa"/>
            <w:tcMar/>
            <w:vAlign w:val="center"/>
          </w:tcPr>
          <w:p w:rsidR="6B4FE03C" w:rsidP="6B4FE03C" w:rsidRDefault="6B4FE03C" w14:paraId="43D19961" w14:textId="58DA00B4">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DiabetesPedigreeFunction</w:t>
            </w:r>
          </w:p>
        </w:tc>
        <w:tc>
          <w:tcPr>
            <w:tcW w:w="2208" w:type="dxa"/>
            <w:tcMar/>
            <w:vAlign w:val="center"/>
          </w:tcPr>
          <w:p w:rsidR="6B4FE03C" w:rsidP="6B4FE03C" w:rsidRDefault="6B4FE03C" w14:paraId="638BAED0" w14:textId="1723B244">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768 non-null</w:t>
            </w:r>
          </w:p>
        </w:tc>
        <w:tc>
          <w:tcPr>
            <w:tcW w:w="1523" w:type="dxa"/>
            <w:tcMar/>
            <w:vAlign w:val="center"/>
          </w:tcPr>
          <w:p w:rsidR="6B4FE03C" w:rsidP="6B4FE03C" w:rsidRDefault="6B4FE03C" w14:paraId="7D959B1D" w14:textId="104060C2">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float64</w:t>
            </w:r>
          </w:p>
        </w:tc>
      </w:tr>
      <w:tr w:rsidR="6B4FE03C" w:rsidTr="6B4FE03C" w14:paraId="78CA48C9">
        <w:trPr>
          <w:trHeight w:val="300"/>
        </w:trPr>
        <w:tc>
          <w:tcPr>
            <w:tcW w:w="2833" w:type="dxa"/>
            <w:tcMar/>
            <w:vAlign w:val="center"/>
          </w:tcPr>
          <w:p w:rsidR="6B4FE03C" w:rsidP="6B4FE03C" w:rsidRDefault="6B4FE03C" w14:paraId="74AD4117" w14:textId="0CC394D9">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Age</w:t>
            </w:r>
          </w:p>
        </w:tc>
        <w:tc>
          <w:tcPr>
            <w:tcW w:w="2208" w:type="dxa"/>
            <w:tcMar/>
            <w:vAlign w:val="center"/>
          </w:tcPr>
          <w:p w:rsidR="6B4FE03C" w:rsidP="6B4FE03C" w:rsidRDefault="6B4FE03C" w14:paraId="33A6D295" w14:textId="354024C5">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768 non-null</w:t>
            </w:r>
          </w:p>
        </w:tc>
        <w:tc>
          <w:tcPr>
            <w:tcW w:w="1523" w:type="dxa"/>
            <w:tcMar/>
            <w:vAlign w:val="center"/>
          </w:tcPr>
          <w:p w:rsidR="6B4FE03C" w:rsidP="6B4FE03C" w:rsidRDefault="6B4FE03C" w14:paraId="4D41B9CA" w14:textId="6D95A8FB">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int64</w:t>
            </w:r>
          </w:p>
        </w:tc>
      </w:tr>
      <w:tr w:rsidR="6B4FE03C" w:rsidTr="6B4FE03C" w14:paraId="71C80C0E">
        <w:trPr>
          <w:trHeight w:val="300"/>
        </w:trPr>
        <w:tc>
          <w:tcPr>
            <w:tcW w:w="2833" w:type="dxa"/>
            <w:tcBorders>
              <w:bottom w:val="single" w:color="000000" w:themeColor="text1" w:sz="12"/>
            </w:tcBorders>
            <w:tcMar/>
            <w:vAlign w:val="center"/>
          </w:tcPr>
          <w:p w:rsidR="6B4FE03C" w:rsidP="6B4FE03C" w:rsidRDefault="6B4FE03C" w14:paraId="31D3DE87" w14:textId="50EAE845">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Outcome</w:t>
            </w:r>
          </w:p>
        </w:tc>
        <w:tc>
          <w:tcPr>
            <w:tcW w:w="2208" w:type="dxa"/>
            <w:tcBorders>
              <w:bottom w:val="single" w:color="000000" w:themeColor="text1" w:sz="12"/>
            </w:tcBorders>
            <w:tcMar/>
            <w:vAlign w:val="center"/>
          </w:tcPr>
          <w:p w:rsidR="6B4FE03C" w:rsidP="6B4FE03C" w:rsidRDefault="6B4FE03C" w14:paraId="2FA65EA1" w14:textId="30F36244">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768 non-null</w:t>
            </w:r>
          </w:p>
        </w:tc>
        <w:tc>
          <w:tcPr>
            <w:tcW w:w="1523" w:type="dxa"/>
            <w:tcBorders>
              <w:bottom w:val="single" w:color="000000" w:themeColor="text1" w:sz="12"/>
            </w:tcBorders>
            <w:tcMar/>
            <w:vAlign w:val="center"/>
          </w:tcPr>
          <w:p w:rsidR="6B4FE03C" w:rsidP="6B4FE03C" w:rsidRDefault="6B4FE03C" w14:paraId="309B2A31" w14:textId="14467D7B">
            <w:pPr>
              <w:spacing w:before="0" w:beforeAutospacing="off" w:after="0" w:afterAutospacing="off"/>
              <w:jc w:val="both"/>
              <w:rPr>
                <w:rFonts w:ascii="Times New Roman" w:hAnsi="Times New Roman" w:eastAsia="Times New Roman" w:cs="Times New Roman"/>
              </w:rPr>
            </w:pPr>
            <w:r w:rsidRPr="6B4FE03C" w:rsidR="6B4FE03C">
              <w:rPr>
                <w:rFonts w:ascii="Times New Roman" w:hAnsi="Times New Roman" w:eastAsia="Times New Roman" w:cs="Times New Roman"/>
              </w:rPr>
              <w:t>int64</w:t>
            </w:r>
          </w:p>
        </w:tc>
      </w:tr>
    </w:tbl>
    <w:p w:rsidR="151DD87F" w:rsidP="6B4FE03C" w:rsidRDefault="151DD87F" w14:paraId="5A94F58A" w14:textId="59CDEF54">
      <w:pPr>
        <w:pStyle w:val="Normal"/>
        <w:spacing w:after="0" w:line="240" w:lineRule="auto"/>
        <w:jc w:val="both"/>
        <w:rPr>
          <w:rFonts w:ascii="Times New Roman" w:hAnsi="Times New Roman" w:eastAsia="Times New Roman" w:cs="Times New Roman"/>
          <w:noProof w:val="0"/>
          <w:sz w:val="24"/>
          <w:szCs w:val="24"/>
          <w:lang w:val="en-US"/>
        </w:rPr>
      </w:pPr>
      <w:r w:rsidRPr="6B4FE03C" w:rsidR="151DD87F">
        <w:rPr>
          <w:rFonts w:ascii="Times New Roman" w:hAnsi="Times New Roman" w:eastAsia="Times New Roman" w:cs="Times New Roman"/>
          <w:noProof w:val="0"/>
          <w:sz w:val="24"/>
          <w:szCs w:val="24"/>
          <w:lang w:val="en-US"/>
        </w:rPr>
        <w:t xml:space="preserve"> </w:t>
      </w:r>
      <w:r w:rsidRPr="6B4FE03C" w:rsidR="06EB2C6D">
        <w:rPr>
          <w:rFonts w:ascii="Times New Roman" w:hAnsi="Times New Roman" w:eastAsia="Times New Roman" w:cs="Times New Roman"/>
          <w:noProof w:val="0"/>
          <w:sz w:val="24"/>
          <w:szCs w:val="24"/>
          <w:lang w:val="en-US"/>
        </w:rPr>
        <w:t xml:space="preserve"> </w:t>
      </w:r>
      <w:r w:rsidRPr="6B4FE03C" w:rsidR="00451867">
        <w:rPr>
          <w:rFonts w:ascii="Times New Roman" w:hAnsi="Times New Roman" w:eastAsia="Times New Roman" w:cs="Times New Roman"/>
          <w:noProof w:val="0"/>
          <w:sz w:val="24"/>
          <w:szCs w:val="24"/>
          <w:lang w:val="en-US"/>
        </w:rPr>
        <w:t xml:space="preserve"> </w:t>
      </w:r>
      <w:r w:rsidRPr="6B4FE03C" w:rsidR="7844F61C">
        <w:rPr>
          <w:rFonts w:ascii="Times New Roman" w:hAnsi="Times New Roman" w:eastAsia="Times New Roman" w:cs="Times New Roman"/>
          <w:noProof w:val="0"/>
          <w:sz w:val="24"/>
          <w:szCs w:val="24"/>
          <w:lang w:val="en-US"/>
        </w:rPr>
        <w:t xml:space="preserve"> </w:t>
      </w:r>
      <w:r w:rsidRPr="6B4FE03C" w:rsidR="7844F61C">
        <w:rPr>
          <w:rFonts w:ascii="Times New Roman" w:hAnsi="Times New Roman" w:eastAsia="Times New Roman" w:cs="Times New Roman"/>
          <w:noProof w:val="0"/>
          <w:sz w:val="24"/>
          <w:szCs w:val="24"/>
          <w:lang w:val="en-US"/>
        </w:rPr>
        <w:t xml:space="preserve"> </w:t>
      </w:r>
      <w:r w:rsidRPr="6B4FE03C" w:rsidR="7067304F">
        <w:rPr>
          <w:rFonts w:ascii="Times New Roman" w:hAnsi="Times New Roman" w:eastAsia="Times New Roman" w:cs="Times New Roman"/>
          <w:noProof w:val="0"/>
          <w:sz w:val="24"/>
          <w:szCs w:val="24"/>
          <w:lang w:val="en-US"/>
        </w:rPr>
        <w:t xml:space="preserve"> </w:t>
      </w:r>
      <w:r w:rsidRPr="6B4FE03C" w:rsidR="3BC33149">
        <w:rPr>
          <w:rFonts w:ascii="Times New Roman" w:hAnsi="Times New Roman" w:eastAsia="Times New Roman" w:cs="Times New Roman"/>
          <w:noProof w:val="0"/>
          <w:sz w:val="24"/>
          <w:szCs w:val="24"/>
          <w:lang w:val="en-US"/>
        </w:rPr>
        <w:t xml:space="preserve"> </w:t>
      </w:r>
      <w:r w:rsidRPr="6B4FE03C" w:rsidR="64104819">
        <w:rPr>
          <w:rFonts w:ascii="Times New Roman" w:hAnsi="Times New Roman" w:eastAsia="Times New Roman" w:cs="Times New Roman"/>
          <w:noProof w:val="0"/>
          <w:sz w:val="24"/>
          <w:szCs w:val="24"/>
          <w:lang w:val="en-US"/>
        </w:rPr>
        <w:t xml:space="preserve"> </w:t>
      </w:r>
      <w:r w:rsidRPr="6B4FE03C" w:rsidR="0AE1B5DB">
        <w:rPr>
          <w:rFonts w:ascii="Times New Roman" w:hAnsi="Times New Roman" w:eastAsia="Times New Roman" w:cs="Times New Roman"/>
          <w:noProof w:val="0"/>
          <w:sz w:val="24"/>
          <w:szCs w:val="24"/>
          <w:lang w:val="en-US"/>
        </w:rPr>
        <w:t xml:space="preserve">  </w:t>
      </w:r>
      <w:r w:rsidRPr="6B4FE03C" w:rsidR="50E4ECDC">
        <w:rPr>
          <w:rFonts w:ascii="Times New Roman" w:hAnsi="Times New Roman" w:eastAsia="Times New Roman" w:cs="Times New Roman"/>
          <w:noProof w:val="0"/>
          <w:sz w:val="24"/>
          <w:szCs w:val="24"/>
          <w:lang w:val="en-US"/>
        </w:rPr>
        <w:t xml:space="preserve">   </w:t>
      </w:r>
      <w:r w:rsidRPr="6B4FE03C" w:rsidR="674843A0">
        <w:rPr>
          <w:rFonts w:ascii="Times New Roman" w:hAnsi="Times New Roman" w:eastAsia="Times New Roman" w:cs="Times New Roman"/>
          <w:noProof w:val="0"/>
          <w:sz w:val="24"/>
          <w:szCs w:val="24"/>
          <w:lang w:val="en-US"/>
        </w:rPr>
        <w:t xml:space="preserve"> </w:t>
      </w:r>
    </w:p>
    <w:p w:rsidR="6B4FE03C" w:rsidP="6B4FE03C" w:rsidRDefault="6B4FE03C" w14:paraId="3A340598" w14:textId="42B04C0E">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031019C6" w14:textId="564DE172">
      <w:pPr>
        <w:pStyle w:val="Normal"/>
        <w:spacing w:after="0" w:line="240" w:lineRule="auto"/>
        <w:jc w:val="both"/>
        <w:rPr>
          <w:rFonts w:ascii="Times New Roman" w:hAnsi="Times New Roman" w:eastAsia="Times New Roman" w:cs="Times New Roman"/>
          <w:noProof w:val="0"/>
          <w:sz w:val="24"/>
          <w:szCs w:val="24"/>
          <w:lang w:val="en-US"/>
        </w:rPr>
      </w:pPr>
    </w:p>
    <w:p w:rsidR="0D506BD7" w:rsidP="6B4FE03C" w:rsidRDefault="0D506BD7" w14:paraId="15E1BE7B" w14:textId="7DB0426B">
      <w:pPr>
        <w:pStyle w:val="Normal"/>
        <w:spacing w:after="0" w:line="240" w:lineRule="auto"/>
        <w:jc w:val="both"/>
        <w:rPr>
          <w:rFonts w:ascii="Times New Roman" w:hAnsi="Times New Roman" w:eastAsia="Times New Roman" w:cs="Times New Roman"/>
          <w:i w:val="0"/>
          <w:iCs w:val="0"/>
          <w:noProof w:val="0"/>
          <w:sz w:val="24"/>
          <w:szCs w:val="24"/>
          <w:lang w:val="en-US"/>
        </w:rPr>
      </w:pPr>
      <w:r w:rsidRPr="6B4FE03C" w:rsidR="0D506BD7">
        <w:rPr>
          <w:rFonts w:ascii="Times New Roman" w:hAnsi="Times New Roman" w:eastAsia="Times New Roman" w:cs="Times New Roman"/>
          <w:noProof w:val="0"/>
          <w:sz w:val="24"/>
          <w:szCs w:val="24"/>
          <w:lang w:val="en-US"/>
        </w:rPr>
        <w:t>The independent and dependent variable were named by x and y. Additionally, a constant term was added to independent variables. This constant is representing the outcome variable when the independent variable is 0. This EDA process ensured the dataset is clean, well structed and can be used for modeling.</w:t>
      </w:r>
      <w:r w:rsidRPr="6B4FE03C" w:rsidR="4E59A9EA">
        <w:rPr>
          <w:rFonts w:ascii="Times New Roman" w:hAnsi="Times New Roman" w:eastAsia="Times New Roman" w:cs="Times New Roman"/>
          <w:noProof w:val="0"/>
          <w:sz w:val="24"/>
          <w:szCs w:val="24"/>
          <w:lang w:val="en-US"/>
        </w:rPr>
        <w:t xml:space="preserve"> </w:t>
      </w:r>
      <w:r w:rsidRPr="6B4FE03C" w:rsidR="3EDF6B3D">
        <w:rPr>
          <w:rFonts w:ascii="Times New Roman" w:hAnsi="Times New Roman" w:eastAsia="Times New Roman" w:cs="Times New Roman"/>
          <w:noProof w:val="0"/>
          <w:sz w:val="24"/>
          <w:szCs w:val="24"/>
          <w:lang w:val="en-US"/>
        </w:rPr>
        <w:t xml:space="preserve">The dataset </w:t>
      </w:r>
      <w:r w:rsidRPr="6B4FE03C" w:rsidR="3EDF6B3D">
        <w:rPr>
          <w:rFonts w:ascii="Times New Roman" w:hAnsi="Times New Roman" w:eastAsia="Times New Roman" w:cs="Times New Roman"/>
          <w:noProof w:val="0"/>
          <w:sz w:val="24"/>
          <w:szCs w:val="24"/>
          <w:lang w:val="en-US"/>
        </w:rPr>
        <w:t>contains</w:t>
      </w:r>
      <w:r w:rsidRPr="6B4FE03C" w:rsidR="3EDF6B3D">
        <w:rPr>
          <w:rFonts w:ascii="Times New Roman" w:hAnsi="Times New Roman" w:eastAsia="Times New Roman" w:cs="Times New Roman"/>
          <w:noProof w:val="0"/>
          <w:sz w:val="24"/>
          <w:szCs w:val="24"/>
          <w:lang w:val="en-US"/>
        </w:rPr>
        <w:t xml:space="preserve"> 768 observations and 9 variables such as</w:t>
      </w:r>
      <w:r w:rsidRPr="6B4FE03C" w:rsidR="72EF56FB">
        <w:rPr>
          <w:rFonts w:ascii="Times New Roman" w:hAnsi="Times New Roman" w:eastAsia="Times New Roman" w:cs="Times New Roman"/>
          <w:i w:val="0"/>
          <w:iCs w:val="0"/>
          <w:noProof w:val="0"/>
          <w:sz w:val="24"/>
          <w:szCs w:val="24"/>
          <w:lang w:val="en-US"/>
        </w:rPr>
        <w:t xml:space="preserve"> </w:t>
      </w:r>
      <w:r w:rsidRPr="6B4FE03C" w:rsidR="72EF56FB">
        <w:rPr>
          <w:rFonts w:ascii="Times New Roman" w:hAnsi="Times New Roman" w:eastAsia="Times New Roman" w:cs="Times New Roman"/>
          <w:i w:val="0"/>
          <w:iCs w:val="0"/>
          <w:noProof w:val="0"/>
          <w:sz w:val="24"/>
          <w:szCs w:val="24"/>
          <w:lang w:val="en-US"/>
        </w:rPr>
        <w:t xml:space="preserve">Pregnancies, Glucose, </w:t>
      </w:r>
      <w:r w:rsidRPr="6B4FE03C" w:rsidR="72EF56FB">
        <w:rPr>
          <w:rFonts w:ascii="Times New Roman" w:hAnsi="Times New Roman" w:eastAsia="Times New Roman" w:cs="Times New Roman"/>
          <w:i w:val="0"/>
          <w:iCs w:val="0"/>
          <w:noProof w:val="0"/>
          <w:sz w:val="24"/>
          <w:szCs w:val="24"/>
          <w:lang w:val="en-US"/>
        </w:rPr>
        <w:t>BloodPressure</w:t>
      </w:r>
      <w:r w:rsidRPr="6B4FE03C" w:rsidR="72EF56FB">
        <w:rPr>
          <w:rFonts w:ascii="Times New Roman" w:hAnsi="Times New Roman" w:eastAsia="Times New Roman" w:cs="Times New Roman"/>
          <w:i w:val="0"/>
          <w:iCs w:val="0"/>
          <w:noProof w:val="0"/>
          <w:sz w:val="24"/>
          <w:szCs w:val="24"/>
          <w:lang w:val="en-US"/>
        </w:rPr>
        <w:t xml:space="preserve">, </w:t>
      </w:r>
      <w:r w:rsidRPr="6B4FE03C" w:rsidR="72EF56FB">
        <w:rPr>
          <w:rFonts w:ascii="Times New Roman" w:hAnsi="Times New Roman" w:eastAsia="Times New Roman" w:cs="Times New Roman"/>
          <w:i w:val="0"/>
          <w:iCs w:val="0"/>
          <w:noProof w:val="0"/>
          <w:sz w:val="24"/>
          <w:szCs w:val="24"/>
          <w:lang w:val="en-US"/>
        </w:rPr>
        <w:t>SkinThickness</w:t>
      </w:r>
      <w:r w:rsidRPr="6B4FE03C" w:rsidR="72EF56FB">
        <w:rPr>
          <w:rFonts w:ascii="Times New Roman" w:hAnsi="Times New Roman" w:eastAsia="Times New Roman" w:cs="Times New Roman"/>
          <w:i w:val="0"/>
          <w:iCs w:val="0"/>
          <w:noProof w:val="0"/>
          <w:sz w:val="24"/>
          <w:szCs w:val="24"/>
          <w:lang w:val="en-US"/>
        </w:rPr>
        <w:t xml:space="preserve">, Insulin, BMI, </w:t>
      </w:r>
      <w:r w:rsidRPr="6B4FE03C" w:rsidR="72EF56FB">
        <w:rPr>
          <w:rFonts w:ascii="Times New Roman" w:hAnsi="Times New Roman" w:eastAsia="Times New Roman" w:cs="Times New Roman"/>
          <w:i w:val="0"/>
          <w:iCs w:val="0"/>
          <w:noProof w:val="0"/>
          <w:sz w:val="24"/>
          <w:szCs w:val="24"/>
          <w:lang w:val="en-US"/>
        </w:rPr>
        <w:t>DiabetesPedigreeFunction</w:t>
      </w:r>
      <w:r w:rsidRPr="6B4FE03C" w:rsidR="72EF56FB">
        <w:rPr>
          <w:rFonts w:ascii="Times New Roman" w:hAnsi="Times New Roman" w:eastAsia="Times New Roman" w:cs="Times New Roman"/>
          <w:i w:val="0"/>
          <w:iCs w:val="0"/>
          <w:noProof w:val="0"/>
          <w:sz w:val="24"/>
          <w:szCs w:val="24"/>
          <w:lang w:val="en-US"/>
        </w:rPr>
        <w:t>, Age, and the target variable Outcome named diabetes.</w:t>
      </w:r>
    </w:p>
    <w:p w:rsidR="6B4FE03C" w:rsidP="6B4FE03C" w:rsidRDefault="6B4FE03C" w14:paraId="71D984E8" w14:textId="137268B4">
      <w:pPr>
        <w:pStyle w:val="Normal"/>
        <w:spacing w:after="0" w:line="240" w:lineRule="auto"/>
        <w:jc w:val="both"/>
        <w:rPr>
          <w:rFonts w:ascii="Times New Roman" w:hAnsi="Times New Roman" w:eastAsia="Times New Roman" w:cs="Times New Roman"/>
          <w:i w:val="0"/>
          <w:iCs w:val="0"/>
          <w:noProof w:val="0"/>
          <w:sz w:val="24"/>
          <w:szCs w:val="24"/>
          <w:lang w:val="en-US"/>
        </w:rPr>
      </w:pPr>
    </w:p>
    <w:p w:rsidR="6B4FE03C" w:rsidP="6B4FE03C" w:rsidRDefault="6B4FE03C" w14:paraId="0082D1DF" w14:textId="7B91C0A6">
      <w:pPr>
        <w:pStyle w:val="Normal"/>
        <w:spacing w:after="0" w:line="240" w:lineRule="auto"/>
        <w:jc w:val="both"/>
        <w:rPr>
          <w:rFonts w:ascii="Times New Roman" w:hAnsi="Times New Roman" w:eastAsia="Times New Roman" w:cs="Times New Roman"/>
          <w:i w:val="0"/>
          <w:iCs w:val="0"/>
          <w:noProof w:val="0"/>
          <w:sz w:val="24"/>
          <w:szCs w:val="24"/>
          <w:lang w:val="en-US"/>
        </w:rPr>
      </w:pPr>
    </w:p>
    <w:p w:rsidR="13F5CDFD" w:rsidP="6B4FE03C" w:rsidRDefault="13F5CDFD" w14:paraId="7CEE887C" w14:textId="5EE12FE6">
      <w:pPr>
        <w:pStyle w:val="Normal"/>
        <w:spacing w:after="0" w:line="240" w:lineRule="auto"/>
        <w:jc w:val="both"/>
        <w:rPr>
          <w:rFonts w:ascii="Times New Roman" w:hAnsi="Times New Roman" w:eastAsia="Times New Roman" w:cs="Times New Roman"/>
          <w:i w:val="0"/>
          <w:iCs w:val="0"/>
          <w:noProof w:val="0"/>
          <w:sz w:val="24"/>
          <w:szCs w:val="24"/>
          <w:lang w:val="en-US"/>
        </w:rPr>
      </w:pPr>
      <w:r w:rsidRPr="6B4FE03C" w:rsidR="13F5CDFD">
        <w:rPr>
          <w:rFonts w:ascii="Times New Roman" w:hAnsi="Times New Roman" w:eastAsia="Times New Roman" w:cs="Times New Roman"/>
          <w:i w:val="0"/>
          <w:iCs w:val="0"/>
          <w:noProof w:val="0"/>
          <w:sz w:val="24"/>
          <w:szCs w:val="24"/>
          <w:lang w:val="en-US"/>
        </w:rPr>
        <w:t>Initially the logistic regression with all the predictors had a</w:t>
      </w:r>
      <w:r w:rsidRPr="6B4FE03C" w:rsidR="3CD14982">
        <w:rPr>
          <w:rFonts w:ascii="Times New Roman" w:hAnsi="Times New Roman" w:eastAsia="Times New Roman" w:cs="Times New Roman"/>
          <w:i w:val="0"/>
          <w:iCs w:val="0"/>
          <w:noProof w:val="0"/>
          <w:sz w:val="24"/>
          <w:szCs w:val="24"/>
          <w:lang w:val="en-US"/>
        </w:rPr>
        <w:t xml:space="preserve"> Pseudo R-squared value of 0.272 which shows that the power of explanatory variable is moderate.</w:t>
      </w:r>
      <w:r w:rsidRPr="6B4FE03C" w:rsidR="5DFDD8F4">
        <w:rPr>
          <w:rFonts w:ascii="Times New Roman" w:hAnsi="Times New Roman" w:eastAsia="Times New Roman" w:cs="Times New Roman"/>
          <w:i w:val="0"/>
          <w:iCs w:val="0"/>
          <w:noProof w:val="0"/>
          <w:sz w:val="24"/>
          <w:szCs w:val="24"/>
          <w:lang w:val="en-US"/>
        </w:rPr>
        <w:t xml:space="preserve"> The predictors are conformed as significant by checking its p value is lesser than 0.05.</w:t>
      </w:r>
      <w:r w:rsidRPr="6B4FE03C" w:rsidR="106FAA1E">
        <w:rPr>
          <w:rFonts w:ascii="Times New Roman" w:hAnsi="Times New Roman" w:eastAsia="Times New Roman" w:cs="Times New Roman"/>
          <w:i w:val="0"/>
          <w:iCs w:val="0"/>
          <w:noProof w:val="0"/>
          <w:sz w:val="24"/>
          <w:szCs w:val="24"/>
          <w:lang w:val="en-US"/>
        </w:rPr>
        <w:t xml:space="preserve"> The predictors named </w:t>
      </w:r>
      <w:r w:rsidRPr="6B4FE03C" w:rsidR="2D759406">
        <w:rPr>
          <w:rFonts w:ascii="Times New Roman" w:hAnsi="Times New Roman" w:eastAsia="Times New Roman" w:cs="Times New Roman"/>
          <w:i w:val="0"/>
          <w:iCs w:val="0"/>
          <w:noProof w:val="0"/>
          <w:sz w:val="24"/>
          <w:szCs w:val="24"/>
          <w:lang w:val="en-US"/>
        </w:rPr>
        <w:t xml:space="preserve">insulin </w:t>
      </w:r>
      <w:r w:rsidRPr="6B4FE03C" w:rsidR="2D759406">
        <w:rPr>
          <w:rFonts w:ascii="Times New Roman" w:hAnsi="Times New Roman" w:eastAsia="Times New Roman" w:cs="Times New Roman"/>
          <w:i w:val="0"/>
          <w:iCs w:val="0"/>
          <w:noProof w:val="0"/>
          <w:sz w:val="24"/>
          <w:szCs w:val="24"/>
          <w:lang w:val="en-US"/>
        </w:rPr>
        <w:t>skinthickness</w:t>
      </w:r>
      <w:r w:rsidRPr="6B4FE03C" w:rsidR="4C5FBE26">
        <w:rPr>
          <w:rFonts w:ascii="Times New Roman" w:hAnsi="Times New Roman" w:eastAsia="Times New Roman" w:cs="Times New Roman"/>
          <w:i w:val="0"/>
          <w:iCs w:val="0"/>
          <w:noProof w:val="0"/>
          <w:sz w:val="24"/>
          <w:szCs w:val="24"/>
          <w:lang w:val="en-US"/>
        </w:rPr>
        <w:t xml:space="preserve"> and age</w:t>
      </w:r>
      <w:r w:rsidRPr="6B4FE03C" w:rsidR="2D759406">
        <w:rPr>
          <w:rFonts w:ascii="Times New Roman" w:hAnsi="Times New Roman" w:eastAsia="Times New Roman" w:cs="Times New Roman"/>
          <w:i w:val="0"/>
          <w:iCs w:val="0"/>
          <w:noProof w:val="0"/>
          <w:sz w:val="24"/>
          <w:szCs w:val="24"/>
          <w:lang w:val="en-US"/>
        </w:rPr>
        <w:t xml:space="preserve"> is not significant means it </w:t>
      </w:r>
      <w:r w:rsidRPr="6B4FE03C" w:rsidR="2D759406">
        <w:rPr>
          <w:rFonts w:ascii="Times New Roman" w:hAnsi="Times New Roman" w:eastAsia="Times New Roman" w:cs="Times New Roman"/>
          <w:i w:val="0"/>
          <w:iCs w:val="0"/>
          <w:noProof w:val="0"/>
          <w:sz w:val="24"/>
          <w:szCs w:val="24"/>
          <w:lang w:val="en-US"/>
        </w:rPr>
        <w:t>doesn't</w:t>
      </w:r>
      <w:r w:rsidRPr="6B4FE03C" w:rsidR="2D759406">
        <w:rPr>
          <w:rFonts w:ascii="Times New Roman" w:hAnsi="Times New Roman" w:eastAsia="Times New Roman" w:cs="Times New Roman"/>
          <w:i w:val="0"/>
          <w:iCs w:val="0"/>
          <w:noProof w:val="0"/>
          <w:sz w:val="24"/>
          <w:szCs w:val="24"/>
          <w:lang w:val="en-US"/>
        </w:rPr>
        <w:t xml:space="preserve"> have good relationship with the outcome var</w:t>
      </w:r>
      <w:r w:rsidRPr="6B4FE03C" w:rsidR="029D5AC6">
        <w:rPr>
          <w:rFonts w:ascii="Times New Roman" w:hAnsi="Times New Roman" w:eastAsia="Times New Roman" w:cs="Times New Roman"/>
          <w:i w:val="0"/>
          <w:iCs w:val="0"/>
          <w:noProof w:val="0"/>
          <w:sz w:val="24"/>
          <w:szCs w:val="24"/>
          <w:lang w:val="en-US"/>
        </w:rPr>
        <w:t>iable.</w:t>
      </w:r>
      <w:r w:rsidRPr="6B4FE03C" w:rsidR="671155EC">
        <w:rPr>
          <w:rFonts w:ascii="Times New Roman" w:hAnsi="Times New Roman" w:eastAsia="Times New Roman" w:cs="Times New Roman"/>
          <w:i w:val="0"/>
          <w:iCs w:val="0"/>
          <w:noProof w:val="0"/>
          <w:sz w:val="24"/>
          <w:szCs w:val="24"/>
          <w:lang w:val="en-US"/>
        </w:rPr>
        <w:t xml:space="preserve"> Table 1.2 shows the logistic regression summary</w:t>
      </w:r>
      <w:r w:rsidRPr="6B4FE03C" w:rsidR="1CE6C333">
        <w:rPr>
          <w:rFonts w:ascii="Times New Roman" w:hAnsi="Times New Roman" w:eastAsia="Times New Roman" w:cs="Times New Roman"/>
          <w:i w:val="0"/>
          <w:iCs w:val="0"/>
          <w:noProof w:val="0"/>
          <w:sz w:val="24"/>
          <w:szCs w:val="24"/>
          <w:lang w:val="en-US"/>
        </w:rPr>
        <w:t>.</w:t>
      </w:r>
    </w:p>
    <w:p w:rsidR="6B4FE03C" w:rsidP="6B4FE03C" w:rsidRDefault="6B4FE03C" w14:paraId="49CF1905" w14:textId="574C01A3">
      <w:pPr>
        <w:pStyle w:val="Normal"/>
        <w:spacing w:after="0" w:line="240" w:lineRule="auto"/>
        <w:jc w:val="both"/>
        <w:rPr>
          <w:rFonts w:ascii="Times New Roman" w:hAnsi="Times New Roman" w:eastAsia="Times New Roman" w:cs="Times New Roman"/>
          <w:i w:val="0"/>
          <w:iCs w:val="0"/>
          <w:noProof w:val="0"/>
          <w:sz w:val="24"/>
          <w:szCs w:val="24"/>
          <w:lang w:val="en-US"/>
        </w:rPr>
      </w:pPr>
    </w:p>
    <w:p w:rsidR="029D5AC6" w:rsidP="6B4FE03C" w:rsidRDefault="029D5AC6" w14:paraId="7619DB6B" w14:textId="2995349D">
      <w:pPr>
        <w:pStyle w:val="Normal"/>
        <w:spacing w:after="0" w:line="240" w:lineRule="auto"/>
        <w:jc w:val="both"/>
        <w:rPr>
          <w:rFonts w:ascii="Times New Roman" w:hAnsi="Times New Roman" w:eastAsia="Times New Roman" w:cs="Times New Roman"/>
          <w:noProof w:val="0"/>
          <w:sz w:val="24"/>
          <w:szCs w:val="24"/>
          <w:lang w:val="en-US"/>
        </w:rPr>
      </w:pPr>
      <w:r w:rsidRPr="6B4FE03C" w:rsidR="029D5AC6">
        <w:rPr>
          <w:rFonts w:ascii="Times New Roman" w:hAnsi="Times New Roman" w:eastAsia="Times New Roman" w:cs="Times New Roman"/>
          <w:i w:val="0"/>
          <w:iCs w:val="0"/>
          <w:noProof w:val="0"/>
          <w:sz w:val="24"/>
          <w:szCs w:val="24"/>
          <w:lang w:val="en-US"/>
        </w:rPr>
        <w:t xml:space="preserve"> </w:t>
      </w:r>
      <w:r w:rsidRPr="6B4FE03C" w:rsidR="13F5CDFD">
        <w:rPr>
          <w:rFonts w:ascii="Times New Roman" w:hAnsi="Times New Roman" w:eastAsia="Times New Roman" w:cs="Times New Roman"/>
          <w:i w:val="0"/>
          <w:iCs w:val="0"/>
          <w:noProof w:val="0"/>
          <w:sz w:val="24"/>
          <w:szCs w:val="24"/>
          <w:lang w:val="en-US"/>
        </w:rPr>
        <w:t xml:space="preserve"> </w:t>
      </w:r>
      <w:r w:rsidRPr="6B4FE03C" w:rsidR="0D506BD7">
        <w:rPr>
          <w:rFonts w:ascii="Times New Roman" w:hAnsi="Times New Roman" w:eastAsia="Times New Roman" w:cs="Times New Roman"/>
          <w:noProof w:val="0"/>
          <w:sz w:val="24"/>
          <w:szCs w:val="24"/>
          <w:lang w:val="en-US"/>
        </w:rPr>
        <w:t xml:space="preserve"> </w:t>
      </w:r>
    </w:p>
    <w:p w:rsidR="2E065A1A" w:rsidP="6B4FE03C" w:rsidRDefault="2E065A1A" w14:paraId="50B7BDCD" w14:textId="02E00ED8">
      <w:pPr>
        <w:pStyle w:val="Normal"/>
        <w:spacing w:after="0" w:line="240" w:lineRule="auto"/>
        <w:jc w:val="both"/>
        <w:rPr>
          <w:rFonts w:ascii="Times New Roman" w:hAnsi="Times New Roman" w:eastAsia="Times New Roman" w:cs="Times New Roman"/>
          <w:noProof w:val="0"/>
          <w:sz w:val="24"/>
          <w:szCs w:val="24"/>
          <w:lang w:val="en-US"/>
        </w:rPr>
      </w:pPr>
      <w:r w:rsidRPr="6B4FE03C" w:rsidR="2E065A1A">
        <w:rPr>
          <w:rFonts w:ascii="Times New Roman" w:hAnsi="Times New Roman" w:eastAsia="Times New Roman" w:cs="Times New Roman"/>
          <w:noProof w:val="0"/>
          <w:sz w:val="24"/>
          <w:szCs w:val="24"/>
          <w:lang w:val="en-US"/>
        </w:rPr>
        <w:t>Table 1.2: L</w:t>
      </w:r>
      <w:r w:rsidRPr="6B4FE03C" w:rsidR="4AD8A081">
        <w:rPr>
          <w:rFonts w:ascii="Times New Roman" w:hAnsi="Times New Roman" w:eastAsia="Times New Roman" w:cs="Times New Roman"/>
          <w:noProof w:val="0"/>
          <w:sz w:val="24"/>
          <w:szCs w:val="24"/>
          <w:lang w:val="en-US"/>
        </w:rPr>
        <w:t xml:space="preserve">ogistic regression summary </w:t>
      </w:r>
    </w:p>
    <w:p w:rsidR="6B4FE03C" w:rsidP="6B4FE03C" w:rsidRDefault="6B4FE03C" w14:paraId="40A3C8CF" w14:textId="36530B03">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1878478E" w14:textId="7BD3C572">
      <w:pPr>
        <w:pStyle w:val="Normal"/>
        <w:spacing w:after="0" w:line="240" w:lineRule="auto"/>
        <w:jc w:val="both"/>
        <w:rPr>
          <w:rFonts w:ascii="Times New Roman" w:hAnsi="Times New Roman" w:eastAsia="Times New Roman" w:cs="Times New Roman"/>
          <w:noProof w:val="0"/>
          <w:sz w:val="24"/>
          <w:szCs w:val="24"/>
          <w:lang w:val="en-US"/>
        </w:rPr>
      </w:pPr>
    </w:p>
    <w:tbl>
      <w:tblPr>
        <w:tblStyle w:val="TableGrid"/>
        <w:tblW w:w="0" w:type="auto"/>
        <w:tblBorders>
          <w:top w:val="singl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4A0" w:firstRow="1" w:lastRow="0" w:firstColumn="1" w:lastColumn="0" w:noHBand="0" w:noVBand="1"/>
      </w:tblPr>
      <w:tblGrid>
        <w:gridCol w:w="2160"/>
        <w:gridCol w:w="2160"/>
        <w:gridCol w:w="2160"/>
        <w:gridCol w:w="2160"/>
      </w:tblGrid>
      <w:tr w:rsidR="6B4FE03C" w:rsidTr="6B4FE03C" w14:paraId="7E97EAD7">
        <w:trPr>
          <w:trHeight w:val="300"/>
        </w:trPr>
        <w:tc>
          <w:tcPr>
            <w:tcW w:w="2160" w:type="dxa"/>
            <w:tcBorders>
              <w:bottom w:val="single" w:color="000000" w:themeColor="text1" w:sz="12"/>
            </w:tcBorders>
            <w:tcMar>
              <w:left w:w="105" w:type="dxa"/>
              <w:right w:w="105" w:type="dxa"/>
            </w:tcMar>
            <w:vAlign w:val="top"/>
          </w:tcPr>
          <w:p w:rsidR="57EAC891" w:rsidP="6B4FE03C" w:rsidRDefault="57EAC891" w14:paraId="6EA1CAAC" w14:textId="7DE4C165">
            <w:pPr>
              <w:jc w:val="both"/>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B4FE03C" w:rsidR="57EAC891">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Metrics</w:t>
            </w: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1</w:t>
            </w:r>
          </w:p>
        </w:tc>
        <w:tc>
          <w:tcPr>
            <w:tcW w:w="2160" w:type="dxa"/>
            <w:tcBorders>
              <w:bottom w:val="single" w:color="000000" w:themeColor="text1" w:sz="12"/>
            </w:tcBorders>
            <w:tcMar>
              <w:left w:w="105" w:type="dxa"/>
              <w:right w:w="105" w:type="dxa"/>
            </w:tcMar>
            <w:vAlign w:val="top"/>
          </w:tcPr>
          <w:p w:rsidR="6B4FE03C" w:rsidP="6B4FE03C" w:rsidRDefault="6B4FE03C" w14:paraId="47D0A85C" w14:textId="7D682482">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Value</w:t>
            </w:r>
            <w:r w:rsidRPr="6B4FE03C" w:rsidR="6C019B8F">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w:t>
            </w: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1</w:t>
            </w:r>
          </w:p>
        </w:tc>
        <w:tc>
          <w:tcPr>
            <w:tcW w:w="2160" w:type="dxa"/>
            <w:tcBorders>
              <w:bottom w:val="single" w:color="000000" w:themeColor="text1" w:sz="12"/>
            </w:tcBorders>
            <w:tcMar>
              <w:left w:w="105" w:type="dxa"/>
              <w:right w:w="105" w:type="dxa"/>
            </w:tcMar>
            <w:vAlign w:val="top"/>
          </w:tcPr>
          <w:p w:rsidR="7ACDD515" w:rsidP="6B4FE03C" w:rsidRDefault="7ACDD515" w14:paraId="682A80F4" w14:textId="6C4E69A3">
            <w:pPr>
              <w:jc w:val="both"/>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6B4FE03C" w:rsidR="7ACDD515">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Metrics</w:t>
            </w: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2</w:t>
            </w:r>
          </w:p>
        </w:tc>
        <w:tc>
          <w:tcPr>
            <w:tcW w:w="2160" w:type="dxa"/>
            <w:tcBorders>
              <w:bottom w:val="single" w:color="000000" w:themeColor="text1" w:sz="12"/>
            </w:tcBorders>
            <w:tcMar>
              <w:left w:w="105" w:type="dxa"/>
              <w:right w:w="105" w:type="dxa"/>
            </w:tcMar>
            <w:vAlign w:val="top"/>
          </w:tcPr>
          <w:p w:rsidR="6B4FE03C" w:rsidP="6B4FE03C" w:rsidRDefault="6B4FE03C" w14:paraId="1A4A3D69" w14:textId="23A36345">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Value</w:t>
            </w:r>
            <w:r w:rsidRPr="6B4FE03C" w:rsidR="105C7E36">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w:t>
            </w: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2</w:t>
            </w:r>
          </w:p>
        </w:tc>
      </w:tr>
      <w:tr w:rsidR="6B4FE03C" w:rsidTr="6B4FE03C" w14:paraId="71D92F41">
        <w:trPr>
          <w:trHeight w:val="300"/>
        </w:trPr>
        <w:tc>
          <w:tcPr>
            <w:tcW w:w="2160" w:type="dxa"/>
            <w:tcBorders>
              <w:top w:val="single" w:color="000000" w:themeColor="text1" w:sz="12"/>
            </w:tcBorders>
            <w:tcMar>
              <w:left w:w="105" w:type="dxa"/>
              <w:right w:w="105" w:type="dxa"/>
            </w:tcMar>
            <w:vAlign w:val="top"/>
          </w:tcPr>
          <w:p w:rsidR="6B4FE03C" w:rsidP="6B4FE03C" w:rsidRDefault="6B4FE03C" w14:paraId="00FA85C6" w14:textId="5D8DE257">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Model:</w:t>
            </w:r>
          </w:p>
        </w:tc>
        <w:tc>
          <w:tcPr>
            <w:tcW w:w="2160" w:type="dxa"/>
            <w:tcBorders>
              <w:top w:val="single" w:color="000000" w:themeColor="text1" w:sz="12"/>
            </w:tcBorders>
            <w:tcMar>
              <w:left w:w="105" w:type="dxa"/>
              <w:right w:w="105" w:type="dxa"/>
            </w:tcMar>
            <w:vAlign w:val="top"/>
          </w:tcPr>
          <w:p w:rsidR="6B4FE03C" w:rsidP="6B4FE03C" w:rsidRDefault="6B4FE03C" w14:paraId="62F51B46" w14:textId="4180247B">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Logit</w:t>
            </w:r>
          </w:p>
        </w:tc>
        <w:tc>
          <w:tcPr>
            <w:tcW w:w="2160" w:type="dxa"/>
            <w:tcBorders>
              <w:top w:val="single" w:color="000000" w:themeColor="text1" w:sz="12"/>
            </w:tcBorders>
            <w:tcMar>
              <w:left w:w="105" w:type="dxa"/>
              <w:right w:w="105" w:type="dxa"/>
            </w:tcMar>
            <w:vAlign w:val="top"/>
          </w:tcPr>
          <w:p w:rsidR="6B4FE03C" w:rsidP="6B4FE03C" w:rsidRDefault="6B4FE03C" w14:paraId="2122AA84" w14:textId="0944E725">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Method:</w:t>
            </w:r>
          </w:p>
        </w:tc>
        <w:tc>
          <w:tcPr>
            <w:tcW w:w="2160" w:type="dxa"/>
            <w:tcBorders>
              <w:top w:val="single" w:color="000000" w:themeColor="text1" w:sz="12"/>
            </w:tcBorders>
            <w:tcMar>
              <w:left w:w="105" w:type="dxa"/>
              <w:right w:w="105" w:type="dxa"/>
            </w:tcMar>
            <w:vAlign w:val="top"/>
          </w:tcPr>
          <w:p w:rsidR="6B4FE03C" w:rsidP="6B4FE03C" w:rsidRDefault="6B4FE03C" w14:paraId="469B2959" w14:textId="4C421D75">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MLE</w:t>
            </w:r>
          </w:p>
        </w:tc>
      </w:tr>
      <w:tr w:rsidR="6B4FE03C" w:rsidTr="6B4FE03C" w14:paraId="3CD5EA67">
        <w:trPr>
          <w:trHeight w:val="300"/>
        </w:trPr>
        <w:tc>
          <w:tcPr>
            <w:tcW w:w="2160" w:type="dxa"/>
            <w:tcMar>
              <w:left w:w="105" w:type="dxa"/>
              <w:right w:w="105" w:type="dxa"/>
            </w:tcMar>
            <w:vAlign w:val="top"/>
          </w:tcPr>
          <w:p w:rsidR="6B4FE03C" w:rsidP="6B4FE03C" w:rsidRDefault="6B4FE03C" w14:paraId="3769E81D" w14:textId="041433AD">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Dependent Variable:</w:t>
            </w:r>
          </w:p>
        </w:tc>
        <w:tc>
          <w:tcPr>
            <w:tcW w:w="2160" w:type="dxa"/>
            <w:tcMar>
              <w:left w:w="105" w:type="dxa"/>
              <w:right w:w="105" w:type="dxa"/>
            </w:tcMar>
            <w:vAlign w:val="top"/>
          </w:tcPr>
          <w:p w:rsidR="6B4FE03C" w:rsidP="6B4FE03C" w:rsidRDefault="6B4FE03C" w14:paraId="40062D34" w14:textId="04DC97EE">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diabetes</w:t>
            </w:r>
          </w:p>
        </w:tc>
        <w:tc>
          <w:tcPr>
            <w:tcW w:w="2160" w:type="dxa"/>
            <w:tcMar>
              <w:left w:w="105" w:type="dxa"/>
              <w:right w:w="105" w:type="dxa"/>
            </w:tcMar>
            <w:vAlign w:val="top"/>
          </w:tcPr>
          <w:p w:rsidR="6B4FE03C" w:rsidP="6B4FE03C" w:rsidRDefault="6B4FE03C" w14:paraId="7CED7E15" w14:textId="1FB575F1">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Pseudo R-squared:</w:t>
            </w:r>
          </w:p>
        </w:tc>
        <w:tc>
          <w:tcPr>
            <w:tcW w:w="2160" w:type="dxa"/>
            <w:tcMar>
              <w:left w:w="105" w:type="dxa"/>
              <w:right w:w="105" w:type="dxa"/>
            </w:tcMar>
            <w:vAlign w:val="top"/>
          </w:tcPr>
          <w:p w:rsidR="6B4FE03C" w:rsidP="6B4FE03C" w:rsidRDefault="6B4FE03C" w14:paraId="262323D9" w14:textId="07DACAC6">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0.272</w:t>
            </w:r>
          </w:p>
        </w:tc>
      </w:tr>
      <w:tr w:rsidR="6B4FE03C" w:rsidTr="6B4FE03C" w14:paraId="3CAB5BE3">
        <w:trPr>
          <w:trHeight w:val="300"/>
        </w:trPr>
        <w:tc>
          <w:tcPr>
            <w:tcW w:w="2160" w:type="dxa"/>
            <w:tcMar>
              <w:left w:w="105" w:type="dxa"/>
              <w:right w:w="105" w:type="dxa"/>
            </w:tcMar>
            <w:vAlign w:val="top"/>
          </w:tcPr>
          <w:p w:rsidR="6B4FE03C" w:rsidP="6B4FE03C" w:rsidRDefault="6B4FE03C" w14:paraId="29DCF9CE" w14:textId="6C8F38DB">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Date:</w:t>
            </w:r>
          </w:p>
        </w:tc>
        <w:tc>
          <w:tcPr>
            <w:tcW w:w="2160" w:type="dxa"/>
            <w:tcMar>
              <w:left w:w="105" w:type="dxa"/>
              <w:right w:w="105" w:type="dxa"/>
            </w:tcMar>
            <w:vAlign w:val="top"/>
          </w:tcPr>
          <w:p w:rsidR="6B4FE03C" w:rsidP="6B4FE03C" w:rsidRDefault="6B4FE03C" w14:paraId="3DF0D737" w14:textId="3387AC23">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2025-04-11 19:02</w:t>
            </w:r>
          </w:p>
        </w:tc>
        <w:tc>
          <w:tcPr>
            <w:tcW w:w="2160" w:type="dxa"/>
            <w:tcMar>
              <w:left w:w="105" w:type="dxa"/>
              <w:right w:w="105" w:type="dxa"/>
            </w:tcMar>
            <w:vAlign w:val="top"/>
          </w:tcPr>
          <w:p w:rsidR="6B4FE03C" w:rsidP="6B4FE03C" w:rsidRDefault="6B4FE03C" w14:paraId="49022783" w14:textId="03BA6453">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AIC:</w:t>
            </w:r>
          </w:p>
        </w:tc>
        <w:tc>
          <w:tcPr>
            <w:tcW w:w="2160" w:type="dxa"/>
            <w:tcMar>
              <w:left w:w="105" w:type="dxa"/>
              <w:right w:w="105" w:type="dxa"/>
            </w:tcMar>
            <w:vAlign w:val="top"/>
          </w:tcPr>
          <w:p w:rsidR="6B4FE03C" w:rsidP="6B4FE03C" w:rsidRDefault="6B4FE03C" w14:paraId="128DDE33" w14:textId="256EF67B">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741.4454</w:t>
            </w:r>
          </w:p>
        </w:tc>
      </w:tr>
      <w:tr w:rsidR="6B4FE03C" w:rsidTr="6B4FE03C" w14:paraId="662DC7CC">
        <w:trPr>
          <w:trHeight w:val="300"/>
        </w:trPr>
        <w:tc>
          <w:tcPr>
            <w:tcW w:w="2160" w:type="dxa"/>
            <w:tcMar>
              <w:left w:w="105" w:type="dxa"/>
              <w:right w:w="105" w:type="dxa"/>
            </w:tcMar>
            <w:vAlign w:val="top"/>
          </w:tcPr>
          <w:p w:rsidR="6B4FE03C" w:rsidP="6B4FE03C" w:rsidRDefault="6B4FE03C" w14:paraId="420E1EA2" w14:textId="53BF4CB2">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No. Observations:</w:t>
            </w:r>
          </w:p>
        </w:tc>
        <w:tc>
          <w:tcPr>
            <w:tcW w:w="2160" w:type="dxa"/>
            <w:tcMar>
              <w:left w:w="105" w:type="dxa"/>
              <w:right w:w="105" w:type="dxa"/>
            </w:tcMar>
            <w:vAlign w:val="top"/>
          </w:tcPr>
          <w:p w:rsidR="6B4FE03C" w:rsidP="6B4FE03C" w:rsidRDefault="6B4FE03C" w14:paraId="08F682A8" w14:textId="67888377">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768</w:t>
            </w:r>
          </w:p>
        </w:tc>
        <w:tc>
          <w:tcPr>
            <w:tcW w:w="2160" w:type="dxa"/>
            <w:tcMar>
              <w:left w:w="105" w:type="dxa"/>
              <w:right w:w="105" w:type="dxa"/>
            </w:tcMar>
            <w:vAlign w:val="top"/>
          </w:tcPr>
          <w:p w:rsidR="6B4FE03C" w:rsidP="6B4FE03C" w:rsidRDefault="6B4FE03C" w14:paraId="55280AD2" w14:textId="3989EF42">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BIC:</w:t>
            </w:r>
          </w:p>
        </w:tc>
        <w:tc>
          <w:tcPr>
            <w:tcW w:w="2160" w:type="dxa"/>
            <w:tcMar>
              <w:left w:w="105" w:type="dxa"/>
              <w:right w:w="105" w:type="dxa"/>
            </w:tcMar>
            <w:vAlign w:val="top"/>
          </w:tcPr>
          <w:p w:rsidR="6B4FE03C" w:rsidP="6B4FE03C" w:rsidRDefault="6B4FE03C" w14:paraId="20E6C1A8" w14:textId="641A2250">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783.2395</w:t>
            </w:r>
          </w:p>
        </w:tc>
      </w:tr>
      <w:tr w:rsidR="6B4FE03C" w:rsidTr="6B4FE03C" w14:paraId="21C51AF7">
        <w:trPr>
          <w:trHeight w:val="300"/>
        </w:trPr>
        <w:tc>
          <w:tcPr>
            <w:tcW w:w="2160" w:type="dxa"/>
            <w:tcMar>
              <w:left w:w="105" w:type="dxa"/>
              <w:right w:w="105" w:type="dxa"/>
            </w:tcMar>
            <w:vAlign w:val="top"/>
          </w:tcPr>
          <w:p w:rsidR="6B4FE03C" w:rsidP="6B4FE03C" w:rsidRDefault="6B4FE03C" w14:paraId="46A9CC91" w14:textId="611FB0DA">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Df</w:t>
            </w: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Model:</w:t>
            </w:r>
          </w:p>
        </w:tc>
        <w:tc>
          <w:tcPr>
            <w:tcW w:w="2160" w:type="dxa"/>
            <w:tcMar>
              <w:left w:w="105" w:type="dxa"/>
              <w:right w:w="105" w:type="dxa"/>
            </w:tcMar>
            <w:vAlign w:val="top"/>
          </w:tcPr>
          <w:p w:rsidR="6B4FE03C" w:rsidP="6B4FE03C" w:rsidRDefault="6B4FE03C" w14:paraId="662F2022" w14:textId="798F48EF">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8</w:t>
            </w:r>
          </w:p>
        </w:tc>
        <w:tc>
          <w:tcPr>
            <w:tcW w:w="2160" w:type="dxa"/>
            <w:tcMar>
              <w:left w:w="105" w:type="dxa"/>
              <w:right w:w="105" w:type="dxa"/>
            </w:tcMar>
            <w:vAlign w:val="top"/>
          </w:tcPr>
          <w:p w:rsidR="6B4FE03C" w:rsidP="6B4FE03C" w:rsidRDefault="6B4FE03C" w14:paraId="1C0A2251" w14:textId="3FA7534B">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Log-Likelihood:</w:t>
            </w:r>
          </w:p>
        </w:tc>
        <w:tc>
          <w:tcPr>
            <w:tcW w:w="2160" w:type="dxa"/>
            <w:tcMar>
              <w:left w:w="105" w:type="dxa"/>
              <w:right w:w="105" w:type="dxa"/>
            </w:tcMar>
            <w:vAlign w:val="top"/>
          </w:tcPr>
          <w:p w:rsidR="6B4FE03C" w:rsidP="6B4FE03C" w:rsidRDefault="6B4FE03C" w14:paraId="7CF56A92" w14:textId="16D7498D">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-361.72</w:t>
            </w:r>
          </w:p>
        </w:tc>
      </w:tr>
      <w:tr w:rsidR="6B4FE03C" w:rsidTr="6B4FE03C" w14:paraId="33ECF1E8">
        <w:trPr>
          <w:trHeight w:val="300"/>
        </w:trPr>
        <w:tc>
          <w:tcPr>
            <w:tcW w:w="2160" w:type="dxa"/>
            <w:tcMar>
              <w:left w:w="105" w:type="dxa"/>
              <w:right w:w="105" w:type="dxa"/>
            </w:tcMar>
            <w:vAlign w:val="top"/>
          </w:tcPr>
          <w:p w:rsidR="6B4FE03C" w:rsidP="6B4FE03C" w:rsidRDefault="6B4FE03C" w14:paraId="148B1E95" w14:textId="206B4C6D">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Df</w:t>
            </w: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Residuals:</w:t>
            </w:r>
          </w:p>
        </w:tc>
        <w:tc>
          <w:tcPr>
            <w:tcW w:w="2160" w:type="dxa"/>
            <w:tcMar>
              <w:left w:w="105" w:type="dxa"/>
              <w:right w:w="105" w:type="dxa"/>
            </w:tcMar>
            <w:vAlign w:val="top"/>
          </w:tcPr>
          <w:p w:rsidR="6B4FE03C" w:rsidP="6B4FE03C" w:rsidRDefault="6B4FE03C" w14:paraId="30AAD3C1" w14:textId="60224043">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759</w:t>
            </w:r>
          </w:p>
        </w:tc>
        <w:tc>
          <w:tcPr>
            <w:tcW w:w="2160" w:type="dxa"/>
            <w:tcMar>
              <w:left w:w="105" w:type="dxa"/>
              <w:right w:w="105" w:type="dxa"/>
            </w:tcMar>
            <w:vAlign w:val="top"/>
          </w:tcPr>
          <w:p w:rsidR="6B4FE03C" w:rsidP="6B4FE03C" w:rsidRDefault="6B4FE03C" w14:paraId="4E1DBC5B" w14:textId="6724D1C6">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LL-Null:</w:t>
            </w:r>
          </w:p>
        </w:tc>
        <w:tc>
          <w:tcPr>
            <w:tcW w:w="2160" w:type="dxa"/>
            <w:tcMar>
              <w:left w:w="105" w:type="dxa"/>
              <w:right w:w="105" w:type="dxa"/>
            </w:tcMar>
            <w:vAlign w:val="top"/>
          </w:tcPr>
          <w:p w:rsidR="6B4FE03C" w:rsidP="6B4FE03C" w:rsidRDefault="6B4FE03C" w14:paraId="1DA94F5B" w14:textId="7EFF2C60">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-496.74</w:t>
            </w:r>
          </w:p>
        </w:tc>
      </w:tr>
      <w:tr w:rsidR="6B4FE03C" w:rsidTr="6B4FE03C" w14:paraId="09885938">
        <w:trPr>
          <w:trHeight w:val="300"/>
        </w:trPr>
        <w:tc>
          <w:tcPr>
            <w:tcW w:w="2160" w:type="dxa"/>
            <w:tcMar>
              <w:left w:w="105" w:type="dxa"/>
              <w:right w:w="105" w:type="dxa"/>
            </w:tcMar>
            <w:vAlign w:val="top"/>
          </w:tcPr>
          <w:p w:rsidR="6B4FE03C" w:rsidP="6B4FE03C" w:rsidRDefault="6B4FE03C" w14:paraId="081C5A14" w14:textId="07C4919C">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Converged:</w:t>
            </w:r>
          </w:p>
        </w:tc>
        <w:tc>
          <w:tcPr>
            <w:tcW w:w="2160" w:type="dxa"/>
            <w:tcMar>
              <w:left w:w="105" w:type="dxa"/>
              <w:right w:w="105" w:type="dxa"/>
            </w:tcMar>
            <w:vAlign w:val="top"/>
          </w:tcPr>
          <w:p w:rsidR="6B4FE03C" w:rsidP="6B4FE03C" w:rsidRDefault="6B4FE03C" w14:paraId="49E6C1FD" w14:textId="43F933CC">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1.0000</w:t>
            </w:r>
          </w:p>
        </w:tc>
        <w:tc>
          <w:tcPr>
            <w:tcW w:w="2160" w:type="dxa"/>
            <w:tcMar>
              <w:left w:w="105" w:type="dxa"/>
              <w:right w:w="105" w:type="dxa"/>
            </w:tcMar>
            <w:vAlign w:val="top"/>
          </w:tcPr>
          <w:p w:rsidR="6B4FE03C" w:rsidP="6B4FE03C" w:rsidRDefault="6B4FE03C" w14:paraId="05E74B37" w14:textId="3EC7B839">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LLR p-value:</w:t>
            </w:r>
          </w:p>
        </w:tc>
        <w:tc>
          <w:tcPr>
            <w:tcW w:w="2160" w:type="dxa"/>
            <w:tcMar>
              <w:left w:w="105" w:type="dxa"/>
              <w:right w:w="105" w:type="dxa"/>
            </w:tcMar>
            <w:vAlign w:val="top"/>
          </w:tcPr>
          <w:p w:rsidR="6B4FE03C" w:rsidP="6B4FE03C" w:rsidRDefault="6B4FE03C" w14:paraId="53DE1695" w14:textId="4859CE3E">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9.6516e-54</w:t>
            </w:r>
          </w:p>
        </w:tc>
      </w:tr>
      <w:tr w:rsidR="6B4FE03C" w:rsidTr="6B4FE03C" w14:paraId="3F28B10B">
        <w:trPr>
          <w:trHeight w:val="300"/>
        </w:trPr>
        <w:tc>
          <w:tcPr>
            <w:tcW w:w="2160" w:type="dxa"/>
            <w:tcBorders>
              <w:bottom w:val="single" w:color="000000" w:themeColor="text1" w:sz="12"/>
            </w:tcBorders>
            <w:tcMar>
              <w:left w:w="105" w:type="dxa"/>
              <w:right w:w="105" w:type="dxa"/>
            </w:tcMar>
            <w:vAlign w:val="top"/>
          </w:tcPr>
          <w:p w:rsidR="6B4FE03C" w:rsidP="6B4FE03C" w:rsidRDefault="6B4FE03C" w14:paraId="636FCE8C" w14:textId="1E4C8250">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No. Iterations:</w:t>
            </w:r>
          </w:p>
        </w:tc>
        <w:tc>
          <w:tcPr>
            <w:tcW w:w="2160" w:type="dxa"/>
            <w:tcBorders>
              <w:bottom w:val="single" w:color="000000" w:themeColor="text1" w:sz="12"/>
            </w:tcBorders>
            <w:tcMar>
              <w:left w:w="105" w:type="dxa"/>
              <w:right w:w="105" w:type="dxa"/>
            </w:tcMar>
            <w:vAlign w:val="top"/>
          </w:tcPr>
          <w:p w:rsidR="6B4FE03C" w:rsidP="6B4FE03C" w:rsidRDefault="6B4FE03C" w14:paraId="49C72778" w14:textId="5710C363">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6.0000</w:t>
            </w:r>
          </w:p>
        </w:tc>
        <w:tc>
          <w:tcPr>
            <w:tcW w:w="2160" w:type="dxa"/>
            <w:tcBorders>
              <w:bottom w:val="single" w:color="000000" w:themeColor="text1" w:sz="12"/>
            </w:tcBorders>
            <w:tcMar>
              <w:left w:w="105" w:type="dxa"/>
              <w:right w:w="105" w:type="dxa"/>
            </w:tcMar>
            <w:vAlign w:val="top"/>
          </w:tcPr>
          <w:p w:rsidR="6B4FE03C" w:rsidP="6B4FE03C" w:rsidRDefault="6B4FE03C" w14:paraId="7696051F" w14:textId="2EF0DD90">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Scale:</w:t>
            </w:r>
          </w:p>
        </w:tc>
        <w:tc>
          <w:tcPr>
            <w:tcW w:w="2160" w:type="dxa"/>
            <w:tcBorders>
              <w:bottom w:val="single" w:color="000000" w:themeColor="text1" w:sz="12"/>
            </w:tcBorders>
            <w:tcMar>
              <w:left w:w="105" w:type="dxa"/>
              <w:right w:w="105" w:type="dxa"/>
            </w:tcMar>
            <w:vAlign w:val="top"/>
          </w:tcPr>
          <w:p w:rsidR="6B4FE03C" w:rsidP="6B4FE03C" w:rsidRDefault="6B4FE03C" w14:paraId="0C49C4C1" w14:textId="550D46C9">
            <w:pPr>
              <w:jc w:val="both"/>
              <w:rPr>
                <w:rFonts w:ascii="Times New Roman" w:hAnsi="Times New Roman" w:eastAsia="Times New Roman" w:cs="Times New Roman"/>
                <w:b w:val="0"/>
                <w:bCs w:val="0"/>
                <w:i w:val="0"/>
                <w:iCs w:val="0"/>
                <w:caps w:val="0"/>
                <w:smallCaps w:val="0"/>
                <w:color w:val="000000" w:themeColor="text1" w:themeTint="FF" w:themeShade="FF"/>
                <w:sz w:val="22"/>
                <w:szCs w:val="22"/>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2"/>
                <w:szCs w:val="22"/>
                <w:lang w:val="en-US"/>
              </w:rPr>
              <w:t>1.0000</w:t>
            </w:r>
          </w:p>
        </w:tc>
      </w:tr>
    </w:tbl>
    <w:p w:rsidR="6B4FE03C" w:rsidP="6B4FE03C" w:rsidRDefault="6B4FE03C" w14:paraId="41E89BF3" w14:textId="080197F4">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475A7E0E" w14:textId="68BB6E02">
      <w:pPr>
        <w:pStyle w:val="Normal"/>
        <w:spacing w:after="0" w:line="240" w:lineRule="auto"/>
        <w:jc w:val="both"/>
        <w:rPr>
          <w:rFonts w:ascii="Times New Roman" w:hAnsi="Times New Roman" w:eastAsia="Times New Roman" w:cs="Times New Roman"/>
          <w:noProof w:val="0"/>
          <w:sz w:val="24"/>
          <w:szCs w:val="24"/>
          <w:lang w:val="en-US"/>
        </w:rPr>
      </w:pPr>
    </w:p>
    <w:tbl>
      <w:tblPr>
        <w:tblStyle w:val="TableGrid"/>
        <w:tblW w:w="0" w:type="auto"/>
        <w:tblBorders>
          <w:top w:val="singl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4A0" w:firstRow="1" w:lastRow="0" w:firstColumn="1" w:lastColumn="0" w:noHBand="0" w:noVBand="1"/>
      </w:tblPr>
      <w:tblGrid>
        <w:gridCol w:w="2825"/>
        <w:gridCol w:w="904"/>
        <w:gridCol w:w="1072"/>
        <w:gridCol w:w="1040"/>
        <w:gridCol w:w="896"/>
        <w:gridCol w:w="970"/>
        <w:gridCol w:w="903"/>
      </w:tblGrid>
      <w:tr w:rsidR="6B4FE03C" w:rsidTr="6B4FE03C" w14:paraId="5CF15561">
        <w:trPr>
          <w:trHeight w:val="300"/>
        </w:trPr>
        <w:tc>
          <w:tcPr>
            <w:tcW w:w="2825" w:type="dxa"/>
            <w:tcBorders>
              <w:bottom w:val="single" w:color="000000" w:themeColor="text1" w:sz="12"/>
            </w:tcBorders>
            <w:tcMar>
              <w:left w:w="105" w:type="dxa"/>
              <w:right w:w="105" w:type="dxa"/>
            </w:tcMar>
            <w:vAlign w:val="top"/>
          </w:tcPr>
          <w:p w:rsidR="6B4FE03C" w:rsidP="6B4FE03C" w:rsidRDefault="6B4FE03C" w14:paraId="7671A8C5" w14:textId="30D142BA">
            <w:pPr>
              <w:jc w:val="both"/>
              <w:rPr>
                <w:rFonts w:ascii="Times New Roman" w:hAnsi="Times New Roman" w:eastAsia="Times New Roman" w:cs="Times New Roman"/>
                <w:b w:val="1"/>
                <w:bCs w:val="1"/>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1"/>
                <w:bCs w:val="1"/>
                <w:i w:val="0"/>
                <w:iCs w:val="0"/>
                <w:caps w:val="0"/>
                <w:smallCaps w:val="0"/>
                <w:color w:val="000000" w:themeColor="text1" w:themeTint="FF" w:themeShade="FF"/>
                <w:sz w:val="20"/>
                <w:szCs w:val="20"/>
                <w:lang w:val="en-US"/>
              </w:rPr>
              <w:t>Variable</w:t>
            </w:r>
          </w:p>
        </w:tc>
        <w:tc>
          <w:tcPr>
            <w:tcW w:w="904" w:type="dxa"/>
            <w:tcBorders>
              <w:bottom w:val="single" w:color="000000" w:themeColor="text1" w:sz="12"/>
            </w:tcBorders>
            <w:tcMar>
              <w:left w:w="105" w:type="dxa"/>
              <w:right w:w="105" w:type="dxa"/>
            </w:tcMar>
            <w:vAlign w:val="top"/>
          </w:tcPr>
          <w:p w:rsidR="6B4FE03C" w:rsidP="6B4FE03C" w:rsidRDefault="6B4FE03C" w14:paraId="7437EC34" w14:textId="452581E3">
            <w:pPr>
              <w:jc w:val="both"/>
              <w:rPr>
                <w:rFonts w:ascii="Times New Roman" w:hAnsi="Times New Roman" w:eastAsia="Times New Roman" w:cs="Times New Roman"/>
                <w:b w:val="1"/>
                <w:bCs w:val="1"/>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1"/>
                <w:bCs w:val="1"/>
                <w:i w:val="0"/>
                <w:iCs w:val="0"/>
                <w:caps w:val="0"/>
                <w:smallCaps w:val="0"/>
                <w:color w:val="000000" w:themeColor="text1" w:themeTint="FF" w:themeShade="FF"/>
                <w:sz w:val="20"/>
                <w:szCs w:val="20"/>
                <w:lang w:val="en-US"/>
              </w:rPr>
              <w:t>Coef.</w:t>
            </w:r>
          </w:p>
        </w:tc>
        <w:tc>
          <w:tcPr>
            <w:tcW w:w="1072" w:type="dxa"/>
            <w:tcBorders>
              <w:bottom w:val="single" w:color="000000" w:themeColor="text1" w:sz="12"/>
            </w:tcBorders>
            <w:tcMar>
              <w:left w:w="105" w:type="dxa"/>
              <w:right w:w="105" w:type="dxa"/>
            </w:tcMar>
            <w:vAlign w:val="top"/>
          </w:tcPr>
          <w:p w:rsidR="6B4FE03C" w:rsidP="6B4FE03C" w:rsidRDefault="6B4FE03C" w14:paraId="2B92AF99" w14:textId="0A15D080">
            <w:pPr>
              <w:jc w:val="both"/>
              <w:rPr>
                <w:rFonts w:ascii="Times New Roman" w:hAnsi="Times New Roman" w:eastAsia="Times New Roman" w:cs="Times New Roman"/>
                <w:b w:val="1"/>
                <w:bCs w:val="1"/>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1"/>
                <w:bCs w:val="1"/>
                <w:i w:val="0"/>
                <w:iCs w:val="0"/>
                <w:caps w:val="0"/>
                <w:smallCaps w:val="0"/>
                <w:color w:val="000000" w:themeColor="text1" w:themeTint="FF" w:themeShade="FF"/>
                <w:sz w:val="20"/>
                <w:szCs w:val="20"/>
                <w:lang w:val="en-US"/>
              </w:rPr>
              <w:t>Std. Err.</w:t>
            </w:r>
          </w:p>
        </w:tc>
        <w:tc>
          <w:tcPr>
            <w:tcW w:w="1040" w:type="dxa"/>
            <w:tcBorders>
              <w:bottom w:val="single" w:color="000000" w:themeColor="text1" w:sz="12"/>
            </w:tcBorders>
            <w:tcMar>
              <w:left w:w="105" w:type="dxa"/>
              <w:right w:w="105" w:type="dxa"/>
            </w:tcMar>
            <w:vAlign w:val="top"/>
          </w:tcPr>
          <w:p w:rsidR="6B4FE03C" w:rsidP="6B4FE03C" w:rsidRDefault="6B4FE03C" w14:paraId="1712F56C" w14:textId="4E543440">
            <w:pPr>
              <w:jc w:val="both"/>
              <w:rPr>
                <w:rFonts w:ascii="Times New Roman" w:hAnsi="Times New Roman" w:eastAsia="Times New Roman" w:cs="Times New Roman"/>
                <w:b w:val="1"/>
                <w:bCs w:val="1"/>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1"/>
                <w:bCs w:val="1"/>
                <w:i w:val="0"/>
                <w:iCs w:val="0"/>
                <w:caps w:val="0"/>
                <w:smallCaps w:val="0"/>
                <w:color w:val="000000" w:themeColor="text1" w:themeTint="FF" w:themeShade="FF"/>
                <w:sz w:val="20"/>
                <w:szCs w:val="20"/>
                <w:lang w:val="en-US"/>
              </w:rPr>
              <w:t>z</w:t>
            </w:r>
          </w:p>
        </w:tc>
        <w:tc>
          <w:tcPr>
            <w:tcW w:w="896" w:type="dxa"/>
            <w:tcBorders>
              <w:bottom w:val="single" w:color="000000" w:themeColor="text1" w:sz="12"/>
            </w:tcBorders>
            <w:tcMar>
              <w:left w:w="105" w:type="dxa"/>
              <w:right w:w="105" w:type="dxa"/>
            </w:tcMar>
            <w:vAlign w:val="top"/>
          </w:tcPr>
          <w:p w:rsidR="6B4FE03C" w:rsidP="6B4FE03C" w:rsidRDefault="6B4FE03C" w14:paraId="45817028" w14:textId="4F1EDD42">
            <w:pPr>
              <w:jc w:val="both"/>
              <w:rPr>
                <w:rFonts w:ascii="Times New Roman" w:hAnsi="Times New Roman" w:eastAsia="Times New Roman" w:cs="Times New Roman"/>
                <w:b w:val="1"/>
                <w:bCs w:val="1"/>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1"/>
                <w:bCs w:val="1"/>
                <w:i w:val="0"/>
                <w:iCs w:val="0"/>
                <w:caps w:val="0"/>
                <w:smallCaps w:val="0"/>
                <w:color w:val="000000" w:themeColor="text1" w:themeTint="FF" w:themeShade="FF"/>
                <w:sz w:val="20"/>
                <w:szCs w:val="20"/>
                <w:lang w:val="en-US"/>
              </w:rPr>
              <w:t>P&gt;|z|</w:t>
            </w:r>
          </w:p>
        </w:tc>
        <w:tc>
          <w:tcPr>
            <w:tcW w:w="970" w:type="dxa"/>
            <w:tcBorders>
              <w:bottom w:val="single" w:color="000000" w:themeColor="text1" w:sz="12"/>
            </w:tcBorders>
            <w:tcMar>
              <w:left w:w="105" w:type="dxa"/>
              <w:right w:w="105" w:type="dxa"/>
            </w:tcMar>
            <w:vAlign w:val="top"/>
          </w:tcPr>
          <w:p w:rsidR="6B4FE03C" w:rsidP="6B4FE03C" w:rsidRDefault="6B4FE03C" w14:paraId="52C16F84" w14:textId="0FAD1930">
            <w:pPr>
              <w:jc w:val="both"/>
              <w:rPr>
                <w:rFonts w:ascii="Times New Roman" w:hAnsi="Times New Roman" w:eastAsia="Times New Roman" w:cs="Times New Roman"/>
                <w:b w:val="1"/>
                <w:bCs w:val="1"/>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1"/>
                <w:bCs w:val="1"/>
                <w:i w:val="0"/>
                <w:iCs w:val="0"/>
                <w:caps w:val="0"/>
                <w:smallCaps w:val="0"/>
                <w:color w:val="000000" w:themeColor="text1" w:themeTint="FF" w:themeShade="FF"/>
                <w:sz w:val="20"/>
                <w:szCs w:val="20"/>
                <w:lang w:val="en-US"/>
              </w:rPr>
              <w:t>[0.025</w:t>
            </w:r>
          </w:p>
        </w:tc>
        <w:tc>
          <w:tcPr>
            <w:tcW w:w="903" w:type="dxa"/>
            <w:tcBorders>
              <w:bottom w:val="single" w:color="000000" w:themeColor="text1" w:sz="12"/>
            </w:tcBorders>
            <w:tcMar>
              <w:left w:w="105" w:type="dxa"/>
              <w:right w:w="105" w:type="dxa"/>
            </w:tcMar>
            <w:vAlign w:val="top"/>
          </w:tcPr>
          <w:p w:rsidR="6B4FE03C" w:rsidP="6B4FE03C" w:rsidRDefault="6B4FE03C" w14:paraId="791B24CE" w14:textId="31A2F501">
            <w:pPr>
              <w:jc w:val="both"/>
              <w:rPr>
                <w:rFonts w:ascii="Times New Roman" w:hAnsi="Times New Roman" w:eastAsia="Times New Roman" w:cs="Times New Roman"/>
                <w:b w:val="1"/>
                <w:bCs w:val="1"/>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1"/>
                <w:bCs w:val="1"/>
                <w:i w:val="0"/>
                <w:iCs w:val="0"/>
                <w:caps w:val="0"/>
                <w:smallCaps w:val="0"/>
                <w:color w:val="000000" w:themeColor="text1" w:themeTint="FF" w:themeShade="FF"/>
                <w:sz w:val="20"/>
                <w:szCs w:val="20"/>
                <w:lang w:val="en-US"/>
              </w:rPr>
              <w:t>0.975]</w:t>
            </w:r>
          </w:p>
        </w:tc>
      </w:tr>
      <w:tr w:rsidR="6B4FE03C" w:rsidTr="6B4FE03C" w14:paraId="34D42EF3">
        <w:trPr>
          <w:trHeight w:val="300"/>
        </w:trPr>
        <w:tc>
          <w:tcPr>
            <w:tcW w:w="2825" w:type="dxa"/>
            <w:tcBorders>
              <w:top w:val="single" w:color="000000" w:themeColor="text1" w:sz="12"/>
            </w:tcBorders>
            <w:tcMar>
              <w:left w:w="105" w:type="dxa"/>
              <w:right w:w="105" w:type="dxa"/>
            </w:tcMar>
            <w:vAlign w:val="top"/>
          </w:tcPr>
          <w:p w:rsidR="6B4FE03C" w:rsidP="6B4FE03C" w:rsidRDefault="6B4FE03C" w14:paraId="11998D50" w14:textId="7F91473F">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const</w:t>
            </w:r>
          </w:p>
        </w:tc>
        <w:tc>
          <w:tcPr>
            <w:tcW w:w="904" w:type="dxa"/>
            <w:tcBorders>
              <w:top w:val="single" w:color="000000" w:themeColor="text1" w:sz="12"/>
            </w:tcBorders>
            <w:tcMar>
              <w:left w:w="105" w:type="dxa"/>
              <w:right w:w="105" w:type="dxa"/>
            </w:tcMar>
            <w:vAlign w:val="top"/>
          </w:tcPr>
          <w:p w:rsidR="6B4FE03C" w:rsidP="6B4FE03C" w:rsidRDefault="6B4FE03C" w14:paraId="371E24A7" w14:textId="6543B8BF">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-8.4047</w:t>
            </w:r>
          </w:p>
        </w:tc>
        <w:tc>
          <w:tcPr>
            <w:tcW w:w="1072" w:type="dxa"/>
            <w:tcBorders>
              <w:top w:val="single" w:color="000000" w:themeColor="text1" w:sz="12"/>
            </w:tcBorders>
            <w:tcMar>
              <w:left w:w="105" w:type="dxa"/>
              <w:right w:w="105" w:type="dxa"/>
            </w:tcMar>
            <w:vAlign w:val="top"/>
          </w:tcPr>
          <w:p w:rsidR="6B4FE03C" w:rsidP="6B4FE03C" w:rsidRDefault="6B4FE03C" w14:paraId="66D169C5" w14:textId="0E2B5F6E">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0.7166</w:t>
            </w:r>
          </w:p>
        </w:tc>
        <w:tc>
          <w:tcPr>
            <w:tcW w:w="1040" w:type="dxa"/>
            <w:tcBorders>
              <w:top w:val="single" w:color="000000" w:themeColor="text1" w:sz="12"/>
            </w:tcBorders>
            <w:tcMar>
              <w:left w:w="105" w:type="dxa"/>
              <w:right w:w="105" w:type="dxa"/>
            </w:tcMar>
            <w:vAlign w:val="top"/>
          </w:tcPr>
          <w:p w:rsidR="6B4FE03C" w:rsidP="6B4FE03C" w:rsidRDefault="6B4FE03C" w14:paraId="1BD640F1" w14:textId="5D311ED1">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-11.7280</w:t>
            </w:r>
          </w:p>
        </w:tc>
        <w:tc>
          <w:tcPr>
            <w:tcW w:w="896" w:type="dxa"/>
            <w:tcBorders>
              <w:top w:val="single" w:color="000000" w:themeColor="text1" w:sz="12"/>
            </w:tcBorders>
            <w:tcMar>
              <w:left w:w="105" w:type="dxa"/>
              <w:right w:w="105" w:type="dxa"/>
            </w:tcMar>
            <w:vAlign w:val="top"/>
          </w:tcPr>
          <w:p w:rsidR="6B4FE03C" w:rsidP="6B4FE03C" w:rsidRDefault="6B4FE03C" w14:paraId="3526596C" w14:textId="55473498">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0.0000</w:t>
            </w:r>
          </w:p>
        </w:tc>
        <w:tc>
          <w:tcPr>
            <w:tcW w:w="970" w:type="dxa"/>
            <w:tcBorders>
              <w:top w:val="single" w:color="000000" w:themeColor="text1" w:sz="12"/>
            </w:tcBorders>
            <w:tcMar>
              <w:left w:w="105" w:type="dxa"/>
              <w:right w:w="105" w:type="dxa"/>
            </w:tcMar>
            <w:vAlign w:val="top"/>
          </w:tcPr>
          <w:p w:rsidR="6B4FE03C" w:rsidP="6B4FE03C" w:rsidRDefault="6B4FE03C" w14:paraId="7CF30F71" w14:textId="2F8403D4">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-9.8093</w:t>
            </w:r>
          </w:p>
        </w:tc>
        <w:tc>
          <w:tcPr>
            <w:tcW w:w="903" w:type="dxa"/>
            <w:tcBorders>
              <w:top w:val="single" w:color="000000" w:themeColor="text1" w:sz="12"/>
            </w:tcBorders>
            <w:tcMar>
              <w:left w:w="105" w:type="dxa"/>
              <w:right w:w="105" w:type="dxa"/>
            </w:tcMar>
            <w:vAlign w:val="top"/>
          </w:tcPr>
          <w:p w:rsidR="6B4FE03C" w:rsidP="6B4FE03C" w:rsidRDefault="6B4FE03C" w14:paraId="30A6781D" w14:textId="0D3EBD14">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-7.0001</w:t>
            </w:r>
          </w:p>
        </w:tc>
      </w:tr>
      <w:tr w:rsidR="6B4FE03C" w:rsidTr="6B4FE03C" w14:paraId="68EE7401">
        <w:trPr>
          <w:trHeight w:val="300"/>
        </w:trPr>
        <w:tc>
          <w:tcPr>
            <w:tcW w:w="2825" w:type="dxa"/>
            <w:tcMar>
              <w:left w:w="105" w:type="dxa"/>
              <w:right w:w="105" w:type="dxa"/>
            </w:tcMar>
            <w:vAlign w:val="top"/>
          </w:tcPr>
          <w:p w:rsidR="6B4FE03C" w:rsidP="6B4FE03C" w:rsidRDefault="6B4FE03C" w14:paraId="22050E19" w14:textId="72030DEE">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Pregnancies</w:t>
            </w:r>
          </w:p>
        </w:tc>
        <w:tc>
          <w:tcPr>
            <w:tcW w:w="904" w:type="dxa"/>
            <w:tcMar>
              <w:left w:w="105" w:type="dxa"/>
              <w:right w:w="105" w:type="dxa"/>
            </w:tcMar>
            <w:vAlign w:val="top"/>
          </w:tcPr>
          <w:p w:rsidR="6B4FE03C" w:rsidP="6B4FE03C" w:rsidRDefault="6B4FE03C" w14:paraId="31E2D754" w14:textId="33C78C4F">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0.1232</w:t>
            </w:r>
          </w:p>
        </w:tc>
        <w:tc>
          <w:tcPr>
            <w:tcW w:w="1072" w:type="dxa"/>
            <w:tcMar>
              <w:left w:w="105" w:type="dxa"/>
              <w:right w:w="105" w:type="dxa"/>
            </w:tcMar>
            <w:vAlign w:val="top"/>
          </w:tcPr>
          <w:p w:rsidR="6B4FE03C" w:rsidP="6B4FE03C" w:rsidRDefault="6B4FE03C" w14:paraId="4DECD91F" w14:textId="63DE1A22">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0.0321</w:t>
            </w:r>
          </w:p>
        </w:tc>
        <w:tc>
          <w:tcPr>
            <w:tcW w:w="1040" w:type="dxa"/>
            <w:tcMar>
              <w:left w:w="105" w:type="dxa"/>
              <w:right w:w="105" w:type="dxa"/>
            </w:tcMar>
            <w:vAlign w:val="top"/>
          </w:tcPr>
          <w:p w:rsidR="6B4FE03C" w:rsidP="6B4FE03C" w:rsidRDefault="6B4FE03C" w14:paraId="1F8601D0" w14:textId="66CF21F3">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3.8401</w:t>
            </w:r>
          </w:p>
        </w:tc>
        <w:tc>
          <w:tcPr>
            <w:tcW w:w="896" w:type="dxa"/>
            <w:tcMar>
              <w:left w:w="105" w:type="dxa"/>
              <w:right w:w="105" w:type="dxa"/>
            </w:tcMar>
            <w:vAlign w:val="top"/>
          </w:tcPr>
          <w:p w:rsidR="6B4FE03C" w:rsidP="6B4FE03C" w:rsidRDefault="6B4FE03C" w14:paraId="0A22F483" w14:textId="7FDEC4EB">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0.0001</w:t>
            </w:r>
          </w:p>
        </w:tc>
        <w:tc>
          <w:tcPr>
            <w:tcW w:w="970" w:type="dxa"/>
            <w:tcMar>
              <w:left w:w="105" w:type="dxa"/>
              <w:right w:w="105" w:type="dxa"/>
            </w:tcMar>
            <w:vAlign w:val="top"/>
          </w:tcPr>
          <w:p w:rsidR="6B4FE03C" w:rsidP="6B4FE03C" w:rsidRDefault="6B4FE03C" w14:paraId="26BA778F" w14:textId="4C449D42">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0.0603</w:t>
            </w:r>
          </w:p>
        </w:tc>
        <w:tc>
          <w:tcPr>
            <w:tcW w:w="903" w:type="dxa"/>
            <w:tcMar>
              <w:left w:w="105" w:type="dxa"/>
              <w:right w:w="105" w:type="dxa"/>
            </w:tcMar>
            <w:vAlign w:val="top"/>
          </w:tcPr>
          <w:p w:rsidR="6B4FE03C" w:rsidP="6B4FE03C" w:rsidRDefault="6B4FE03C" w14:paraId="12FFF24D" w14:textId="547F188E">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0.1861</w:t>
            </w:r>
          </w:p>
        </w:tc>
      </w:tr>
      <w:tr w:rsidR="6B4FE03C" w:rsidTr="6B4FE03C" w14:paraId="484E6F29">
        <w:trPr>
          <w:trHeight w:val="300"/>
        </w:trPr>
        <w:tc>
          <w:tcPr>
            <w:tcW w:w="2825" w:type="dxa"/>
            <w:tcMar>
              <w:left w:w="105" w:type="dxa"/>
              <w:right w:w="105" w:type="dxa"/>
            </w:tcMar>
            <w:vAlign w:val="top"/>
          </w:tcPr>
          <w:p w:rsidR="6B4FE03C" w:rsidP="6B4FE03C" w:rsidRDefault="6B4FE03C" w14:paraId="35A5B2A9" w14:textId="57F2477A">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Glucose</w:t>
            </w:r>
          </w:p>
        </w:tc>
        <w:tc>
          <w:tcPr>
            <w:tcW w:w="904" w:type="dxa"/>
            <w:tcMar>
              <w:left w:w="105" w:type="dxa"/>
              <w:right w:w="105" w:type="dxa"/>
            </w:tcMar>
            <w:vAlign w:val="top"/>
          </w:tcPr>
          <w:p w:rsidR="6B4FE03C" w:rsidP="6B4FE03C" w:rsidRDefault="6B4FE03C" w14:paraId="6BF95729" w14:textId="29CB579B">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0.0352</w:t>
            </w:r>
          </w:p>
        </w:tc>
        <w:tc>
          <w:tcPr>
            <w:tcW w:w="1072" w:type="dxa"/>
            <w:tcMar>
              <w:left w:w="105" w:type="dxa"/>
              <w:right w:w="105" w:type="dxa"/>
            </w:tcMar>
            <w:vAlign w:val="top"/>
          </w:tcPr>
          <w:p w:rsidR="6B4FE03C" w:rsidP="6B4FE03C" w:rsidRDefault="6B4FE03C" w14:paraId="06BB05B4" w14:textId="0800D7CD">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0.0037</w:t>
            </w:r>
          </w:p>
        </w:tc>
        <w:tc>
          <w:tcPr>
            <w:tcW w:w="1040" w:type="dxa"/>
            <w:tcMar>
              <w:left w:w="105" w:type="dxa"/>
              <w:right w:w="105" w:type="dxa"/>
            </w:tcMar>
            <w:vAlign w:val="top"/>
          </w:tcPr>
          <w:p w:rsidR="6B4FE03C" w:rsidP="6B4FE03C" w:rsidRDefault="6B4FE03C" w14:paraId="461C705A" w14:textId="251931BA">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9.4814</w:t>
            </w:r>
          </w:p>
        </w:tc>
        <w:tc>
          <w:tcPr>
            <w:tcW w:w="896" w:type="dxa"/>
            <w:tcMar>
              <w:left w:w="105" w:type="dxa"/>
              <w:right w:w="105" w:type="dxa"/>
            </w:tcMar>
            <w:vAlign w:val="top"/>
          </w:tcPr>
          <w:p w:rsidR="6B4FE03C" w:rsidP="6B4FE03C" w:rsidRDefault="6B4FE03C" w14:paraId="02674CEE" w14:textId="37A83553">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0.0000</w:t>
            </w:r>
          </w:p>
        </w:tc>
        <w:tc>
          <w:tcPr>
            <w:tcW w:w="970" w:type="dxa"/>
            <w:tcMar>
              <w:left w:w="105" w:type="dxa"/>
              <w:right w:w="105" w:type="dxa"/>
            </w:tcMar>
            <w:vAlign w:val="top"/>
          </w:tcPr>
          <w:p w:rsidR="6B4FE03C" w:rsidP="6B4FE03C" w:rsidRDefault="6B4FE03C" w14:paraId="37CF3258" w14:textId="6CC91B31">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0.0279</w:t>
            </w:r>
          </w:p>
        </w:tc>
        <w:tc>
          <w:tcPr>
            <w:tcW w:w="903" w:type="dxa"/>
            <w:tcMar>
              <w:left w:w="105" w:type="dxa"/>
              <w:right w:w="105" w:type="dxa"/>
            </w:tcMar>
            <w:vAlign w:val="top"/>
          </w:tcPr>
          <w:p w:rsidR="6B4FE03C" w:rsidP="6B4FE03C" w:rsidRDefault="6B4FE03C" w14:paraId="72E8F9B9" w14:textId="116E1D94">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0.0424</w:t>
            </w:r>
          </w:p>
        </w:tc>
      </w:tr>
      <w:tr w:rsidR="6B4FE03C" w:rsidTr="6B4FE03C" w14:paraId="2266FC06">
        <w:trPr>
          <w:trHeight w:val="300"/>
        </w:trPr>
        <w:tc>
          <w:tcPr>
            <w:tcW w:w="2825" w:type="dxa"/>
            <w:tcMar>
              <w:left w:w="105" w:type="dxa"/>
              <w:right w:w="105" w:type="dxa"/>
            </w:tcMar>
            <w:vAlign w:val="top"/>
          </w:tcPr>
          <w:p w:rsidR="6B4FE03C" w:rsidP="6B4FE03C" w:rsidRDefault="6B4FE03C" w14:paraId="17149DCE" w14:textId="575DF7BB">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BloodPressure</w:t>
            </w:r>
          </w:p>
        </w:tc>
        <w:tc>
          <w:tcPr>
            <w:tcW w:w="904" w:type="dxa"/>
            <w:tcMar>
              <w:left w:w="105" w:type="dxa"/>
              <w:right w:w="105" w:type="dxa"/>
            </w:tcMar>
            <w:vAlign w:val="top"/>
          </w:tcPr>
          <w:p w:rsidR="6B4FE03C" w:rsidP="6B4FE03C" w:rsidRDefault="6B4FE03C" w14:paraId="6B08642F" w14:textId="612896B1">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-0.0133</w:t>
            </w:r>
          </w:p>
        </w:tc>
        <w:tc>
          <w:tcPr>
            <w:tcW w:w="1072" w:type="dxa"/>
            <w:tcMar>
              <w:left w:w="105" w:type="dxa"/>
              <w:right w:w="105" w:type="dxa"/>
            </w:tcMar>
            <w:vAlign w:val="top"/>
          </w:tcPr>
          <w:p w:rsidR="6B4FE03C" w:rsidP="6B4FE03C" w:rsidRDefault="6B4FE03C" w14:paraId="37B7C780" w14:textId="327E465E">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0.0052</w:t>
            </w:r>
          </w:p>
        </w:tc>
        <w:tc>
          <w:tcPr>
            <w:tcW w:w="1040" w:type="dxa"/>
            <w:tcMar>
              <w:left w:w="105" w:type="dxa"/>
              <w:right w:w="105" w:type="dxa"/>
            </w:tcMar>
            <w:vAlign w:val="top"/>
          </w:tcPr>
          <w:p w:rsidR="6B4FE03C" w:rsidP="6B4FE03C" w:rsidRDefault="6B4FE03C" w14:paraId="25C54002" w14:textId="6878D09D">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-2.5404</w:t>
            </w:r>
          </w:p>
        </w:tc>
        <w:tc>
          <w:tcPr>
            <w:tcW w:w="896" w:type="dxa"/>
            <w:tcMar>
              <w:left w:w="105" w:type="dxa"/>
              <w:right w:w="105" w:type="dxa"/>
            </w:tcMar>
            <w:vAlign w:val="top"/>
          </w:tcPr>
          <w:p w:rsidR="6B4FE03C" w:rsidP="6B4FE03C" w:rsidRDefault="6B4FE03C" w14:paraId="0DF87044" w14:textId="5D1A9108">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0.0111</w:t>
            </w:r>
          </w:p>
        </w:tc>
        <w:tc>
          <w:tcPr>
            <w:tcW w:w="970" w:type="dxa"/>
            <w:tcMar>
              <w:left w:w="105" w:type="dxa"/>
              <w:right w:w="105" w:type="dxa"/>
            </w:tcMar>
            <w:vAlign w:val="top"/>
          </w:tcPr>
          <w:p w:rsidR="6B4FE03C" w:rsidP="6B4FE03C" w:rsidRDefault="6B4FE03C" w14:paraId="014E0AEA" w14:textId="2E3722C4">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-0.0236</w:t>
            </w:r>
          </w:p>
        </w:tc>
        <w:tc>
          <w:tcPr>
            <w:tcW w:w="903" w:type="dxa"/>
            <w:tcMar>
              <w:left w:w="105" w:type="dxa"/>
              <w:right w:w="105" w:type="dxa"/>
            </w:tcMar>
            <w:vAlign w:val="top"/>
          </w:tcPr>
          <w:p w:rsidR="6B4FE03C" w:rsidP="6B4FE03C" w:rsidRDefault="6B4FE03C" w14:paraId="67F2F1A2" w14:textId="05A94055">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-0.0030</w:t>
            </w:r>
          </w:p>
        </w:tc>
      </w:tr>
      <w:tr w:rsidR="6B4FE03C" w:rsidTr="6B4FE03C" w14:paraId="5E31F968">
        <w:trPr>
          <w:trHeight w:val="300"/>
        </w:trPr>
        <w:tc>
          <w:tcPr>
            <w:tcW w:w="2825" w:type="dxa"/>
            <w:tcMar>
              <w:left w:w="105" w:type="dxa"/>
              <w:right w:w="105" w:type="dxa"/>
            </w:tcMar>
            <w:vAlign w:val="top"/>
          </w:tcPr>
          <w:p w:rsidR="6B4FE03C" w:rsidP="6B4FE03C" w:rsidRDefault="6B4FE03C" w14:paraId="54EAB77B" w14:textId="0CB22345">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SkinThickness</w:t>
            </w:r>
          </w:p>
        </w:tc>
        <w:tc>
          <w:tcPr>
            <w:tcW w:w="904" w:type="dxa"/>
            <w:tcMar>
              <w:left w:w="105" w:type="dxa"/>
              <w:right w:w="105" w:type="dxa"/>
            </w:tcMar>
            <w:vAlign w:val="top"/>
          </w:tcPr>
          <w:p w:rsidR="6B4FE03C" w:rsidP="6B4FE03C" w:rsidRDefault="6B4FE03C" w14:paraId="060C225A" w14:textId="0B0F106F">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0.0006</w:t>
            </w:r>
          </w:p>
        </w:tc>
        <w:tc>
          <w:tcPr>
            <w:tcW w:w="1072" w:type="dxa"/>
            <w:tcMar>
              <w:left w:w="105" w:type="dxa"/>
              <w:right w:w="105" w:type="dxa"/>
            </w:tcMar>
            <w:vAlign w:val="top"/>
          </w:tcPr>
          <w:p w:rsidR="6B4FE03C" w:rsidP="6B4FE03C" w:rsidRDefault="6B4FE03C" w14:paraId="2BD97D3A" w14:textId="25C7E0EB">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0.0069</w:t>
            </w:r>
          </w:p>
        </w:tc>
        <w:tc>
          <w:tcPr>
            <w:tcW w:w="1040" w:type="dxa"/>
            <w:tcMar>
              <w:left w:w="105" w:type="dxa"/>
              <w:right w:w="105" w:type="dxa"/>
            </w:tcMar>
            <w:vAlign w:val="top"/>
          </w:tcPr>
          <w:p w:rsidR="6B4FE03C" w:rsidP="6B4FE03C" w:rsidRDefault="6B4FE03C" w14:paraId="6A13B78F" w14:textId="4926F5D9">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0.0897</w:t>
            </w:r>
          </w:p>
        </w:tc>
        <w:tc>
          <w:tcPr>
            <w:tcW w:w="896" w:type="dxa"/>
            <w:tcMar>
              <w:left w:w="105" w:type="dxa"/>
              <w:right w:w="105" w:type="dxa"/>
            </w:tcMar>
            <w:vAlign w:val="top"/>
          </w:tcPr>
          <w:p w:rsidR="6B4FE03C" w:rsidP="6B4FE03C" w:rsidRDefault="6B4FE03C" w14:paraId="6B146C34" w14:textId="667EB082">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0.9285</w:t>
            </w:r>
          </w:p>
        </w:tc>
        <w:tc>
          <w:tcPr>
            <w:tcW w:w="970" w:type="dxa"/>
            <w:tcMar>
              <w:left w:w="105" w:type="dxa"/>
              <w:right w:w="105" w:type="dxa"/>
            </w:tcMar>
            <w:vAlign w:val="top"/>
          </w:tcPr>
          <w:p w:rsidR="6B4FE03C" w:rsidP="6B4FE03C" w:rsidRDefault="6B4FE03C" w14:paraId="06A6EAEE" w14:textId="3C7A34BB">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-0.0129</w:t>
            </w:r>
          </w:p>
        </w:tc>
        <w:tc>
          <w:tcPr>
            <w:tcW w:w="903" w:type="dxa"/>
            <w:tcMar>
              <w:left w:w="105" w:type="dxa"/>
              <w:right w:w="105" w:type="dxa"/>
            </w:tcMar>
            <w:vAlign w:val="top"/>
          </w:tcPr>
          <w:p w:rsidR="6B4FE03C" w:rsidP="6B4FE03C" w:rsidRDefault="6B4FE03C" w14:paraId="649CFD4D" w14:textId="09F43AE1">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0.0141</w:t>
            </w:r>
          </w:p>
        </w:tc>
      </w:tr>
      <w:tr w:rsidR="6B4FE03C" w:rsidTr="6B4FE03C" w14:paraId="6C6FB820">
        <w:trPr>
          <w:trHeight w:val="300"/>
        </w:trPr>
        <w:tc>
          <w:tcPr>
            <w:tcW w:w="2825" w:type="dxa"/>
            <w:tcMar>
              <w:left w:w="105" w:type="dxa"/>
              <w:right w:w="105" w:type="dxa"/>
            </w:tcMar>
            <w:vAlign w:val="top"/>
          </w:tcPr>
          <w:p w:rsidR="6B4FE03C" w:rsidP="6B4FE03C" w:rsidRDefault="6B4FE03C" w14:paraId="06709E26" w14:textId="30F09C37">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Insulin</w:t>
            </w:r>
          </w:p>
        </w:tc>
        <w:tc>
          <w:tcPr>
            <w:tcW w:w="904" w:type="dxa"/>
            <w:tcMar>
              <w:left w:w="105" w:type="dxa"/>
              <w:right w:w="105" w:type="dxa"/>
            </w:tcMar>
            <w:vAlign w:val="top"/>
          </w:tcPr>
          <w:p w:rsidR="6B4FE03C" w:rsidP="6B4FE03C" w:rsidRDefault="6B4FE03C" w14:paraId="308841D6" w14:textId="63791EB8">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-0.0012</w:t>
            </w:r>
          </w:p>
        </w:tc>
        <w:tc>
          <w:tcPr>
            <w:tcW w:w="1072" w:type="dxa"/>
            <w:tcMar>
              <w:left w:w="105" w:type="dxa"/>
              <w:right w:w="105" w:type="dxa"/>
            </w:tcMar>
            <w:vAlign w:val="top"/>
          </w:tcPr>
          <w:p w:rsidR="6B4FE03C" w:rsidP="6B4FE03C" w:rsidRDefault="6B4FE03C" w14:paraId="39F8296E" w14:textId="3C9F5A8A">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0.0009</w:t>
            </w:r>
          </w:p>
        </w:tc>
        <w:tc>
          <w:tcPr>
            <w:tcW w:w="1040" w:type="dxa"/>
            <w:tcMar>
              <w:left w:w="105" w:type="dxa"/>
              <w:right w:w="105" w:type="dxa"/>
            </w:tcMar>
            <w:vAlign w:val="top"/>
          </w:tcPr>
          <w:p w:rsidR="6B4FE03C" w:rsidP="6B4FE03C" w:rsidRDefault="6B4FE03C" w14:paraId="21340456" w14:textId="42EE9A4C">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-1.3223</w:t>
            </w:r>
          </w:p>
        </w:tc>
        <w:tc>
          <w:tcPr>
            <w:tcW w:w="896" w:type="dxa"/>
            <w:tcMar>
              <w:left w:w="105" w:type="dxa"/>
              <w:right w:w="105" w:type="dxa"/>
            </w:tcMar>
            <w:vAlign w:val="top"/>
          </w:tcPr>
          <w:p w:rsidR="6B4FE03C" w:rsidP="6B4FE03C" w:rsidRDefault="6B4FE03C" w14:paraId="08CF4240" w14:textId="3B87FB61">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0.1861</w:t>
            </w:r>
          </w:p>
        </w:tc>
        <w:tc>
          <w:tcPr>
            <w:tcW w:w="970" w:type="dxa"/>
            <w:tcMar>
              <w:left w:w="105" w:type="dxa"/>
              <w:right w:w="105" w:type="dxa"/>
            </w:tcMar>
            <w:vAlign w:val="top"/>
          </w:tcPr>
          <w:p w:rsidR="6B4FE03C" w:rsidP="6B4FE03C" w:rsidRDefault="6B4FE03C" w14:paraId="2DCCE1D8" w14:textId="16AF2D4E">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-0.0030</w:t>
            </w:r>
          </w:p>
        </w:tc>
        <w:tc>
          <w:tcPr>
            <w:tcW w:w="903" w:type="dxa"/>
            <w:tcMar>
              <w:left w:w="105" w:type="dxa"/>
              <w:right w:w="105" w:type="dxa"/>
            </w:tcMar>
            <w:vAlign w:val="top"/>
          </w:tcPr>
          <w:p w:rsidR="6B4FE03C" w:rsidP="6B4FE03C" w:rsidRDefault="6B4FE03C" w14:paraId="4B6D8DBB" w14:textId="2F0B2020">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0.00006</w:t>
            </w:r>
          </w:p>
        </w:tc>
      </w:tr>
      <w:tr w:rsidR="6B4FE03C" w:rsidTr="6B4FE03C" w14:paraId="14CF4C4D">
        <w:trPr>
          <w:trHeight w:val="300"/>
        </w:trPr>
        <w:tc>
          <w:tcPr>
            <w:tcW w:w="2825" w:type="dxa"/>
            <w:tcMar>
              <w:left w:w="105" w:type="dxa"/>
              <w:right w:w="105" w:type="dxa"/>
            </w:tcMar>
            <w:vAlign w:val="top"/>
          </w:tcPr>
          <w:p w:rsidR="6B4FE03C" w:rsidP="6B4FE03C" w:rsidRDefault="6B4FE03C" w14:paraId="42A2C0A1" w14:textId="4E9FDED6">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BMI</w:t>
            </w:r>
          </w:p>
        </w:tc>
        <w:tc>
          <w:tcPr>
            <w:tcW w:w="904" w:type="dxa"/>
            <w:tcMar>
              <w:left w:w="105" w:type="dxa"/>
              <w:right w:w="105" w:type="dxa"/>
            </w:tcMar>
            <w:vAlign w:val="top"/>
          </w:tcPr>
          <w:p w:rsidR="6B4FE03C" w:rsidP="6B4FE03C" w:rsidRDefault="6B4FE03C" w14:paraId="72ABD162" w14:textId="338AEE10">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0.0897</w:t>
            </w:r>
          </w:p>
        </w:tc>
        <w:tc>
          <w:tcPr>
            <w:tcW w:w="1072" w:type="dxa"/>
            <w:tcMar>
              <w:left w:w="105" w:type="dxa"/>
              <w:right w:w="105" w:type="dxa"/>
            </w:tcMar>
            <w:vAlign w:val="top"/>
          </w:tcPr>
          <w:p w:rsidR="6B4FE03C" w:rsidP="6B4FE03C" w:rsidRDefault="6B4FE03C" w14:paraId="275AE07A" w14:textId="078EBF2F">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0.0151</w:t>
            </w:r>
          </w:p>
        </w:tc>
        <w:tc>
          <w:tcPr>
            <w:tcW w:w="1040" w:type="dxa"/>
            <w:tcMar>
              <w:left w:w="105" w:type="dxa"/>
              <w:right w:w="105" w:type="dxa"/>
            </w:tcMar>
            <w:vAlign w:val="top"/>
          </w:tcPr>
          <w:p w:rsidR="6B4FE03C" w:rsidP="6B4FE03C" w:rsidRDefault="6B4FE03C" w14:paraId="3FA3ED07" w14:textId="387F111D">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5.9453</w:t>
            </w:r>
          </w:p>
        </w:tc>
        <w:tc>
          <w:tcPr>
            <w:tcW w:w="896" w:type="dxa"/>
            <w:tcMar>
              <w:left w:w="105" w:type="dxa"/>
              <w:right w:w="105" w:type="dxa"/>
            </w:tcMar>
            <w:vAlign w:val="top"/>
          </w:tcPr>
          <w:p w:rsidR="6B4FE03C" w:rsidP="6B4FE03C" w:rsidRDefault="6B4FE03C" w14:paraId="50D0FA5A" w14:textId="76B455A8">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0.0000</w:t>
            </w:r>
          </w:p>
        </w:tc>
        <w:tc>
          <w:tcPr>
            <w:tcW w:w="970" w:type="dxa"/>
            <w:tcMar>
              <w:left w:w="105" w:type="dxa"/>
              <w:right w:w="105" w:type="dxa"/>
            </w:tcMar>
            <w:vAlign w:val="top"/>
          </w:tcPr>
          <w:p w:rsidR="6B4FE03C" w:rsidP="6B4FE03C" w:rsidRDefault="6B4FE03C" w14:paraId="42D348C5" w14:textId="4A5C9632">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0.0601</w:t>
            </w:r>
          </w:p>
        </w:tc>
        <w:tc>
          <w:tcPr>
            <w:tcW w:w="903" w:type="dxa"/>
            <w:tcMar>
              <w:left w:w="105" w:type="dxa"/>
              <w:right w:w="105" w:type="dxa"/>
            </w:tcMar>
            <w:vAlign w:val="top"/>
          </w:tcPr>
          <w:p w:rsidR="6B4FE03C" w:rsidP="6B4FE03C" w:rsidRDefault="6B4FE03C" w14:paraId="33FAEEFB" w14:textId="06AA4669">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0.1193</w:t>
            </w:r>
          </w:p>
        </w:tc>
      </w:tr>
      <w:tr w:rsidR="6B4FE03C" w:rsidTr="6B4FE03C" w14:paraId="00A858F1">
        <w:trPr>
          <w:trHeight w:val="300"/>
        </w:trPr>
        <w:tc>
          <w:tcPr>
            <w:tcW w:w="2825" w:type="dxa"/>
            <w:tcMar>
              <w:left w:w="105" w:type="dxa"/>
              <w:right w:w="105" w:type="dxa"/>
            </w:tcMar>
            <w:vAlign w:val="top"/>
          </w:tcPr>
          <w:p w:rsidR="6B4FE03C" w:rsidP="6B4FE03C" w:rsidRDefault="6B4FE03C" w14:paraId="01FA9D04" w14:textId="03E90510">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DiabetesPedigreeFunction</w:t>
            </w:r>
          </w:p>
        </w:tc>
        <w:tc>
          <w:tcPr>
            <w:tcW w:w="904" w:type="dxa"/>
            <w:tcMar>
              <w:left w:w="105" w:type="dxa"/>
              <w:right w:w="105" w:type="dxa"/>
            </w:tcMar>
            <w:vAlign w:val="top"/>
          </w:tcPr>
          <w:p w:rsidR="6B4FE03C" w:rsidP="6B4FE03C" w:rsidRDefault="6B4FE03C" w14:paraId="0242C371" w14:textId="3DC393A9">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0.9452</w:t>
            </w:r>
          </w:p>
        </w:tc>
        <w:tc>
          <w:tcPr>
            <w:tcW w:w="1072" w:type="dxa"/>
            <w:tcMar>
              <w:left w:w="105" w:type="dxa"/>
              <w:right w:w="105" w:type="dxa"/>
            </w:tcMar>
            <w:vAlign w:val="top"/>
          </w:tcPr>
          <w:p w:rsidR="6B4FE03C" w:rsidP="6B4FE03C" w:rsidRDefault="6B4FE03C" w14:paraId="13ECE030" w14:textId="378321E9">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0.2991</w:t>
            </w:r>
          </w:p>
        </w:tc>
        <w:tc>
          <w:tcPr>
            <w:tcW w:w="1040" w:type="dxa"/>
            <w:tcMar>
              <w:left w:w="105" w:type="dxa"/>
              <w:right w:w="105" w:type="dxa"/>
            </w:tcMar>
            <w:vAlign w:val="top"/>
          </w:tcPr>
          <w:p w:rsidR="6B4FE03C" w:rsidP="6B4FE03C" w:rsidRDefault="6B4FE03C" w14:paraId="774634FC" w14:textId="5405218C">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3.1596</w:t>
            </w:r>
          </w:p>
        </w:tc>
        <w:tc>
          <w:tcPr>
            <w:tcW w:w="896" w:type="dxa"/>
            <w:tcMar>
              <w:left w:w="105" w:type="dxa"/>
              <w:right w:w="105" w:type="dxa"/>
            </w:tcMar>
            <w:vAlign w:val="top"/>
          </w:tcPr>
          <w:p w:rsidR="6B4FE03C" w:rsidP="6B4FE03C" w:rsidRDefault="6B4FE03C" w14:paraId="76C2FDDE" w14:textId="783128FC">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0.0016</w:t>
            </w:r>
          </w:p>
        </w:tc>
        <w:tc>
          <w:tcPr>
            <w:tcW w:w="970" w:type="dxa"/>
            <w:tcMar>
              <w:left w:w="105" w:type="dxa"/>
              <w:right w:w="105" w:type="dxa"/>
            </w:tcMar>
            <w:vAlign w:val="top"/>
          </w:tcPr>
          <w:p w:rsidR="6B4FE03C" w:rsidP="6B4FE03C" w:rsidRDefault="6B4FE03C" w14:paraId="548A3FCC" w14:textId="4F529EF7">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0.3589</w:t>
            </w:r>
          </w:p>
        </w:tc>
        <w:tc>
          <w:tcPr>
            <w:tcW w:w="903" w:type="dxa"/>
            <w:tcMar>
              <w:left w:w="105" w:type="dxa"/>
              <w:right w:w="105" w:type="dxa"/>
            </w:tcMar>
            <w:vAlign w:val="top"/>
          </w:tcPr>
          <w:p w:rsidR="6B4FE03C" w:rsidP="6B4FE03C" w:rsidRDefault="6B4FE03C" w14:paraId="62F6BDE1" w14:textId="43312CF4">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1.5315</w:t>
            </w:r>
          </w:p>
        </w:tc>
      </w:tr>
      <w:tr w:rsidR="6B4FE03C" w:rsidTr="6B4FE03C" w14:paraId="7247F2CC">
        <w:trPr>
          <w:trHeight w:val="300"/>
        </w:trPr>
        <w:tc>
          <w:tcPr>
            <w:tcW w:w="2825" w:type="dxa"/>
            <w:tcBorders>
              <w:bottom w:val="single" w:color="000000" w:themeColor="text1" w:sz="12"/>
            </w:tcBorders>
            <w:tcMar>
              <w:left w:w="105" w:type="dxa"/>
              <w:right w:w="105" w:type="dxa"/>
            </w:tcMar>
            <w:vAlign w:val="top"/>
          </w:tcPr>
          <w:p w:rsidR="6B4FE03C" w:rsidP="6B4FE03C" w:rsidRDefault="6B4FE03C" w14:paraId="363DA592" w14:textId="74CDBED7">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Age</w:t>
            </w:r>
          </w:p>
        </w:tc>
        <w:tc>
          <w:tcPr>
            <w:tcW w:w="904" w:type="dxa"/>
            <w:tcBorders>
              <w:bottom w:val="single" w:color="000000" w:themeColor="text1" w:sz="12"/>
            </w:tcBorders>
            <w:tcMar>
              <w:left w:w="105" w:type="dxa"/>
              <w:right w:w="105" w:type="dxa"/>
            </w:tcMar>
            <w:vAlign w:val="top"/>
          </w:tcPr>
          <w:p w:rsidR="6B4FE03C" w:rsidP="6B4FE03C" w:rsidRDefault="6B4FE03C" w14:paraId="5DFD6886" w14:textId="6C020E87">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0.0149</w:t>
            </w:r>
          </w:p>
        </w:tc>
        <w:tc>
          <w:tcPr>
            <w:tcW w:w="1072" w:type="dxa"/>
            <w:tcBorders>
              <w:bottom w:val="single" w:color="000000" w:themeColor="text1" w:sz="12"/>
            </w:tcBorders>
            <w:tcMar>
              <w:left w:w="105" w:type="dxa"/>
              <w:right w:w="105" w:type="dxa"/>
            </w:tcMar>
            <w:vAlign w:val="top"/>
          </w:tcPr>
          <w:p w:rsidR="6B4FE03C" w:rsidP="6B4FE03C" w:rsidRDefault="6B4FE03C" w14:paraId="46674F34" w14:textId="080854EA">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0.0093</w:t>
            </w:r>
          </w:p>
        </w:tc>
        <w:tc>
          <w:tcPr>
            <w:tcW w:w="1040" w:type="dxa"/>
            <w:tcBorders>
              <w:bottom w:val="single" w:color="000000" w:themeColor="text1" w:sz="12"/>
            </w:tcBorders>
            <w:tcMar>
              <w:left w:w="105" w:type="dxa"/>
              <w:right w:w="105" w:type="dxa"/>
            </w:tcMar>
            <w:vAlign w:val="top"/>
          </w:tcPr>
          <w:p w:rsidR="6B4FE03C" w:rsidP="6B4FE03C" w:rsidRDefault="6B4FE03C" w14:paraId="7464E793" w14:textId="0792C06C">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1.5929</w:t>
            </w:r>
          </w:p>
        </w:tc>
        <w:tc>
          <w:tcPr>
            <w:tcW w:w="896" w:type="dxa"/>
            <w:tcBorders>
              <w:bottom w:val="single" w:color="000000" w:themeColor="text1" w:sz="12"/>
            </w:tcBorders>
            <w:tcMar>
              <w:left w:w="105" w:type="dxa"/>
              <w:right w:w="105" w:type="dxa"/>
            </w:tcMar>
            <w:vAlign w:val="top"/>
          </w:tcPr>
          <w:p w:rsidR="6B4FE03C" w:rsidP="6B4FE03C" w:rsidRDefault="6B4FE03C" w14:paraId="052EE734" w14:textId="05ABE32D">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0.1112</w:t>
            </w:r>
          </w:p>
        </w:tc>
        <w:tc>
          <w:tcPr>
            <w:tcW w:w="970" w:type="dxa"/>
            <w:tcBorders>
              <w:bottom w:val="single" w:color="000000" w:themeColor="text1" w:sz="12"/>
            </w:tcBorders>
            <w:tcMar>
              <w:left w:w="105" w:type="dxa"/>
              <w:right w:w="105" w:type="dxa"/>
            </w:tcMar>
            <w:vAlign w:val="top"/>
          </w:tcPr>
          <w:p w:rsidR="6B4FE03C" w:rsidP="6B4FE03C" w:rsidRDefault="6B4FE03C" w14:paraId="0DC10AFB" w14:textId="2AC7CE27">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-0.0034</w:t>
            </w:r>
          </w:p>
        </w:tc>
        <w:tc>
          <w:tcPr>
            <w:tcW w:w="903" w:type="dxa"/>
            <w:tcBorders>
              <w:bottom w:val="single" w:color="000000" w:themeColor="text1" w:sz="12"/>
            </w:tcBorders>
            <w:tcMar>
              <w:left w:w="105" w:type="dxa"/>
              <w:right w:w="105" w:type="dxa"/>
            </w:tcMar>
            <w:vAlign w:val="top"/>
          </w:tcPr>
          <w:p w:rsidR="6B4FE03C" w:rsidP="6B4FE03C" w:rsidRDefault="6B4FE03C" w14:paraId="6377C10D" w14:textId="2AB32F8F">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0.0332</w:t>
            </w:r>
          </w:p>
        </w:tc>
      </w:tr>
    </w:tbl>
    <w:p w:rsidR="6B4FE03C" w:rsidP="6B4FE03C" w:rsidRDefault="6B4FE03C" w14:paraId="52339C36" w14:textId="214AD31C">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7D791D66" w14:textId="23E9D9BE">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75C288FB" w14:textId="2D0964FC">
      <w:pPr>
        <w:pStyle w:val="Normal"/>
        <w:spacing w:after="0" w:line="240" w:lineRule="auto"/>
        <w:jc w:val="both"/>
        <w:rPr>
          <w:rFonts w:ascii="Times New Roman" w:hAnsi="Times New Roman" w:eastAsia="Times New Roman" w:cs="Times New Roman"/>
          <w:noProof w:val="0"/>
          <w:sz w:val="24"/>
          <w:szCs w:val="24"/>
          <w:lang w:val="en-US"/>
        </w:rPr>
      </w:pPr>
    </w:p>
    <w:p w:rsidR="3D882169" w:rsidP="6B4FE03C" w:rsidRDefault="3D882169" w14:paraId="5B23DC32" w14:textId="7EA44721">
      <w:pPr>
        <w:pStyle w:val="Normal"/>
        <w:spacing w:after="0" w:line="240" w:lineRule="auto"/>
        <w:jc w:val="both"/>
        <w:rPr>
          <w:rFonts w:ascii="Times New Roman" w:hAnsi="Times New Roman" w:eastAsia="Times New Roman" w:cs="Times New Roman"/>
          <w:noProof w:val="0"/>
          <w:sz w:val="24"/>
          <w:szCs w:val="24"/>
          <w:lang w:val="en-US"/>
        </w:rPr>
      </w:pPr>
      <w:r w:rsidRPr="6B4FE03C" w:rsidR="3D882169">
        <w:rPr>
          <w:rFonts w:ascii="Times New Roman" w:hAnsi="Times New Roman" w:eastAsia="Times New Roman" w:cs="Times New Roman"/>
          <w:noProof w:val="0"/>
          <w:sz w:val="24"/>
          <w:szCs w:val="24"/>
          <w:lang w:val="en-US"/>
        </w:rPr>
        <w:t>To improve the model performance</w:t>
      </w:r>
      <w:r w:rsidRPr="6B4FE03C" w:rsidR="4F4D5DF7">
        <w:rPr>
          <w:rFonts w:ascii="Times New Roman" w:hAnsi="Times New Roman" w:eastAsia="Times New Roman" w:cs="Times New Roman"/>
          <w:noProof w:val="0"/>
          <w:sz w:val="24"/>
          <w:szCs w:val="24"/>
          <w:lang w:val="en-US"/>
        </w:rPr>
        <w:t xml:space="preserve">, variables with </w:t>
      </w:r>
      <w:r w:rsidRPr="6B4FE03C" w:rsidR="0E405848">
        <w:rPr>
          <w:rFonts w:ascii="Times New Roman" w:hAnsi="Times New Roman" w:eastAsia="Times New Roman" w:cs="Times New Roman"/>
          <w:noProof w:val="0"/>
          <w:sz w:val="24"/>
          <w:szCs w:val="24"/>
          <w:lang w:val="en-US"/>
        </w:rPr>
        <w:t xml:space="preserve">less than 0.05 p value is removed, </w:t>
      </w:r>
      <w:r w:rsidRPr="6B4FE03C" w:rsidR="261049C1">
        <w:rPr>
          <w:rFonts w:ascii="Times New Roman" w:hAnsi="Times New Roman" w:eastAsia="Times New Roman" w:cs="Times New Roman"/>
          <w:noProof w:val="0"/>
          <w:sz w:val="24"/>
          <w:szCs w:val="24"/>
          <w:lang w:val="en-US"/>
        </w:rPr>
        <w:t>which is not significant to predict the outcome.</w:t>
      </w:r>
      <w:r w:rsidRPr="6B4FE03C" w:rsidR="3C0A4785">
        <w:rPr>
          <w:rFonts w:ascii="Times New Roman" w:hAnsi="Times New Roman" w:eastAsia="Times New Roman" w:cs="Times New Roman"/>
          <w:noProof w:val="0"/>
          <w:sz w:val="24"/>
          <w:szCs w:val="24"/>
          <w:lang w:val="en-US"/>
        </w:rPr>
        <w:t xml:space="preserve"> The f</w:t>
      </w:r>
      <w:r w:rsidRPr="6B4FE03C" w:rsidR="00794EC8">
        <w:rPr>
          <w:rFonts w:ascii="Times New Roman" w:hAnsi="Times New Roman" w:eastAsia="Times New Roman" w:cs="Times New Roman"/>
          <w:noProof w:val="0"/>
          <w:sz w:val="24"/>
          <w:szCs w:val="24"/>
          <w:lang w:val="en-US"/>
        </w:rPr>
        <w:t xml:space="preserve">inal logistic regression table </w:t>
      </w:r>
      <w:r w:rsidRPr="6B4FE03C" w:rsidR="00794EC8">
        <w:rPr>
          <w:rFonts w:ascii="Times New Roman" w:hAnsi="Times New Roman" w:eastAsia="Times New Roman" w:cs="Times New Roman"/>
          <w:noProof w:val="0"/>
          <w:sz w:val="24"/>
          <w:szCs w:val="24"/>
          <w:lang w:val="en-US"/>
        </w:rPr>
        <w:t>contains</w:t>
      </w:r>
      <w:r w:rsidRPr="6B4FE03C" w:rsidR="00794EC8">
        <w:rPr>
          <w:rFonts w:ascii="Times New Roman" w:hAnsi="Times New Roman" w:eastAsia="Times New Roman" w:cs="Times New Roman"/>
          <w:noProof w:val="0"/>
          <w:sz w:val="24"/>
          <w:szCs w:val="24"/>
          <w:lang w:val="en-US"/>
        </w:rPr>
        <w:t xml:space="preserve"> all significant variable which has good potential to predict the outcome variable.</w:t>
      </w:r>
    </w:p>
    <w:p w:rsidR="6B4FE03C" w:rsidP="6B4FE03C" w:rsidRDefault="6B4FE03C" w14:paraId="3F7789D8" w14:textId="3B8DFBE5">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164D3DC3" w14:textId="14867BE6">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29B503D4" w14:textId="0C029B60">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2CE796D0" w14:textId="0ADAB1E0">
      <w:pPr>
        <w:pStyle w:val="Normal"/>
        <w:spacing w:after="0" w:line="240" w:lineRule="auto"/>
        <w:jc w:val="both"/>
        <w:rPr>
          <w:rFonts w:ascii="Times New Roman" w:hAnsi="Times New Roman" w:eastAsia="Times New Roman" w:cs="Times New Roman"/>
          <w:noProof w:val="0"/>
          <w:sz w:val="24"/>
          <w:szCs w:val="24"/>
          <w:lang w:val="en-US"/>
        </w:rPr>
      </w:pPr>
    </w:p>
    <w:p w:rsidR="3644E343" w:rsidP="6B4FE03C" w:rsidRDefault="3644E343" w14:paraId="5AD4071E" w14:textId="4741330B">
      <w:pPr>
        <w:pStyle w:val="Normal"/>
        <w:spacing w:after="0" w:line="240" w:lineRule="auto"/>
        <w:jc w:val="both"/>
        <w:rPr>
          <w:rFonts w:ascii="Times New Roman" w:hAnsi="Times New Roman" w:eastAsia="Times New Roman" w:cs="Times New Roman"/>
          <w:noProof w:val="0"/>
          <w:sz w:val="24"/>
          <w:szCs w:val="24"/>
          <w:lang w:val="en-US"/>
        </w:rPr>
      </w:pPr>
      <w:r w:rsidRPr="6B4FE03C" w:rsidR="3644E343">
        <w:rPr>
          <w:rFonts w:ascii="Times New Roman" w:hAnsi="Times New Roman" w:eastAsia="Times New Roman" w:cs="Times New Roman"/>
          <w:noProof w:val="0"/>
          <w:sz w:val="24"/>
          <w:szCs w:val="24"/>
          <w:lang w:val="en-US"/>
        </w:rPr>
        <w:t>Table 1.3: Final Logistic regression summary</w:t>
      </w:r>
    </w:p>
    <w:p w:rsidR="6B4FE03C" w:rsidP="6B4FE03C" w:rsidRDefault="6B4FE03C" w14:paraId="22291089" w14:textId="5D0982B2">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6B6F9DD4" w14:textId="2DBED020">
      <w:pPr>
        <w:pStyle w:val="Normal"/>
        <w:spacing w:after="0" w:line="240" w:lineRule="auto"/>
        <w:jc w:val="both"/>
        <w:rPr>
          <w:rFonts w:ascii="Times New Roman" w:hAnsi="Times New Roman" w:eastAsia="Times New Roman" w:cs="Times New Roman"/>
          <w:noProof w:val="0"/>
          <w:sz w:val="24"/>
          <w:szCs w:val="24"/>
          <w:lang w:val="en-US"/>
        </w:rPr>
      </w:pPr>
    </w:p>
    <w:tbl>
      <w:tblPr>
        <w:tblStyle w:val="TableNormal"/>
        <w:tblW w:w="0" w:type="auto"/>
        <w:tblBorders>
          <w:top w:val="singl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4A0" w:firstRow="1" w:lastRow="0" w:firstColumn="1" w:lastColumn="0" w:noHBand="0" w:noVBand="1"/>
      </w:tblPr>
      <w:tblGrid>
        <w:gridCol w:w="2160"/>
        <w:gridCol w:w="2160"/>
        <w:gridCol w:w="2160"/>
        <w:gridCol w:w="2160"/>
      </w:tblGrid>
      <w:tr w:rsidR="6B4FE03C" w:rsidTr="6B4FE03C" w14:paraId="482861DB">
        <w:trPr>
          <w:trHeight w:val="300"/>
        </w:trPr>
        <w:tc>
          <w:tcPr>
            <w:tcW w:w="2160" w:type="dxa"/>
            <w:tcBorders>
              <w:bottom w:val="single" w:color="000000" w:themeColor="text1" w:sz="12"/>
            </w:tcBorders>
            <w:tcMar>
              <w:left w:w="105" w:type="dxa"/>
              <w:right w:w="105" w:type="dxa"/>
            </w:tcMar>
            <w:vAlign w:val="top"/>
          </w:tcPr>
          <w:p w:rsidR="6B4FE03C" w:rsidP="6B4FE03C" w:rsidRDefault="6B4FE03C" w14:paraId="4D350A47" w14:textId="174BEF54">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 xml:space="preserve"> Metric</w:t>
            </w:r>
            <w:r w:rsidRPr="6B4FE03C" w:rsidR="05779F12">
              <w:rPr>
                <w:rFonts w:ascii="Times New Roman" w:hAnsi="Times New Roman" w:eastAsia="Times New Roman" w:cs="Times New Roman"/>
                <w:b w:val="0"/>
                <w:bCs w:val="0"/>
                <w:i w:val="0"/>
                <w:iCs w:val="0"/>
                <w:caps w:val="0"/>
                <w:smallCaps w:val="0"/>
                <w:color w:val="000000" w:themeColor="text1" w:themeTint="FF" w:themeShade="FF"/>
                <w:sz w:val="20"/>
                <w:szCs w:val="20"/>
                <w:lang w:val="en-US"/>
              </w:rPr>
              <w:t>s</w:t>
            </w: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 xml:space="preserve"> 1</w:t>
            </w:r>
          </w:p>
        </w:tc>
        <w:tc>
          <w:tcPr>
            <w:tcW w:w="2160" w:type="dxa"/>
            <w:tcBorders>
              <w:bottom w:val="single" w:color="000000" w:themeColor="text1" w:sz="12"/>
            </w:tcBorders>
            <w:tcMar>
              <w:left w:w="105" w:type="dxa"/>
              <w:right w:w="105" w:type="dxa"/>
            </w:tcMar>
            <w:vAlign w:val="top"/>
          </w:tcPr>
          <w:p w:rsidR="6B4FE03C" w:rsidP="6B4FE03C" w:rsidRDefault="6B4FE03C" w14:paraId="1511E016" w14:textId="0FEEA080">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Value</w:t>
            </w:r>
            <w:r w:rsidRPr="6B4FE03C" w:rsidR="05779F12">
              <w:rPr>
                <w:rFonts w:ascii="Times New Roman" w:hAnsi="Times New Roman" w:eastAsia="Times New Roman" w:cs="Times New Roman"/>
                <w:b w:val="0"/>
                <w:bCs w:val="0"/>
                <w:i w:val="0"/>
                <w:iCs w:val="0"/>
                <w:caps w:val="0"/>
                <w:smallCaps w:val="0"/>
                <w:color w:val="000000" w:themeColor="text1" w:themeTint="FF" w:themeShade="FF"/>
                <w:sz w:val="20"/>
                <w:szCs w:val="20"/>
                <w:lang w:val="en-US"/>
              </w:rPr>
              <w:t>s</w:t>
            </w: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 xml:space="preserve"> 1</w:t>
            </w:r>
          </w:p>
        </w:tc>
        <w:tc>
          <w:tcPr>
            <w:tcW w:w="2160" w:type="dxa"/>
            <w:tcBorders>
              <w:bottom w:val="single" w:color="000000" w:themeColor="text1" w:sz="12"/>
            </w:tcBorders>
            <w:tcMar>
              <w:left w:w="105" w:type="dxa"/>
              <w:right w:w="105" w:type="dxa"/>
            </w:tcMar>
            <w:vAlign w:val="top"/>
          </w:tcPr>
          <w:p w:rsidR="6B4FE03C" w:rsidP="6B4FE03C" w:rsidRDefault="6B4FE03C" w14:paraId="5825F1F1" w14:textId="351B5504">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Metric</w:t>
            </w:r>
            <w:r w:rsidRPr="6B4FE03C" w:rsidR="5B90E6D5">
              <w:rPr>
                <w:rFonts w:ascii="Times New Roman" w:hAnsi="Times New Roman" w:eastAsia="Times New Roman" w:cs="Times New Roman"/>
                <w:b w:val="0"/>
                <w:bCs w:val="0"/>
                <w:i w:val="0"/>
                <w:iCs w:val="0"/>
                <w:caps w:val="0"/>
                <w:smallCaps w:val="0"/>
                <w:color w:val="000000" w:themeColor="text1" w:themeTint="FF" w:themeShade="FF"/>
                <w:sz w:val="20"/>
                <w:szCs w:val="20"/>
                <w:lang w:val="en-US"/>
              </w:rPr>
              <w:t>s</w:t>
            </w: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 xml:space="preserve"> 2</w:t>
            </w:r>
          </w:p>
        </w:tc>
        <w:tc>
          <w:tcPr>
            <w:tcW w:w="2160" w:type="dxa"/>
            <w:tcBorders>
              <w:bottom w:val="single" w:color="000000" w:themeColor="text1" w:sz="12"/>
            </w:tcBorders>
            <w:tcMar>
              <w:left w:w="105" w:type="dxa"/>
              <w:right w:w="105" w:type="dxa"/>
            </w:tcMar>
            <w:vAlign w:val="top"/>
          </w:tcPr>
          <w:p w:rsidR="6B4FE03C" w:rsidP="6B4FE03C" w:rsidRDefault="6B4FE03C" w14:paraId="3B1C63E3" w14:textId="625839FE">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Value</w:t>
            </w:r>
            <w:r w:rsidRPr="6B4FE03C" w:rsidR="27BA2076">
              <w:rPr>
                <w:rFonts w:ascii="Times New Roman" w:hAnsi="Times New Roman" w:eastAsia="Times New Roman" w:cs="Times New Roman"/>
                <w:b w:val="0"/>
                <w:bCs w:val="0"/>
                <w:i w:val="0"/>
                <w:iCs w:val="0"/>
                <w:caps w:val="0"/>
                <w:smallCaps w:val="0"/>
                <w:color w:val="000000" w:themeColor="text1" w:themeTint="FF" w:themeShade="FF"/>
                <w:sz w:val="20"/>
                <w:szCs w:val="20"/>
                <w:lang w:val="en-US"/>
              </w:rPr>
              <w:t>s</w:t>
            </w: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 xml:space="preserve"> 2</w:t>
            </w:r>
          </w:p>
        </w:tc>
      </w:tr>
      <w:tr w:rsidR="6B4FE03C" w:rsidTr="6B4FE03C" w14:paraId="7A0C6799">
        <w:trPr>
          <w:trHeight w:val="300"/>
        </w:trPr>
        <w:tc>
          <w:tcPr>
            <w:tcW w:w="2160" w:type="dxa"/>
            <w:tcBorders>
              <w:top w:val="single" w:color="000000" w:themeColor="text1" w:sz="12"/>
            </w:tcBorders>
            <w:tcMar>
              <w:left w:w="105" w:type="dxa"/>
              <w:right w:w="105" w:type="dxa"/>
            </w:tcMar>
            <w:vAlign w:val="top"/>
          </w:tcPr>
          <w:p w:rsidR="6B4FE03C" w:rsidP="6B4FE03C" w:rsidRDefault="6B4FE03C" w14:paraId="67587B92" w14:textId="42946124">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Model</w:t>
            </w:r>
          </w:p>
        </w:tc>
        <w:tc>
          <w:tcPr>
            <w:tcW w:w="2160" w:type="dxa"/>
            <w:tcBorders>
              <w:top w:val="single" w:color="000000" w:themeColor="text1" w:sz="12"/>
            </w:tcBorders>
            <w:tcMar>
              <w:left w:w="105" w:type="dxa"/>
              <w:right w:w="105" w:type="dxa"/>
            </w:tcMar>
            <w:vAlign w:val="top"/>
          </w:tcPr>
          <w:p w:rsidR="6B4FE03C" w:rsidP="6B4FE03C" w:rsidRDefault="6B4FE03C" w14:paraId="673D2AE0" w14:textId="02D52182">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Logit</w:t>
            </w:r>
          </w:p>
        </w:tc>
        <w:tc>
          <w:tcPr>
            <w:tcW w:w="2160" w:type="dxa"/>
            <w:tcBorders>
              <w:top w:val="single" w:color="000000" w:themeColor="text1" w:sz="12"/>
            </w:tcBorders>
            <w:tcMar>
              <w:left w:w="105" w:type="dxa"/>
              <w:right w:w="105" w:type="dxa"/>
            </w:tcMar>
            <w:vAlign w:val="top"/>
          </w:tcPr>
          <w:p w:rsidR="6B4FE03C" w:rsidP="6B4FE03C" w:rsidRDefault="6B4FE03C" w14:paraId="7914F553" w14:textId="53A585EB">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Method</w:t>
            </w:r>
          </w:p>
        </w:tc>
        <w:tc>
          <w:tcPr>
            <w:tcW w:w="2160" w:type="dxa"/>
            <w:tcBorders>
              <w:top w:val="single" w:color="000000" w:themeColor="text1" w:sz="12"/>
            </w:tcBorders>
            <w:tcMar>
              <w:left w:w="105" w:type="dxa"/>
              <w:right w:w="105" w:type="dxa"/>
            </w:tcMar>
            <w:vAlign w:val="top"/>
          </w:tcPr>
          <w:p w:rsidR="6B4FE03C" w:rsidP="6B4FE03C" w:rsidRDefault="6B4FE03C" w14:paraId="53A855D2" w14:textId="01C56539">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MLE</w:t>
            </w:r>
          </w:p>
        </w:tc>
      </w:tr>
      <w:tr w:rsidR="6B4FE03C" w:rsidTr="6B4FE03C" w14:paraId="1AC00C08">
        <w:trPr>
          <w:trHeight w:val="300"/>
        </w:trPr>
        <w:tc>
          <w:tcPr>
            <w:tcW w:w="2160" w:type="dxa"/>
            <w:tcMar>
              <w:left w:w="105" w:type="dxa"/>
              <w:right w:w="105" w:type="dxa"/>
            </w:tcMar>
            <w:vAlign w:val="top"/>
          </w:tcPr>
          <w:p w:rsidR="6B4FE03C" w:rsidP="6B4FE03C" w:rsidRDefault="6B4FE03C" w14:paraId="25052FC8" w14:textId="6A3EF69A">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Dependent Variable</w:t>
            </w:r>
          </w:p>
        </w:tc>
        <w:tc>
          <w:tcPr>
            <w:tcW w:w="2160" w:type="dxa"/>
            <w:tcMar>
              <w:left w:w="105" w:type="dxa"/>
              <w:right w:w="105" w:type="dxa"/>
            </w:tcMar>
            <w:vAlign w:val="top"/>
          </w:tcPr>
          <w:p w:rsidR="6B4FE03C" w:rsidP="6B4FE03C" w:rsidRDefault="6B4FE03C" w14:paraId="25F33DEE" w14:textId="1FB2CAF9">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diabetes</w:t>
            </w:r>
          </w:p>
        </w:tc>
        <w:tc>
          <w:tcPr>
            <w:tcW w:w="2160" w:type="dxa"/>
            <w:tcMar>
              <w:left w:w="105" w:type="dxa"/>
              <w:right w:w="105" w:type="dxa"/>
            </w:tcMar>
            <w:vAlign w:val="top"/>
          </w:tcPr>
          <w:p w:rsidR="6B4FE03C" w:rsidP="6B4FE03C" w:rsidRDefault="6B4FE03C" w14:paraId="752D6CCC" w14:textId="3BE1B2BF">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Pseudo R-squared</w:t>
            </w:r>
          </w:p>
        </w:tc>
        <w:tc>
          <w:tcPr>
            <w:tcW w:w="2160" w:type="dxa"/>
            <w:tcMar>
              <w:left w:w="105" w:type="dxa"/>
              <w:right w:w="105" w:type="dxa"/>
            </w:tcMar>
            <w:vAlign w:val="top"/>
          </w:tcPr>
          <w:p w:rsidR="6B4FE03C" w:rsidP="6B4FE03C" w:rsidRDefault="6B4FE03C" w14:paraId="7F339741" w14:textId="2AC4F830">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0.272</w:t>
            </w:r>
          </w:p>
        </w:tc>
      </w:tr>
      <w:tr w:rsidR="6B4FE03C" w:rsidTr="6B4FE03C" w14:paraId="301F18DF">
        <w:trPr>
          <w:trHeight w:val="300"/>
        </w:trPr>
        <w:tc>
          <w:tcPr>
            <w:tcW w:w="2160" w:type="dxa"/>
            <w:tcMar>
              <w:left w:w="105" w:type="dxa"/>
              <w:right w:w="105" w:type="dxa"/>
            </w:tcMar>
            <w:vAlign w:val="top"/>
          </w:tcPr>
          <w:p w:rsidR="6B4FE03C" w:rsidP="6B4FE03C" w:rsidRDefault="6B4FE03C" w14:paraId="5F94BC0F" w14:textId="01CC20F6">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Date</w:t>
            </w:r>
          </w:p>
        </w:tc>
        <w:tc>
          <w:tcPr>
            <w:tcW w:w="2160" w:type="dxa"/>
            <w:tcMar>
              <w:left w:w="105" w:type="dxa"/>
              <w:right w:w="105" w:type="dxa"/>
            </w:tcMar>
            <w:vAlign w:val="top"/>
          </w:tcPr>
          <w:p w:rsidR="6B4FE03C" w:rsidP="6B4FE03C" w:rsidRDefault="6B4FE03C" w14:paraId="717FC625" w14:textId="18156161">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2025-04-11 19:02</w:t>
            </w:r>
          </w:p>
        </w:tc>
        <w:tc>
          <w:tcPr>
            <w:tcW w:w="2160" w:type="dxa"/>
            <w:tcMar>
              <w:left w:w="105" w:type="dxa"/>
              <w:right w:w="105" w:type="dxa"/>
            </w:tcMar>
            <w:vAlign w:val="top"/>
          </w:tcPr>
          <w:p w:rsidR="6B4FE03C" w:rsidP="6B4FE03C" w:rsidRDefault="6B4FE03C" w14:paraId="1C2BE793" w14:textId="368E4036">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AIC</w:t>
            </w:r>
          </w:p>
        </w:tc>
        <w:tc>
          <w:tcPr>
            <w:tcW w:w="2160" w:type="dxa"/>
            <w:tcMar>
              <w:left w:w="105" w:type="dxa"/>
              <w:right w:w="105" w:type="dxa"/>
            </w:tcMar>
            <w:vAlign w:val="top"/>
          </w:tcPr>
          <w:p w:rsidR="6B4FE03C" w:rsidP="6B4FE03C" w:rsidRDefault="6B4FE03C" w14:paraId="6B6BD33E" w14:textId="4A9C4FDC">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741.4454</w:t>
            </w:r>
          </w:p>
        </w:tc>
      </w:tr>
      <w:tr w:rsidR="6B4FE03C" w:rsidTr="6B4FE03C" w14:paraId="61AE7E97">
        <w:trPr>
          <w:trHeight w:val="300"/>
        </w:trPr>
        <w:tc>
          <w:tcPr>
            <w:tcW w:w="2160" w:type="dxa"/>
            <w:tcMar>
              <w:left w:w="105" w:type="dxa"/>
              <w:right w:w="105" w:type="dxa"/>
            </w:tcMar>
            <w:vAlign w:val="top"/>
          </w:tcPr>
          <w:p w:rsidR="6B4FE03C" w:rsidP="6B4FE03C" w:rsidRDefault="6B4FE03C" w14:paraId="14AB8E80" w14:textId="31C4D0F2">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No. Observations</w:t>
            </w:r>
          </w:p>
        </w:tc>
        <w:tc>
          <w:tcPr>
            <w:tcW w:w="2160" w:type="dxa"/>
            <w:tcMar>
              <w:left w:w="105" w:type="dxa"/>
              <w:right w:w="105" w:type="dxa"/>
            </w:tcMar>
            <w:vAlign w:val="top"/>
          </w:tcPr>
          <w:p w:rsidR="6B4FE03C" w:rsidP="6B4FE03C" w:rsidRDefault="6B4FE03C" w14:paraId="41090827" w14:textId="4EAA2AEB">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768</w:t>
            </w:r>
          </w:p>
        </w:tc>
        <w:tc>
          <w:tcPr>
            <w:tcW w:w="2160" w:type="dxa"/>
            <w:tcMar>
              <w:left w:w="105" w:type="dxa"/>
              <w:right w:w="105" w:type="dxa"/>
            </w:tcMar>
            <w:vAlign w:val="top"/>
          </w:tcPr>
          <w:p w:rsidR="6B4FE03C" w:rsidP="6B4FE03C" w:rsidRDefault="6B4FE03C" w14:paraId="07FDA50D" w14:textId="752C8C5A">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BIC</w:t>
            </w:r>
          </w:p>
        </w:tc>
        <w:tc>
          <w:tcPr>
            <w:tcW w:w="2160" w:type="dxa"/>
            <w:tcMar>
              <w:left w:w="105" w:type="dxa"/>
              <w:right w:w="105" w:type="dxa"/>
            </w:tcMar>
            <w:vAlign w:val="top"/>
          </w:tcPr>
          <w:p w:rsidR="6B4FE03C" w:rsidP="6B4FE03C" w:rsidRDefault="6B4FE03C" w14:paraId="42A6B7ED" w14:textId="623420AA">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783.2395</w:t>
            </w:r>
          </w:p>
        </w:tc>
      </w:tr>
      <w:tr w:rsidR="6B4FE03C" w:rsidTr="6B4FE03C" w14:paraId="066186B0">
        <w:trPr>
          <w:trHeight w:val="300"/>
        </w:trPr>
        <w:tc>
          <w:tcPr>
            <w:tcW w:w="2160" w:type="dxa"/>
            <w:tcMar>
              <w:left w:w="105" w:type="dxa"/>
              <w:right w:w="105" w:type="dxa"/>
            </w:tcMar>
            <w:vAlign w:val="top"/>
          </w:tcPr>
          <w:p w:rsidR="6B4FE03C" w:rsidP="6B4FE03C" w:rsidRDefault="6B4FE03C" w14:paraId="47124D74" w14:textId="05B201A4">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Df</w:t>
            </w: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 xml:space="preserve"> Model</w:t>
            </w:r>
          </w:p>
        </w:tc>
        <w:tc>
          <w:tcPr>
            <w:tcW w:w="2160" w:type="dxa"/>
            <w:tcMar>
              <w:left w:w="105" w:type="dxa"/>
              <w:right w:w="105" w:type="dxa"/>
            </w:tcMar>
            <w:vAlign w:val="top"/>
          </w:tcPr>
          <w:p w:rsidR="6B4FE03C" w:rsidP="6B4FE03C" w:rsidRDefault="6B4FE03C" w14:paraId="69FD4C6C" w14:textId="28B72C89">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8</w:t>
            </w:r>
          </w:p>
        </w:tc>
        <w:tc>
          <w:tcPr>
            <w:tcW w:w="2160" w:type="dxa"/>
            <w:tcMar>
              <w:left w:w="105" w:type="dxa"/>
              <w:right w:w="105" w:type="dxa"/>
            </w:tcMar>
            <w:vAlign w:val="top"/>
          </w:tcPr>
          <w:p w:rsidR="6B4FE03C" w:rsidP="6B4FE03C" w:rsidRDefault="6B4FE03C" w14:paraId="2701676E" w14:textId="7AED4934">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Log-Likelihood</w:t>
            </w:r>
          </w:p>
        </w:tc>
        <w:tc>
          <w:tcPr>
            <w:tcW w:w="2160" w:type="dxa"/>
            <w:tcMar>
              <w:left w:w="105" w:type="dxa"/>
              <w:right w:w="105" w:type="dxa"/>
            </w:tcMar>
            <w:vAlign w:val="top"/>
          </w:tcPr>
          <w:p w:rsidR="6B4FE03C" w:rsidP="6B4FE03C" w:rsidRDefault="6B4FE03C" w14:paraId="0BD8ABBE" w14:textId="3DA9ECF7">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-361.72</w:t>
            </w:r>
          </w:p>
        </w:tc>
      </w:tr>
      <w:tr w:rsidR="6B4FE03C" w:rsidTr="6B4FE03C" w14:paraId="00FCFBCF">
        <w:trPr>
          <w:trHeight w:val="300"/>
        </w:trPr>
        <w:tc>
          <w:tcPr>
            <w:tcW w:w="2160" w:type="dxa"/>
            <w:tcMar>
              <w:left w:w="105" w:type="dxa"/>
              <w:right w:w="105" w:type="dxa"/>
            </w:tcMar>
            <w:vAlign w:val="top"/>
          </w:tcPr>
          <w:p w:rsidR="6B4FE03C" w:rsidP="6B4FE03C" w:rsidRDefault="6B4FE03C" w14:paraId="7A8882D0" w14:textId="6CF1647D">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Df</w:t>
            </w: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 xml:space="preserve"> Residuals</w:t>
            </w:r>
          </w:p>
        </w:tc>
        <w:tc>
          <w:tcPr>
            <w:tcW w:w="2160" w:type="dxa"/>
            <w:tcMar>
              <w:left w:w="105" w:type="dxa"/>
              <w:right w:w="105" w:type="dxa"/>
            </w:tcMar>
            <w:vAlign w:val="top"/>
          </w:tcPr>
          <w:p w:rsidR="6B4FE03C" w:rsidP="6B4FE03C" w:rsidRDefault="6B4FE03C" w14:paraId="64B89C8B" w14:textId="5ECA3A24">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759</w:t>
            </w:r>
          </w:p>
        </w:tc>
        <w:tc>
          <w:tcPr>
            <w:tcW w:w="2160" w:type="dxa"/>
            <w:tcMar>
              <w:left w:w="105" w:type="dxa"/>
              <w:right w:w="105" w:type="dxa"/>
            </w:tcMar>
            <w:vAlign w:val="top"/>
          </w:tcPr>
          <w:p w:rsidR="6B4FE03C" w:rsidP="6B4FE03C" w:rsidRDefault="6B4FE03C" w14:paraId="71D0AD34" w14:textId="54CE7472">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LL-Null</w:t>
            </w:r>
          </w:p>
        </w:tc>
        <w:tc>
          <w:tcPr>
            <w:tcW w:w="2160" w:type="dxa"/>
            <w:tcMar>
              <w:left w:w="105" w:type="dxa"/>
              <w:right w:w="105" w:type="dxa"/>
            </w:tcMar>
            <w:vAlign w:val="top"/>
          </w:tcPr>
          <w:p w:rsidR="6B4FE03C" w:rsidP="6B4FE03C" w:rsidRDefault="6B4FE03C" w14:paraId="74034AB2" w14:textId="2450E720">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-496.74</w:t>
            </w:r>
          </w:p>
        </w:tc>
      </w:tr>
      <w:tr w:rsidR="6B4FE03C" w:rsidTr="6B4FE03C" w14:paraId="5E1352B1">
        <w:trPr>
          <w:trHeight w:val="300"/>
        </w:trPr>
        <w:tc>
          <w:tcPr>
            <w:tcW w:w="2160" w:type="dxa"/>
            <w:tcMar>
              <w:left w:w="105" w:type="dxa"/>
              <w:right w:w="105" w:type="dxa"/>
            </w:tcMar>
            <w:vAlign w:val="top"/>
          </w:tcPr>
          <w:p w:rsidR="6B4FE03C" w:rsidP="6B4FE03C" w:rsidRDefault="6B4FE03C" w14:paraId="48306D8F" w14:textId="6BA32497">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Converged</w:t>
            </w:r>
          </w:p>
        </w:tc>
        <w:tc>
          <w:tcPr>
            <w:tcW w:w="2160" w:type="dxa"/>
            <w:tcMar>
              <w:left w:w="105" w:type="dxa"/>
              <w:right w:w="105" w:type="dxa"/>
            </w:tcMar>
            <w:vAlign w:val="top"/>
          </w:tcPr>
          <w:p w:rsidR="6B4FE03C" w:rsidP="6B4FE03C" w:rsidRDefault="6B4FE03C" w14:paraId="47EC28D9" w14:textId="72AF5275">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1.0000</w:t>
            </w:r>
          </w:p>
        </w:tc>
        <w:tc>
          <w:tcPr>
            <w:tcW w:w="2160" w:type="dxa"/>
            <w:tcMar>
              <w:left w:w="105" w:type="dxa"/>
              <w:right w:w="105" w:type="dxa"/>
            </w:tcMar>
            <w:vAlign w:val="top"/>
          </w:tcPr>
          <w:p w:rsidR="6B4FE03C" w:rsidP="6B4FE03C" w:rsidRDefault="6B4FE03C" w14:paraId="01FAF980" w14:textId="7FF4D940">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LLR p-value</w:t>
            </w:r>
          </w:p>
        </w:tc>
        <w:tc>
          <w:tcPr>
            <w:tcW w:w="2160" w:type="dxa"/>
            <w:tcMar>
              <w:left w:w="105" w:type="dxa"/>
              <w:right w:w="105" w:type="dxa"/>
            </w:tcMar>
            <w:vAlign w:val="top"/>
          </w:tcPr>
          <w:p w:rsidR="6B4FE03C" w:rsidP="6B4FE03C" w:rsidRDefault="6B4FE03C" w14:paraId="3E949D92" w14:textId="1DE6105E">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9.6516e-54</w:t>
            </w:r>
          </w:p>
        </w:tc>
      </w:tr>
      <w:tr w:rsidR="6B4FE03C" w:rsidTr="6B4FE03C" w14:paraId="5A5D7709">
        <w:trPr>
          <w:trHeight w:val="300"/>
        </w:trPr>
        <w:tc>
          <w:tcPr>
            <w:tcW w:w="2160" w:type="dxa"/>
            <w:tcBorders>
              <w:bottom w:val="single" w:color="000000" w:themeColor="text1" w:sz="12"/>
            </w:tcBorders>
            <w:tcMar>
              <w:left w:w="105" w:type="dxa"/>
              <w:right w:w="105" w:type="dxa"/>
            </w:tcMar>
            <w:vAlign w:val="top"/>
          </w:tcPr>
          <w:p w:rsidR="6B4FE03C" w:rsidP="6B4FE03C" w:rsidRDefault="6B4FE03C" w14:paraId="3D2EA289" w14:textId="625788A7">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No. Iterations</w:t>
            </w:r>
          </w:p>
        </w:tc>
        <w:tc>
          <w:tcPr>
            <w:tcW w:w="2160" w:type="dxa"/>
            <w:tcBorders>
              <w:bottom w:val="single" w:color="000000" w:themeColor="text1" w:sz="12"/>
            </w:tcBorders>
            <w:tcMar>
              <w:left w:w="105" w:type="dxa"/>
              <w:right w:w="105" w:type="dxa"/>
            </w:tcMar>
            <w:vAlign w:val="top"/>
          </w:tcPr>
          <w:p w:rsidR="6B4FE03C" w:rsidP="6B4FE03C" w:rsidRDefault="6B4FE03C" w14:paraId="40BE1EC8" w14:textId="1A7BE416">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6.0000</w:t>
            </w:r>
          </w:p>
        </w:tc>
        <w:tc>
          <w:tcPr>
            <w:tcW w:w="2160" w:type="dxa"/>
            <w:tcBorders>
              <w:bottom w:val="single" w:color="000000" w:themeColor="text1" w:sz="12"/>
            </w:tcBorders>
            <w:tcMar>
              <w:left w:w="105" w:type="dxa"/>
              <w:right w:w="105" w:type="dxa"/>
            </w:tcMar>
            <w:vAlign w:val="top"/>
          </w:tcPr>
          <w:p w:rsidR="6B4FE03C" w:rsidP="6B4FE03C" w:rsidRDefault="6B4FE03C" w14:paraId="1F2AC6ED" w14:textId="635E571B">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Scale</w:t>
            </w:r>
          </w:p>
        </w:tc>
        <w:tc>
          <w:tcPr>
            <w:tcW w:w="2160" w:type="dxa"/>
            <w:tcBorders>
              <w:bottom w:val="single" w:color="000000" w:themeColor="text1" w:sz="12"/>
            </w:tcBorders>
            <w:tcMar>
              <w:left w:w="105" w:type="dxa"/>
              <w:right w:w="105" w:type="dxa"/>
            </w:tcMar>
            <w:vAlign w:val="top"/>
          </w:tcPr>
          <w:p w:rsidR="6B4FE03C" w:rsidP="6B4FE03C" w:rsidRDefault="6B4FE03C" w14:paraId="3706389F" w14:textId="44002661">
            <w:pPr>
              <w:jc w:val="both"/>
              <w:rPr>
                <w:rFonts w:ascii="Times New Roman" w:hAnsi="Times New Roman" w:eastAsia="Times New Roman" w:cs="Times New Roman"/>
                <w:b w:val="0"/>
                <w:bCs w:val="0"/>
                <w:i w:val="0"/>
                <w:iCs w:val="0"/>
                <w:caps w:val="0"/>
                <w:smallCaps w:val="0"/>
                <w:color w:val="000000" w:themeColor="text1" w:themeTint="FF" w:themeShade="FF"/>
                <w:sz w:val="20"/>
                <w:szCs w:val="20"/>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0"/>
                <w:szCs w:val="20"/>
                <w:lang w:val="en-US"/>
              </w:rPr>
              <w:t>1.0000</w:t>
            </w:r>
          </w:p>
        </w:tc>
      </w:tr>
    </w:tbl>
    <w:tbl>
      <w:tblPr>
        <w:tblStyle w:val="TableNormal"/>
        <w:tblW w:w="0" w:type="auto"/>
        <w:tblBorders>
          <w:top w:val="singl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4A0" w:firstRow="1" w:lastRow="0" w:firstColumn="1" w:lastColumn="0" w:noHBand="0" w:noVBand="1"/>
      </w:tblPr>
      <w:tblGrid>
        <w:gridCol w:w="1939"/>
        <w:gridCol w:w="1189"/>
        <w:gridCol w:w="985"/>
        <w:gridCol w:w="1203"/>
        <w:gridCol w:w="1175"/>
        <w:gridCol w:w="1121"/>
        <w:gridCol w:w="998"/>
      </w:tblGrid>
      <w:tr w:rsidR="6B4FE03C" w:rsidTr="6B4FE03C" w14:paraId="6E205309">
        <w:trPr>
          <w:trHeight w:val="300"/>
        </w:trPr>
        <w:tc>
          <w:tcPr>
            <w:tcW w:w="1939" w:type="dxa"/>
            <w:tcBorders>
              <w:top w:val="none" w:color="000000" w:themeColor="text1" w:sz="12"/>
              <w:bottom w:val="single" w:color="000000" w:themeColor="text1" w:sz="12"/>
            </w:tcBorders>
            <w:tcMar>
              <w:left w:w="105" w:type="dxa"/>
              <w:right w:w="105" w:type="dxa"/>
            </w:tcMar>
            <w:vAlign w:val="top"/>
          </w:tcPr>
          <w:p w:rsidR="6B4FE03C" w:rsidP="6B4FE03C" w:rsidRDefault="6B4FE03C" w14:paraId="06A56E84" w14:textId="4F90E43A">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Variable</w:t>
            </w:r>
          </w:p>
        </w:tc>
        <w:tc>
          <w:tcPr>
            <w:tcW w:w="1189" w:type="dxa"/>
            <w:tcBorders>
              <w:top w:val="none" w:color="000000" w:themeColor="text1" w:sz="12"/>
              <w:bottom w:val="single" w:color="000000" w:themeColor="text1" w:sz="12"/>
            </w:tcBorders>
            <w:tcMar>
              <w:left w:w="105" w:type="dxa"/>
              <w:right w:w="105" w:type="dxa"/>
            </w:tcMar>
            <w:vAlign w:val="top"/>
          </w:tcPr>
          <w:p w:rsidR="6B4FE03C" w:rsidP="6B4FE03C" w:rsidRDefault="6B4FE03C" w14:paraId="37848476" w14:textId="76A04BFA">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Coef.</w:t>
            </w:r>
          </w:p>
        </w:tc>
        <w:tc>
          <w:tcPr>
            <w:tcW w:w="985" w:type="dxa"/>
            <w:tcBorders>
              <w:top w:val="none" w:color="000000" w:themeColor="text1" w:sz="12"/>
              <w:bottom w:val="single" w:color="000000" w:themeColor="text1" w:sz="12"/>
            </w:tcBorders>
            <w:tcMar>
              <w:left w:w="105" w:type="dxa"/>
              <w:right w:w="105" w:type="dxa"/>
            </w:tcMar>
            <w:vAlign w:val="top"/>
          </w:tcPr>
          <w:p w:rsidR="6B4FE03C" w:rsidP="6B4FE03C" w:rsidRDefault="6B4FE03C" w14:paraId="2A5C4428" w14:textId="08155B7B">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Std.Err</w:t>
            </w: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w:t>
            </w:r>
          </w:p>
        </w:tc>
        <w:tc>
          <w:tcPr>
            <w:tcW w:w="1203" w:type="dxa"/>
            <w:tcBorders>
              <w:top w:val="none" w:color="000000" w:themeColor="text1" w:sz="12"/>
              <w:bottom w:val="single" w:color="000000" w:themeColor="text1" w:sz="12"/>
            </w:tcBorders>
            <w:tcMar>
              <w:left w:w="105" w:type="dxa"/>
              <w:right w:w="105" w:type="dxa"/>
            </w:tcMar>
            <w:vAlign w:val="top"/>
          </w:tcPr>
          <w:p w:rsidR="6B4FE03C" w:rsidP="6B4FE03C" w:rsidRDefault="6B4FE03C" w14:paraId="2A71A55D" w14:textId="6F014A71">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z</w:t>
            </w:r>
          </w:p>
        </w:tc>
        <w:tc>
          <w:tcPr>
            <w:tcW w:w="1175" w:type="dxa"/>
            <w:tcBorders>
              <w:top w:val="none" w:color="000000" w:themeColor="text1" w:sz="12"/>
              <w:bottom w:val="single" w:color="000000" w:themeColor="text1" w:sz="12"/>
            </w:tcBorders>
            <w:tcMar>
              <w:left w:w="105" w:type="dxa"/>
              <w:right w:w="105" w:type="dxa"/>
            </w:tcMar>
            <w:vAlign w:val="top"/>
          </w:tcPr>
          <w:p w:rsidR="6B4FE03C" w:rsidP="6B4FE03C" w:rsidRDefault="6B4FE03C" w14:paraId="7C03CBCF" w14:textId="4E2D21F3">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P&gt;|z|</w:t>
            </w:r>
          </w:p>
        </w:tc>
        <w:tc>
          <w:tcPr>
            <w:tcW w:w="1121" w:type="dxa"/>
            <w:tcBorders>
              <w:top w:val="none" w:color="000000" w:themeColor="text1" w:sz="12"/>
              <w:bottom w:val="single" w:color="000000" w:themeColor="text1" w:sz="12"/>
            </w:tcBorders>
            <w:tcMar>
              <w:left w:w="105" w:type="dxa"/>
              <w:right w:w="105" w:type="dxa"/>
            </w:tcMar>
            <w:vAlign w:val="top"/>
          </w:tcPr>
          <w:p w:rsidR="6B4FE03C" w:rsidP="6B4FE03C" w:rsidRDefault="6B4FE03C" w14:paraId="68853D0F" w14:textId="3CCD409C">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[0.025</w:t>
            </w:r>
          </w:p>
        </w:tc>
        <w:tc>
          <w:tcPr>
            <w:tcW w:w="998" w:type="dxa"/>
            <w:tcBorders>
              <w:top w:val="none" w:color="000000" w:themeColor="text1" w:sz="12"/>
              <w:bottom w:val="single" w:color="000000" w:themeColor="text1" w:sz="12"/>
            </w:tcBorders>
            <w:tcMar>
              <w:left w:w="105" w:type="dxa"/>
              <w:right w:w="105" w:type="dxa"/>
            </w:tcMar>
            <w:vAlign w:val="top"/>
          </w:tcPr>
          <w:p w:rsidR="6B4FE03C" w:rsidP="6B4FE03C" w:rsidRDefault="6B4FE03C" w14:paraId="6FDD7584" w14:textId="5861460C">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0.975]</w:t>
            </w:r>
          </w:p>
        </w:tc>
      </w:tr>
      <w:tr w:rsidR="6B4FE03C" w:rsidTr="6B4FE03C" w14:paraId="1E7A15FA">
        <w:trPr>
          <w:trHeight w:val="300"/>
        </w:trPr>
        <w:tc>
          <w:tcPr>
            <w:tcW w:w="1939" w:type="dxa"/>
            <w:tcBorders>
              <w:top w:val="single" w:color="000000" w:themeColor="text1" w:sz="12"/>
            </w:tcBorders>
            <w:tcMar>
              <w:left w:w="105" w:type="dxa"/>
              <w:right w:w="105" w:type="dxa"/>
            </w:tcMar>
            <w:vAlign w:val="top"/>
          </w:tcPr>
          <w:p w:rsidR="6B4FE03C" w:rsidP="6B4FE03C" w:rsidRDefault="6B4FE03C" w14:paraId="288A1171" w14:textId="5A3348E3">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const</w:t>
            </w:r>
          </w:p>
        </w:tc>
        <w:tc>
          <w:tcPr>
            <w:tcW w:w="1189" w:type="dxa"/>
            <w:tcBorders>
              <w:top w:val="single" w:color="000000" w:themeColor="text1" w:sz="12"/>
            </w:tcBorders>
            <w:tcMar>
              <w:left w:w="105" w:type="dxa"/>
              <w:right w:w="105" w:type="dxa"/>
            </w:tcMar>
            <w:vAlign w:val="top"/>
          </w:tcPr>
          <w:p w:rsidR="6B4FE03C" w:rsidP="6B4FE03C" w:rsidRDefault="6B4FE03C" w14:paraId="68CD6A74" w14:textId="3515A122">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-7.9550</w:t>
            </w:r>
          </w:p>
        </w:tc>
        <w:tc>
          <w:tcPr>
            <w:tcW w:w="985" w:type="dxa"/>
            <w:tcBorders>
              <w:top w:val="single" w:color="000000" w:themeColor="text1" w:sz="12"/>
            </w:tcBorders>
            <w:tcMar>
              <w:left w:w="105" w:type="dxa"/>
              <w:right w:w="105" w:type="dxa"/>
            </w:tcMar>
            <w:vAlign w:val="top"/>
          </w:tcPr>
          <w:p w:rsidR="6B4FE03C" w:rsidP="6B4FE03C" w:rsidRDefault="6B4FE03C" w14:paraId="2A9770E0" w14:textId="74578B6E">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0.6758</w:t>
            </w:r>
          </w:p>
        </w:tc>
        <w:tc>
          <w:tcPr>
            <w:tcW w:w="1203" w:type="dxa"/>
            <w:tcBorders>
              <w:top w:val="single" w:color="000000" w:themeColor="text1" w:sz="12"/>
            </w:tcBorders>
            <w:tcMar>
              <w:left w:w="105" w:type="dxa"/>
              <w:right w:w="105" w:type="dxa"/>
            </w:tcMar>
            <w:vAlign w:val="top"/>
          </w:tcPr>
          <w:p w:rsidR="6B4FE03C" w:rsidP="6B4FE03C" w:rsidRDefault="6B4FE03C" w14:paraId="5FB45400" w14:textId="5776806C">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-11.7708</w:t>
            </w:r>
          </w:p>
        </w:tc>
        <w:tc>
          <w:tcPr>
            <w:tcW w:w="1175" w:type="dxa"/>
            <w:tcBorders>
              <w:top w:val="single" w:color="000000" w:themeColor="text1" w:sz="12"/>
            </w:tcBorders>
            <w:tcMar>
              <w:left w:w="105" w:type="dxa"/>
              <w:right w:w="105" w:type="dxa"/>
            </w:tcMar>
            <w:vAlign w:val="top"/>
          </w:tcPr>
          <w:p w:rsidR="6B4FE03C" w:rsidP="6B4FE03C" w:rsidRDefault="6B4FE03C" w14:paraId="55154FBE" w14:textId="4ACE35CC">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0.0000</w:t>
            </w:r>
          </w:p>
        </w:tc>
        <w:tc>
          <w:tcPr>
            <w:tcW w:w="1121" w:type="dxa"/>
            <w:tcBorders>
              <w:top w:val="single" w:color="000000" w:themeColor="text1" w:sz="12"/>
            </w:tcBorders>
            <w:tcMar>
              <w:left w:w="105" w:type="dxa"/>
              <w:right w:w="105" w:type="dxa"/>
            </w:tcMar>
            <w:vAlign w:val="top"/>
          </w:tcPr>
          <w:p w:rsidR="6B4FE03C" w:rsidP="6B4FE03C" w:rsidRDefault="6B4FE03C" w14:paraId="6A4B6DB0" w14:textId="26404B3E">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-9.2795</w:t>
            </w:r>
          </w:p>
        </w:tc>
        <w:tc>
          <w:tcPr>
            <w:tcW w:w="998" w:type="dxa"/>
            <w:tcBorders>
              <w:top w:val="single" w:color="000000" w:themeColor="text1" w:sz="12"/>
            </w:tcBorders>
            <w:tcMar>
              <w:left w:w="105" w:type="dxa"/>
              <w:right w:w="105" w:type="dxa"/>
            </w:tcMar>
            <w:vAlign w:val="top"/>
          </w:tcPr>
          <w:p w:rsidR="6B4FE03C" w:rsidP="6B4FE03C" w:rsidRDefault="6B4FE03C" w14:paraId="393D2857" w14:textId="04D3F304">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-6.6304</w:t>
            </w:r>
          </w:p>
        </w:tc>
      </w:tr>
      <w:tr w:rsidR="6B4FE03C" w:rsidTr="6B4FE03C" w14:paraId="54CC9B49">
        <w:trPr>
          <w:trHeight w:val="300"/>
        </w:trPr>
        <w:tc>
          <w:tcPr>
            <w:tcW w:w="1939" w:type="dxa"/>
            <w:tcMar>
              <w:left w:w="105" w:type="dxa"/>
              <w:right w:w="105" w:type="dxa"/>
            </w:tcMar>
            <w:vAlign w:val="top"/>
          </w:tcPr>
          <w:p w:rsidR="6B4FE03C" w:rsidP="6B4FE03C" w:rsidRDefault="6B4FE03C" w14:paraId="4A3879BB" w14:textId="2CD17A51">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Pregnancies</w:t>
            </w:r>
          </w:p>
        </w:tc>
        <w:tc>
          <w:tcPr>
            <w:tcW w:w="1189" w:type="dxa"/>
            <w:tcMar>
              <w:left w:w="105" w:type="dxa"/>
              <w:right w:w="105" w:type="dxa"/>
            </w:tcMar>
            <w:vAlign w:val="top"/>
          </w:tcPr>
          <w:p w:rsidR="6B4FE03C" w:rsidP="6B4FE03C" w:rsidRDefault="6B4FE03C" w14:paraId="08893C2E" w14:textId="1E7215A3">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0.1535</w:t>
            </w:r>
          </w:p>
        </w:tc>
        <w:tc>
          <w:tcPr>
            <w:tcW w:w="985" w:type="dxa"/>
            <w:tcMar>
              <w:left w:w="105" w:type="dxa"/>
              <w:right w:w="105" w:type="dxa"/>
            </w:tcMar>
            <w:vAlign w:val="top"/>
          </w:tcPr>
          <w:p w:rsidR="6B4FE03C" w:rsidP="6B4FE03C" w:rsidRDefault="6B4FE03C" w14:paraId="3D413B52" w14:textId="48EE4667">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0.0278</w:t>
            </w:r>
          </w:p>
        </w:tc>
        <w:tc>
          <w:tcPr>
            <w:tcW w:w="1203" w:type="dxa"/>
            <w:tcMar>
              <w:left w:w="105" w:type="dxa"/>
              <w:right w:w="105" w:type="dxa"/>
            </w:tcMar>
            <w:vAlign w:val="top"/>
          </w:tcPr>
          <w:p w:rsidR="6B4FE03C" w:rsidP="6B4FE03C" w:rsidRDefault="6B4FE03C" w14:paraId="47F3B031" w14:textId="60F4B301">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5.5143</w:t>
            </w:r>
          </w:p>
        </w:tc>
        <w:tc>
          <w:tcPr>
            <w:tcW w:w="1175" w:type="dxa"/>
            <w:tcMar>
              <w:left w:w="105" w:type="dxa"/>
              <w:right w:w="105" w:type="dxa"/>
            </w:tcMar>
            <w:vAlign w:val="top"/>
          </w:tcPr>
          <w:p w:rsidR="6B4FE03C" w:rsidP="6B4FE03C" w:rsidRDefault="6B4FE03C" w14:paraId="27A98C5D" w14:textId="5833F5C6">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0.0000</w:t>
            </w:r>
          </w:p>
        </w:tc>
        <w:tc>
          <w:tcPr>
            <w:tcW w:w="1121" w:type="dxa"/>
            <w:tcMar>
              <w:left w:w="105" w:type="dxa"/>
              <w:right w:w="105" w:type="dxa"/>
            </w:tcMar>
            <w:vAlign w:val="top"/>
          </w:tcPr>
          <w:p w:rsidR="6B4FE03C" w:rsidP="6B4FE03C" w:rsidRDefault="6B4FE03C" w14:paraId="5EFC24C2" w14:textId="1DB388B1">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0.0989</w:t>
            </w:r>
          </w:p>
        </w:tc>
        <w:tc>
          <w:tcPr>
            <w:tcW w:w="998" w:type="dxa"/>
            <w:tcMar>
              <w:left w:w="105" w:type="dxa"/>
              <w:right w:w="105" w:type="dxa"/>
            </w:tcMar>
            <w:vAlign w:val="top"/>
          </w:tcPr>
          <w:p w:rsidR="6B4FE03C" w:rsidP="6B4FE03C" w:rsidRDefault="6B4FE03C" w14:paraId="6905CDEA" w14:textId="3BCB9D6C">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0.2080</w:t>
            </w:r>
          </w:p>
        </w:tc>
      </w:tr>
      <w:tr w:rsidR="6B4FE03C" w:rsidTr="6B4FE03C" w14:paraId="6A2B0B41">
        <w:trPr>
          <w:trHeight w:val="300"/>
        </w:trPr>
        <w:tc>
          <w:tcPr>
            <w:tcW w:w="1939" w:type="dxa"/>
            <w:tcMar>
              <w:left w:w="105" w:type="dxa"/>
              <w:right w:w="105" w:type="dxa"/>
            </w:tcMar>
            <w:vAlign w:val="top"/>
          </w:tcPr>
          <w:p w:rsidR="6B4FE03C" w:rsidP="6B4FE03C" w:rsidRDefault="6B4FE03C" w14:paraId="089D7043" w14:textId="363060B4">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Glucose</w:t>
            </w:r>
          </w:p>
        </w:tc>
        <w:tc>
          <w:tcPr>
            <w:tcW w:w="1189" w:type="dxa"/>
            <w:tcMar>
              <w:left w:w="105" w:type="dxa"/>
              <w:right w:w="105" w:type="dxa"/>
            </w:tcMar>
            <w:vAlign w:val="top"/>
          </w:tcPr>
          <w:p w:rsidR="6B4FE03C" w:rsidP="6B4FE03C" w:rsidRDefault="6B4FE03C" w14:paraId="40E825D1" w14:textId="46B7C855">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0.0347</w:t>
            </w:r>
          </w:p>
        </w:tc>
        <w:tc>
          <w:tcPr>
            <w:tcW w:w="985" w:type="dxa"/>
            <w:tcMar>
              <w:left w:w="105" w:type="dxa"/>
              <w:right w:w="105" w:type="dxa"/>
            </w:tcMar>
            <w:vAlign w:val="top"/>
          </w:tcPr>
          <w:p w:rsidR="6B4FE03C" w:rsidP="6B4FE03C" w:rsidRDefault="6B4FE03C" w14:paraId="32B5E988" w14:textId="443F7AA0">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0.0034</w:t>
            </w:r>
          </w:p>
        </w:tc>
        <w:tc>
          <w:tcPr>
            <w:tcW w:w="1203" w:type="dxa"/>
            <w:tcMar>
              <w:left w:w="105" w:type="dxa"/>
              <w:right w:w="105" w:type="dxa"/>
            </w:tcMar>
            <w:vAlign w:val="top"/>
          </w:tcPr>
          <w:p w:rsidR="6B4FE03C" w:rsidP="6B4FE03C" w:rsidRDefault="6B4FE03C" w14:paraId="7B66317B" w14:textId="2B150EA4">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10.2130</w:t>
            </w:r>
          </w:p>
        </w:tc>
        <w:tc>
          <w:tcPr>
            <w:tcW w:w="1175" w:type="dxa"/>
            <w:tcMar>
              <w:left w:w="105" w:type="dxa"/>
              <w:right w:w="105" w:type="dxa"/>
            </w:tcMar>
            <w:vAlign w:val="top"/>
          </w:tcPr>
          <w:p w:rsidR="6B4FE03C" w:rsidP="6B4FE03C" w:rsidRDefault="6B4FE03C" w14:paraId="05052256" w14:textId="169A4926">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0.0000</w:t>
            </w:r>
          </w:p>
        </w:tc>
        <w:tc>
          <w:tcPr>
            <w:tcW w:w="1121" w:type="dxa"/>
            <w:tcMar>
              <w:left w:w="105" w:type="dxa"/>
              <w:right w:w="105" w:type="dxa"/>
            </w:tcMar>
            <w:vAlign w:val="top"/>
          </w:tcPr>
          <w:p w:rsidR="6B4FE03C" w:rsidP="6B4FE03C" w:rsidRDefault="6B4FE03C" w14:paraId="74351CBA" w14:textId="7C07FEBE">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0.0280</w:t>
            </w:r>
          </w:p>
        </w:tc>
        <w:tc>
          <w:tcPr>
            <w:tcW w:w="998" w:type="dxa"/>
            <w:tcMar>
              <w:left w:w="105" w:type="dxa"/>
              <w:right w:w="105" w:type="dxa"/>
            </w:tcMar>
            <w:vAlign w:val="top"/>
          </w:tcPr>
          <w:p w:rsidR="6B4FE03C" w:rsidP="6B4FE03C" w:rsidRDefault="6B4FE03C" w14:paraId="54ADAD13" w14:textId="61A87D9C">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0.0413</w:t>
            </w:r>
          </w:p>
        </w:tc>
      </w:tr>
      <w:tr w:rsidR="6B4FE03C" w:rsidTr="6B4FE03C" w14:paraId="07A55373">
        <w:trPr>
          <w:trHeight w:val="300"/>
        </w:trPr>
        <w:tc>
          <w:tcPr>
            <w:tcW w:w="1939" w:type="dxa"/>
            <w:tcMar>
              <w:left w:w="105" w:type="dxa"/>
              <w:right w:w="105" w:type="dxa"/>
            </w:tcMar>
            <w:vAlign w:val="top"/>
          </w:tcPr>
          <w:p w:rsidR="6B4FE03C" w:rsidP="6B4FE03C" w:rsidRDefault="6B4FE03C" w14:paraId="1B0971E4" w14:textId="598E05FB">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BloodPressure</w:t>
            </w:r>
          </w:p>
        </w:tc>
        <w:tc>
          <w:tcPr>
            <w:tcW w:w="1189" w:type="dxa"/>
            <w:tcMar>
              <w:left w:w="105" w:type="dxa"/>
              <w:right w:w="105" w:type="dxa"/>
            </w:tcMar>
            <w:vAlign w:val="top"/>
          </w:tcPr>
          <w:p w:rsidR="6B4FE03C" w:rsidP="6B4FE03C" w:rsidRDefault="6B4FE03C" w14:paraId="79B85124" w14:textId="7648433D">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-0.0120</w:t>
            </w:r>
          </w:p>
        </w:tc>
        <w:tc>
          <w:tcPr>
            <w:tcW w:w="985" w:type="dxa"/>
            <w:tcMar>
              <w:left w:w="105" w:type="dxa"/>
              <w:right w:w="105" w:type="dxa"/>
            </w:tcMar>
            <w:vAlign w:val="top"/>
          </w:tcPr>
          <w:p w:rsidR="6B4FE03C" w:rsidP="6B4FE03C" w:rsidRDefault="6B4FE03C" w14:paraId="4B1BFC4B" w14:textId="7E96E519">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0.0050</w:t>
            </w:r>
          </w:p>
        </w:tc>
        <w:tc>
          <w:tcPr>
            <w:tcW w:w="1203" w:type="dxa"/>
            <w:tcMar>
              <w:left w:w="105" w:type="dxa"/>
              <w:right w:w="105" w:type="dxa"/>
            </w:tcMar>
            <w:vAlign w:val="top"/>
          </w:tcPr>
          <w:p w:rsidR="6B4FE03C" w:rsidP="6B4FE03C" w:rsidRDefault="6B4FE03C" w14:paraId="17B0F5EE" w14:textId="15AEAAC1">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-2.3868</w:t>
            </w:r>
          </w:p>
        </w:tc>
        <w:tc>
          <w:tcPr>
            <w:tcW w:w="1175" w:type="dxa"/>
            <w:tcMar>
              <w:left w:w="105" w:type="dxa"/>
              <w:right w:w="105" w:type="dxa"/>
            </w:tcMar>
            <w:vAlign w:val="top"/>
          </w:tcPr>
          <w:p w:rsidR="6B4FE03C" w:rsidP="6B4FE03C" w:rsidRDefault="6B4FE03C" w14:paraId="7D26145E" w14:textId="23D67460">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0.0170</w:t>
            </w:r>
          </w:p>
        </w:tc>
        <w:tc>
          <w:tcPr>
            <w:tcW w:w="1121" w:type="dxa"/>
            <w:tcMar>
              <w:left w:w="105" w:type="dxa"/>
              <w:right w:w="105" w:type="dxa"/>
            </w:tcMar>
            <w:vAlign w:val="top"/>
          </w:tcPr>
          <w:p w:rsidR="6B4FE03C" w:rsidP="6B4FE03C" w:rsidRDefault="6B4FE03C" w14:paraId="6633E259" w14:textId="0A6329AE">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-0.0219</w:t>
            </w:r>
          </w:p>
        </w:tc>
        <w:tc>
          <w:tcPr>
            <w:tcW w:w="998" w:type="dxa"/>
            <w:tcMar>
              <w:left w:w="105" w:type="dxa"/>
              <w:right w:w="105" w:type="dxa"/>
            </w:tcMar>
            <w:vAlign w:val="top"/>
          </w:tcPr>
          <w:p w:rsidR="6B4FE03C" w:rsidP="6B4FE03C" w:rsidRDefault="6B4FE03C" w14:paraId="4CD92690" w14:textId="26B9BD58">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-0.0021</w:t>
            </w:r>
          </w:p>
        </w:tc>
      </w:tr>
      <w:tr w:rsidR="6B4FE03C" w:rsidTr="6B4FE03C" w14:paraId="5A7C0570">
        <w:trPr>
          <w:trHeight w:val="300"/>
        </w:trPr>
        <w:tc>
          <w:tcPr>
            <w:tcW w:w="1939" w:type="dxa"/>
            <w:tcMar>
              <w:left w:w="105" w:type="dxa"/>
              <w:right w:w="105" w:type="dxa"/>
            </w:tcMar>
            <w:vAlign w:val="top"/>
          </w:tcPr>
          <w:p w:rsidR="6B4FE03C" w:rsidP="6B4FE03C" w:rsidRDefault="6B4FE03C" w14:paraId="075DD774" w14:textId="69071026">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BMI</w:t>
            </w:r>
          </w:p>
        </w:tc>
        <w:tc>
          <w:tcPr>
            <w:tcW w:w="1189" w:type="dxa"/>
            <w:tcMar>
              <w:left w:w="105" w:type="dxa"/>
              <w:right w:w="105" w:type="dxa"/>
            </w:tcMar>
            <w:vAlign w:val="top"/>
          </w:tcPr>
          <w:p w:rsidR="6B4FE03C" w:rsidP="6B4FE03C" w:rsidRDefault="6B4FE03C" w14:paraId="2EEEF2B4" w14:textId="015BA02A">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0.0848</w:t>
            </w:r>
          </w:p>
        </w:tc>
        <w:tc>
          <w:tcPr>
            <w:tcW w:w="985" w:type="dxa"/>
            <w:tcMar>
              <w:left w:w="105" w:type="dxa"/>
              <w:right w:w="105" w:type="dxa"/>
            </w:tcMar>
            <w:vAlign w:val="top"/>
          </w:tcPr>
          <w:p w:rsidR="6B4FE03C" w:rsidP="6B4FE03C" w:rsidRDefault="6B4FE03C" w14:paraId="62410DA5" w14:textId="0060CF12">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0.0141</w:t>
            </w:r>
          </w:p>
        </w:tc>
        <w:tc>
          <w:tcPr>
            <w:tcW w:w="1203" w:type="dxa"/>
            <w:tcMar>
              <w:left w:w="105" w:type="dxa"/>
              <w:right w:w="105" w:type="dxa"/>
            </w:tcMar>
            <w:vAlign w:val="top"/>
          </w:tcPr>
          <w:p w:rsidR="6B4FE03C" w:rsidP="6B4FE03C" w:rsidRDefault="6B4FE03C" w14:paraId="1FEDFF58" w14:textId="2A8AC5CA">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6.0059</w:t>
            </w:r>
          </w:p>
        </w:tc>
        <w:tc>
          <w:tcPr>
            <w:tcW w:w="1175" w:type="dxa"/>
            <w:tcMar>
              <w:left w:w="105" w:type="dxa"/>
              <w:right w:w="105" w:type="dxa"/>
            </w:tcMar>
            <w:vAlign w:val="top"/>
          </w:tcPr>
          <w:p w:rsidR="6B4FE03C" w:rsidP="6B4FE03C" w:rsidRDefault="6B4FE03C" w14:paraId="40AAB3C0" w14:textId="40637240">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0.0000</w:t>
            </w:r>
          </w:p>
        </w:tc>
        <w:tc>
          <w:tcPr>
            <w:tcW w:w="1121" w:type="dxa"/>
            <w:tcMar>
              <w:left w:w="105" w:type="dxa"/>
              <w:right w:w="105" w:type="dxa"/>
            </w:tcMar>
            <w:vAlign w:val="top"/>
          </w:tcPr>
          <w:p w:rsidR="6B4FE03C" w:rsidP="6B4FE03C" w:rsidRDefault="6B4FE03C" w14:paraId="68B145A4" w14:textId="7001CFEF">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0.0571</w:t>
            </w:r>
          </w:p>
        </w:tc>
        <w:tc>
          <w:tcPr>
            <w:tcW w:w="998" w:type="dxa"/>
            <w:tcMar>
              <w:left w:w="105" w:type="dxa"/>
              <w:right w:w="105" w:type="dxa"/>
            </w:tcMar>
            <w:vAlign w:val="top"/>
          </w:tcPr>
          <w:p w:rsidR="6B4FE03C" w:rsidP="6B4FE03C" w:rsidRDefault="6B4FE03C" w14:paraId="0E13BC90" w14:textId="766B00A4">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0.1125</w:t>
            </w:r>
          </w:p>
        </w:tc>
      </w:tr>
      <w:tr w:rsidR="6B4FE03C" w:rsidTr="6B4FE03C" w14:paraId="5468B613">
        <w:trPr>
          <w:trHeight w:val="300"/>
        </w:trPr>
        <w:tc>
          <w:tcPr>
            <w:tcW w:w="1939" w:type="dxa"/>
            <w:tcBorders>
              <w:bottom w:val="single" w:color="000000" w:themeColor="text1" w:sz="12"/>
            </w:tcBorders>
            <w:tcMar>
              <w:left w:w="105" w:type="dxa"/>
              <w:right w:w="105" w:type="dxa"/>
            </w:tcMar>
            <w:vAlign w:val="top"/>
          </w:tcPr>
          <w:p w:rsidR="6B4FE03C" w:rsidP="6B4FE03C" w:rsidRDefault="6B4FE03C" w14:paraId="0F78E0A0" w14:textId="2D1B8305">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DiabetesPedigreeFunction</w:t>
            </w:r>
          </w:p>
        </w:tc>
        <w:tc>
          <w:tcPr>
            <w:tcW w:w="1189" w:type="dxa"/>
            <w:tcBorders>
              <w:bottom w:val="single" w:color="000000" w:themeColor="text1" w:sz="12"/>
            </w:tcBorders>
            <w:tcMar>
              <w:left w:w="105" w:type="dxa"/>
              <w:right w:w="105" w:type="dxa"/>
            </w:tcMar>
            <w:vAlign w:val="top"/>
          </w:tcPr>
          <w:p w:rsidR="6B4FE03C" w:rsidP="6B4FE03C" w:rsidRDefault="6B4FE03C" w14:paraId="72DD459F" w14:textId="6DA88418">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0.9106</w:t>
            </w:r>
          </w:p>
        </w:tc>
        <w:tc>
          <w:tcPr>
            <w:tcW w:w="985" w:type="dxa"/>
            <w:tcBorders>
              <w:bottom w:val="single" w:color="000000" w:themeColor="text1" w:sz="12"/>
            </w:tcBorders>
            <w:tcMar>
              <w:left w:w="105" w:type="dxa"/>
              <w:right w:w="105" w:type="dxa"/>
            </w:tcMar>
            <w:vAlign w:val="top"/>
          </w:tcPr>
          <w:p w:rsidR="6B4FE03C" w:rsidP="6B4FE03C" w:rsidRDefault="6B4FE03C" w14:paraId="3283E5F9" w14:textId="3BE68DB1">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0.2940</w:t>
            </w:r>
          </w:p>
        </w:tc>
        <w:tc>
          <w:tcPr>
            <w:tcW w:w="1203" w:type="dxa"/>
            <w:tcBorders>
              <w:bottom w:val="single" w:color="000000" w:themeColor="text1" w:sz="12"/>
            </w:tcBorders>
            <w:tcMar>
              <w:left w:w="105" w:type="dxa"/>
              <w:right w:w="105" w:type="dxa"/>
            </w:tcMar>
            <w:vAlign w:val="top"/>
          </w:tcPr>
          <w:p w:rsidR="6B4FE03C" w:rsidP="6B4FE03C" w:rsidRDefault="6B4FE03C" w14:paraId="7706E21A" w14:textId="50B720DA">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3.0971</w:t>
            </w:r>
          </w:p>
        </w:tc>
        <w:tc>
          <w:tcPr>
            <w:tcW w:w="1175" w:type="dxa"/>
            <w:tcBorders>
              <w:bottom w:val="single" w:color="000000" w:themeColor="text1" w:sz="12"/>
            </w:tcBorders>
            <w:tcMar>
              <w:left w:w="105" w:type="dxa"/>
              <w:right w:w="105" w:type="dxa"/>
            </w:tcMar>
            <w:vAlign w:val="top"/>
          </w:tcPr>
          <w:p w:rsidR="6B4FE03C" w:rsidP="6B4FE03C" w:rsidRDefault="6B4FE03C" w14:paraId="46351895" w14:textId="454FAFE4">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0.0020</w:t>
            </w:r>
          </w:p>
        </w:tc>
        <w:tc>
          <w:tcPr>
            <w:tcW w:w="1121" w:type="dxa"/>
            <w:tcBorders>
              <w:bottom w:val="single" w:color="000000" w:themeColor="text1" w:sz="12"/>
            </w:tcBorders>
            <w:tcMar>
              <w:left w:w="105" w:type="dxa"/>
              <w:right w:w="105" w:type="dxa"/>
            </w:tcMar>
            <w:vAlign w:val="top"/>
          </w:tcPr>
          <w:p w:rsidR="6B4FE03C" w:rsidP="6B4FE03C" w:rsidRDefault="6B4FE03C" w14:paraId="688F9C3B" w14:textId="4A037146">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0.3343</w:t>
            </w:r>
          </w:p>
        </w:tc>
        <w:tc>
          <w:tcPr>
            <w:tcW w:w="998" w:type="dxa"/>
            <w:tcBorders>
              <w:bottom w:val="single" w:color="000000" w:themeColor="text1" w:sz="12"/>
            </w:tcBorders>
            <w:tcMar>
              <w:left w:w="105" w:type="dxa"/>
              <w:right w:w="105" w:type="dxa"/>
            </w:tcMar>
            <w:vAlign w:val="top"/>
          </w:tcPr>
          <w:p w:rsidR="6B4FE03C" w:rsidP="6B4FE03C" w:rsidRDefault="6B4FE03C" w14:paraId="5076CDF4" w14:textId="2BF3455A">
            <w:pPr>
              <w:jc w:val="both"/>
              <w:rPr>
                <w:rFonts w:ascii="Cambria" w:hAnsi="Cambria" w:eastAsia="Cambria" w:cs="Cambria"/>
                <w:b w:val="0"/>
                <w:bCs w:val="0"/>
                <w:i w:val="0"/>
                <w:iCs w:val="0"/>
                <w:caps w:val="0"/>
                <w:smallCaps w:val="0"/>
                <w:color w:val="000000" w:themeColor="text1" w:themeTint="FF" w:themeShade="FF"/>
                <w:sz w:val="22"/>
                <w:szCs w:val="22"/>
              </w:rPr>
            </w:pPr>
            <w:r w:rsidRPr="6B4FE03C" w:rsidR="6B4FE03C">
              <w:rPr>
                <w:rFonts w:ascii="Cambria" w:hAnsi="Cambria" w:eastAsia="Cambria" w:cs="Cambria"/>
                <w:b w:val="0"/>
                <w:bCs w:val="0"/>
                <w:i w:val="0"/>
                <w:iCs w:val="0"/>
                <w:caps w:val="0"/>
                <w:smallCaps w:val="0"/>
                <w:color w:val="000000" w:themeColor="text1" w:themeTint="FF" w:themeShade="FF"/>
                <w:sz w:val="22"/>
                <w:szCs w:val="22"/>
                <w:lang w:val="en-US"/>
              </w:rPr>
              <w:t>1.4869</w:t>
            </w:r>
          </w:p>
        </w:tc>
      </w:tr>
    </w:tbl>
    <w:p w:rsidR="6B4FE03C" w:rsidP="6B4FE03C" w:rsidRDefault="6B4FE03C" w14:paraId="41CEBC15" w14:textId="4AB5BC8D">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2262FA76" w14:textId="7FFB2C88">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51D9FC75" w14:textId="3C06E0D0">
      <w:pPr>
        <w:pStyle w:val="Normal"/>
        <w:spacing w:after="0" w:line="240" w:lineRule="auto"/>
        <w:jc w:val="both"/>
        <w:rPr>
          <w:rFonts w:ascii="Times New Roman" w:hAnsi="Times New Roman" w:eastAsia="Times New Roman" w:cs="Times New Roman"/>
          <w:noProof w:val="0"/>
          <w:sz w:val="24"/>
          <w:szCs w:val="24"/>
          <w:lang w:val="en-US"/>
        </w:rPr>
      </w:pPr>
    </w:p>
    <w:p w:rsidR="5C60C966" w:rsidP="6B4FE03C" w:rsidRDefault="5C60C966" w14:paraId="2818662E" w14:textId="688D484C">
      <w:pPr>
        <w:pStyle w:val="Normal"/>
        <w:spacing w:after="0" w:line="240" w:lineRule="auto"/>
        <w:jc w:val="both"/>
        <w:rPr>
          <w:rFonts w:ascii="Times New Roman" w:hAnsi="Times New Roman" w:eastAsia="Times New Roman" w:cs="Times New Roman"/>
          <w:noProof w:val="0"/>
          <w:sz w:val="24"/>
          <w:szCs w:val="24"/>
          <w:lang w:val="en-US"/>
        </w:rPr>
      </w:pPr>
      <w:r w:rsidRPr="6B4FE03C" w:rsidR="5C60C966">
        <w:rPr>
          <w:rFonts w:ascii="Times New Roman" w:hAnsi="Times New Roman" w:eastAsia="Times New Roman" w:cs="Times New Roman"/>
          <w:noProof w:val="0"/>
          <w:sz w:val="24"/>
          <w:szCs w:val="24"/>
          <w:lang w:val="en-US"/>
        </w:rPr>
        <w:t xml:space="preserve">The model </w:t>
      </w:r>
      <w:r w:rsidRPr="6B4FE03C" w:rsidR="5C60C966">
        <w:rPr>
          <w:rFonts w:ascii="Times New Roman" w:hAnsi="Times New Roman" w:eastAsia="Times New Roman" w:cs="Times New Roman"/>
          <w:noProof w:val="0"/>
          <w:sz w:val="24"/>
          <w:szCs w:val="24"/>
          <w:lang w:val="en-US"/>
        </w:rPr>
        <w:t>demonstrates</w:t>
      </w:r>
      <w:r w:rsidRPr="6B4FE03C" w:rsidR="5C60C966">
        <w:rPr>
          <w:rFonts w:ascii="Times New Roman" w:hAnsi="Times New Roman" w:eastAsia="Times New Roman" w:cs="Times New Roman"/>
          <w:noProof w:val="0"/>
          <w:sz w:val="24"/>
          <w:szCs w:val="24"/>
          <w:lang w:val="en-US"/>
        </w:rPr>
        <w:t xml:space="preserve"> a moderate explanatory power with </w:t>
      </w:r>
      <w:r w:rsidRPr="6B4FE03C" w:rsidR="5C60C966">
        <w:rPr>
          <w:rFonts w:ascii="Times New Roman" w:hAnsi="Times New Roman" w:eastAsia="Times New Roman" w:cs="Times New Roman"/>
          <w:noProof w:val="0"/>
          <w:sz w:val="24"/>
          <w:szCs w:val="24"/>
          <w:lang w:val="en-US"/>
        </w:rPr>
        <w:t>a pseudo-R-squared value of 0.272</w:t>
      </w:r>
      <w:r w:rsidRPr="6B4FE03C" w:rsidR="693995EE">
        <w:rPr>
          <w:rFonts w:ascii="Times New Roman" w:hAnsi="Times New Roman" w:eastAsia="Times New Roman" w:cs="Times New Roman"/>
          <w:noProof w:val="0"/>
          <w:sz w:val="24"/>
          <w:szCs w:val="24"/>
          <w:lang w:val="en-US"/>
        </w:rPr>
        <w:t xml:space="preserve">, which </w:t>
      </w:r>
      <w:r w:rsidRPr="6B4FE03C" w:rsidR="693995EE">
        <w:rPr>
          <w:rFonts w:ascii="Times New Roman" w:hAnsi="Times New Roman" w:eastAsia="Times New Roman" w:cs="Times New Roman"/>
          <w:noProof w:val="0"/>
          <w:sz w:val="24"/>
          <w:szCs w:val="24"/>
          <w:lang w:val="en-US"/>
        </w:rPr>
        <w:t>indicates</w:t>
      </w:r>
      <w:r w:rsidRPr="6B4FE03C" w:rsidR="693995EE">
        <w:rPr>
          <w:rFonts w:ascii="Times New Roman" w:hAnsi="Times New Roman" w:eastAsia="Times New Roman" w:cs="Times New Roman"/>
          <w:noProof w:val="0"/>
          <w:sz w:val="24"/>
          <w:szCs w:val="24"/>
          <w:lang w:val="en-US"/>
        </w:rPr>
        <w:t xml:space="preserve"> </w:t>
      </w:r>
      <w:r w:rsidRPr="6B4FE03C" w:rsidR="37316EFB">
        <w:rPr>
          <w:rFonts w:ascii="Times New Roman" w:hAnsi="Times New Roman" w:eastAsia="Times New Roman" w:cs="Times New Roman"/>
          <w:noProof w:val="0"/>
          <w:sz w:val="24"/>
          <w:szCs w:val="24"/>
          <w:lang w:val="en-US"/>
        </w:rPr>
        <w:t>that 27.2 percent of the variance in dependent variable (Diabetes) is explained by the indepen</w:t>
      </w:r>
      <w:r w:rsidRPr="6B4FE03C" w:rsidR="40722D95">
        <w:rPr>
          <w:rFonts w:ascii="Times New Roman" w:hAnsi="Times New Roman" w:eastAsia="Times New Roman" w:cs="Times New Roman"/>
          <w:noProof w:val="0"/>
          <w:sz w:val="24"/>
          <w:szCs w:val="24"/>
          <w:lang w:val="en-US"/>
        </w:rPr>
        <w:t xml:space="preserve">dent variables such as pregnancies, Glucose, </w:t>
      </w:r>
      <w:r w:rsidRPr="6B4FE03C" w:rsidR="40722D95">
        <w:rPr>
          <w:rFonts w:ascii="Times New Roman" w:hAnsi="Times New Roman" w:eastAsia="Times New Roman" w:cs="Times New Roman"/>
          <w:noProof w:val="0"/>
          <w:sz w:val="24"/>
          <w:szCs w:val="24"/>
          <w:lang w:val="en-US"/>
        </w:rPr>
        <w:t>bloodpressure</w:t>
      </w:r>
      <w:r w:rsidRPr="6B4FE03C" w:rsidR="0F4C2774">
        <w:rPr>
          <w:rFonts w:ascii="Times New Roman" w:hAnsi="Times New Roman" w:eastAsia="Times New Roman" w:cs="Times New Roman"/>
          <w:noProof w:val="0"/>
          <w:sz w:val="24"/>
          <w:szCs w:val="24"/>
          <w:lang w:val="en-US"/>
        </w:rPr>
        <w:t xml:space="preserve">, BMI, </w:t>
      </w:r>
      <w:r w:rsidRPr="6B4FE03C" w:rsidR="0F4C2774">
        <w:rPr>
          <w:rFonts w:ascii="Times New Roman" w:hAnsi="Times New Roman" w:eastAsia="Times New Roman" w:cs="Times New Roman"/>
          <w:noProof w:val="0"/>
          <w:sz w:val="24"/>
          <w:szCs w:val="24"/>
          <w:lang w:val="en-US"/>
        </w:rPr>
        <w:t>Diabetespedigreefunction</w:t>
      </w:r>
      <w:r w:rsidRPr="6B4FE03C" w:rsidR="0F4C2774">
        <w:rPr>
          <w:rFonts w:ascii="Times New Roman" w:hAnsi="Times New Roman" w:eastAsia="Times New Roman" w:cs="Times New Roman"/>
          <w:noProof w:val="0"/>
          <w:sz w:val="24"/>
          <w:szCs w:val="24"/>
          <w:lang w:val="en-US"/>
        </w:rPr>
        <w:t xml:space="preserve"> which is acceptable for predictive modeling in health sciences.</w:t>
      </w:r>
      <w:r w:rsidRPr="6B4FE03C" w:rsidR="70F90303">
        <w:rPr>
          <w:rFonts w:ascii="Times New Roman" w:hAnsi="Times New Roman" w:eastAsia="Times New Roman" w:cs="Times New Roman"/>
          <w:noProof w:val="0"/>
          <w:sz w:val="24"/>
          <w:szCs w:val="24"/>
          <w:lang w:val="en-US"/>
        </w:rPr>
        <w:t xml:space="preserve"> The model </w:t>
      </w:r>
      <w:r w:rsidRPr="6B4FE03C" w:rsidR="70F90303">
        <w:rPr>
          <w:rFonts w:ascii="Times New Roman" w:hAnsi="Times New Roman" w:eastAsia="Times New Roman" w:cs="Times New Roman"/>
          <w:noProof w:val="0"/>
          <w:sz w:val="24"/>
          <w:szCs w:val="24"/>
          <w:lang w:val="en-US"/>
        </w:rPr>
        <w:t>identified</w:t>
      </w:r>
      <w:r w:rsidRPr="6B4FE03C" w:rsidR="70F90303">
        <w:rPr>
          <w:rFonts w:ascii="Times New Roman" w:hAnsi="Times New Roman" w:eastAsia="Times New Roman" w:cs="Times New Roman"/>
          <w:noProof w:val="0"/>
          <w:sz w:val="24"/>
          <w:szCs w:val="24"/>
          <w:lang w:val="en-US"/>
        </w:rPr>
        <w:t xml:space="preserve"> several significant factors among these </w:t>
      </w:r>
      <w:r w:rsidRPr="6B4FE03C" w:rsidR="17E46278">
        <w:rPr>
          <w:rFonts w:ascii="Times New Roman" w:hAnsi="Times New Roman" w:eastAsia="Times New Roman" w:cs="Times New Roman"/>
          <w:noProof w:val="0"/>
          <w:sz w:val="24"/>
          <w:szCs w:val="24"/>
          <w:lang w:val="en-US"/>
        </w:rPr>
        <w:t xml:space="preserve">the variable </w:t>
      </w:r>
      <w:r w:rsidRPr="6B4FE03C" w:rsidR="70F90303">
        <w:rPr>
          <w:rFonts w:ascii="Times New Roman" w:hAnsi="Times New Roman" w:eastAsia="Times New Roman" w:cs="Times New Roman"/>
          <w:noProof w:val="0"/>
          <w:sz w:val="24"/>
          <w:szCs w:val="24"/>
          <w:lang w:val="en-US"/>
        </w:rPr>
        <w:t>gl</w:t>
      </w:r>
      <w:r w:rsidRPr="6B4FE03C" w:rsidR="772546B9">
        <w:rPr>
          <w:rFonts w:ascii="Times New Roman" w:hAnsi="Times New Roman" w:eastAsia="Times New Roman" w:cs="Times New Roman"/>
          <w:noProof w:val="0"/>
          <w:sz w:val="24"/>
          <w:szCs w:val="24"/>
          <w:lang w:val="en-US"/>
        </w:rPr>
        <w:t>ucose</w:t>
      </w:r>
      <w:r w:rsidRPr="6B4FE03C" w:rsidR="0F4C2774">
        <w:rPr>
          <w:rFonts w:ascii="Times New Roman" w:hAnsi="Times New Roman" w:eastAsia="Times New Roman" w:cs="Times New Roman"/>
          <w:noProof w:val="0"/>
          <w:sz w:val="24"/>
          <w:szCs w:val="24"/>
          <w:lang w:val="en-US"/>
        </w:rPr>
        <w:t xml:space="preserve"> </w:t>
      </w:r>
      <w:r w:rsidRPr="6B4FE03C" w:rsidR="78E70906">
        <w:rPr>
          <w:rFonts w:ascii="Times New Roman" w:hAnsi="Times New Roman" w:eastAsia="Times New Roman" w:cs="Times New Roman"/>
          <w:noProof w:val="0"/>
          <w:sz w:val="24"/>
          <w:szCs w:val="24"/>
          <w:lang w:val="en-US"/>
        </w:rPr>
        <w:t xml:space="preserve">has </w:t>
      </w:r>
      <w:r w:rsidRPr="6B4FE03C" w:rsidR="1C276339">
        <w:rPr>
          <w:rFonts w:ascii="Times New Roman" w:hAnsi="Times New Roman" w:eastAsia="Times New Roman" w:cs="Times New Roman"/>
          <w:noProof w:val="0"/>
          <w:sz w:val="24"/>
          <w:szCs w:val="24"/>
          <w:lang w:val="en-US"/>
        </w:rPr>
        <w:t>exhibited</w:t>
      </w:r>
      <w:r w:rsidRPr="6B4FE03C" w:rsidR="78E70906">
        <w:rPr>
          <w:rFonts w:ascii="Times New Roman" w:hAnsi="Times New Roman" w:eastAsia="Times New Roman" w:cs="Times New Roman"/>
          <w:noProof w:val="0"/>
          <w:sz w:val="24"/>
          <w:szCs w:val="24"/>
          <w:lang w:val="en-US"/>
        </w:rPr>
        <w:t xml:space="preserve"> the highest Z sc</w:t>
      </w:r>
      <w:r w:rsidRPr="6B4FE03C" w:rsidR="7AECBA7A">
        <w:rPr>
          <w:rFonts w:ascii="Times New Roman" w:hAnsi="Times New Roman" w:eastAsia="Times New Roman" w:cs="Times New Roman"/>
          <w:noProof w:val="0"/>
          <w:sz w:val="24"/>
          <w:szCs w:val="24"/>
          <w:lang w:val="en-US"/>
        </w:rPr>
        <w:t>ore</w:t>
      </w:r>
      <w:r w:rsidRPr="6B4FE03C" w:rsidR="78E70906">
        <w:rPr>
          <w:rFonts w:ascii="Times New Roman" w:hAnsi="Times New Roman" w:eastAsia="Times New Roman" w:cs="Times New Roman"/>
          <w:noProof w:val="0"/>
          <w:sz w:val="24"/>
          <w:szCs w:val="24"/>
          <w:lang w:val="en-US"/>
        </w:rPr>
        <w:t xml:space="preserve"> value</w:t>
      </w:r>
      <w:r w:rsidRPr="6B4FE03C" w:rsidR="4A815501">
        <w:rPr>
          <w:rFonts w:ascii="Times New Roman" w:hAnsi="Times New Roman" w:eastAsia="Times New Roman" w:cs="Times New Roman"/>
          <w:noProof w:val="0"/>
          <w:sz w:val="24"/>
          <w:szCs w:val="24"/>
          <w:lang w:val="en-US"/>
        </w:rPr>
        <w:t xml:space="preserve"> (z = 10.2130</w:t>
      </w:r>
      <w:r w:rsidRPr="6B4FE03C" w:rsidR="4FA2550A">
        <w:rPr>
          <w:rFonts w:ascii="Times New Roman" w:hAnsi="Times New Roman" w:eastAsia="Times New Roman" w:cs="Times New Roman"/>
          <w:noProof w:val="0"/>
          <w:sz w:val="24"/>
          <w:szCs w:val="24"/>
          <w:lang w:val="en-US"/>
        </w:rPr>
        <w:t>), so</w:t>
      </w:r>
      <w:r w:rsidRPr="6B4FE03C" w:rsidR="4A815501">
        <w:rPr>
          <w:rFonts w:ascii="Times New Roman" w:hAnsi="Times New Roman" w:eastAsia="Times New Roman" w:cs="Times New Roman"/>
          <w:noProof w:val="0"/>
          <w:sz w:val="24"/>
          <w:szCs w:val="24"/>
          <w:lang w:val="en-US"/>
        </w:rPr>
        <w:t xml:space="preserve"> it </w:t>
      </w:r>
      <w:r w:rsidRPr="6B4FE03C" w:rsidR="26B1FC78">
        <w:rPr>
          <w:rFonts w:ascii="Times New Roman" w:hAnsi="Times New Roman" w:eastAsia="Times New Roman" w:cs="Times New Roman"/>
          <w:noProof w:val="0"/>
          <w:sz w:val="24"/>
          <w:szCs w:val="24"/>
          <w:lang w:val="en-US"/>
        </w:rPr>
        <w:t>plays</w:t>
      </w:r>
      <w:r w:rsidRPr="6B4FE03C" w:rsidR="4A815501">
        <w:rPr>
          <w:rFonts w:ascii="Times New Roman" w:hAnsi="Times New Roman" w:eastAsia="Times New Roman" w:cs="Times New Roman"/>
          <w:noProof w:val="0"/>
          <w:sz w:val="24"/>
          <w:szCs w:val="24"/>
          <w:lang w:val="en-US"/>
        </w:rPr>
        <w:t xml:space="preserve"> a </w:t>
      </w:r>
      <w:r w:rsidRPr="6B4FE03C" w:rsidR="30D007BE">
        <w:rPr>
          <w:rFonts w:ascii="Times New Roman" w:hAnsi="Times New Roman" w:eastAsia="Times New Roman" w:cs="Times New Roman"/>
          <w:noProof w:val="0"/>
          <w:sz w:val="24"/>
          <w:szCs w:val="24"/>
          <w:lang w:val="en-US"/>
        </w:rPr>
        <w:t>crucial</w:t>
      </w:r>
      <w:r w:rsidRPr="6B4FE03C" w:rsidR="4A815501">
        <w:rPr>
          <w:rFonts w:ascii="Times New Roman" w:hAnsi="Times New Roman" w:eastAsia="Times New Roman" w:cs="Times New Roman"/>
          <w:noProof w:val="0"/>
          <w:sz w:val="24"/>
          <w:szCs w:val="24"/>
          <w:lang w:val="en-US"/>
        </w:rPr>
        <w:t xml:space="preserve"> role in predicting the diabetes</w:t>
      </w:r>
      <w:r w:rsidRPr="6B4FE03C" w:rsidR="16583529">
        <w:rPr>
          <w:rFonts w:ascii="Times New Roman" w:hAnsi="Times New Roman" w:eastAsia="Times New Roman" w:cs="Times New Roman"/>
          <w:noProof w:val="0"/>
          <w:sz w:val="24"/>
          <w:szCs w:val="24"/>
          <w:lang w:val="en-US"/>
        </w:rPr>
        <w:t>.</w:t>
      </w:r>
    </w:p>
    <w:p w:rsidR="6B4FE03C" w:rsidP="6B4FE03C" w:rsidRDefault="6B4FE03C" w14:paraId="5658F34B" w14:textId="785AD364">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524C61A8" w14:textId="1F135E5B">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20E1D56E" w14:textId="1B53FD18">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7E017181" w14:textId="521CA4D2">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264E9EA3" w14:textId="6DE6645E">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018AC001" w14:textId="0BBA68A1">
      <w:pPr>
        <w:pStyle w:val="Normal"/>
        <w:spacing w:after="0" w:line="240" w:lineRule="auto"/>
        <w:jc w:val="both"/>
        <w:rPr>
          <w:rFonts w:ascii="Times New Roman" w:hAnsi="Times New Roman" w:eastAsia="Times New Roman" w:cs="Times New Roman"/>
          <w:noProof w:val="0"/>
          <w:sz w:val="24"/>
          <w:szCs w:val="24"/>
          <w:lang w:val="en-US"/>
        </w:rPr>
      </w:pPr>
    </w:p>
    <w:p w:rsidR="16CBCB60" w:rsidP="6B4FE03C" w:rsidRDefault="16CBCB60" w14:paraId="7AEDF723" w14:textId="78C4B7AC">
      <w:pPr>
        <w:pStyle w:val="Normal"/>
        <w:spacing w:after="0" w:line="240" w:lineRule="auto"/>
        <w:jc w:val="both"/>
        <w:rPr>
          <w:rFonts w:ascii="Times New Roman" w:hAnsi="Times New Roman" w:eastAsia="Times New Roman" w:cs="Times New Roman"/>
          <w:b w:val="1"/>
          <w:bCs w:val="1"/>
          <w:noProof w:val="0"/>
          <w:sz w:val="24"/>
          <w:szCs w:val="24"/>
          <w:lang w:val="en-US"/>
        </w:rPr>
      </w:pPr>
      <w:r w:rsidRPr="6B4FE03C" w:rsidR="16CBCB60">
        <w:rPr>
          <w:rFonts w:ascii="Times New Roman" w:hAnsi="Times New Roman" w:eastAsia="Times New Roman" w:cs="Times New Roman"/>
          <w:b w:val="1"/>
          <w:bCs w:val="1"/>
          <w:noProof w:val="0"/>
          <w:sz w:val="24"/>
          <w:szCs w:val="24"/>
          <w:lang w:val="en-US"/>
        </w:rPr>
        <w:t>3.2 Correlation Matrix (Heatmap)</w:t>
      </w:r>
    </w:p>
    <w:p w:rsidR="6B4FE03C" w:rsidP="6B4FE03C" w:rsidRDefault="6B4FE03C" w14:paraId="15F690F2" w14:textId="13AAD5DF">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4F4FB0C4" w14:textId="6EB24D0D">
      <w:pPr>
        <w:pStyle w:val="Normal"/>
        <w:spacing w:after="0" w:line="240" w:lineRule="auto"/>
        <w:jc w:val="both"/>
        <w:rPr>
          <w:rFonts w:ascii="Times New Roman" w:hAnsi="Times New Roman" w:eastAsia="Times New Roman" w:cs="Times New Roman"/>
          <w:noProof w:val="0"/>
          <w:sz w:val="24"/>
          <w:szCs w:val="24"/>
          <w:lang w:val="en-US"/>
        </w:rPr>
      </w:pPr>
    </w:p>
    <w:p w:rsidR="38784B2D" w:rsidP="6B4FE03C" w:rsidRDefault="38784B2D" w14:paraId="782CDFCE" w14:textId="2AC3E1F0">
      <w:pPr>
        <w:pStyle w:val="Normal"/>
        <w:spacing w:after="0" w:line="240" w:lineRule="auto"/>
        <w:jc w:val="both"/>
        <w:rPr>
          <w:rFonts w:ascii="Times New Roman" w:hAnsi="Times New Roman" w:eastAsia="Times New Roman" w:cs="Times New Roman"/>
          <w:noProof w:val="0"/>
          <w:sz w:val="24"/>
          <w:szCs w:val="24"/>
          <w:lang w:val="en-US"/>
        </w:rPr>
      </w:pPr>
      <w:r w:rsidRPr="6B4FE03C" w:rsidR="38784B2D">
        <w:rPr>
          <w:rFonts w:ascii="Times New Roman" w:hAnsi="Times New Roman" w:eastAsia="Times New Roman" w:cs="Times New Roman"/>
          <w:noProof w:val="0"/>
          <w:sz w:val="24"/>
          <w:szCs w:val="24"/>
          <w:lang w:val="en-US"/>
        </w:rPr>
        <w:t xml:space="preserve">             The correlation matrix shows key relationship between </w:t>
      </w:r>
      <w:r w:rsidRPr="6B4FE03C" w:rsidR="68528697">
        <w:rPr>
          <w:rFonts w:ascii="Times New Roman" w:hAnsi="Times New Roman" w:eastAsia="Times New Roman" w:cs="Times New Roman"/>
          <w:noProof w:val="0"/>
          <w:sz w:val="24"/>
          <w:szCs w:val="24"/>
          <w:lang w:val="en-US"/>
        </w:rPr>
        <w:t xml:space="preserve">the health indicators. In the table </w:t>
      </w:r>
      <w:r w:rsidRPr="6B4FE03C" w:rsidR="1CB0D7AF">
        <w:rPr>
          <w:rFonts w:ascii="Times New Roman" w:hAnsi="Times New Roman" w:eastAsia="Times New Roman" w:cs="Times New Roman"/>
          <w:noProof w:val="0"/>
          <w:sz w:val="24"/>
          <w:szCs w:val="24"/>
          <w:lang w:val="en-US"/>
        </w:rPr>
        <w:t>1.4 we</w:t>
      </w:r>
      <w:r w:rsidRPr="6B4FE03C" w:rsidR="000D13B1">
        <w:rPr>
          <w:rFonts w:ascii="Times New Roman" w:hAnsi="Times New Roman" w:eastAsia="Times New Roman" w:cs="Times New Roman"/>
          <w:noProof w:val="0"/>
          <w:sz w:val="24"/>
          <w:szCs w:val="24"/>
          <w:lang w:val="en-US"/>
        </w:rPr>
        <w:t xml:space="preserve"> can see Glucose</w:t>
      </w:r>
      <w:r w:rsidRPr="6B4FE03C" w:rsidR="39EEAE2C">
        <w:rPr>
          <w:rFonts w:ascii="Times New Roman" w:hAnsi="Times New Roman" w:eastAsia="Times New Roman" w:cs="Times New Roman"/>
          <w:noProof w:val="0"/>
          <w:sz w:val="24"/>
          <w:szCs w:val="24"/>
          <w:lang w:val="en-US"/>
        </w:rPr>
        <w:t xml:space="preserve"> (0.47)</w:t>
      </w:r>
      <w:r w:rsidRPr="6B4FE03C" w:rsidR="000D13B1">
        <w:rPr>
          <w:rFonts w:ascii="Times New Roman" w:hAnsi="Times New Roman" w:eastAsia="Times New Roman" w:cs="Times New Roman"/>
          <w:noProof w:val="0"/>
          <w:sz w:val="24"/>
          <w:szCs w:val="24"/>
          <w:lang w:val="en-US"/>
        </w:rPr>
        <w:t>, BMI</w:t>
      </w:r>
      <w:r w:rsidRPr="6B4FE03C" w:rsidR="766BBC10">
        <w:rPr>
          <w:rFonts w:ascii="Times New Roman" w:hAnsi="Times New Roman" w:eastAsia="Times New Roman" w:cs="Times New Roman"/>
          <w:noProof w:val="0"/>
          <w:sz w:val="24"/>
          <w:szCs w:val="24"/>
          <w:lang w:val="en-US"/>
        </w:rPr>
        <w:t xml:space="preserve"> (0.29)</w:t>
      </w:r>
      <w:r w:rsidRPr="6B4FE03C" w:rsidR="000D13B1">
        <w:rPr>
          <w:rFonts w:ascii="Times New Roman" w:hAnsi="Times New Roman" w:eastAsia="Times New Roman" w:cs="Times New Roman"/>
          <w:noProof w:val="0"/>
          <w:sz w:val="24"/>
          <w:szCs w:val="24"/>
          <w:lang w:val="en-US"/>
        </w:rPr>
        <w:t xml:space="preserve"> and Age</w:t>
      </w:r>
      <w:r w:rsidRPr="6B4FE03C" w:rsidR="15562442">
        <w:rPr>
          <w:rFonts w:ascii="Times New Roman" w:hAnsi="Times New Roman" w:eastAsia="Times New Roman" w:cs="Times New Roman"/>
          <w:noProof w:val="0"/>
          <w:sz w:val="24"/>
          <w:szCs w:val="24"/>
          <w:lang w:val="en-US"/>
        </w:rPr>
        <w:t xml:space="preserve"> (0.24)</w:t>
      </w:r>
      <w:r w:rsidRPr="6B4FE03C" w:rsidR="000D13B1">
        <w:rPr>
          <w:rFonts w:ascii="Times New Roman" w:hAnsi="Times New Roman" w:eastAsia="Times New Roman" w:cs="Times New Roman"/>
          <w:noProof w:val="0"/>
          <w:sz w:val="24"/>
          <w:szCs w:val="24"/>
          <w:lang w:val="en-US"/>
        </w:rPr>
        <w:t xml:space="preserve"> has the strongest </w:t>
      </w:r>
      <w:r w:rsidRPr="6B4FE03C" w:rsidR="493D64A3">
        <w:rPr>
          <w:rFonts w:ascii="Times New Roman" w:hAnsi="Times New Roman" w:eastAsia="Times New Roman" w:cs="Times New Roman"/>
          <w:noProof w:val="0"/>
          <w:sz w:val="24"/>
          <w:szCs w:val="24"/>
          <w:lang w:val="en-US"/>
        </w:rPr>
        <w:t>positive correlation with diabetes</w:t>
      </w:r>
      <w:r w:rsidRPr="6B4FE03C" w:rsidR="061F5480">
        <w:rPr>
          <w:rFonts w:ascii="Times New Roman" w:hAnsi="Times New Roman" w:eastAsia="Times New Roman" w:cs="Times New Roman"/>
          <w:noProof w:val="0"/>
          <w:sz w:val="24"/>
          <w:szCs w:val="24"/>
          <w:lang w:val="en-US"/>
        </w:rPr>
        <w:t xml:space="preserve">. These indicators have the high potential to predict the </w:t>
      </w:r>
      <w:r w:rsidRPr="6B4FE03C" w:rsidR="038FC5BE">
        <w:rPr>
          <w:rFonts w:ascii="Times New Roman" w:hAnsi="Times New Roman" w:eastAsia="Times New Roman" w:cs="Times New Roman"/>
          <w:noProof w:val="0"/>
          <w:sz w:val="24"/>
          <w:szCs w:val="24"/>
          <w:lang w:val="en-US"/>
        </w:rPr>
        <w:t>outcome variable (diabetes).</w:t>
      </w:r>
      <w:r w:rsidRPr="6B4FE03C" w:rsidR="061F5480">
        <w:rPr>
          <w:rFonts w:ascii="Times New Roman" w:hAnsi="Times New Roman" w:eastAsia="Times New Roman" w:cs="Times New Roman"/>
          <w:noProof w:val="0"/>
          <w:sz w:val="24"/>
          <w:szCs w:val="24"/>
          <w:lang w:val="en-US"/>
        </w:rPr>
        <w:t xml:space="preserve"> </w:t>
      </w:r>
      <w:r w:rsidRPr="6B4FE03C" w:rsidR="68528697">
        <w:rPr>
          <w:rFonts w:ascii="Times New Roman" w:hAnsi="Times New Roman" w:eastAsia="Times New Roman" w:cs="Times New Roman"/>
          <w:noProof w:val="0"/>
          <w:sz w:val="24"/>
          <w:szCs w:val="24"/>
          <w:lang w:val="en-US"/>
        </w:rPr>
        <w:t xml:space="preserve"> </w:t>
      </w:r>
    </w:p>
    <w:p w:rsidR="38784B2D" w:rsidP="6B4FE03C" w:rsidRDefault="38784B2D" w14:paraId="18501FE8" w14:textId="4B6D932A">
      <w:pPr>
        <w:pStyle w:val="Normal"/>
        <w:spacing w:after="0" w:line="240" w:lineRule="auto"/>
        <w:jc w:val="both"/>
        <w:rPr>
          <w:rFonts w:ascii="Times New Roman" w:hAnsi="Times New Roman" w:eastAsia="Times New Roman" w:cs="Times New Roman"/>
          <w:noProof w:val="0"/>
          <w:sz w:val="24"/>
          <w:szCs w:val="24"/>
          <w:lang w:val="en-US"/>
        </w:rPr>
      </w:pPr>
      <w:r w:rsidRPr="6B4FE03C" w:rsidR="38784B2D">
        <w:rPr>
          <w:rFonts w:ascii="Times New Roman" w:hAnsi="Times New Roman" w:eastAsia="Times New Roman" w:cs="Times New Roman"/>
          <w:noProof w:val="0"/>
          <w:sz w:val="24"/>
          <w:szCs w:val="24"/>
          <w:lang w:val="en-US"/>
        </w:rPr>
        <w:t xml:space="preserve"> </w:t>
      </w:r>
    </w:p>
    <w:p w:rsidR="0E80DEC5" w:rsidP="6B4FE03C" w:rsidRDefault="0E80DEC5" w14:paraId="13DA5649" w14:textId="4EFB79D6">
      <w:pPr>
        <w:pStyle w:val="Normal"/>
        <w:spacing w:after="0" w:line="240" w:lineRule="auto"/>
        <w:jc w:val="both"/>
        <w:rPr>
          <w:rFonts w:ascii="Times New Roman" w:hAnsi="Times New Roman" w:eastAsia="Times New Roman" w:cs="Times New Roman"/>
          <w:noProof w:val="0"/>
          <w:sz w:val="24"/>
          <w:szCs w:val="24"/>
          <w:lang w:val="en-US"/>
        </w:rPr>
      </w:pPr>
      <w:r w:rsidRPr="6B4FE03C" w:rsidR="0E80DEC5">
        <w:rPr>
          <w:rFonts w:ascii="Times New Roman" w:hAnsi="Times New Roman" w:eastAsia="Times New Roman" w:cs="Times New Roman"/>
          <w:noProof w:val="0"/>
          <w:sz w:val="24"/>
          <w:szCs w:val="24"/>
          <w:lang w:val="en-US"/>
        </w:rPr>
        <w:t>Table 1.4: Co</w:t>
      </w:r>
      <w:r w:rsidRPr="6B4FE03C" w:rsidR="55F743A3">
        <w:rPr>
          <w:rFonts w:ascii="Times New Roman" w:hAnsi="Times New Roman" w:eastAsia="Times New Roman" w:cs="Times New Roman"/>
          <w:noProof w:val="0"/>
          <w:sz w:val="24"/>
          <w:szCs w:val="24"/>
          <w:lang w:val="en-US"/>
        </w:rPr>
        <w:t>rrelation</w:t>
      </w:r>
      <w:r w:rsidRPr="6B4FE03C" w:rsidR="0E80DEC5">
        <w:rPr>
          <w:rFonts w:ascii="Times New Roman" w:hAnsi="Times New Roman" w:eastAsia="Times New Roman" w:cs="Times New Roman"/>
          <w:noProof w:val="0"/>
          <w:sz w:val="24"/>
          <w:szCs w:val="24"/>
          <w:lang w:val="en-US"/>
        </w:rPr>
        <w:t xml:space="preserve"> Matrix</w:t>
      </w:r>
    </w:p>
    <w:p w:rsidR="6B4FE03C" w:rsidP="6B4FE03C" w:rsidRDefault="6B4FE03C" w14:paraId="64193707" w14:textId="5C5B4FB6">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233036DB" w14:textId="7B12BA06">
      <w:pPr>
        <w:pStyle w:val="Normal"/>
        <w:spacing w:after="0" w:line="240" w:lineRule="auto"/>
        <w:jc w:val="both"/>
        <w:rPr>
          <w:rFonts w:ascii="Times New Roman" w:hAnsi="Times New Roman" w:eastAsia="Times New Roman" w:cs="Times New Roman"/>
          <w:noProof w:val="0"/>
          <w:sz w:val="24"/>
          <w:szCs w:val="24"/>
          <w:lang w:val="en-US"/>
        </w:rPr>
      </w:pPr>
    </w:p>
    <w:p w:rsidR="38784B2D" w:rsidP="6B4FE03C" w:rsidRDefault="38784B2D" w14:paraId="4534CCEE" w14:textId="510F872B">
      <w:pPr>
        <w:pStyle w:val="Normal"/>
        <w:spacing w:after="0" w:line="240" w:lineRule="auto"/>
        <w:jc w:val="both"/>
      </w:pPr>
      <w:r w:rsidR="38784B2D">
        <w:drawing>
          <wp:inline wp14:editId="6D94566F" wp14:anchorId="00271B3D">
            <wp:extent cx="5155322" cy="4333448"/>
            <wp:effectExtent l="0" t="0" r="0" b="0"/>
            <wp:docPr id="1876234165" name="" title=""/>
            <wp:cNvGraphicFramePr>
              <a:graphicFrameLocks noChangeAspect="1"/>
            </wp:cNvGraphicFramePr>
            <a:graphic>
              <a:graphicData uri="http://schemas.openxmlformats.org/drawingml/2006/picture">
                <pic:pic>
                  <pic:nvPicPr>
                    <pic:cNvPr id="0" name=""/>
                    <pic:cNvPicPr/>
                  </pic:nvPicPr>
                  <pic:blipFill>
                    <a:blip r:embed="Rf00d65f700524ded">
                      <a:extLst>
                        <a:ext xmlns:a="http://schemas.openxmlformats.org/drawingml/2006/main" uri="{28A0092B-C50C-407E-A947-70E740481C1C}">
                          <a14:useLocalDpi val="0"/>
                        </a:ext>
                      </a:extLst>
                    </a:blip>
                    <a:stretch>
                      <a:fillRect/>
                    </a:stretch>
                  </pic:blipFill>
                  <pic:spPr>
                    <a:xfrm>
                      <a:off x="0" y="0"/>
                      <a:ext cx="5155322" cy="4333448"/>
                    </a:xfrm>
                    <a:prstGeom prst="rect">
                      <a:avLst/>
                    </a:prstGeom>
                  </pic:spPr>
                </pic:pic>
              </a:graphicData>
            </a:graphic>
          </wp:inline>
        </w:drawing>
      </w:r>
    </w:p>
    <w:p w:rsidR="6B4FE03C" w:rsidP="6B4FE03C" w:rsidRDefault="6B4FE03C" w14:paraId="2E247A99" w14:textId="795367BC">
      <w:pPr>
        <w:pStyle w:val="Normal"/>
        <w:spacing w:after="0" w:line="240" w:lineRule="auto"/>
        <w:jc w:val="both"/>
        <w:rPr>
          <w:rFonts w:ascii="Times New Roman" w:hAnsi="Times New Roman" w:eastAsia="Times New Roman" w:cs="Times New Roman"/>
          <w:noProof w:val="0"/>
          <w:sz w:val="24"/>
          <w:szCs w:val="24"/>
          <w:lang w:val="en-US"/>
        </w:rPr>
      </w:pPr>
    </w:p>
    <w:p w:rsidR="5C60C966" w:rsidP="6B4FE03C" w:rsidRDefault="5C60C966" w14:paraId="5F2CF854" w14:textId="643A41F6">
      <w:pPr>
        <w:pStyle w:val="Normal"/>
        <w:spacing w:after="0" w:line="240" w:lineRule="auto"/>
        <w:jc w:val="both"/>
        <w:rPr>
          <w:rFonts w:ascii="Times New Roman" w:hAnsi="Times New Roman" w:eastAsia="Times New Roman" w:cs="Times New Roman"/>
          <w:noProof w:val="0"/>
          <w:sz w:val="24"/>
          <w:szCs w:val="24"/>
          <w:lang w:val="en-US"/>
        </w:rPr>
      </w:pPr>
      <w:r w:rsidRPr="6B4FE03C" w:rsidR="5C60C966">
        <w:rPr>
          <w:rFonts w:ascii="Times New Roman" w:hAnsi="Times New Roman" w:eastAsia="Times New Roman" w:cs="Times New Roman"/>
          <w:noProof w:val="0"/>
          <w:sz w:val="24"/>
          <w:szCs w:val="24"/>
          <w:lang w:val="en-US"/>
        </w:rPr>
        <w:t xml:space="preserve"> </w:t>
      </w:r>
    </w:p>
    <w:p w:rsidR="6B4FE03C" w:rsidP="6B4FE03C" w:rsidRDefault="6B4FE03C" w14:paraId="20F2E475" w14:textId="1812650C">
      <w:pPr>
        <w:pStyle w:val="Normal"/>
        <w:spacing w:after="0" w:line="240" w:lineRule="auto"/>
        <w:jc w:val="both"/>
        <w:rPr>
          <w:rFonts w:ascii="Times New Roman" w:hAnsi="Times New Roman" w:eastAsia="Times New Roman" w:cs="Times New Roman"/>
          <w:noProof w:val="0"/>
          <w:sz w:val="24"/>
          <w:szCs w:val="24"/>
          <w:lang w:val="en-US"/>
        </w:rPr>
      </w:pPr>
    </w:p>
    <w:p w:rsidR="1C3C1556" w:rsidP="6B4FE03C" w:rsidRDefault="1C3C1556" w14:paraId="15853B69" w14:textId="224CA935">
      <w:pPr>
        <w:pStyle w:val="Normal"/>
        <w:spacing w:after="0" w:line="240" w:lineRule="auto"/>
        <w:jc w:val="both"/>
        <w:rPr>
          <w:rFonts w:ascii="Aptos" w:hAnsi="Aptos" w:eastAsia="Aptos" w:cs="Aptos"/>
          <w:noProof w:val="0"/>
          <w:sz w:val="24"/>
          <w:szCs w:val="24"/>
          <w:lang w:val="en-US"/>
        </w:rPr>
      </w:pPr>
      <w:r w:rsidRPr="6B4FE03C" w:rsidR="1C3C1556">
        <w:rPr>
          <w:rFonts w:ascii="Times New Roman" w:hAnsi="Times New Roman" w:eastAsia="Times New Roman" w:cs="Times New Roman"/>
        </w:rPr>
        <w:t xml:space="preserve">Medical indicators Variables such as </w:t>
      </w:r>
      <w:r w:rsidRPr="6B4FE03C" w:rsidR="1C3C1556">
        <w:rPr>
          <w:rFonts w:ascii="Times New Roman" w:hAnsi="Times New Roman" w:eastAsia="Times New Roman" w:cs="Times New Roman"/>
          <w:noProof w:val="0"/>
          <w:sz w:val="24"/>
          <w:szCs w:val="24"/>
          <w:lang w:val="en-US"/>
        </w:rPr>
        <w:t xml:space="preserve">Insulin (0.13), </w:t>
      </w:r>
      <w:r w:rsidRPr="6B4FE03C" w:rsidR="1C3C1556">
        <w:rPr>
          <w:rFonts w:ascii="Times New Roman" w:hAnsi="Times New Roman" w:eastAsia="Times New Roman" w:cs="Times New Roman"/>
          <w:noProof w:val="0"/>
          <w:sz w:val="24"/>
          <w:szCs w:val="24"/>
          <w:lang w:val="en-US"/>
        </w:rPr>
        <w:t>DiabetesPedigreeFunction</w:t>
      </w:r>
      <w:r w:rsidRPr="6B4FE03C" w:rsidR="1C3C1556">
        <w:rPr>
          <w:rFonts w:ascii="Times New Roman" w:hAnsi="Times New Roman" w:eastAsia="Times New Roman" w:cs="Times New Roman"/>
          <w:noProof w:val="0"/>
          <w:sz w:val="24"/>
          <w:szCs w:val="24"/>
          <w:lang w:val="en-US"/>
        </w:rPr>
        <w:t xml:space="preserve"> (0.17), and </w:t>
      </w:r>
      <w:r w:rsidRPr="6B4FE03C" w:rsidR="1C3C1556">
        <w:rPr>
          <w:rFonts w:ascii="Times New Roman" w:hAnsi="Times New Roman" w:eastAsia="Times New Roman" w:cs="Times New Roman"/>
          <w:noProof w:val="0"/>
          <w:sz w:val="24"/>
          <w:szCs w:val="24"/>
          <w:lang w:val="en-US"/>
        </w:rPr>
        <w:t>BloodPressure</w:t>
      </w:r>
      <w:r w:rsidRPr="6B4FE03C" w:rsidR="1C3C1556">
        <w:rPr>
          <w:rFonts w:ascii="Times New Roman" w:hAnsi="Times New Roman" w:eastAsia="Times New Roman" w:cs="Times New Roman"/>
          <w:noProof w:val="0"/>
          <w:sz w:val="24"/>
          <w:szCs w:val="24"/>
          <w:lang w:val="en-US"/>
        </w:rPr>
        <w:t xml:space="preserve"> (0.07)</w:t>
      </w:r>
      <w:r w:rsidRPr="6B4FE03C" w:rsidR="5611FB77">
        <w:rPr>
          <w:rFonts w:ascii="Times New Roman" w:hAnsi="Times New Roman" w:eastAsia="Times New Roman" w:cs="Times New Roman"/>
        </w:rPr>
        <w:t xml:space="preserve"> </w:t>
      </w:r>
      <w:r w:rsidRPr="6B4FE03C" w:rsidR="125587A7">
        <w:rPr>
          <w:rFonts w:ascii="Times New Roman" w:hAnsi="Times New Roman" w:eastAsia="Times New Roman" w:cs="Times New Roman"/>
        </w:rPr>
        <w:t>has weaker positive correlation with the outcome variable</w:t>
      </w:r>
      <w:r w:rsidRPr="6B4FE03C" w:rsidR="08E87EB0">
        <w:rPr>
          <w:rFonts w:ascii="Times New Roman" w:hAnsi="Times New Roman" w:eastAsia="Times New Roman" w:cs="Times New Roman"/>
        </w:rPr>
        <w:t xml:space="preserve">. </w:t>
      </w:r>
      <w:r w:rsidRPr="6B4FE03C" w:rsidR="08E87EB0">
        <w:rPr>
          <w:rFonts w:ascii="Times New Roman" w:hAnsi="Times New Roman" w:eastAsia="Times New Roman" w:cs="Times New Roman"/>
          <w:noProof w:val="0"/>
          <w:sz w:val="24"/>
          <w:szCs w:val="24"/>
          <w:lang w:val="en-US"/>
        </w:rPr>
        <w:t>SkinThickness</w:t>
      </w:r>
      <w:r w:rsidRPr="6B4FE03C" w:rsidR="08E87EB0">
        <w:rPr>
          <w:rFonts w:ascii="Times New Roman" w:hAnsi="Times New Roman" w:eastAsia="Times New Roman" w:cs="Times New Roman"/>
          <w:noProof w:val="0"/>
          <w:sz w:val="24"/>
          <w:szCs w:val="24"/>
          <w:lang w:val="en-US"/>
        </w:rPr>
        <w:t xml:space="preserve"> shows very week negative correlation </w:t>
      </w:r>
      <w:r w:rsidRPr="6B4FE03C" w:rsidR="036EDD3E">
        <w:rPr>
          <w:rFonts w:ascii="Times New Roman" w:hAnsi="Times New Roman" w:eastAsia="Times New Roman" w:cs="Times New Roman"/>
          <w:noProof w:val="0"/>
          <w:sz w:val="24"/>
          <w:szCs w:val="24"/>
          <w:lang w:val="en-US"/>
        </w:rPr>
        <w:t xml:space="preserve">of </w:t>
      </w:r>
      <w:r w:rsidRPr="6B4FE03C" w:rsidR="54359240">
        <w:rPr>
          <w:rFonts w:ascii="Times New Roman" w:hAnsi="Times New Roman" w:eastAsia="Times New Roman" w:cs="Times New Roman"/>
          <w:noProof w:val="0"/>
          <w:sz w:val="24"/>
          <w:szCs w:val="24"/>
          <w:lang w:val="en-US"/>
        </w:rPr>
        <w:t>(–</w:t>
      </w:r>
      <w:r w:rsidRPr="6B4FE03C" w:rsidR="036EDD3E">
        <w:rPr>
          <w:rFonts w:ascii="Times New Roman" w:hAnsi="Times New Roman" w:eastAsia="Times New Roman" w:cs="Times New Roman"/>
          <w:noProof w:val="0"/>
          <w:sz w:val="24"/>
          <w:szCs w:val="24"/>
          <w:lang w:val="en-US"/>
        </w:rPr>
        <w:t>0.07)</w:t>
      </w:r>
      <w:r w:rsidRPr="6B4FE03C" w:rsidR="0774F0DC">
        <w:rPr>
          <w:rFonts w:ascii="Times New Roman" w:hAnsi="Times New Roman" w:eastAsia="Times New Roman" w:cs="Times New Roman"/>
          <w:noProof w:val="0"/>
          <w:sz w:val="24"/>
          <w:szCs w:val="24"/>
          <w:lang w:val="en-US"/>
        </w:rPr>
        <w:t xml:space="preserve">. </w:t>
      </w:r>
      <w:r w:rsidRPr="6B4FE03C" w:rsidR="76789936">
        <w:rPr>
          <w:rFonts w:ascii="Times New Roman" w:hAnsi="Times New Roman" w:eastAsia="Times New Roman" w:cs="Times New Roman"/>
          <w:noProof w:val="0"/>
          <w:sz w:val="24"/>
          <w:szCs w:val="24"/>
          <w:lang w:val="en-US"/>
        </w:rPr>
        <w:t xml:space="preserve">Moreover, correlation matrix shows the relationship </w:t>
      </w:r>
      <w:r w:rsidRPr="6B4FE03C" w:rsidR="02AC196E">
        <w:rPr>
          <w:rFonts w:ascii="Times New Roman" w:hAnsi="Times New Roman" w:eastAsia="Times New Roman" w:cs="Times New Roman"/>
          <w:noProof w:val="0"/>
          <w:sz w:val="24"/>
          <w:szCs w:val="24"/>
          <w:lang w:val="en-US"/>
        </w:rPr>
        <w:t>between the explanatory variables and outcome variable.</w:t>
      </w:r>
      <w:r w:rsidRPr="6B4FE03C" w:rsidR="71EEE855">
        <w:rPr>
          <w:rFonts w:ascii="Times New Roman" w:hAnsi="Times New Roman" w:eastAsia="Times New Roman" w:cs="Times New Roman"/>
          <w:noProof w:val="0"/>
          <w:sz w:val="24"/>
          <w:szCs w:val="24"/>
          <w:lang w:val="en-US"/>
        </w:rPr>
        <w:t xml:space="preserve"> These </w:t>
      </w:r>
      <w:r w:rsidRPr="6B4FE03C" w:rsidR="71EEE855">
        <w:rPr>
          <w:rFonts w:ascii="Times New Roman" w:hAnsi="Times New Roman" w:eastAsia="Times New Roman" w:cs="Times New Roman"/>
          <w:noProof w:val="0"/>
          <w:sz w:val="24"/>
          <w:szCs w:val="24"/>
          <w:lang w:val="en-US"/>
        </w:rPr>
        <w:t>initial</w:t>
      </w:r>
      <w:r w:rsidRPr="6B4FE03C" w:rsidR="71EEE855">
        <w:rPr>
          <w:rFonts w:ascii="Times New Roman" w:hAnsi="Times New Roman" w:eastAsia="Times New Roman" w:cs="Times New Roman"/>
          <w:noProof w:val="0"/>
          <w:sz w:val="24"/>
          <w:szCs w:val="24"/>
          <w:lang w:val="en-US"/>
        </w:rPr>
        <w:t xml:space="preserve"> insights provide a primary value</w:t>
      </w:r>
      <w:r w:rsidRPr="6B4FE03C" w:rsidR="6079DF2B">
        <w:rPr>
          <w:rFonts w:ascii="Times New Roman" w:hAnsi="Times New Roman" w:eastAsia="Times New Roman" w:cs="Times New Roman"/>
          <w:noProof w:val="0"/>
          <w:sz w:val="24"/>
          <w:szCs w:val="24"/>
          <w:lang w:val="en-US"/>
        </w:rPr>
        <w:t xml:space="preserve"> into assessing the linear </w:t>
      </w:r>
      <w:r w:rsidRPr="6B4FE03C" w:rsidR="4BB42EED">
        <w:rPr>
          <w:rFonts w:ascii="Times New Roman" w:hAnsi="Times New Roman" w:eastAsia="Times New Roman" w:cs="Times New Roman"/>
          <w:noProof w:val="0"/>
          <w:sz w:val="24"/>
          <w:szCs w:val="24"/>
          <w:lang w:val="en-US"/>
        </w:rPr>
        <w:t>associations within the dataset.</w:t>
      </w:r>
      <w:r w:rsidRPr="6B4FE03C" w:rsidR="3EDD4A4E">
        <w:rPr>
          <w:rFonts w:ascii="Times New Roman" w:hAnsi="Times New Roman" w:eastAsia="Times New Roman" w:cs="Times New Roman"/>
          <w:noProof w:val="0"/>
          <w:sz w:val="24"/>
          <w:szCs w:val="24"/>
          <w:lang w:val="en-US"/>
        </w:rPr>
        <w:t xml:space="preserve"> I</w:t>
      </w:r>
      <w:r w:rsidRPr="6B4FE03C" w:rsidR="4BB42EED">
        <w:rPr>
          <w:rFonts w:ascii="Times New Roman" w:hAnsi="Times New Roman" w:eastAsia="Times New Roman" w:cs="Times New Roman"/>
          <w:noProof w:val="0"/>
          <w:sz w:val="24"/>
          <w:szCs w:val="24"/>
          <w:lang w:val="en-US"/>
        </w:rPr>
        <w:t>t is important</w:t>
      </w:r>
      <w:r w:rsidRPr="6B4FE03C" w:rsidR="3FCDF277">
        <w:rPr>
          <w:rFonts w:ascii="Times New Roman" w:hAnsi="Times New Roman" w:eastAsia="Times New Roman" w:cs="Times New Roman"/>
          <w:noProof w:val="0"/>
          <w:sz w:val="24"/>
          <w:szCs w:val="24"/>
          <w:lang w:val="en-US"/>
        </w:rPr>
        <w:t xml:space="preserve"> to note that further analysis is </w:t>
      </w:r>
      <w:r w:rsidRPr="6B4FE03C" w:rsidR="3FCDF277">
        <w:rPr>
          <w:rFonts w:ascii="Times New Roman" w:hAnsi="Times New Roman" w:eastAsia="Times New Roman" w:cs="Times New Roman"/>
          <w:noProof w:val="0"/>
          <w:sz w:val="24"/>
          <w:szCs w:val="24"/>
          <w:lang w:val="en-US"/>
        </w:rPr>
        <w:t>required</w:t>
      </w:r>
      <w:r w:rsidRPr="6B4FE03C" w:rsidR="3FCDF277">
        <w:rPr>
          <w:rFonts w:ascii="Times New Roman" w:hAnsi="Times New Roman" w:eastAsia="Times New Roman" w:cs="Times New Roman"/>
          <w:noProof w:val="0"/>
          <w:sz w:val="24"/>
          <w:szCs w:val="24"/>
          <w:lang w:val="en-US"/>
        </w:rPr>
        <w:t xml:space="preserve"> to understand the underling factors to know predictive </w:t>
      </w:r>
      <w:r w:rsidRPr="6B4FE03C" w:rsidR="42D3375B">
        <w:rPr>
          <w:rFonts w:ascii="Times New Roman" w:hAnsi="Times New Roman" w:eastAsia="Times New Roman" w:cs="Times New Roman"/>
          <w:noProof w:val="0"/>
          <w:sz w:val="24"/>
          <w:szCs w:val="24"/>
          <w:lang w:val="en-US"/>
        </w:rPr>
        <w:t>power of the independent variable.</w:t>
      </w:r>
      <w:r w:rsidRPr="6B4FE03C" w:rsidR="3FCDF277">
        <w:rPr>
          <w:rFonts w:ascii="Times New Roman" w:hAnsi="Times New Roman" w:eastAsia="Times New Roman" w:cs="Times New Roman"/>
          <w:noProof w:val="0"/>
          <w:sz w:val="24"/>
          <w:szCs w:val="24"/>
          <w:lang w:val="en-US"/>
        </w:rPr>
        <w:t xml:space="preserve"> </w:t>
      </w:r>
    </w:p>
    <w:p w:rsidR="6B4FE03C" w:rsidP="6B4FE03C" w:rsidRDefault="6B4FE03C" w14:paraId="7590BF1F" w14:textId="5651073D">
      <w:pPr>
        <w:pStyle w:val="Normal"/>
        <w:spacing w:after="0" w:line="240" w:lineRule="auto"/>
        <w:jc w:val="both"/>
        <w:rPr>
          <w:rFonts w:ascii="Aptos" w:hAnsi="Aptos" w:eastAsia="Aptos" w:cs="Aptos"/>
          <w:noProof w:val="0"/>
          <w:sz w:val="24"/>
          <w:szCs w:val="24"/>
          <w:lang w:val="en-US"/>
        </w:rPr>
      </w:pPr>
    </w:p>
    <w:p w:rsidR="4BB42EED" w:rsidP="6B4FE03C" w:rsidRDefault="4BB42EED" w14:paraId="511E4F28" w14:textId="2DE1E6FA">
      <w:pPr>
        <w:pStyle w:val="Normal"/>
        <w:spacing w:after="0" w:line="240" w:lineRule="auto"/>
        <w:jc w:val="both"/>
        <w:rPr>
          <w:rFonts w:ascii="Aptos" w:hAnsi="Aptos" w:eastAsia="Aptos" w:cs="Aptos"/>
          <w:noProof w:val="0"/>
          <w:sz w:val="24"/>
          <w:szCs w:val="24"/>
          <w:lang w:val="en-US"/>
        </w:rPr>
      </w:pPr>
      <w:r w:rsidRPr="6B4FE03C" w:rsidR="4BB42EED">
        <w:rPr>
          <w:rFonts w:ascii="Aptos" w:hAnsi="Aptos" w:eastAsia="Aptos" w:cs="Aptos"/>
          <w:noProof w:val="0"/>
          <w:sz w:val="24"/>
          <w:szCs w:val="24"/>
          <w:lang w:val="en-US"/>
        </w:rPr>
        <w:t xml:space="preserve"> </w:t>
      </w:r>
      <w:r w:rsidRPr="6B4FE03C" w:rsidR="6079DF2B">
        <w:rPr>
          <w:rFonts w:ascii="Aptos" w:hAnsi="Aptos" w:eastAsia="Aptos" w:cs="Aptos"/>
          <w:noProof w:val="0"/>
          <w:sz w:val="24"/>
          <w:szCs w:val="24"/>
          <w:lang w:val="en-US"/>
        </w:rPr>
        <w:t xml:space="preserve"> </w:t>
      </w:r>
      <w:r w:rsidRPr="6B4FE03C" w:rsidR="71EEE855">
        <w:rPr>
          <w:rFonts w:ascii="Aptos" w:hAnsi="Aptos" w:eastAsia="Aptos" w:cs="Aptos"/>
          <w:noProof w:val="0"/>
          <w:sz w:val="24"/>
          <w:szCs w:val="24"/>
          <w:lang w:val="en-US"/>
        </w:rPr>
        <w:t xml:space="preserve"> </w:t>
      </w:r>
      <w:r w:rsidRPr="6B4FE03C" w:rsidR="76789936">
        <w:rPr>
          <w:rFonts w:ascii="Aptos" w:hAnsi="Aptos" w:eastAsia="Aptos" w:cs="Aptos"/>
          <w:noProof w:val="0"/>
          <w:sz w:val="24"/>
          <w:szCs w:val="24"/>
          <w:lang w:val="en-US"/>
        </w:rPr>
        <w:t xml:space="preserve">   </w:t>
      </w:r>
      <w:r w:rsidRPr="6B4FE03C" w:rsidR="0774F0DC">
        <w:rPr>
          <w:rFonts w:ascii="Aptos" w:hAnsi="Aptos" w:eastAsia="Aptos" w:cs="Aptos"/>
          <w:noProof w:val="0"/>
          <w:sz w:val="24"/>
          <w:szCs w:val="24"/>
          <w:lang w:val="en-US"/>
        </w:rPr>
        <w:t xml:space="preserve"> </w:t>
      </w:r>
    </w:p>
    <w:p w:rsidR="579B709E" w:rsidP="6B4FE03C" w:rsidRDefault="579B709E" w14:paraId="0D0EAF1B" w14:textId="302FB275">
      <w:pPr>
        <w:pStyle w:val="Normal"/>
        <w:spacing w:after="0" w:line="240" w:lineRule="auto"/>
        <w:jc w:val="both"/>
        <w:rPr>
          <w:rFonts w:ascii="Times New Roman" w:hAnsi="Times New Roman" w:eastAsia="Times New Roman" w:cs="Times New Roman"/>
        </w:rPr>
      </w:pPr>
      <w:r w:rsidRPr="6B4FE03C" w:rsidR="579B709E">
        <w:rPr>
          <w:rFonts w:ascii="Times New Roman" w:hAnsi="Times New Roman" w:eastAsia="Times New Roman" w:cs="Times New Roman"/>
        </w:rPr>
        <w:t xml:space="preserve">3.3 </w:t>
      </w:r>
      <w:r w:rsidRPr="6B4FE03C" w:rsidR="6C7AA332">
        <w:rPr>
          <w:rFonts w:ascii="Times New Roman" w:hAnsi="Times New Roman" w:eastAsia="Times New Roman" w:cs="Times New Roman"/>
        </w:rPr>
        <w:t>Confusion</w:t>
      </w:r>
      <w:r w:rsidRPr="6B4FE03C" w:rsidR="6C7AA332">
        <w:rPr>
          <w:rFonts w:ascii="Times New Roman" w:hAnsi="Times New Roman" w:eastAsia="Times New Roman" w:cs="Times New Roman"/>
        </w:rPr>
        <w:t xml:space="preserve"> Matrix</w:t>
      </w:r>
    </w:p>
    <w:p w:rsidR="6B4FE03C" w:rsidP="6B4FE03C" w:rsidRDefault="6B4FE03C" w14:paraId="5093CF99" w14:textId="50F11018">
      <w:pPr>
        <w:pStyle w:val="Normal"/>
        <w:spacing w:after="0" w:line="240" w:lineRule="auto"/>
        <w:jc w:val="both"/>
        <w:rPr>
          <w:rFonts w:ascii="Times New Roman" w:hAnsi="Times New Roman" w:eastAsia="Times New Roman" w:cs="Times New Roman"/>
        </w:rPr>
      </w:pPr>
    </w:p>
    <w:p w:rsidR="6B4FE03C" w:rsidP="6B4FE03C" w:rsidRDefault="6B4FE03C" w14:paraId="1320A649" w14:textId="7CD407A0">
      <w:pPr>
        <w:pStyle w:val="Normal"/>
        <w:spacing w:after="0" w:line="240" w:lineRule="auto"/>
        <w:jc w:val="both"/>
        <w:rPr>
          <w:rFonts w:ascii="Times New Roman" w:hAnsi="Times New Roman" w:eastAsia="Times New Roman" w:cs="Times New Roman"/>
        </w:rPr>
      </w:pPr>
    </w:p>
    <w:p w:rsidR="53F8445B" w:rsidP="6B4FE03C" w:rsidRDefault="53F8445B" w14:paraId="44DE9ECA" w14:textId="72150869">
      <w:pPr>
        <w:pStyle w:val="Normal"/>
        <w:spacing w:after="0" w:line="240" w:lineRule="auto"/>
        <w:jc w:val="both"/>
        <w:rPr>
          <w:rFonts w:ascii="Times New Roman" w:hAnsi="Times New Roman" w:eastAsia="Times New Roman" w:cs="Times New Roman"/>
        </w:rPr>
      </w:pPr>
      <w:r w:rsidRPr="6B4FE03C" w:rsidR="53F8445B">
        <w:rPr>
          <w:rFonts w:ascii="Times New Roman" w:hAnsi="Times New Roman" w:eastAsia="Times New Roman" w:cs="Times New Roman"/>
        </w:rPr>
        <w:t xml:space="preserve">                     Confusion Matrix is a table that compares the predicted value with the actual value </w:t>
      </w:r>
      <w:r w:rsidRPr="6B4FE03C" w:rsidR="7BCF28BF">
        <w:rPr>
          <w:rFonts w:ascii="Times New Roman" w:hAnsi="Times New Roman" w:eastAsia="Times New Roman" w:cs="Times New Roman"/>
        </w:rPr>
        <w:t xml:space="preserve">to know the </w:t>
      </w:r>
      <w:r w:rsidRPr="6B4FE03C" w:rsidR="0F213301">
        <w:rPr>
          <w:rFonts w:ascii="Times New Roman" w:hAnsi="Times New Roman" w:eastAsia="Times New Roman" w:cs="Times New Roman"/>
        </w:rPr>
        <w:t xml:space="preserve">predicting </w:t>
      </w:r>
      <w:r w:rsidRPr="6B4FE03C" w:rsidR="7BCF28BF">
        <w:rPr>
          <w:rFonts w:ascii="Times New Roman" w:hAnsi="Times New Roman" w:eastAsia="Times New Roman" w:cs="Times New Roman"/>
        </w:rPr>
        <w:t>accuracy</w:t>
      </w:r>
      <w:r w:rsidRPr="6B4FE03C" w:rsidR="63323F07">
        <w:rPr>
          <w:rFonts w:ascii="Times New Roman" w:hAnsi="Times New Roman" w:eastAsia="Times New Roman" w:cs="Times New Roman"/>
        </w:rPr>
        <w:t xml:space="preserve"> of the model.</w:t>
      </w:r>
      <w:r w:rsidRPr="6B4FE03C" w:rsidR="25536F1E">
        <w:rPr>
          <w:rFonts w:ascii="Times New Roman" w:hAnsi="Times New Roman" w:eastAsia="Times New Roman" w:cs="Times New Roman"/>
        </w:rPr>
        <w:t xml:space="preserve"> </w:t>
      </w:r>
      <w:r w:rsidRPr="6B4FE03C" w:rsidR="76F4B83C">
        <w:rPr>
          <w:rFonts w:ascii="Times New Roman" w:hAnsi="Times New Roman" w:eastAsia="Times New Roman" w:cs="Times New Roman"/>
        </w:rPr>
        <w:t xml:space="preserve">Specifically, it categorizes predictions into four components such </w:t>
      </w:r>
      <w:r w:rsidRPr="6B4FE03C" w:rsidR="7C5B7220">
        <w:rPr>
          <w:rFonts w:ascii="Times New Roman" w:hAnsi="Times New Roman" w:eastAsia="Times New Roman" w:cs="Times New Roman"/>
        </w:rPr>
        <w:t>as True Positive (TP)</w:t>
      </w:r>
      <w:r w:rsidRPr="6B4FE03C" w:rsidR="6BDF79F7">
        <w:rPr>
          <w:rFonts w:ascii="Times New Roman" w:hAnsi="Times New Roman" w:eastAsia="Times New Roman" w:cs="Times New Roman"/>
        </w:rPr>
        <w:t>, False Positive (FP), False Negative (FN), True Negative (TN</w:t>
      </w:r>
      <w:r w:rsidRPr="6B4FE03C" w:rsidR="026A1020">
        <w:rPr>
          <w:rFonts w:ascii="Times New Roman" w:hAnsi="Times New Roman" w:eastAsia="Times New Roman" w:cs="Times New Roman"/>
        </w:rPr>
        <w:t>). In table 1.5</w:t>
      </w:r>
      <w:r w:rsidRPr="6B4FE03C" w:rsidR="6A630DF7">
        <w:rPr>
          <w:rFonts w:ascii="Times New Roman" w:hAnsi="Times New Roman" w:eastAsia="Times New Roman" w:cs="Times New Roman"/>
        </w:rPr>
        <w:t xml:space="preserve"> True positive shows that 436 instances were correctly predicted as N</w:t>
      </w:r>
      <w:r w:rsidRPr="6B4FE03C" w:rsidR="4BEF5A1B">
        <w:rPr>
          <w:rFonts w:ascii="Times New Roman" w:hAnsi="Times New Roman" w:eastAsia="Times New Roman" w:cs="Times New Roman"/>
        </w:rPr>
        <w:t>egative Diabetes</w:t>
      </w:r>
      <w:r w:rsidRPr="6B4FE03C" w:rsidR="6A630DF7">
        <w:rPr>
          <w:rFonts w:ascii="Times New Roman" w:hAnsi="Times New Roman" w:eastAsia="Times New Roman" w:cs="Times New Roman"/>
        </w:rPr>
        <w:t>.</w:t>
      </w:r>
      <w:r w:rsidRPr="6B4FE03C" w:rsidR="22CD6105">
        <w:rPr>
          <w:rFonts w:ascii="Times New Roman" w:hAnsi="Times New Roman" w:eastAsia="Times New Roman" w:cs="Times New Roman"/>
        </w:rPr>
        <w:t xml:space="preserve"> False Positive shows that </w:t>
      </w:r>
      <w:r w:rsidRPr="6B4FE03C" w:rsidR="104E1770">
        <w:rPr>
          <w:rFonts w:ascii="Times New Roman" w:hAnsi="Times New Roman" w:eastAsia="Times New Roman" w:cs="Times New Roman"/>
        </w:rPr>
        <w:t xml:space="preserve">64 instances were incorrectly predicted as positive when they were </w:t>
      </w:r>
      <w:bookmarkStart w:name="_Int_eoYhI13O" w:id="482313952"/>
      <w:r w:rsidRPr="6B4FE03C" w:rsidR="104E1770">
        <w:rPr>
          <w:rFonts w:ascii="Times New Roman" w:hAnsi="Times New Roman" w:eastAsia="Times New Roman" w:cs="Times New Roman"/>
        </w:rPr>
        <w:t>actually negative</w:t>
      </w:r>
      <w:bookmarkEnd w:id="482313952"/>
      <w:r w:rsidRPr="6B4FE03C" w:rsidR="69463033">
        <w:rPr>
          <w:rFonts w:ascii="Times New Roman" w:hAnsi="Times New Roman" w:eastAsia="Times New Roman" w:cs="Times New Roman"/>
        </w:rPr>
        <w:t xml:space="preserve"> Diabetes</w:t>
      </w:r>
      <w:r w:rsidRPr="6B4FE03C" w:rsidR="104E1770">
        <w:rPr>
          <w:rFonts w:ascii="Times New Roman" w:hAnsi="Times New Roman" w:eastAsia="Times New Roman" w:cs="Times New Roman"/>
        </w:rPr>
        <w:t>.</w:t>
      </w:r>
      <w:r w:rsidRPr="6B4FE03C" w:rsidR="76F4B83C">
        <w:rPr>
          <w:rFonts w:ascii="Times New Roman" w:hAnsi="Times New Roman" w:eastAsia="Times New Roman" w:cs="Times New Roman"/>
        </w:rPr>
        <w:t xml:space="preserve"> </w:t>
      </w:r>
      <w:r w:rsidRPr="6B4FE03C" w:rsidR="298D4D44">
        <w:rPr>
          <w:rFonts w:ascii="Times New Roman" w:hAnsi="Times New Roman" w:eastAsia="Times New Roman" w:cs="Times New Roman"/>
        </w:rPr>
        <w:t xml:space="preserve">False negative show that </w:t>
      </w:r>
      <w:r w:rsidRPr="6B4FE03C" w:rsidR="01C5E181">
        <w:rPr>
          <w:rFonts w:ascii="Times New Roman" w:hAnsi="Times New Roman" w:eastAsia="Times New Roman" w:cs="Times New Roman"/>
        </w:rPr>
        <w:t>113 instances were incorrectly predicted as Negative</w:t>
      </w:r>
      <w:r w:rsidRPr="6B4FE03C" w:rsidR="1B09FA30">
        <w:rPr>
          <w:rFonts w:ascii="Times New Roman" w:hAnsi="Times New Roman" w:eastAsia="Times New Roman" w:cs="Times New Roman"/>
        </w:rPr>
        <w:t xml:space="preserve"> Diabetes</w:t>
      </w:r>
      <w:r w:rsidRPr="6B4FE03C" w:rsidR="01C5E181">
        <w:rPr>
          <w:rFonts w:ascii="Times New Roman" w:hAnsi="Times New Roman" w:eastAsia="Times New Roman" w:cs="Times New Roman"/>
        </w:rPr>
        <w:t xml:space="preserve"> when they were </w:t>
      </w:r>
      <w:bookmarkStart w:name="_Int_XG8iO9gr" w:id="1710376697"/>
      <w:bookmarkStart w:name="_Int_Rhz8inDl" w:id="679492295"/>
      <w:bookmarkStart w:name="_Int_T81gRZPQ" w:id="1985244561"/>
      <w:r w:rsidRPr="6B4FE03C" w:rsidR="01C5E181">
        <w:rPr>
          <w:rFonts w:ascii="Times New Roman" w:hAnsi="Times New Roman" w:eastAsia="Times New Roman" w:cs="Times New Roman"/>
        </w:rPr>
        <w:t>actually positive</w:t>
      </w:r>
      <w:bookmarkEnd w:id="1985244561"/>
      <w:r w:rsidRPr="6B4FE03C" w:rsidR="088267E9">
        <w:rPr>
          <w:rFonts w:ascii="Times New Roman" w:hAnsi="Times New Roman" w:eastAsia="Times New Roman" w:cs="Times New Roman"/>
        </w:rPr>
        <w:t xml:space="preserve"> </w:t>
      </w:r>
      <w:bookmarkEnd w:id="679492295"/>
      <w:r w:rsidRPr="6B4FE03C" w:rsidR="088267E9">
        <w:rPr>
          <w:rFonts w:ascii="Times New Roman" w:hAnsi="Times New Roman" w:eastAsia="Times New Roman" w:cs="Times New Roman"/>
        </w:rPr>
        <w:t>Diabetes</w:t>
      </w:r>
      <w:r w:rsidRPr="6B4FE03C" w:rsidR="01C5E181">
        <w:rPr>
          <w:rFonts w:ascii="Times New Roman" w:hAnsi="Times New Roman" w:eastAsia="Times New Roman" w:cs="Times New Roman"/>
        </w:rPr>
        <w:t>. True negat</w:t>
      </w:r>
      <w:r w:rsidRPr="6B4FE03C" w:rsidR="64D191C2">
        <w:rPr>
          <w:rFonts w:ascii="Times New Roman" w:hAnsi="Times New Roman" w:eastAsia="Times New Roman" w:cs="Times New Roman"/>
        </w:rPr>
        <w:t xml:space="preserve">ive shoes that </w:t>
      </w:r>
      <w:bookmarkEnd w:id="1710376697"/>
      <w:r w:rsidRPr="6B4FE03C" w:rsidR="64D191C2">
        <w:rPr>
          <w:rFonts w:ascii="Times New Roman" w:hAnsi="Times New Roman" w:eastAsia="Times New Roman" w:cs="Times New Roman"/>
        </w:rPr>
        <w:t>155 instances were correctly predicted as positive</w:t>
      </w:r>
      <w:r w:rsidRPr="6B4FE03C" w:rsidR="47ACF537">
        <w:rPr>
          <w:rFonts w:ascii="Times New Roman" w:hAnsi="Times New Roman" w:eastAsia="Times New Roman" w:cs="Times New Roman"/>
        </w:rPr>
        <w:t xml:space="preserve"> Diabetes</w:t>
      </w:r>
      <w:r w:rsidRPr="6B4FE03C" w:rsidR="64D191C2">
        <w:rPr>
          <w:rFonts w:ascii="Times New Roman" w:hAnsi="Times New Roman" w:eastAsia="Times New Roman" w:cs="Times New Roman"/>
        </w:rPr>
        <w:t>.</w:t>
      </w:r>
    </w:p>
    <w:p w:rsidR="6B4FE03C" w:rsidP="6B4FE03C" w:rsidRDefault="6B4FE03C" w14:paraId="5D56C36A" w14:textId="6D35C606">
      <w:pPr>
        <w:pStyle w:val="Normal"/>
        <w:spacing w:after="0" w:line="240" w:lineRule="auto"/>
        <w:jc w:val="both"/>
        <w:rPr>
          <w:rFonts w:ascii="Times New Roman" w:hAnsi="Times New Roman" w:eastAsia="Times New Roman" w:cs="Times New Roman"/>
        </w:rPr>
      </w:pPr>
    </w:p>
    <w:p w:rsidR="6B4FE03C" w:rsidP="6B4FE03C" w:rsidRDefault="6B4FE03C" w14:paraId="1B600847" w14:textId="18EFDD46">
      <w:pPr>
        <w:pStyle w:val="Normal"/>
        <w:spacing w:after="0" w:line="240" w:lineRule="auto"/>
        <w:jc w:val="both"/>
        <w:rPr>
          <w:rFonts w:ascii="Times New Roman" w:hAnsi="Times New Roman" w:eastAsia="Times New Roman" w:cs="Times New Roman"/>
        </w:rPr>
      </w:pPr>
    </w:p>
    <w:p w:rsidR="6B4FE03C" w:rsidP="6B4FE03C" w:rsidRDefault="6B4FE03C" w14:paraId="03F36C4A" w14:textId="6B3B3F29">
      <w:pPr>
        <w:pStyle w:val="Normal"/>
        <w:spacing w:after="0" w:line="240" w:lineRule="auto"/>
        <w:jc w:val="both"/>
        <w:rPr>
          <w:rFonts w:ascii="Times New Roman" w:hAnsi="Times New Roman" w:eastAsia="Times New Roman" w:cs="Times New Roman"/>
        </w:rPr>
      </w:pPr>
    </w:p>
    <w:p w:rsidR="7E95734B" w:rsidP="6B4FE03C" w:rsidRDefault="7E95734B" w14:paraId="2AF4D8E6" w14:textId="35305C76">
      <w:pPr>
        <w:pStyle w:val="Normal"/>
        <w:spacing w:after="0" w:line="240" w:lineRule="auto"/>
        <w:jc w:val="both"/>
        <w:rPr>
          <w:rFonts w:ascii="Times New Roman" w:hAnsi="Times New Roman" w:eastAsia="Times New Roman" w:cs="Times New Roman"/>
        </w:rPr>
      </w:pPr>
      <w:r w:rsidRPr="6B4FE03C" w:rsidR="7E95734B">
        <w:rPr>
          <w:rFonts w:ascii="Times New Roman" w:hAnsi="Times New Roman" w:eastAsia="Times New Roman" w:cs="Times New Roman"/>
        </w:rPr>
        <w:t>Table 1.5 Confusion Matrix</w:t>
      </w:r>
    </w:p>
    <w:p w:rsidR="6B4FE03C" w:rsidP="6B4FE03C" w:rsidRDefault="6B4FE03C" w14:paraId="2859590E" w14:textId="1C36C4DF">
      <w:pPr>
        <w:pStyle w:val="Normal"/>
        <w:spacing w:after="0" w:line="240" w:lineRule="auto"/>
        <w:jc w:val="both"/>
        <w:rPr>
          <w:rFonts w:ascii="Times New Roman" w:hAnsi="Times New Roman" w:eastAsia="Times New Roman" w:cs="Times New Roman"/>
        </w:rPr>
      </w:pPr>
    </w:p>
    <w:p w:rsidR="6B4FE03C" w:rsidP="6B4FE03C" w:rsidRDefault="6B4FE03C" w14:paraId="5F68E732" w14:textId="2D7D9227">
      <w:pPr>
        <w:pStyle w:val="Normal"/>
        <w:spacing w:after="0" w:line="240" w:lineRule="auto"/>
        <w:jc w:val="both"/>
        <w:rPr>
          <w:rFonts w:ascii="Times New Roman" w:hAnsi="Times New Roman" w:eastAsia="Times New Roman" w:cs="Times New Roman"/>
        </w:rPr>
      </w:pPr>
    </w:p>
    <w:p w:rsidR="01C5E181" w:rsidP="6B4FE03C" w:rsidRDefault="01C5E181" w14:paraId="07B7C21E" w14:textId="030971DB">
      <w:pPr>
        <w:spacing w:after="0" w:line="240" w:lineRule="auto"/>
        <w:jc w:val="both"/>
      </w:pPr>
      <w:r w:rsidR="01C5E181">
        <w:drawing>
          <wp:inline wp14:editId="4AB146F4" wp14:anchorId="68EA555F">
            <wp:extent cx="5403850" cy="4260728"/>
            <wp:effectExtent l="0" t="0" r="0" b="0"/>
            <wp:docPr id="1379166142" name="" title=""/>
            <wp:cNvGraphicFramePr>
              <a:graphicFrameLocks noChangeAspect="1"/>
            </wp:cNvGraphicFramePr>
            <a:graphic>
              <a:graphicData uri="http://schemas.openxmlformats.org/drawingml/2006/picture">
                <pic:pic>
                  <pic:nvPicPr>
                    <pic:cNvPr id="0" name=""/>
                    <pic:cNvPicPr/>
                  </pic:nvPicPr>
                  <pic:blipFill>
                    <a:blip r:embed="Rcf47bcfff02b4213">
                      <a:extLst>
                        <a:ext xmlns:a="http://schemas.openxmlformats.org/drawingml/2006/main" uri="{28A0092B-C50C-407E-A947-70E740481C1C}">
                          <a14:useLocalDpi val="0"/>
                        </a:ext>
                      </a:extLst>
                    </a:blip>
                    <a:stretch>
                      <a:fillRect/>
                    </a:stretch>
                  </pic:blipFill>
                  <pic:spPr>
                    <a:xfrm>
                      <a:off x="0" y="0"/>
                      <a:ext cx="5403850" cy="4260728"/>
                    </a:xfrm>
                    <a:prstGeom prst="rect">
                      <a:avLst/>
                    </a:prstGeom>
                  </pic:spPr>
                </pic:pic>
              </a:graphicData>
            </a:graphic>
          </wp:inline>
        </w:drawing>
      </w:r>
    </w:p>
    <w:p w:rsidR="4E47ADCA" w:rsidP="6B4FE03C" w:rsidRDefault="4E47ADCA" w14:paraId="3E793895" w14:textId="6E1CB2AB">
      <w:pPr>
        <w:pStyle w:val="Normal"/>
        <w:spacing w:after="0" w:line="240" w:lineRule="auto"/>
        <w:jc w:val="both"/>
      </w:pPr>
      <w:r w:rsidRPr="6B4FE03C" w:rsidR="4E47ADCA">
        <w:rPr>
          <w:rFonts w:ascii="Times New Roman" w:hAnsi="Times New Roman" w:eastAsia="Times New Roman" w:cs="Times New Roman"/>
        </w:rPr>
        <w:t>3.4 Classification report</w:t>
      </w:r>
    </w:p>
    <w:p w:rsidR="6B4FE03C" w:rsidP="6B4FE03C" w:rsidRDefault="6B4FE03C" w14:paraId="59308C8F" w14:textId="68CBB55C">
      <w:pPr>
        <w:pStyle w:val="Normal"/>
        <w:spacing w:after="0" w:line="240" w:lineRule="auto"/>
        <w:jc w:val="both"/>
        <w:rPr>
          <w:rFonts w:ascii="Times New Roman" w:hAnsi="Times New Roman" w:eastAsia="Times New Roman" w:cs="Times New Roman"/>
        </w:rPr>
      </w:pPr>
    </w:p>
    <w:p w:rsidR="6B4FE03C" w:rsidP="6B4FE03C" w:rsidRDefault="6B4FE03C" w14:paraId="75ECCE6C" w14:textId="2DECC6E9">
      <w:pPr>
        <w:pStyle w:val="Normal"/>
        <w:spacing w:after="0" w:line="240" w:lineRule="auto"/>
        <w:jc w:val="both"/>
        <w:rPr>
          <w:rFonts w:ascii="Times New Roman" w:hAnsi="Times New Roman" w:eastAsia="Times New Roman" w:cs="Times New Roman"/>
        </w:rPr>
      </w:pPr>
    </w:p>
    <w:p w:rsidR="6BCC21F9" w:rsidP="6B4FE03C" w:rsidRDefault="6BCC21F9" w14:paraId="1FB966F0" w14:textId="54C769B7">
      <w:pPr>
        <w:pStyle w:val="Normal"/>
        <w:spacing w:after="0" w:line="24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6BCC21F9">
        <w:rPr/>
        <w:t xml:space="preserve">            The classification report provides a de</w:t>
      </w:r>
      <w:r w:rsidR="37B72513">
        <w:rPr/>
        <w:t>tailed evaluation of mod</w:t>
      </w:r>
      <w:r w:rsidR="33CAE943">
        <w:rPr/>
        <w:t>el performance between two classes which is labeled as 0 and 1</w:t>
      </w:r>
      <w:r w:rsidR="028146CC">
        <w:rPr/>
        <w:t>.</w:t>
      </w:r>
      <w:r w:rsidRPr="6B4FE03C" w:rsidR="028146CC">
        <w:rPr>
          <w:rFonts w:ascii="Aptos" w:hAnsi="Aptos" w:eastAsia="Aptos" w:cs="Aptos"/>
          <w:noProof w:val="0"/>
          <w:sz w:val="24"/>
          <w:szCs w:val="24"/>
          <w:lang w:val="en-US"/>
        </w:rPr>
        <w:t xml:space="preserve"> The class 0, the model </w:t>
      </w:r>
      <w:r w:rsidRPr="6B4FE03C" w:rsidR="35E9DD98">
        <w:rPr>
          <w:rFonts w:ascii="Aptos" w:hAnsi="Aptos" w:eastAsia="Aptos" w:cs="Aptos"/>
          <w:noProof w:val="0"/>
          <w:sz w:val="24"/>
          <w:szCs w:val="24"/>
          <w:lang w:val="en-US"/>
        </w:rPr>
        <w:t>shows the</w:t>
      </w:r>
      <w:r w:rsidRPr="6B4FE03C" w:rsidR="028146CC">
        <w:rPr>
          <w:rFonts w:ascii="Aptos" w:hAnsi="Aptos" w:eastAsia="Aptos" w:cs="Aptos"/>
          <w:noProof w:val="0"/>
          <w:sz w:val="24"/>
          <w:szCs w:val="24"/>
          <w:lang w:val="en-US"/>
        </w:rPr>
        <w:t xml:space="preserve"> strong precision (0.79) and high recall (0.88), </w:t>
      </w:r>
      <w:r w:rsidRPr="6B4FE03C" w:rsidR="37DFE675">
        <w:rPr>
          <w:rFonts w:ascii="Aptos" w:hAnsi="Aptos" w:eastAsia="Aptos" w:cs="Aptos"/>
          <w:noProof w:val="0"/>
          <w:sz w:val="24"/>
          <w:szCs w:val="24"/>
          <w:lang w:val="en-US"/>
        </w:rPr>
        <w:t xml:space="preserve">which </w:t>
      </w:r>
      <w:r w:rsidRPr="6B4FE03C" w:rsidR="028146CC">
        <w:rPr>
          <w:rFonts w:ascii="Aptos" w:hAnsi="Aptos" w:eastAsia="Aptos" w:cs="Aptos"/>
          <w:noProof w:val="0"/>
          <w:sz w:val="24"/>
          <w:szCs w:val="24"/>
          <w:lang w:val="en-US"/>
        </w:rPr>
        <w:t>result</w:t>
      </w:r>
      <w:r w:rsidRPr="6B4FE03C" w:rsidR="4C2DFB04">
        <w:rPr>
          <w:rFonts w:ascii="Aptos" w:hAnsi="Aptos" w:eastAsia="Aptos" w:cs="Aptos"/>
          <w:noProof w:val="0"/>
          <w:sz w:val="24"/>
          <w:szCs w:val="24"/>
          <w:lang w:val="en-US"/>
        </w:rPr>
        <w:t>s</w:t>
      </w:r>
      <w:r w:rsidRPr="6B4FE03C" w:rsidR="028146CC">
        <w:rPr>
          <w:rFonts w:ascii="Aptos" w:hAnsi="Aptos" w:eastAsia="Aptos" w:cs="Aptos"/>
          <w:noProof w:val="0"/>
          <w:sz w:val="24"/>
          <w:szCs w:val="24"/>
          <w:lang w:val="en-US"/>
        </w:rPr>
        <w:t xml:space="preserve"> in a robust F1-score of 0.84, </w:t>
      </w:r>
      <w:r w:rsidRPr="6B4FE03C" w:rsidR="198BEB95">
        <w:rPr>
          <w:rFonts w:ascii="Aptos" w:hAnsi="Aptos" w:eastAsia="Aptos" w:cs="Aptos"/>
          <w:noProof w:val="0"/>
          <w:sz w:val="24"/>
          <w:szCs w:val="24"/>
          <w:lang w:val="en-US"/>
        </w:rPr>
        <w:t>with</w:t>
      </w:r>
      <w:r w:rsidRPr="6B4FE03C" w:rsidR="028146CC">
        <w:rPr>
          <w:rFonts w:ascii="Aptos" w:hAnsi="Aptos" w:eastAsia="Aptos" w:cs="Aptos"/>
          <w:noProof w:val="0"/>
          <w:sz w:val="24"/>
          <w:szCs w:val="24"/>
          <w:lang w:val="en-US"/>
        </w:rPr>
        <w:t xml:space="preserve"> 500 actual instances.</w:t>
      </w:r>
      <w:r w:rsidRPr="6B4FE03C" w:rsidR="3EFD1923">
        <w:rPr>
          <w:rFonts w:ascii="Aptos" w:hAnsi="Aptos" w:eastAsia="Aptos" w:cs="Aptos"/>
          <w:noProof w:val="0"/>
          <w:sz w:val="24"/>
          <w:szCs w:val="24"/>
          <w:lang w:val="en-US"/>
        </w:rPr>
        <w:t xml:space="preserve"> While the positive predictions for </w:t>
      </w:r>
      <w:r w:rsidRPr="6B4FE03C" w:rsidR="076834FC">
        <w:rPr>
          <w:rFonts w:ascii="Aptos" w:hAnsi="Aptos" w:eastAsia="Aptos" w:cs="Aptos"/>
          <w:noProof w:val="0"/>
          <w:sz w:val="24"/>
          <w:szCs w:val="24"/>
          <w:lang w:val="en-US"/>
        </w:rPr>
        <w:t>class 1 have reasonable accuracy.</w:t>
      </w:r>
      <w:r w:rsidRPr="6B4FE03C" w:rsidR="321BEF67">
        <w:rPr>
          <w:rFonts w:ascii="Aptos" w:hAnsi="Aptos" w:eastAsia="Aptos" w:cs="Aptos"/>
          <w:noProof w:val="0"/>
          <w:sz w:val="24"/>
          <w:szCs w:val="24"/>
          <w:lang w:val="en-US"/>
        </w:rPr>
        <w:t xml:space="preserve"> </w:t>
      </w:r>
      <w:r w:rsidRPr="6B4FE03C" w:rsidR="4A8CFC03">
        <w:rPr>
          <w:rFonts w:ascii="Aptos" w:hAnsi="Aptos" w:eastAsia="Aptos" w:cs="Aptos"/>
          <w:noProof w:val="0"/>
          <w:sz w:val="24"/>
          <w:szCs w:val="24"/>
          <w:lang w:val="en-US"/>
        </w:rPr>
        <w:t xml:space="preserve">A Macro-avg F1 score of 0.74 and a weighted F1 score of 0.77 continue to highlight the overall performance of the model. The observed performance </w:t>
      </w:r>
      <w:r w:rsidRPr="6B4FE03C" w:rsidR="4A8CFC03">
        <w:rPr>
          <w:rFonts w:ascii="Aptos" w:hAnsi="Aptos" w:eastAsia="Aptos" w:cs="Aptos"/>
          <w:noProof w:val="0"/>
          <w:sz w:val="24"/>
          <w:szCs w:val="24"/>
          <w:lang w:val="en-US"/>
        </w:rPr>
        <w:t>differences between</w:t>
      </w:r>
      <w:r w:rsidRPr="6B4FE03C" w:rsidR="4A8CFC03">
        <w:rPr>
          <w:rFonts w:ascii="Aptos" w:hAnsi="Aptos" w:eastAsia="Aptos" w:cs="Aptos"/>
          <w:noProof w:val="0"/>
          <w:sz w:val="24"/>
          <w:szCs w:val="24"/>
          <w:lang w:val="en-US"/>
        </w:rPr>
        <w:t xml:space="preserve"> the two classes are </w:t>
      </w:r>
      <w:r w:rsidRPr="6B4FE03C" w:rsidR="4A8CFC03">
        <w:rPr>
          <w:rFonts w:ascii="Aptos" w:hAnsi="Aptos" w:eastAsia="Aptos" w:cs="Aptos"/>
          <w:noProof w:val="0"/>
          <w:sz w:val="24"/>
          <w:szCs w:val="24"/>
          <w:lang w:val="en-US"/>
        </w:rPr>
        <w:t>probably due</w:t>
      </w:r>
      <w:r w:rsidRPr="6B4FE03C" w:rsidR="4A8CFC03">
        <w:rPr>
          <w:rFonts w:ascii="Aptos" w:hAnsi="Aptos" w:eastAsia="Aptos" w:cs="Aptos"/>
          <w:noProof w:val="0"/>
          <w:sz w:val="24"/>
          <w:szCs w:val="24"/>
          <w:lang w:val="en-US"/>
        </w:rPr>
        <w:t xml:space="preserve"> to this imbalance, with the model being skewed compared to the majority class (class 0).</w:t>
      </w:r>
    </w:p>
    <w:p w:rsidR="6B4FE03C" w:rsidP="6B4FE03C" w:rsidRDefault="6B4FE03C" w14:paraId="4625FA08" w14:textId="2A61455C">
      <w:pPr>
        <w:pStyle w:val="Normal"/>
        <w:spacing w:after="0" w:line="240" w:lineRule="auto"/>
        <w:jc w:val="both"/>
        <w:rPr>
          <w:rFonts w:ascii="Aptos" w:hAnsi="Aptos" w:eastAsia="Aptos" w:cs="Aptos"/>
          <w:noProof w:val="0"/>
          <w:sz w:val="24"/>
          <w:szCs w:val="24"/>
          <w:lang w:val="en-US"/>
        </w:rPr>
      </w:pPr>
    </w:p>
    <w:p w:rsidR="6B4FE03C" w:rsidP="6B4FE03C" w:rsidRDefault="6B4FE03C" w14:paraId="232B117A" w14:textId="605031C4">
      <w:pPr>
        <w:pStyle w:val="Normal"/>
        <w:spacing w:after="0" w:line="240" w:lineRule="auto"/>
        <w:jc w:val="both"/>
        <w:rPr>
          <w:rFonts w:ascii="Aptos" w:hAnsi="Aptos" w:eastAsia="Aptos" w:cs="Aptos"/>
          <w:noProof w:val="0"/>
          <w:sz w:val="24"/>
          <w:szCs w:val="24"/>
          <w:lang w:val="en-US"/>
        </w:rPr>
      </w:pPr>
    </w:p>
    <w:p w:rsidR="6B4FE03C" w:rsidP="6B4FE03C" w:rsidRDefault="6B4FE03C" w14:paraId="1A9000BA" w14:textId="1F2FEBE2">
      <w:pPr>
        <w:pStyle w:val="Normal"/>
        <w:spacing w:after="0" w:line="240" w:lineRule="auto"/>
        <w:jc w:val="both"/>
        <w:rPr>
          <w:rFonts w:ascii="Aptos" w:hAnsi="Aptos" w:eastAsia="Aptos" w:cs="Aptos"/>
          <w:noProof w:val="0"/>
          <w:sz w:val="24"/>
          <w:szCs w:val="24"/>
          <w:lang w:val="en-US"/>
        </w:rPr>
      </w:pPr>
    </w:p>
    <w:p w:rsidR="4A8CFC03" w:rsidP="6B4FE03C" w:rsidRDefault="4A8CFC03" w14:paraId="37968C22" w14:textId="1C004361">
      <w:pPr>
        <w:pStyle w:val="Normal"/>
        <w:spacing w:after="0" w:line="240" w:lineRule="auto"/>
        <w:jc w:val="both"/>
      </w:pPr>
      <w:r w:rsidR="4A8CFC03">
        <w:rPr/>
        <w:t>Table 1.</w:t>
      </w:r>
      <w:r w:rsidR="25F7D086">
        <w:rPr/>
        <w:t>6 Classification report</w:t>
      </w:r>
    </w:p>
    <w:p w:rsidR="6B4FE03C" w:rsidP="6B4FE03C" w:rsidRDefault="6B4FE03C" w14:paraId="6CDAC976" w14:textId="6B093CB3">
      <w:pPr>
        <w:pStyle w:val="Normal"/>
        <w:spacing w:after="0" w:line="240" w:lineRule="auto"/>
        <w:jc w:val="both"/>
      </w:pPr>
    </w:p>
    <w:p w:rsidR="6B4FE03C" w:rsidP="6B4FE03C" w:rsidRDefault="6B4FE03C" w14:paraId="32322D30" w14:textId="006294B1">
      <w:pPr>
        <w:pStyle w:val="Normal"/>
        <w:spacing w:after="0" w:line="240" w:lineRule="auto"/>
        <w:jc w:val="both"/>
      </w:pPr>
    </w:p>
    <w:tbl>
      <w:tblPr>
        <w:tblStyle w:val="TableGrid"/>
        <w:tblW w:w="0" w:type="auto"/>
        <w:tblBorders>
          <w:top w:val="single" w:color="000000" w:themeColor="text1" w:sz="12"/>
          <w:left w:val="none" w:color="000000" w:themeColor="text1" w:sz="12"/>
          <w:bottom w:val="none" w:color="000000" w:themeColor="text1" w:sz="12"/>
          <w:right w:val="none" w:color="000000" w:themeColor="text1" w:sz="12"/>
          <w:insideH w:val="none" w:color="000000" w:themeColor="text1" w:sz="12"/>
          <w:insideV w:val="none" w:color="000000" w:themeColor="text1" w:sz="12"/>
        </w:tblBorders>
        <w:tblLayout w:type="fixed"/>
        <w:tblLook w:val="04A0" w:firstRow="1" w:lastRow="0" w:firstColumn="1" w:lastColumn="0" w:noHBand="0" w:noVBand="1"/>
      </w:tblPr>
      <w:tblGrid>
        <w:gridCol w:w="1725"/>
        <w:gridCol w:w="1725"/>
        <w:gridCol w:w="1725"/>
        <w:gridCol w:w="1725"/>
        <w:gridCol w:w="1725"/>
      </w:tblGrid>
      <w:tr w:rsidR="6B4FE03C" w:rsidTr="6B4FE03C" w14:paraId="2A9ECEFF">
        <w:trPr>
          <w:trHeight w:val="300"/>
        </w:trPr>
        <w:tc>
          <w:tcPr>
            <w:tcW w:w="1725" w:type="dxa"/>
            <w:tcBorders>
              <w:bottom w:val="single" w:color="000000" w:themeColor="text1" w:sz="12"/>
            </w:tcBorders>
            <w:tcMar>
              <w:left w:w="105" w:type="dxa"/>
              <w:right w:w="105" w:type="dxa"/>
            </w:tcMar>
            <w:vAlign w:val="top"/>
          </w:tcPr>
          <w:p w:rsidR="6B4FE03C" w:rsidP="6B4FE03C" w:rsidRDefault="6B4FE03C" w14:paraId="10790AC3" w14:textId="5FDD7F0C">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Class</w:t>
            </w:r>
          </w:p>
        </w:tc>
        <w:tc>
          <w:tcPr>
            <w:tcW w:w="1725" w:type="dxa"/>
            <w:tcBorders>
              <w:bottom w:val="single" w:color="000000" w:themeColor="text1" w:sz="12"/>
            </w:tcBorders>
            <w:tcMar>
              <w:left w:w="105" w:type="dxa"/>
              <w:right w:w="105" w:type="dxa"/>
            </w:tcMar>
            <w:vAlign w:val="top"/>
          </w:tcPr>
          <w:p w:rsidR="6B4FE03C" w:rsidP="6B4FE03C" w:rsidRDefault="6B4FE03C" w14:paraId="4F8FDF68" w14:textId="7078B86E">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Precision</w:t>
            </w:r>
          </w:p>
        </w:tc>
        <w:tc>
          <w:tcPr>
            <w:tcW w:w="1725" w:type="dxa"/>
            <w:tcBorders>
              <w:bottom w:val="single" w:color="000000" w:themeColor="text1" w:sz="12"/>
            </w:tcBorders>
            <w:tcMar>
              <w:left w:w="105" w:type="dxa"/>
              <w:right w:w="105" w:type="dxa"/>
            </w:tcMar>
            <w:vAlign w:val="top"/>
          </w:tcPr>
          <w:p w:rsidR="6B4FE03C" w:rsidP="6B4FE03C" w:rsidRDefault="6B4FE03C" w14:paraId="509839B9" w14:textId="14BD11F1">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Recall</w:t>
            </w:r>
          </w:p>
        </w:tc>
        <w:tc>
          <w:tcPr>
            <w:tcW w:w="1725" w:type="dxa"/>
            <w:tcBorders>
              <w:bottom w:val="single" w:color="000000" w:themeColor="text1" w:sz="12"/>
            </w:tcBorders>
            <w:tcMar>
              <w:left w:w="105" w:type="dxa"/>
              <w:right w:w="105" w:type="dxa"/>
            </w:tcMar>
            <w:vAlign w:val="top"/>
          </w:tcPr>
          <w:p w:rsidR="6B4FE03C" w:rsidP="6B4FE03C" w:rsidRDefault="6B4FE03C" w14:paraId="6088A0E8" w14:textId="251CC674">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F1-Score</w:t>
            </w:r>
          </w:p>
        </w:tc>
        <w:tc>
          <w:tcPr>
            <w:tcW w:w="1725" w:type="dxa"/>
            <w:tcBorders>
              <w:bottom w:val="single" w:color="000000" w:themeColor="text1" w:sz="12"/>
            </w:tcBorders>
            <w:tcMar>
              <w:left w:w="105" w:type="dxa"/>
              <w:right w:w="105" w:type="dxa"/>
            </w:tcMar>
            <w:vAlign w:val="top"/>
          </w:tcPr>
          <w:p w:rsidR="6B4FE03C" w:rsidP="6B4FE03C" w:rsidRDefault="6B4FE03C" w14:paraId="7236177D" w14:textId="339C2283">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Support</w:t>
            </w:r>
          </w:p>
        </w:tc>
      </w:tr>
      <w:tr w:rsidR="6B4FE03C" w:rsidTr="6B4FE03C" w14:paraId="79EF8033">
        <w:trPr>
          <w:trHeight w:val="300"/>
        </w:trPr>
        <w:tc>
          <w:tcPr>
            <w:tcW w:w="1725" w:type="dxa"/>
            <w:tcBorders>
              <w:top w:val="single" w:color="000000" w:themeColor="text1" w:sz="12"/>
            </w:tcBorders>
            <w:tcMar>
              <w:left w:w="105" w:type="dxa"/>
              <w:right w:w="105" w:type="dxa"/>
            </w:tcMar>
            <w:vAlign w:val="top"/>
          </w:tcPr>
          <w:p w:rsidR="6B4FE03C" w:rsidP="6B4FE03C" w:rsidRDefault="6B4FE03C" w14:paraId="25B99279" w14:textId="1CB1E792">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w:t>
            </w:r>
          </w:p>
        </w:tc>
        <w:tc>
          <w:tcPr>
            <w:tcW w:w="1725" w:type="dxa"/>
            <w:tcBorders>
              <w:top w:val="single" w:color="000000" w:themeColor="text1" w:sz="12"/>
            </w:tcBorders>
            <w:tcMar>
              <w:left w:w="105" w:type="dxa"/>
              <w:right w:w="105" w:type="dxa"/>
            </w:tcMar>
            <w:vAlign w:val="top"/>
          </w:tcPr>
          <w:p w:rsidR="6B4FE03C" w:rsidP="6B4FE03C" w:rsidRDefault="6B4FE03C" w14:paraId="69C500C8" w14:textId="46D14159">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0.79</w:t>
            </w:r>
          </w:p>
        </w:tc>
        <w:tc>
          <w:tcPr>
            <w:tcW w:w="1725" w:type="dxa"/>
            <w:tcBorders>
              <w:top w:val="single" w:color="000000" w:themeColor="text1" w:sz="12"/>
            </w:tcBorders>
            <w:tcMar>
              <w:left w:w="105" w:type="dxa"/>
              <w:right w:w="105" w:type="dxa"/>
            </w:tcMar>
            <w:vAlign w:val="top"/>
          </w:tcPr>
          <w:p w:rsidR="6B4FE03C" w:rsidP="6B4FE03C" w:rsidRDefault="6B4FE03C" w14:paraId="400EDD6B" w14:textId="504D2407">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0.88</w:t>
            </w:r>
          </w:p>
        </w:tc>
        <w:tc>
          <w:tcPr>
            <w:tcW w:w="1725" w:type="dxa"/>
            <w:tcBorders>
              <w:top w:val="single" w:color="000000" w:themeColor="text1" w:sz="12"/>
            </w:tcBorders>
            <w:tcMar>
              <w:left w:w="105" w:type="dxa"/>
              <w:right w:w="105" w:type="dxa"/>
            </w:tcMar>
            <w:vAlign w:val="top"/>
          </w:tcPr>
          <w:p w:rsidR="6B4FE03C" w:rsidP="6B4FE03C" w:rsidRDefault="6B4FE03C" w14:paraId="4E64DF0C" w14:textId="3B553EF1">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0.84</w:t>
            </w:r>
          </w:p>
        </w:tc>
        <w:tc>
          <w:tcPr>
            <w:tcW w:w="1725" w:type="dxa"/>
            <w:tcBorders>
              <w:top w:val="single" w:color="000000" w:themeColor="text1" w:sz="12"/>
            </w:tcBorders>
            <w:tcMar>
              <w:left w:w="105" w:type="dxa"/>
              <w:right w:w="105" w:type="dxa"/>
            </w:tcMar>
            <w:vAlign w:val="top"/>
          </w:tcPr>
          <w:p w:rsidR="6B4FE03C" w:rsidP="6B4FE03C" w:rsidRDefault="6B4FE03C" w14:paraId="23AB5D42" w14:textId="4A37D3B0">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500</w:t>
            </w:r>
          </w:p>
        </w:tc>
      </w:tr>
      <w:tr w:rsidR="6B4FE03C" w:rsidTr="6B4FE03C" w14:paraId="3350F6C0">
        <w:trPr>
          <w:trHeight w:val="300"/>
        </w:trPr>
        <w:tc>
          <w:tcPr>
            <w:tcW w:w="1725" w:type="dxa"/>
            <w:tcMar>
              <w:left w:w="105" w:type="dxa"/>
              <w:right w:w="105" w:type="dxa"/>
            </w:tcMar>
            <w:vAlign w:val="top"/>
          </w:tcPr>
          <w:p w:rsidR="6B4FE03C" w:rsidP="6B4FE03C" w:rsidRDefault="6B4FE03C" w14:paraId="5C97595C" w14:textId="1BA5DDF4">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1</w:t>
            </w:r>
          </w:p>
        </w:tc>
        <w:tc>
          <w:tcPr>
            <w:tcW w:w="1725" w:type="dxa"/>
            <w:tcMar>
              <w:left w:w="105" w:type="dxa"/>
              <w:right w:w="105" w:type="dxa"/>
            </w:tcMar>
            <w:vAlign w:val="top"/>
          </w:tcPr>
          <w:p w:rsidR="6B4FE03C" w:rsidP="6B4FE03C" w:rsidRDefault="6B4FE03C" w14:paraId="2B902E5D" w14:textId="3BE198AF">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0.72</w:t>
            </w:r>
          </w:p>
        </w:tc>
        <w:tc>
          <w:tcPr>
            <w:tcW w:w="1725" w:type="dxa"/>
            <w:tcMar>
              <w:left w:w="105" w:type="dxa"/>
              <w:right w:w="105" w:type="dxa"/>
            </w:tcMar>
            <w:vAlign w:val="top"/>
          </w:tcPr>
          <w:p w:rsidR="6B4FE03C" w:rsidP="6B4FE03C" w:rsidRDefault="6B4FE03C" w14:paraId="5A658AD5" w14:textId="3433CDBF">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0.57</w:t>
            </w:r>
          </w:p>
        </w:tc>
        <w:tc>
          <w:tcPr>
            <w:tcW w:w="1725" w:type="dxa"/>
            <w:tcMar>
              <w:left w:w="105" w:type="dxa"/>
              <w:right w:w="105" w:type="dxa"/>
            </w:tcMar>
            <w:vAlign w:val="top"/>
          </w:tcPr>
          <w:p w:rsidR="6B4FE03C" w:rsidP="6B4FE03C" w:rsidRDefault="6B4FE03C" w14:paraId="5B8C7CD0" w14:textId="5FF2A76D">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0.64</w:t>
            </w:r>
          </w:p>
        </w:tc>
        <w:tc>
          <w:tcPr>
            <w:tcW w:w="1725" w:type="dxa"/>
            <w:tcMar>
              <w:left w:w="105" w:type="dxa"/>
              <w:right w:w="105" w:type="dxa"/>
            </w:tcMar>
            <w:vAlign w:val="top"/>
          </w:tcPr>
          <w:p w:rsidR="6B4FE03C" w:rsidP="6B4FE03C" w:rsidRDefault="6B4FE03C" w14:paraId="490150CD" w14:textId="6439D8A8">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268</w:t>
            </w:r>
          </w:p>
        </w:tc>
      </w:tr>
      <w:tr w:rsidR="6B4FE03C" w:rsidTr="6B4FE03C" w14:paraId="057B2AA0">
        <w:trPr>
          <w:trHeight w:val="300"/>
        </w:trPr>
        <w:tc>
          <w:tcPr>
            <w:tcW w:w="1725" w:type="dxa"/>
            <w:tcMar>
              <w:left w:w="105" w:type="dxa"/>
              <w:right w:w="105" w:type="dxa"/>
            </w:tcMar>
            <w:vAlign w:val="top"/>
          </w:tcPr>
          <w:p w:rsidR="6B4FE03C" w:rsidP="6B4FE03C" w:rsidRDefault="6B4FE03C" w14:paraId="72EAF249" w14:textId="0FB04051">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accuracy</w:t>
            </w:r>
          </w:p>
        </w:tc>
        <w:tc>
          <w:tcPr>
            <w:tcW w:w="1725" w:type="dxa"/>
            <w:tcMar>
              <w:left w:w="105" w:type="dxa"/>
              <w:right w:w="105" w:type="dxa"/>
            </w:tcMar>
            <w:vAlign w:val="top"/>
          </w:tcPr>
          <w:p w:rsidR="6B4FE03C" w:rsidP="6B4FE03C" w:rsidRDefault="6B4FE03C" w14:paraId="1B984607" w14:textId="4D46DA04">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725" w:type="dxa"/>
            <w:tcMar>
              <w:left w:w="105" w:type="dxa"/>
              <w:right w:w="105" w:type="dxa"/>
            </w:tcMar>
            <w:vAlign w:val="top"/>
          </w:tcPr>
          <w:p w:rsidR="6B4FE03C" w:rsidP="6B4FE03C" w:rsidRDefault="6B4FE03C" w14:paraId="51667E59" w14:textId="329DE373">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1725" w:type="dxa"/>
            <w:tcMar>
              <w:left w:w="105" w:type="dxa"/>
              <w:right w:w="105" w:type="dxa"/>
            </w:tcMar>
            <w:vAlign w:val="top"/>
          </w:tcPr>
          <w:p w:rsidR="6B4FE03C" w:rsidP="6B4FE03C" w:rsidRDefault="6B4FE03C" w14:paraId="7CCEE6A3" w14:textId="53AC3DD7">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0.77</w:t>
            </w:r>
          </w:p>
        </w:tc>
        <w:tc>
          <w:tcPr>
            <w:tcW w:w="1725" w:type="dxa"/>
            <w:tcMar>
              <w:left w:w="105" w:type="dxa"/>
              <w:right w:w="105" w:type="dxa"/>
            </w:tcMar>
            <w:vAlign w:val="top"/>
          </w:tcPr>
          <w:p w:rsidR="6B4FE03C" w:rsidP="6B4FE03C" w:rsidRDefault="6B4FE03C" w14:paraId="251829B0" w14:textId="014FAD34">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768</w:t>
            </w:r>
          </w:p>
        </w:tc>
      </w:tr>
      <w:tr w:rsidR="6B4FE03C" w:rsidTr="6B4FE03C" w14:paraId="1EC61852">
        <w:trPr>
          <w:trHeight w:val="300"/>
        </w:trPr>
        <w:tc>
          <w:tcPr>
            <w:tcW w:w="1725" w:type="dxa"/>
            <w:tcMar>
              <w:left w:w="105" w:type="dxa"/>
              <w:right w:w="105" w:type="dxa"/>
            </w:tcMar>
            <w:vAlign w:val="top"/>
          </w:tcPr>
          <w:p w:rsidR="6B4FE03C" w:rsidP="6B4FE03C" w:rsidRDefault="6B4FE03C" w14:paraId="459BC0B6" w14:textId="537A0A2C">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macro avg</w:t>
            </w:r>
          </w:p>
        </w:tc>
        <w:tc>
          <w:tcPr>
            <w:tcW w:w="1725" w:type="dxa"/>
            <w:tcMar>
              <w:left w:w="105" w:type="dxa"/>
              <w:right w:w="105" w:type="dxa"/>
            </w:tcMar>
            <w:vAlign w:val="top"/>
          </w:tcPr>
          <w:p w:rsidR="6B4FE03C" w:rsidP="6B4FE03C" w:rsidRDefault="6B4FE03C" w14:paraId="15D62C57" w14:textId="535B3D47">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0.76</w:t>
            </w:r>
          </w:p>
        </w:tc>
        <w:tc>
          <w:tcPr>
            <w:tcW w:w="1725" w:type="dxa"/>
            <w:tcMar>
              <w:left w:w="105" w:type="dxa"/>
              <w:right w:w="105" w:type="dxa"/>
            </w:tcMar>
            <w:vAlign w:val="top"/>
          </w:tcPr>
          <w:p w:rsidR="6B4FE03C" w:rsidP="6B4FE03C" w:rsidRDefault="6B4FE03C" w14:paraId="5B645540" w14:textId="6AA1D72E">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0.73</w:t>
            </w:r>
          </w:p>
        </w:tc>
        <w:tc>
          <w:tcPr>
            <w:tcW w:w="1725" w:type="dxa"/>
            <w:tcMar>
              <w:left w:w="105" w:type="dxa"/>
              <w:right w:w="105" w:type="dxa"/>
            </w:tcMar>
            <w:vAlign w:val="top"/>
          </w:tcPr>
          <w:p w:rsidR="6B4FE03C" w:rsidP="6B4FE03C" w:rsidRDefault="6B4FE03C" w14:paraId="6466A760" w14:textId="418F5EC4">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0.74</w:t>
            </w:r>
          </w:p>
        </w:tc>
        <w:tc>
          <w:tcPr>
            <w:tcW w:w="1725" w:type="dxa"/>
            <w:tcMar>
              <w:left w:w="105" w:type="dxa"/>
              <w:right w:w="105" w:type="dxa"/>
            </w:tcMar>
            <w:vAlign w:val="top"/>
          </w:tcPr>
          <w:p w:rsidR="6B4FE03C" w:rsidP="6B4FE03C" w:rsidRDefault="6B4FE03C" w14:paraId="32F13669" w14:textId="25209D43">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768</w:t>
            </w:r>
          </w:p>
        </w:tc>
      </w:tr>
      <w:tr w:rsidR="6B4FE03C" w:rsidTr="6B4FE03C" w14:paraId="68C63FE7">
        <w:trPr>
          <w:trHeight w:val="300"/>
        </w:trPr>
        <w:tc>
          <w:tcPr>
            <w:tcW w:w="1725" w:type="dxa"/>
            <w:tcBorders>
              <w:bottom w:val="single" w:color="000000" w:themeColor="text1" w:sz="12"/>
            </w:tcBorders>
            <w:tcMar>
              <w:left w:w="105" w:type="dxa"/>
              <w:right w:w="105" w:type="dxa"/>
            </w:tcMar>
            <w:vAlign w:val="top"/>
          </w:tcPr>
          <w:p w:rsidR="6B4FE03C" w:rsidP="6B4FE03C" w:rsidRDefault="6B4FE03C" w14:paraId="54AEB3EA" w14:textId="54FA1688">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weighted avg</w:t>
            </w:r>
          </w:p>
        </w:tc>
        <w:tc>
          <w:tcPr>
            <w:tcW w:w="1725" w:type="dxa"/>
            <w:tcBorders>
              <w:bottom w:val="single" w:color="000000" w:themeColor="text1" w:sz="12"/>
            </w:tcBorders>
            <w:tcMar>
              <w:left w:w="105" w:type="dxa"/>
              <w:right w:w="105" w:type="dxa"/>
            </w:tcMar>
            <w:vAlign w:val="top"/>
          </w:tcPr>
          <w:p w:rsidR="6B4FE03C" w:rsidP="6B4FE03C" w:rsidRDefault="6B4FE03C" w14:paraId="639C2B60" w14:textId="1FC28EC6">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0.77</w:t>
            </w:r>
          </w:p>
        </w:tc>
        <w:tc>
          <w:tcPr>
            <w:tcW w:w="1725" w:type="dxa"/>
            <w:tcBorders>
              <w:bottom w:val="single" w:color="000000" w:themeColor="text1" w:sz="12"/>
            </w:tcBorders>
            <w:tcMar>
              <w:left w:w="105" w:type="dxa"/>
              <w:right w:w="105" w:type="dxa"/>
            </w:tcMar>
            <w:vAlign w:val="top"/>
          </w:tcPr>
          <w:p w:rsidR="6B4FE03C" w:rsidP="6B4FE03C" w:rsidRDefault="6B4FE03C" w14:paraId="438DDBB1" w14:textId="5D52F389">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0.77</w:t>
            </w:r>
          </w:p>
        </w:tc>
        <w:tc>
          <w:tcPr>
            <w:tcW w:w="1725" w:type="dxa"/>
            <w:tcBorders>
              <w:bottom w:val="single" w:color="000000" w:themeColor="text1" w:sz="12"/>
            </w:tcBorders>
            <w:tcMar>
              <w:left w:w="105" w:type="dxa"/>
              <w:right w:w="105" w:type="dxa"/>
            </w:tcMar>
            <w:vAlign w:val="top"/>
          </w:tcPr>
          <w:p w:rsidR="6B4FE03C" w:rsidP="6B4FE03C" w:rsidRDefault="6B4FE03C" w14:paraId="233A840E" w14:textId="5106068D">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0.77</w:t>
            </w:r>
          </w:p>
        </w:tc>
        <w:tc>
          <w:tcPr>
            <w:tcW w:w="1725" w:type="dxa"/>
            <w:tcBorders>
              <w:bottom w:val="single" w:color="000000" w:themeColor="text1" w:sz="12"/>
            </w:tcBorders>
            <w:tcMar>
              <w:left w:w="105" w:type="dxa"/>
              <w:right w:w="105" w:type="dxa"/>
            </w:tcMar>
            <w:vAlign w:val="top"/>
          </w:tcPr>
          <w:p w:rsidR="6B4FE03C" w:rsidP="6B4FE03C" w:rsidRDefault="6B4FE03C" w14:paraId="35E14CB7" w14:textId="3BBB7F21">
            <w:p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6B4FE03C" w:rsidR="6B4FE03C">
              <w:rPr>
                <w:rFonts w:ascii="Times New Roman" w:hAnsi="Times New Roman" w:eastAsia="Times New Roman" w:cs="Times New Roman"/>
                <w:b w:val="0"/>
                <w:bCs w:val="0"/>
                <w:i w:val="0"/>
                <w:iCs w:val="0"/>
                <w:caps w:val="0"/>
                <w:smallCaps w:val="0"/>
                <w:color w:val="000000" w:themeColor="text1" w:themeTint="FF" w:themeShade="FF"/>
                <w:sz w:val="24"/>
                <w:szCs w:val="24"/>
                <w:lang w:val="en-US"/>
              </w:rPr>
              <w:t>768</w:t>
            </w:r>
          </w:p>
        </w:tc>
      </w:tr>
    </w:tbl>
    <w:p w:rsidR="6B4FE03C" w:rsidP="6B4FE03C" w:rsidRDefault="6B4FE03C" w14:paraId="39F77BF6" w14:textId="0CF4A9AF">
      <w:pPr>
        <w:pStyle w:val="Normal"/>
        <w:spacing w:after="0" w:line="240" w:lineRule="auto"/>
        <w:jc w:val="both"/>
      </w:pPr>
    </w:p>
    <w:p w:rsidR="6B4FE03C" w:rsidP="6B4FE03C" w:rsidRDefault="6B4FE03C" w14:paraId="736AB234" w14:textId="12994345">
      <w:pPr>
        <w:pStyle w:val="Normal"/>
        <w:spacing w:after="0" w:line="240" w:lineRule="auto"/>
        <w:jc w:val="both"/>
      </w:pPr>
    </w:p>
    <w:p w:rsidR="6B4FE03C" w:rsidP="6B4FE03C" w:rsidRDefault="6B4FE03C" w14:paraId="6F520ABF" w14:textId="3ABA9AB1">
      <w:pPr>
        <w:pStyle w:val="Normal"/>
        <w:spacing w:after="0" w:line="240" w:lineRule="auto"/>
        <w:jc w:val="both"/>
      </w:pPr>
    </w:p>
    <w:p w:rsidR="6B4FE03C" w:rsidP="6B4FE03C" w:rsidRDefault="6B4FE03C" w14:paraId="5B133A1C" w14:textId="36462F74">
      <w:pPr>
        <w:pStyle w:val="Normal"/>
        <w:spacing w:after="0" w:line="240" w:lineRule="auto"/>
        <w:jc w:val="both"/>
      </w:pPr>
    </w:p>
    <w:p w:rsidR="72770E35" w:rsidP="6B4FE03C" w:rsidRDefault="72770E35" w14:paraId="235547B1" w14:textId="378E0146">
      <w:pPr>
        <w:pStyle w:val="Normal"/>
        <w:spacing w:after="0" w:line="240" w:lineRule="auto"/>
        <w:jc w:val="both"/>
      </w:pPr>
      <w:r w:rsidR="72770E35">
        <w:rPr/>
        <w:t xml:space="preserve">3.5 </w:t>
      </w:r>
      <w:r w:rsidR="49D6E24F">
        <w:rPr/>
        <w:t>Receiver</w:t>
      </w:r>
      <w:r w:rsidR="72770E35">
        <w:rPr/>
        <w:t xml:space="preserve"> operator curve</w:t>
      </w:r>
      <w:r w:rsidR="7372FA75">
        <w:rPr/>
        <w:t xml:space="preserve"> (ROC)</w:t>
      </w:r>
      <w:r w:rsidR="72770E35">
        <w:rPr/>
        <w:t xml:space="preserve"> </w:t>
      </w:r>
      <w:r w:rsidR="0FD19CA1">
        <w:rPr/>
        <w:t xml:space="preserve">&amp; </w:t>
      </w:r>
      <w:r w:rsidR="72770E35">
        <w:rPr/>
        <w:t>Area under the curve</w:t>
      </w:r>
      <w:r w:rsidR="0785BC20">
        <w:rPr/>
        <w:t xml:space="preserve"> (AUC)</w:t>
      </w:r>
    </w:p>
    <w:p w:rsidR="6B4FE03C" w:rsidP="6B4FE03C" w:rsidRDefault="6B4FE03C" w14:paraId="480936D8" w14:textId="6756C6F1">
      <w:pPr>
        <w:pStyle w:val="Normal"/>
        <w:spacing w:after="0" w:line="240" w:lineRule="auto"/>
        <w:jc w:val="both"/>
      </w:pPr>
    </w:p>
    <w:p w:rsidR="6B4FE03C" w:rsidP="6B4FE03C" w:rsidRDefault="6B4FE03C" w14:paraId="063C2C2C" w14:textId="5515115F">
      <w:pPr>
        <w:pStyle w:val="Normal"/>
        <w:spacing w:after="0" w:line="240" w:lineRule="auto"/>
        <w:jc w:val="both"/>
      </w:pPr>
    </w:p>
    <w:p w:rsidR="6B4FE03C" w:rsidP="6B4FE03C" w:rsidRDefault="6B4FE03C" w14:paraId="03862BCA" w14:textId="1D48F848">
      <w:pPr>
        <w:pStyle w:val="Normal"/>
        <w:spacing w:after="0" w:line="240" w:lineRule="auto"/>
        <w:jc w:val="both"/>
      </w:pPr>
    </w:p>
    <w:p w:rsidR="39989C44" w:rsidP="6B4FE03C" w:rsidRDefault="39989C44" w14:paraId="530ED7E3" w14:textId="027F6AD4">
      <w:pPr>
        <w:pStyle w:val="Normal"/>
        <w:spacing w:after="0" w:line="240" w:lineRule="auto"/>
        <w:jc w:val="both"/>
      </w:pPr>
      <w:r w:rsidR="39989C44">
        <w:rPr/>
        <w:t xml:space="preserve">                  </w:t>
      </w:r>
      <w:r w:rsidR="579CBE11">
        <w:rPr/>
        <w:t>These two curve were used to distinguish between two class 1 and 0</w:t>
      </w:r>
      <w:r w:rsidR="54BFF575">
        <w:rPr/>
        <w:t xml:space="preserve"> which </w:t>
      </w:r>
      <w:r w:rsidR="54BFF575">
        <w:rPr/>
        <w:t>indicated</w:t>
      </w:r>
      <w:r w:rsidR="54BFF575">
        <w:rPr/>
        <w:t xml:space="preserve"> whether the patient have diabetes or not.</w:t>
      </w:r>
      <w:r w:rsidR="579CBE11">
        <w:rPr/>
        <w:t xml:space="preserve"> </w:t>
      </w:r>
      <w:r w:rsidR="39989C44">
        <w:rPr/>
        <w:t>The receiver operator curve</w:t>
      </w:r>
      <w:r w:rsidR="7C8A9CCB">
        <w:rPr/>
        <w:t xml:space="preserve"> in the diagram </w:t>
      </w:r>
      <w:r w:rsidR="3FF1141F">
        <w:rPr/>
        <w:t>1.7 shows</w:t>
      </w:r>
      <w:r w:rsidR="1457C72D">
        <w:rPr/>
        <w:t xml:space="preserve"> that how the model’s True positive rate (Sensitivity) changing according to the False Positive rate </w:t>
      </w:r>
      <w:r w:rsidR="1ACD89C9">
        <w:rPr/>
        <w:t>which is 1-specificity) at diverse threshold levels.</w:t>
      </w:r>
      <w:r w:rsidR="7C8A9CCB">
        <w:rPr/>
        <w:t xml:space="preserve"> </w:t>
      </w:r>
      <w:r w:rsidR="548E6379">
        <w:rPr/>
        <w:t xml:space="preserve">The diagonal line </w:t>
      </w:r>
      <w:r w:rsidR="548E6379">
        <w:rPr/>
        <w:t>represents</w:t>
      </w:r>
      <w:r w:rsidR="548E6379">
        <w:rPr/>
        <w:t xml:space="preserve"> the random guessing with </w:t>
      </w:r>
      <w:r w:rsidR="1AA03A78">
        <w:rPr/>
        <w:t xml:space="preserve">(AUC) value of 0.84 which </w:t>
      </w:r>
      <w:r w:rsidR="48A623A0">
        <w:rPr/>
        <w:t>shows</w:t>
      </w:r>
      <w:r w:rsidR="1AA03A78">
        <w:rPr/>
        <w:t xml:space="preserve"> that </w:t>
      </w:r>
      <w:r w:rsidRPr="6B4FE03C" w:rsidR="0D314896">
        <w:rPr>
          <w:rFonts w:ascii="Aptos" w:hAnsi="Aptos" w:eastAsia="Aptos" w:cs="Aptos"/>
          <w:b w:val="1"/>
          <w:bCs w:val="1"/>
          <w:noProof w:val="0"/>
          <w:sz w:val="24"/>
          <w:szCs w:val="24"/>
          <w:lang w:val="en-US"/>
        </w:rPr>
        <w:t>84% chance</w:t>
      </w:r>
      <w:r w:rsidRPr="6B4FE03C" w:rsidR="0D314896">
        <w:rPr>
          <w:rFonts w:ascii="Aptos" w:hAnsi="Aptos" w:eastAsia="Aptos" w:cs="Aptos"/>
          <w:noProof w:val="0"/>
          <w:sz w:val="24"/>
          <w:szCs w:val="24"/>
          <w:lang w:val="en-US"/>
        </w:rPr>
        <w:t xml:space="preserve"> that the model will rank a randomly chosen positive instance higher than a randomly chosen negative instance.</w:t>
      </w:r>
      <w:r w:rsidR="1AA03A78">
        <w:rPr/>
        <w:t xml:space="preserve"> Area under the curve (AUC) sho</w:t>
      </w:r>
      <w:r w:rsidR="5E27DF88">
        <w:rPr/>
        <w:t>ws the model performance is well</w:t>
      </w:r>
      <w:r w:rsidR="0AC8AB25">
        <w:rPr/>
        <w:t xml:space="preserve"> because </w:t>
      </w:r>
      <w:r w:rsidR="5E27DF88">
        <w:rPr/>
        <w:t xml:space="preserve">the </w:t>
      </w:r>
      <w:r w:rsidR="0C7A7187">
        <w:rPr/>
        <w:t xml:space="preserve">AUC </w:t>
      </w:r>
      <w:r w:rsidR="5E27DF88">
        <w:rPr/>
        <w:t>value is close to 1.</w:t>
      </w:r>
      <w:r w:rsidR="1AA03A78">
        <w:rPr/>
        <w:t xml:space="preserve"> </w:t>
      </w:r>
    </w:p>
    <w:p w:rsidR="6B4FE03C" w:rsidP="6B4FE03C" w:rsidRDefault="6B4FE03C" w14:paraId="3F7E4E8E" w14:textId="717E2CB6">
      <w:pPr>
        <w:pStyle w:val="Normal"/>
        <w:spacing w:after="0" w:line="240" w:lineRule="auto"/>
        <w:jc w:val="both"/>
      </w:pPr>
    </w:p>
    <w:p w:rsidR="6B4FE03C" w:rsidP="6B4FE03C" w:rsidRDefault="6B4FE03C" w14:paraId="4AEDB48A" w14:textId="64FBEE4E">
      <w:pPr>
        <w:pStyle w:val="Normal"/>
        <w:spacing w:after="0" w:line="240" w:lineRule="auto"/>
        <w:jc w:val="both"/>
      </w:pPr>
    </w:p>
    <w:p w:rsidR="6B4FE03C" w:rsidP="6B4FE03C" w:rsidRDefault="6B4FE03C" w14:paraId="7F6D5636" w14:textId="1D15A979">
      <w:pPr>
        <w:pStyle w:val="Normal"/>
        <w:spacing w:after="0" w:line="240" w:lineRule="auto"/>
        <w:jc w:val="both"/>
      </w:pPr>
    </w:p>
    <w:p w:rsidR="6B4FE03C" w:rsidP="6B4FE03C" w:rsidRDefault="6B4FE03C" w14:paraId="669B88DF" w14:textId="0F1724CF">
      <w:pPr>
        <w:pStyle w:val="Normal"/>
        <w:spacing w:after="0" w:line="240" w:lineRule="auto"/>
        <w:jc w:val="both"/>
      </w:pPr>
    </w:p>
    <w:p w:rsidR="6B4FE03C" w:rsidP="6B4FE03C" w:rsidRDefault="6B4FE03C" w14:paraId="33E4EBA5" w14:textId="5B0F2447">
      <w:pPr>
        <w:pStyle w:val="Normal"/>
        <w:spacing w:after="0" w:line="240" w:lineRule="auto"/>
        <w:jc w:val="both"/>
      </w:pPr>
    </w:p>
    <w:p w:rsidR="6B4FE03C" w:rsidP="6B4FE03C" w:rsidRDefault="6B4FE03C" w14:paraId="3898BABF" w14:textId="344B8E4C">
      <w:pPr>
        <w:pStyle w:val="Normal"/>
        <w:spacing w:after="0" w:line="240" w:lineRule="auto"/>
        <w:jc w:val="both"/>
      </w:pPr>
    </w:p>
    <w:p w:rsidR="04161F58" w:rsidP="6B4FE03C" w:rsidRDefault="04161F58" w14:paraId="79FD0CCC" w14:textId="7E7CD0E1">
      <w:pPr>
        <w:pStyle w:val="Normal"/>
        <w:spacing w:after="0" w:line="240" w:lineRule="auto"/>
        <w:jc w:val="both"/>
      </w:pPr>
      <w:r w:rsidR="04161F58">
        <w:rPr/>
        <w:t xml:space="preserve">Diagram </w:t>
      </w:r>
      <w:r w:rsidR="04161F58">
        <w:rPr/>
        <w:t>1.7:</w:t>
      </w:r>
      <w:r w:rsidR="04161F58">
        <w:rPr/>
        <w:t xml:space="preserve"> Receiver operator curve (ROC) &amp; Area under the curve (AUC)</w:t>
      </w:r>
    </w:p>
    <w:p w:rsidR="6B4FE03C" w:rsidP="6B4FE03C" w:rsidRDefault="6B4FE03C" w14:paraId="75A7272A" w14:textId="230BF07E">
      <w:pPr>
        <w:pStyle w:val="Normal"/>
        <w:spacing w:after="0" w:line="240" w:lineRule="auto"/>
        <w:jc w:val="both"/>
      </w:pPr>
    </w:p>
    <w:p w:rsidR="6B4FE03C" w:rsidP="6B4FE03C" w:rsidRDefault="6B4FE03C" w14:paraId="68BA3218" w14:textId="4C115940">
      <w:pPr>
        <w:pStyle w:val="Normal"/>
        <w:spacing w:after="0" w:line="240" w:lineRule="auto"/>
        <w:jc w:val="both"/>
      </w:pPr>
    </w:p>
    <w:p w:rsidR="6B4FE03C" w:rsidP="6B4FE03C" w:rsidRDefault="6B4FE03C" w14:paraId="245EB477" w14:textId="710A1BB8">
      <w:pPr>
        <w:pStyle w:val="Normal"/>
        <w:spacing w:after="0" w:line="240" w:lineRule="auto"/>
        <w:jc w:val="both"/>
      </w:pPr>
    </w:p>
    <w:p w:rsidR="6B4FE03C" w:rsidP="6B4FE03C" w:rsidRDefault="6B4FE03C" w14:paraId="7C43996D" w14:textId="36B538AC">
      <w:pPr>
        <w:pStyle w:val="Normal"/>
        <w:spacing w:after="0" w:line="240" w:lineRule="auto"/>
        <w:jc w:val="both"/>
      </w:pPr>
    </w:p>
    <w:p w:rsidR="116F0574" w:rsidP="6B4FE03C" w:rsidRDefault="116F0574" w14:paraId="426047B1" w14:textId="62CD1D98">
      <w:pPr>
        <w:spacing w:after="0" w:line="240" w:lineRule="auto"/>
        <w:jc w:val="both"/>
      </w:pPr>
      <w:r w:rsidR="116F0574">
        <w:drawing>
          <wp:inline wp14:editId="5624514C" wp14:anchorId="0327ADD8">
            <wp:extent cx="5943600" cy="4238625"/>
            <wp:effectExtent l="0" t="0" r="0" b="0"/>
            <wp:docPr id="184194232" name="" title=""/>
            <wp:cNvGraphicFramePr>
              <a:graphicFrameLocks noChangeAspect="1"/>
            </wp:cNvGraphicFramePr>
            <a:graphic>
              <a:graphicData uri="http://schemas.openxmlformats.org/drawingml/2006/picture">
                <pic:pic>
                  <pic:nvPicPr>
                    <pic:cNvPr id="0" name=""/>
                    <pic:cNvPicPr/>
                  </pic:nvPicPr>
                  <pic:blipFill>
                    <a:blip r:embed="Rfb91781b54304e31">
                      <a:extLst>
                        <a:ext xmlns:a="http://schemas.openxmlformats.org/drawingml/2006/main" uri="{28A0092B-C50C-407E-A947-70E740481C1C}">
                          <a14:useLocalDpi val="0"/>
                        </a:ext>
                      </a:extLst>
                    </a:blip>
                    <a:stretch>
                      <a:fillRect/>
                    </a:stretch>
                  </pic:blipFill>
                  <pic:spPr>
                    <a:xfrm>
                      <a:off x="0" y="0"/>
                      <a:ext cx="5943600" cy="4238625"/>
                    </a:xfrm>
                    <a:prstGeom prst="rect">
                      <a:avLst/>
                    </a:prstGeom>
                  </pic:spPr>
                </pic:pic>
              </a:graphicData>
            </a:graphic>
          </wp:inline>
        </w:drawing>
      </w:r>
    </w:p>
    <w:p w:rsidR="6B4FE03C" w:rsidP="6B4FE03C" w:rsidRDefault="6B4FE03C" w14:paraId="583B927B" w14:textId="3BF7D83A">
      <w:pPr>
        <w:pStyle w:val="Normal"/>
        <w:spacing w:after="0" w:line="240" w:lineRule="auto"/>
        <w:jc w:val="both"/>
      </w:pPr>
    </w:p>
    <w:p w:rsidR="6B4FE03C" w:rsidP="6B4FE03C" w:rsidRDefault="6B4FE03C" w14:paraId="0AEDC4FA" w14:textId="6B3FE7B1">
      <w:pPr>
        <w:pStyle w:val="Normal"/>
        <w:spacing w:after="0" w:line="240" w:lineRule="auto"/>
        <w:jc w:val="both"/>
      </w:pPr>
    </w:p>
    <w:p w:rsidR="6B4FE03C" w:rsidP="6B4FE03C" w:rsidRDefault="6B4FE03C" w14:paraId="6D5C866E" w14:textId="0B235301">
      <w:pPr>
        <w:pStyle w:val="Normal"/>
        <w:spacing w:after="0" w:line="240" w:lineRule="auto"/>
        <w:jc w:val="both"/>
      </w:pPr>
    </w:p>
    <w:p w:rsidR="6B4FE03C" w:rsidP="6B4FE03C" w:rsidRDefault="6B4FE03C" w14:paraId="4A61D886" w14:textId="15CE7C37">
      <w:pPr>
        <w:pStyle w:val="Normal"/>
        <w:spacing w:after="0" w:line="240" w:lineRule="auto"/>
        <w:jc w:val="both"/>
        <w:rPr>
          <w:rFonts w:ascii="Times New Roman" w:hAnsi="Times New Roman" w:eastAsia="Times New Roman" w:cs="Times New Roman"/>
          <w:b w:val="1"/>
          <w:bCs w:val="1"/>
        </w:rPr>
      </w:pPr>
      <w:r w:rsidRPr="6B4FE03C" w:rsidR="6B4FE03C">
        <w:rPr>
          <w:rFonts w:ascii="Times New Roman" w:hAnsi="Times New Roman" w:eastAsia="Times New Roman" w:cs="Times New Roman"/>
          <w:b w:val="1"/>
          <w:bCs w:val="1"/>
        </w:rPr>
        <w:t xml:space="preserve">4. </w:t>
      </w:r>
      <w:r w:rsidRPr="6B4FE03C" w:rsidR="4E60AE8F">
        <w:rPr>
          <w:rFonts w:ascii="Times New Roman" w:hAnsi="Times New Roman" w:eastAsia="Times New Roman" w:cs="Times New Roman"/>
          <w:b w:val="1"/>
          <w:bCs w:val="1"/>
        </w:rPr>
        <w:t>Conclusion</w:t>
      </w:r>
    </w:p>
    <w:p w:rsidR="6B4FE03C" w:rsidP="6B4FE03C" w:rsidRDefault="6B4FE03C" w14:paraId="5A68AB61" w14:textId="48EF05FB">
      <w:pPr>
        <w:pStyle w:val="Normal"/>
        <w:spacing w:after="0" w:line="240" w:lineRule="auto"/>
        <w:jc w:val="both"/>
        <w:rPr>
          <w:rFonts w:ascii="Times New Roman" w:hAnsi="Times New Roman" w:eastAsia="Times New Roman" w:cs="Times New Roman"/>
        </w:rPr>
      </w:pPr>
    </w:p>
    <w:p w:rsidR="6B4FE03C" w:rsidP="6B4FE03C" w:rsidRDefault="6B4FE03C" w14:paraId="02154006" w14:textId="20DCA414">
      <w:pPr>
        <w:pStyle w:val="Normal"/>
        <w:spacing w:after="0"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19CCA7DF" w:rsidP="6B4FE03C" w:rsidRDefault="19CCA7DF" w14:paraId="42E4F0F9" w14:textId="71450906">
      <w:pPr>
        <w:pStyle w:val="Normal"/>
        <w:spacing w:after="0" w:line="240" w:lineRule="auto"/>
        <w:jc w:val="both"/>
        <w:rPr>
          <w:rFonts w:ascii="Times New Roman" w:hAnsi="Times New Roman" w:eastAsia="Times New Roman" w:cs="Times New Roman"/>
          <w:noProof w:val="0"/>
          <w:sz w:val="24"/>
          <w:szCs w:val="24"/>
          <w:lang w:val="en-US"/>
        </w:rPr>
      </w:pPr>
      <w:r w:rsidRPr="6B4FE03C" w:rsidR="19CCA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When it comes to predicting diabetes using structured health data, </w:t>
      </w:r>
      <w:r w:rsidRPr="6B4FE03C" w:rsidR="19CCA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logistics</w:t>
      </w:r>
      <w:r w:rsidRPr="6B4FE03C" w:rsidR="19CCA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regression models show good fundamental functions. With an accuracy of 75.32% and ROC-AUC of 81.47%, this model distinguishes between people with diabetes and those without </w:t>
      </w:r>
      <w:r w:rsidRPr="6B4FE03C" w:rsidR="6030672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diabetes</w:t>
      </w:r>
      <w:r w:rsidRPr="6B4FE03C" w:rsidR="19CCA7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B4FE03C" w:rsidR="24BE8983">
        <w:rPr>
          <w:rFonts w:ascii="Times New Roman" w:hAnsi="Times New Roman" w:eastAsia="Times New Roman" w:cs="Times New Roman"/>
          <w:noProof w:val="0"/>
          <w:sz w:val="24"/>
          <w:szCs w:val="24"/>
          <w:lang w:val="en-US"/>
        </w:rPr>
        <w:t xml:space="preserve"> The model shows a satisfactory performance, with a pseudo-R-squared value of 0.272 which </w:t>
      </w:r>
      <w:r w:rsidRPr="6B4FE03C" w:rsidR="24BE8983">
        <w:rPr>
          <w:rFonts w:ascii="Times New Roman" w:hAnsi="Times New Roman" w:eastAsia="Times New Roman" w:cs="Times New Roman"/>
          <w:noProof w:val="0"/>
          <w:sz w:val="24"/>
          <w:szCs w:val="24"/>
          <w:lang w:val="en-US"/>
        </w:rPr>
        <w:t>indicated</w:t>
      </w:r>
      <w:r w:rsidRPr="6B4FE03C" w:rsidR="24BE8983">
        <w:rPr>
          <w:rFonts w:ascii="Times New Roman" w:hAnsi="Times New Roman" w:eastAsia="Times New Roman" w:cs="Times New Roman"/>
          <w:noProof w:val="0"/>
          <w:sz w:val="24"/>
          <w:szCs w:val="24"/>
          <w:lang w:val="en-US"/>
        </w:rPr>
        <w:t xml:space="preserve"> a moderate </w:t>
      </w:r>
      <w:r w:rsidRPr="6B4FE03C" w:rsidR="12E8665D">
        <w:rPr>
          <w:rFonts w:ascii="Times New Roman" w:hAnsi="Times New Roman" w:eastAsia="Times New Roman" w:cs="Times New Roman"/>
          <w:noProof w:val="0"/>
          <w:sz w:val="24"/>
          <w:szCs w:val="24"/>
          <w:lang w:val="en-US"/>
        </w:rPr>
        <w:t xml:space="preserve">but meaningful explanatory variable capability to predict the outcome. </w:t>
      </w:r>
      <w:r w:rsidRPr="6B4FE03C" w:rsidR="548FF23F">
        <w:rPr>
          <w:rFonts w:ascii="Times New Roman" w:hAnsi="Times New Roman" w:eastAsia="Times New Roman" w:cs="Times New Roman"/>
          <w:noProof w:val="0"/>
          <w:sz w:val="24"/>
          <w:szCs w:val="24"/>
          <w:lang w:val="en-US"/>
        </w:rPr>
        <w:t>Medical predictors (Independent variables)</w:t>
      </w:r>
      <w:r w:rsidRPr="6B4FE03C" w:rsidR="12E8665D">
        <w:rPr>
          <w:rFonts w:ascii="Times New Roman" w:hAnsi="Times New Roman" w:eastAsia="Times New Roman" w:cs="Times New Roman"/>
          <w:noProof w:val="0"/>
          <w:sz w:val="24"/>
          <w:szCs w:val="24"/>
          <w:lang w:val="en-US"/>
        </w:rPr>
        <w:t xml:space="preserve"> such as glucose level, BMI, diabetes pedigree function, and the number of pregnancies</w:t>
      </w:r>
      <w:r w:rsidRPr="6B4FE03C" w:rsidR="3551C39A">
        <w:rPr>
          <w:rFonts w:ascii="Times New Roman" w:hAnsi="Times New Roman" w:eastAsia="Times New Roman" w:cs="Times New Roman"/>
          <w:noProof w:val="0"/>
          <w:sz w:val="24"/>
          <w:szCs w:val="24"/>
          <w:lang w:val="en-US"/>
        </w:rPr>
        <w:t xml:space="preserve"> were statically significant which has a </w:t>
      </w:r>
      <w:r w:rsidRPr="6B4FE03C" w:rsidR="68E1C88C">
        <w:rPr>
          <w:rFonts w:ascii="Times New Roman" w:hAnsi="Times New Roman" w:eastAsia="Times New Roman" w:cs="Times New Roman"/>
          <w:noProof w:val="0"/>
          <w:sz w:val="24"/>
          <w:szCs w:val="24"/>
          <w:lang w:val="en-US"/>
        </w:rPr>
        <w:t xml:space="preserve">good impact on the predicting the likelihood of having diabetes. Among all the predictors glucose level </w:t>
      </w:r>
      <w:r w:rsidRPr="6B4FE03C" w:rsidR="67FA2DBC">
        <w:rPr>
          <w:rFonts w:ascii="Times New Roman" w:hAnsi="Times New Roman" w:eastAsia="Times New Roman" w:cs="Times New Roman"/>
          <w:noProof w:val="0"/>
          <w:sz w:val="24"/>
          <w:szCs w:val="24"/>
          <w:lang w:val="en-US"/>
        </w:rPr>
        <w:t>has</w:t>
      </w:r>
      <w:r w:rsidRPr="6B4FE03C" w:rsidR="68E1C88C">
        <w:rPr>
          <w:rFonts w:ascii="Times New Roman" w:hAnsi="Times New Roman" w:eastAsia="Times New Roman" w:cs="Times New Roman"/>
          <w:noProof w:val="0"/>
          <w:sz w:val="24"/>
          <w:szCs w:val="24"/>
          <w:lang w:val="en-US"/>
        </w:rPr>
        <w:t xml:space="preserve"> the</w:t>
      </w:r>
      <w:r w:rsidRPr="6B4FE03C" w:rsidR="7CB10980">
        <w:rPr>
          <w:rFonts w:ascii="Times New Roman" w:hAnsi="Times New Roman" w:eastAsia="Times New Roman" w:cs="Times New Roman"/>
          <w:noProof w:val="0"/>
          <w:sz w:val="24"/>
          <w:szCs w:val="24"/>
          <w:lang w:val="en-US"/>
        </w:rPr>
        <w:t xml:space="preserve"> higher significant score which plays the crucial pa</w:t>
      </w:r>
      <w:r w:rsidRPr="6B4FE03C" w:rsidR="199104A2">
        <w:rPr>
          <w:rFonts w:ascii="Times New Roman" w:hAnsi="Times New Roman" w:eastAsia="Times New Roman" w:cs="Times New Roman"/>
          <w:noProof w:val="0"/>
          <w:sz w:val="24"/>
          <w:szCs w:val="24"/>
          <w:lang w:val="en-US"/>
        </w:rPr>
        <w:t xml:space="preserve">rt </w:t>
      </w:r>
      <w:r w:rsidRPr="6B4FE03C" w:rsidR="21E5E85D">
        <w:rPr>
          <w:rFonts w:ascii="Times New Roman" w:hAnsi="Times New Roman" w:eastAsia="Times New Roman" w:cs="Times New Roman"/>
          <w:noProof w:val="0"/>
          <w:sz w:val="24"/>
          <w:szCs w:val="24"/>
          <w:lang w:val="en-US"/>
        </w:rPr>
        <w:t>in predicting the diabetes. The finding of this study not only contri</w:t>
      </w:r>
      <w:r w:rsidRPr="6B4FE03C" w:rsidR="635714F6">
        <w:rPr>
          <w:rFonts w:ascii="Times New Roman" w:hAnsi="Times New Roman" w:eastAsia="Times New Roman" w:cs="Times New Roman"/>
          <w:noProof w:val="0"/>
          <w:sz w:val="24"/>
          <w:szCs w:val="24"/>
          <w:lang w:val="en-US"/>
        </w:rPr>
        <w:t>buting to the logistic regression in medical diagnosis but also gives valuable insights that creates a hu</w:t>
      </w:r>
      <w:r w:rsidRPr="6B4FE03C" w:rsidR="2CC2EDD9">
        <w:rPr>
          <w:rFonts w:ascii="Times New Roman" w:hAnsi="Times New Roman" w:eastAsia="Times New Roman" w:cs="Times New Roman"/>
          <w:noProof w:val="0"/>
          <w:sz w:val="24"/>
          <w:szCs w:val="24"/>
          <w:lang w:val="en-US"/>
        </w:rPr>
        <w:t>ge convenience and reliability in finding and preventing diabetes</w:t>
      </w:r>
      <w:r w:rsidRPr="6B4FE03C" w:rsidR="6AA2E6B6">
        <w:rPr>
          <w:rFonts w:ascii="Times New Roman" w:hAnsi="Times New Roman" w:eastAsia="Times New Roman" w:cs="Times New Roman"/>
          <w:noProof w:val="0"/>
          <w:sz w:val="24"/>
          <w:szCs w:val="24"/>
          <w:lang w:val="en-US"/>
        </w:rPr>
        <w:t xml:space="preserve">. Overall, this study helps in understanding the diabetes risk factors and </w:t>
      </w:r>
      <w:r w:rsidRPr="6B4FE03C" w:rsidR="6AA2E6B6">
        <w:rPr>
          <w:rFonts w:ascii="Times New Roman" w:hAnsi="Times New Roman" w:eastAsia="Times New Roman" w:cs="Times New Roman"/>
          <w:noProof w:val="0"/>
          <w:sz w:val="24"/>
          <w:szCs w:val="24"/>
          <w:lang w:val="en-US"/>
        </w:rPr>
        <w:t>showcase</w:t>
      </w:r>
      <w:r w:rsidRPr="6B4FE03C" w:rsidR="6AA2E6B6">
        <w:rPr>
          <w:rFonts w:ascii="Times New Roman" w:hAnsi="Times New Roman" w:eastAsia="Times New Roman" w:cs="Times New Roman"/>
          <w:noProof w:val="0"/>
          <w:sz w:val="24"/>
          <w:szCs w:val="24"/>
          <w:lang w:val="en-US"/>
        </w:rPr>
        <w:t xml:space="preserve"> how data</w:t>
      </w:r>
      <w:r w:rsidRPr="6B4FE03C" w:rsidR="444F12E5">
        <w:rPr>
          <w:rFonts w:ascii="Times New Roman" w:hAnsi="Times New Roman" w:eastAsia="Times New Roman" w:cs="Times New Roman"/>
          <w:noProof w:val="0"/>
          <w:sz w:val="24"/>
          <w:szCs w:val="24"/>
          <w:lang w:val="en-US"/>
        </w:rPr>
        <w:t xml:space="preserve"> driven approaches help in making</w:t>
      </w:r>
      <w:r w:rsidRPr="6B4FE03C" w:rsidR="301F6A54">
        <w:rPr>
          <w:rFonts w:ascii="Times New Roman" w:hAnsi="Times New Roman" w:eastAsia="Times New Roman" w:cs="Times New Roman"/>
          <w:noProof w:val="0"/>
          <w:sz w:val="24"/>
          <w:szCs w:val="24"/>
          <w:lang w:val="en-US"/>
        </w:rPr>
        <w:t xml:space="preserve"> </w:t>
      </w:r>
      <w:r w:rsidRPr="6B4FE03C" w:rsidR="301F6A54">
        <w:rPr>
          <w:rFonts w:ascii="Times New Roman" w:hAnsi="Times New Roman" w:eastAsia="Times New Roman" w:cs="Times New Roman"/>
          <w:noProof w:val="0"/>
          <w:sz w:val="24"/>
          <w:szCs w:val="24"/>
          <w:lang w:val="en-US"/>
        </w:rPr>
        <w:t>accurate</w:t>
      </w:r>
      <w:r w:rsidRPr="6B4FE03C" w:rsidR="301F6A54">
        <w:rPr>
          <w:rFonts w:ascii="Times New Roman" w:hAnsi="Times New Roman" w:eastAsia="Times New Roman" w:cs="Times New Roman"/>
          <w:noProof w:val="0"/>
          <w:sz w:val="24"/>
          <w:szCs w:val="24"/>
          <w:lang w:val="en-US"/>
        </w:rPr>
        <w:t xml:space="preserve"> decision making.</w:t>
      </w:r>
    </w:p>
    <w:p w:rsidR="6B4FE03C" w:rsidP="6B4FE03C" w:rsidRDefault="6B4FE03C" w14:paraId="294F6B32" w14:textId="6DC7615F">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33F0F8E7" w14:textId="5A81B6BA">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1A8C660C" w14:textId="6C7BF257">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29155ED3" w14:textId="230C71EA">
      <w:pPr>
        <w:pStyle w:val="Normal"/>
        <w:spacing w:after="0" w:line="240" w:lineRule="auto"/>
        <w:jc w:val="both"/>
        <w:rPr>
          <w:rFonts w:ascii="Times New Roman" w:hAnsi="Times New Roman" w:eastAsia="Times New Roman" w:cs="Times New Roman"/>
          <w:b w:val="1"/>
          <w:bCs w:val="1"/>
          <w:noProof w:val="0"/>
          <w:sz w:val="24"/>
          <w:szCs w:val="24"/>
          <w:lang w:val="en-US"/>
        </w:rPr>
      </w:pPr>
      <w:r w:rsidRPr="6B4FE03C" w:rsidR="6B4FE03C">
        <w:rPr>
          <w:rFonts w:ascii="Times New Roman" w:hAnsi="Times New Roman" w:eastAsia="Times New Roman" w:cs="Times New Roman"/>
          <w:b w:val="1"/>
          <w:bCs w:val="1"/>
          <w:noProof w:val="0"/>
          <w:sz w:val="24"/>
          <w:szCs w:val="24"/>
          <w:lang w:val="en-US"/>
        </w:rPr>
        <w:t xml:space="preserve">5. </w:t>
      </w:r>
      <w:r w:rsidRPr="6B4FE03C" w:rsidR="71BF75DA">
        <w:rPr>
          <w:rFonts w:ascii="Times New Roman" w:hAnsi="Times New Roman" w:eastAsia="Times New Roman" w:cs="Times New Roman"/>
          <w:b w:val="1"/>
          <w:bCs w:val="1"/>
          <w:noProof w:val="0"/>
          <w:sz w:val="24"/>
          <w:szCs w:val="24"/>
          <w:lang w:val="en-US"/>
        </w:rPr>
        <w:t>Discussion and Implication</w:t>
      </w:r>
    </w:p>
    <w:p w:rsidR="6B4FE03C" w:rsidP="6B4FE03C" w:rsidRDefault="6B4FE03C" w14:paraId="7E23B370" w14:textId="02FC9234">
      <w:pPr>
        <w:pStyle w:val="Normal"/>
        <w:spacing w:after="0" w:line="240" w:lineRule="auto"/>
        <w:jc w:val="both"/>
        <w:rPr>
          <w:rFonts w:ascii="Times New Roman" w:hAnsi="Times New Roman" w:eastAsia="Times New Roman" w:cs="Times New Roman"/>
          <w:noProof w:val="0"/>
          <w:sz w:val="24"/>
          <w:szCs w:val="24"/>
          <w:lang w:val="en-US"/>
        </w:rPr>
      </w:pPr>
    </w:p>
    <w:p w:rsidR="6B4FE03C" w:rsidP="6B4FE03C" w:rsidRDefault="6B4FE03C" w14:paraId="7390FB74" w14:textId="73DB4815">
      <w:pPr>
        <w:pStyle w:val="Normal"/>
        <w:spacing w:after="0" w:line="240" w:lineRule="auto"/>
        <w:jc w:val="both"/>
        <w:rPr>
          <w:rFonts w:ascii="Times New Roman" w:hAnsi="Times New Roman" w:eastAsia="Times New Roman" w:cs="Times New Roman"/>
          <w:noProof w:val="0"/>
          <w:sz w:val="24"/>
          <w:szCs w:val="24"/>
          <w:lang w:val="en-US"/>
        </w:rPr>
      </w:pPr>
    </w:p>
    <w:p w:rsidR="0AA53C7F" w:rsidP="6B4FE03C" w:rsidRDefault="0AA53C7F" w14:paraId="3A0F289F" w14:textId="5323607C">
      <w:pPr>
        <w:pStyle w:val="Normal"/>
        <w:spacing w:after="0" w:line="240" w:lineRule="auto"/>
        <w:jc w:val="both"/>
        <w:rPr>
          <w:rFonts w:ascii="Times New Roman" w:hAnsi="Times New Roman" w:eastAsia="Times New Roman" w:cs="Times New Roman"/>
          <w:b w:val="0"/>
          <w:bCs w:val="0"/>
          <w:noProof w:val="0"/>
          <w:sz w:val="24"/>
          <w:szCs w:val="24"/>
          <w:lang w:val="en-US"/>
        </w:rPr>
      </w:pPr>
      <w:r w:rsidRPr="6B4FE03C" w:rsidR="0AA53C7F">
        <w:rPr>
          <w:rFonts w:ascii="Times New Roman" w:hAnsi="Times New Roman" w:eastAsia="Times New Roman" w:cs="Times New Roman"/>
          <w:noProof w:val="0"/>
          <w:sz w:val="24"/>
          <w:szCs w:val="24"/>
          <w:lang w:val="en-US"/>
        </w:rPr>
        <w:t xml:space="preserve">                  The findings from the logistic regression model </w:t>
      </w:r>
      <w:r w:rsidRPr="6B4FE03C" w:rsidR="0AA53C7F">
        <w:rPr>
          <w:rFonts w:ascii="Times New Roman" w:hAnsi="Times New Roman" w:eastAsia="Times New Roman" w:cs="Times New Roman"/>
          <w:noProof w:val="0"/>
          <w:sz w:val="24"/>
          <w:szCs w:val="24"/>
          <w:lang w:val="en-US"/>
        </w:rPr>
        <w:t>provides</w:t>
      </w:r>
      <w:r w:rsidRPr="6B4FE03C" w:rsidR="0AA53C7F">
        <w:rPr>
          <w:rFonts w:ascii="Times New Roman" w:hAnsi="Times New Roman" w:eastAsia="Times New Roman" w:cs="Times New Roman"/>
          <w:noProof w:val="0"/>
          <w:sz w:val="24"/>
          <w:szCs w:val="24"/>
          <w:lang w:val="en-US"/>
        </w:rPr>
        <w:t xml:space="preserve"> valuable insights into factors that is </w:t>
      </w:r>
      <w:r w:rsidRPr="6B4FE03C" w:rsidR="3934F2ED">
        <w:rPr>
          <w:rFonts w:ascii="Times New Roman" w:hAnsi="Times New Roman" w:eastAsia="Times New Roman" w:cs="Times New Roman"/>
          <w:noProof w:val="0"/>
          <w:sz w:val="24"/>
          <w:szCs w:val="24"/>
          <w:lang w:val="en-US"/>
        </w:rPr>
        <w:t xml:space="preserve">leading to diabetes. This study shows that variables such as glucose level, number of pregnancies, BMI, and diabetes pedigree function were found that </w:t>
      </w:r>
      <w:r w:rsidRPr="6B4FE03C" w:rsidR="4070CB15">
        <w:rPr>
          <w:rFonts w:ascii="Times New Roman" w:hAnsi="Times New Roman" w:eastAsia="Times New Roman" w:cs="Times New Roman"/>
          <w:noProof w:val="0"/>
          <w:sz w:val="24"/>
          <w:szCs w:val="24"/>
          <w:lang w:val="en-US"/>
        </w:rPr>
        <w:t>statistically</w:t>
      </w:r>
      <w:r w:rsidRPr="6B4FE03C" w:rsidR="3934F2ED">
        <w:rPr>
          <w:rFonts w:ascii="Times New Roman" w:hAnsi="Times New Roman" w:eastAsia="Times New Roman" w:cs="Times New Roman"/>
          <w:noProof w:val="0"/>
          <w:sz w:val="24"/>
          <w:szCs w:val="24"/>
          <w:lang w:val="en-US"/>
        </w:rPr>
        <w:t xml:space="preserve"> significant</w:t>
      </w:r>
      <w:r w:rsidRPr="6B4FE03C" w:rsidR="6448BCB6">
        <w:rPr>
          <w:rFonts w:ascii="Times New Roman" w:hAnsi="Times New Roman" w:eastAsia="Times New Roman" w:cs="Times New Roman"/>
          <w:noProof w:val="0"/>
          <w:sz w:val="24"/>
          <w:szCs w:val="24"/>
          <w:lang w:val="en-US"/>
        </w:rPr>
        <w:t xml:space="preserve"> predictors</w:t>
      </w:r>
      <w:r w:rsidRPr="6B4FE03C" w:rsidR="61A9BD84">
        <w:rPr>
          <w:rFonts w:ascii="Times New Roman" w:hAnsi="Times New Roman" w:eastAsia="Times New Roman" w:cs="Times New Roman"/>
          <w:noProof w:val="0"/>
          <w:sz w:val="24"/>
          <w:szCs w:val="24"/>
          <w:lang w:val="en-US"/>
        </w:rPr>
        <w:t xml:space="preserve"> which aligns with the existing medical literature report by </w:t>
      </w:r>
      <w:hyperlink r:id="R1bd1c1a9656b4cd5">
        <w:r w:rsidRPr="6B4FE03C" w:rsidR="3BB772A7">
          <w:rPr>
            <w:rStyle w:val="Hyperlink"/>
            <w:rFonts w:ascii="Times New Roman" w:hAnsi="Times New Roman" w:eastAsia="Times New Roman" w:cs="Times New Roman"/>
            <w:noProof w:val="0"/>
            <w:sz w:val="24"/>
            <w:szCs w:val="24"/>
            <w:lang w:val="en-US"/>
          </w:rPr>
          <w:t>(Priyanka Rajendra)</w:t>
        </w:r>
      </w:hyperlink>
      <w:r w:rsidRPr="6B4FE03C" w:rsidR="3BB772A7">
        <w:rPr>
          <w:rFonts w:ascii="Times New Roman" w:hAnsi="Times New Roman" w:eastAsia="Times New Roman" w:cs="Times New Roman"/>
          <w:noProof w:val="0"/>
          <w:sz w:val="24"/>
          <w:szCs w:val="24"/>
          <w:lang w:val="en-US"/>
        </w:rPr>
        <w:t xml:space="preserve"> in her </w:t>
      </w:r>
      <w:r w:rsidRPr="6B4FE03C" w:rsidR="02C5AEE3">
        <w:rPr>
          <w:rFonts w:ascii="Times New Roman" w:hAnsi="Times New Roman" w:eastAsia="Times New Roman" w:cs="Times New Roman"/>
          <w:noProof w:val="0"/>
          <w:sz w:val="24"/>
          <w:szCs w:val="24"/>
          <w:lang w:val="en-US"/>
        </w:rPr>
        <w:t xml:space="preserve">  study.</w:t>
      </w:r>
      <w:r w:rsidRPr="6B4FE03C" w:rsidR="1F6CBFC7">
        <w:rPr>
          <w:rFonts w:ascii="Times New Roman" w:hAnsi="Times New Roman" w:eastAsia="Times New Roman" w:cs="Times New Roman"/>
          <w:noProof w:val="0"/>
          <w:sz w:val="24"/>
          <w:szCs w:val="24"/>
          <w:lang w:val="en-US"/>
        </w:rPr>
        <w:t xml:space="preserve"> They have used PIMA Indian Diabetes dataset and </w:t>
      </w:r>
      <w:r w:rsidRPr="6B4FE03C" w:rsidR="1F6CBFC7">
        <w:rPr>
          <w:rFonts w:ascii="Times New Roman" w:hAnsi="Times New Roman" w:eastAsia="Times New Roman" w:cs="Times New Roman"/>
          <w:noProof w:val="0"/>
          <w:sz w:val="24"/>
          <w:szCs w:val="24"/>
          <w:lang w:val="en-US"/>
        </w:rPr>
        <w:t>identify</w:t>
      </w:r>
      <w:r w:rsidRPr="6B4FE03C" w:rsidR="1F6CBFC7">
        <w:rPr>
          <w:rFonts w:ascii="Times New Roman" w:hAnsi="Times New Roman" w:eastAsia="Times New Roman" w:cs="Times New Roman"/>
          <w:noProof w:val="0"/>
          <w:sz w:val="24"/>
          <w:szCs w:val="24"/>
          <w:lang w:val="en-US"/>
        </w:rPr>
        <w:t xml:space="preserve"> almost </w:t>
      </w:r>
      <w:r w:rsidRPr="6B4FE03C" w:rsidR="1F6CBFC7">
        <w:rPr>
          <w:rFonts w:ascii="Times New Roman" w:hAnsi="Times New Roman" w:eastAsia="Times New Roman" w:cs="Times New Roman"/>
          <w:noProof w:val="0"/>
          <w:sz w:val="24"/>
          <w:szCs w:val="24"/>
          <w:lang w:val="en-US"/>
        </w:rPr>
        <w:t>similar results</w:t>
      </w:r>
      <w:r w:rsidRPr="6B4FE03C" w:rsidR="1F6CBFC7">
        <w:rPr>
          <w:rFonts w:ascii="Times New Roman" w:hAnsi="Times New Roman" w:eastAsia="Times New Roman" w:cs="Times New Roman"/>
          <w:noProof w:val="0"/>
          <w:sz w:val="24"/>
          <w:szCs w:val="24"/>
          <w:lang w:val="en-US"/>
        </w:rPr>
        <w:t xml:space="preserve"> </w:t>
      </w:r>
      <w:r w:rsidRPr="6B4FE03C" w:rsidR="46590B58">
        <w:rPr>
          <w:rFonts w:ascii="Times New Roman" w:hAnsi="Times New Roman" w:eastAsia="Times New Roman" w:cs="Times New Roman"/>
          <w:noProof w:val="0"/>
          <w:sz w:val="24"/>
          <w:szCs w:val="24"/>
          <w:lang w:val="en-US"/>
        </w:rPr>
        <w:t>produced by this study.</w:t>
      </w:r>
      <w:r w:rsidRPr="6B4FE03C" w:rsidR="19A0AF89">
        <w:rPr>
          <w:rFonts w:ascii="Times New Roman" w:hAnsi="Times New Roman" w:eastAsia="Times New Roman" w:cs="Times New Roman"/>
          <w:noProof w:val="0"/>
          <w:sz w:val="24"/>
          <w:szCs w:val="24"/>
          <w:lang w:val="en-US"/>
        </w:rPr>
        <w:t xml:space="preserve"> In this model, </w:t>
      </w:r>
      <w:r w:rsidRPr="6B4FE03C" w:rsidR="19A0AF89">
        <w:rPr>
          <w:rFonts w:ascii="Times New Roman" w:hAnsi="Times New Roman" w:eastAsia="Times New Roman" w:cs="Times New Roman"/>
          <w:b w:val="0"/>
          <w:bCs w:val="0"/>
          <w:noProof w:val="0"/>
          <w:sz w:val="24"/>
          <w:szCs w:val="24"/>
          <w:lang w:val="en-US"/>
        </w:rPr>
        <w:t>glucose level</w:t>
      </w:r>
      <w:r w:rsidRPr="6B4FE03C" w:rsidR="19A0AF89">
        <w:rPr>
          <w:rFonts w:ascii="Times New Roman" w:hAnsi="Times New Roman" w:eastAsia="Times New Roman" w:cs="Times New Roman"/>
          <w:noProof w:val="0"/>
          <w:sz w:val="24"/>
          <w:szCs w:val="24"/>
          <w:lang w:val="en-US"/>
        </w:rPr>
        <w:t xml:space="preserve"> shows the highest z-score, which plays a critical role in predicting the likelihood of diabetes, as supported by </w:t>
      </w:r>
      <w:hyperlink r:id="Rc5ad1fe458cf4f3d">
        <w:r w:rsidRPr="6B4FE03C" w:rsidR="19A0AF89">
          <w:rPr>
            <w:rStyle w:val="Hyperlink"/>
            <w:rFonts w:ascii="Times New Roman" w:hAnsi="Times New Roman" w:eastAsia="Times New Roman" w:cs="Times New Roman"/>
            <w:noProof w:val="0"/>
            <w:sz w:val="24"/>
            <w:szCs w:val="24"/>
            <w:lang w:val="en-US"/>
          </w:rPr>
          <w:t>Mousa et al. (2024)</w:t>
        </w:r>
      </w:hyperlink>
      <w:r w:rsidRPr="6B4FE03C" w:rsidR="19A0AF89">
        <w:rPr>
          <w:rFonts w:ascii="Times New Roman" w:hAnsi="Times New Roman" w:eastAsia="Times New Roman" w:cs="Times New Roman"/>
          <w:noProof w:val="0"/>
          <w:sz w:val="24"/>
          <w:szCs w:val="24"/>
          <w:lang w:val="en-US"/>
        </w:rPr>
        <w:t xml:space="preserve">, who </w:t>
      </w:r>
      <w:r w:rsidRPr="6B4FE03C" w:rsidR="4884E9C2">
        <w:rPr>
          <w:rFonts w:ascii="Times New Roman" w:hAnsi="Times New Roman" w:eastAsia="Times New Roman" w:cs="Times New Roman"/>
          <w:noProof w:val="0"/>
          <w:sz w:val="24"/>
          <w:szCs w:val="24"/>
          <w:lang w:val="en-US"/>
        </w:rPr>
        <w:t>produced</w:t>
      </w:r>
      <w:r w:rsidRPr="6B4FE03C" w:rsidR="19A0AF89">
        <w:rPr>
          <w:rFonts w:ascii="Times New Roman" w:hAnsi="Times New Roman" w:eastAsia="Times New Roman" w:cs="Times New Roman"/>
          <w:noProof w:val="0"/>
          <w:sz w:val="24"/>
          <w:szCs w:val="24"/>
          <w:lang w:val="en-US"/>
        </w:rPr>
        <w:t xml:space="preserve"> a</w:t>
      </w:r>
      <w:r w:rsidRPr="6B4FE03C" w:rsidR="1FA3940A">
        <w:rPr>
          <w:rFonts w:ascii="Times New Roman" w:hAnsi="Times New Roman" w:eastAsia="Times New Roman" w:cs="Times New Roman"/>
          <w:noProof w:val="0"/>
          <w:sz w:val="24"/>
          <w:szCs w:val="24"/>
          <w:lang w:val="en-US"/>
        </w:rPr>
        <w:t>bout</w:t>
      </w:r>
      <w:r w:rsidRPr="6B4FE03C" w:rsidR="19A0AF89">
        <w:rPr>
          <w:rFonts w:ascii="Times New Roman" w:hAnsi="Times New Roman" w:eastAsia="Times New Roman" w:cs="Times New Roman"/>
          <w:noProof w:val="0"/>
          <w:sz w:val="24"/>
          <w:szCs w:val="24"/>
          <w:lang w:val="en-US"/>
        </w:rPr>
        <w:t xml:space="preserve"> 82% prediction accuracy using logistic regression. </w:t>
      </w:r>
      <w:r w:rsidRPr="6B4FE03C" w:rsidR="66F2F78A">
        <w:rPr>
          <w:rFonts w:ascii="Times New Roman" w:hAnsi="Times New Roman" w:eastAsia="Times New Roman" w:cs="Times New Roman"/>
          <w:noProof w:val="0"/>
          <w:sz w:val="24"/>
          <w:szCs w:val="24"/>
          <w:lang w:val="en-US"/>
        </w:rPr>
        <w:t>Similarly, BMI</w:t>
      </w:r>
      <w:r w:rsidRPr="6B4FE03C" w:rsidR="19A0AF89">
        <w:rPr>
          <w:rFonts w:ascii="Times New Roman" w:hAnsi="Times New Roman" w:eastAsia="Times New Roman" w:cs="Times New Roman"/>
          <w:b w:val="0"/>
          <w:bCs w:val="0"/>
          <w:noProof w:val="0"/>
          <w:sz w:val="24"/>
          <w:szCs w:val="24"/>
          <w:lang w:val="en-US"/>
        </w:rPr>
        <w:t xml:space="preserve"> and diabetes pedigree function</w:t>
      </w:r>
      <w:r w:rsidRPr="6B4FE03C" w:rsidR="5DB8185E">
        <w:rPr>
          <w:rFonts w:ascii="Times New Roman" w:hAnsi="Times New Roman" w:eastAsia="Times New Roman" w:cs="Times New Roman"/>
          <w:b w:val="0"/>
          <w:bCs w:val="0"/>
          <w:noProof w:val="0"/>
          <w:sz w:val="24"/>
          <w:szCs w:val="24"/>
          <w:lang w:val="en-US"/>
        </w:rPr>
        <w:t xml:space="preserve"> are not significant in this model which</w:t>
      </w:r>
      <w:r w:rsidRPr="6B4FE03C" w:rsidR="19A0AF89">
        <w:rPr>
          <w:rFonts w:ascii="Times New Roman" w:hAnsi="Times New Roman" w:eastAsia="Times New Roman" w:cs="Times New Roman"/>
          <w:b w:val="0"/>
          <w:bCs w:val="0"/>
          <w:noProof w:val="0"/>
          <w:sz w:val="24"/>
          <w:szCs w:val="24"/>
          <w:lang w:val="en-US"/>
        </w:rPr>
        <w:t xml:space="preserve"> </w:t>
      </w:r>
      <w:r w:rsidRPr="6B4FE03C" w:rsidR="537694EF">
        <w:rPr>
          <w:rFonts w:ascii="Times New Roman" w:hAnsi="Times New Roman" w:eastAsia="Times New Roman" w:cs="Times New Roman"/>
          <w:b w:val="0"/>
          <w:bCs w:val="0"/>
          <w:noProof w:val="0"/>
          <w:sz w:val="24"/>
          <w:szCs w:val="24"/>
          <w:lang w:val="en-US"/>
        </w:rPr>
        <w:t>shows</w:t>
      </w:r>
      <w:r w:rsidRPr="6B4FE03C" w:rsidR="19A0AF89">
        <w:rPr>
          <w:rFonts w:ascii="Times New Roman" w:hAnsi="Times New Roman" w:eastAsia="Times New Roman" w:cs="Times New Roman"/>
          <w:b w:val="0"/>
          <w:bCs w:val="0"/>
          <w:noProof w:val="0"/>
          <w:sz w:val="24"/>
          <w:szCs w:val="24"/>
          <w:lang w:val="en-US"/>
        </w:rPr>
        <w:t xml:space="preserve"> the impact of both lifestyle and genetic factors,</w:t>
      </w:r>
      <w:r w:rsidRPr="6B4FE03C" w:rsidR="4B78EF3D">
        <w:rPr>
          <w:rFonts w:ascii="Times New Roman" w:hAnsi="Times New Roman" w:eastAsia="Times New Roman" w:cs="Times New Roman"/>
          <w:b w:val="0"/>
          <w:bCs w:val="0"/>
          <w:noProof w:val="0"/>
          <w:sz w:val="24"/>
          <w:szCs w:val="24"/>
          <w:lang w:val="en-US"/>
        </w:rPr>
        <w:t xml:space="preserve"> in</w:t>
      </w:r>
      <w:r w:rsidRPr="6B4FE03C" w:rsidR="19A0AF89">
        <w:rPr>
          <w:rFonts w:ascii="Times New Roman" w:hAnsi="Times New Roman" w:eastAsia="Times New Roman" w:cs="Times New Roman"/>
          <w:b w:val="0"/>
          <w:bCs w:val="0"/>
          <w:noProof w:val="0"/>
          <w:sz w:val="24"/>
          <w:szCs w:val="24"/>
          <w:lang w:val="en-US"/>
        </w:rPr>
        <w:t xml:space="preserve"> the findings of </w:t>
      </w:r>
      <w:hyperlink r:id="Re88d4cf9c2064201">
        <w:r w:rsidRPr="6B4FE03C" w:rsidR="19A0AF89">
          <w:rPr>
            <w:rStyle w:val="Hyperlink"/>
            <w:rFonts w:ascii="Times New Roman" w:hAnsi="Times New Roman" w:eastAsia="Times New Roman" w:cs="Times New Roman"/>
            <w:noProof w:val="0"/>
            <w:sz w:val="24"/>
            <w:szCs w:val="24"/>
            <w:lang w:val="en-US"/>
          </w:rPr>
          <w:t>Dwivedi et al. (2023)</w:t>
        </w:r>
      </w:hyperlink>
      <w:r w:rsidRPr="6B4FE03C" w:rsidR="19A0AF89">
        <w:rPr>
          <w:rFonts w:ascii="Times New Roman" w:hAnsi="Times New Roman" w:eastAsia="Times New Roman" w:cs="Times New Roman"/>
          <w:noProof w:val="0"/>
          <w:sz w:val="24"/>
          <w:szCs w:val="24"/>
          <w:lang w:val="en-US"/>
        </w:rPr>
        <w:t xml:space="preserve">, who </w:t>
      </w:r>
      <w:r w:rsidRPr="6B4FE03C" w:rsidR="3BAE1C50">
        <w:rPr>
          <w:rFonts w:ascii="Times New Roman" w:hAnsi="Times New Roman" w:eastAsia="Times New Roman" w:cs="Times New Roman"/>
          <w:noProof w:val="0"/>
          <w:sz w:val="24"/>
          <w:szCs w:val="24"/>
          <w:lang w:val="en-US"/>
        </w:rPr>
        <w:t>shown</w:t>
      </w:r>
      <w:r w:rsidRPr="6B4FE03C" w:rsidR="19A0AF89">
        <w:rPr>
          <w:rFonts w:ascii="Times New Roman" w:hAnsi="Times New Roman" w:eastAsia="Times New Roman" w:cs="Times New Roman"/>
          <w:noProof w:val="0"/>
          <w:sz w:val="24"/>
          <w:szCs w:val="24"/>
          <w:lang w:val="en-US"/>
        </w:rPr>
        <w:t xml:space="preserve"> these variables </w:t>
      </w:r>
      <w:r w:rsidRPr="6B4FE03C" w:rsidR="74C7032F">
        <w:rPr>
          <w:rFonts w:ascii="Times New Roman" w:hAnsi="Times New Roman" w:eastAsia="Times New Roman" w:cs="Times New Roman"/>
          <w:noProof w:val="0"/>
          <w:sz w:val="24"/>
          <w:szCs w:val="24"/>
          <w:lang w:val="en-US"/>
        </w:rPr>
        <w:t xml:space="preserve">as not significant </w:t>
      </w:r>
      <w:r w:rsidRPr="6B4FE03C" w:rsidR="19A0AF89">
        <w:rPr>
          <w:rFonts w:ascii="Times New Roman" w:hAnsi="Times New Roman" w:eastAsia="Times New Roman" w:cs="Times New Roman"/>
          <w:b w:val="0"/>
          <w:bCs w:val="0"/>
          <w:noProof w:val="0"/>
          <w:sz w:val="24"/>
          <w:szCs w:val="24"/>
          <w:lang w:val="en-US"/>
        </w:rPr>
        <w:t xml:space="preserve">in their </w:t>
      </w:r>
      <w:r w:rsidRPr="6B4FE03C" w:rsidR="4C875AFB">
        <w:rPr>
          <w:rFonts w:ascii="Times New Roman" w:hAnsi="Times New Roman" w:eastAsia="Times New Roman" w:cs="Times New Roman"/>
          <w:b w:val="0"/>
          <w:bCs w:val="0"/>
          <w:noProof w:val="0"/>
          <w:sz w:val="24"/>
          <w:szCs w:val="24"/>
          <w:lang w:val="en-US"/>
        </w:rPr>
        <w:t>medical</w:t>
      </w:r>
      <w:r w:rsidRPr="6B4FE03C" w:rsidR="19A0AF89">
        <w:rPr>
          <w:rFonts w:ascii="Times New Roman" w:hAnsi="Times New Roman" w:eastAsia="Times New Roman" w:cs="Times New Roman"/>
          <w:b w:val="0"/>
          <w:bCs w:val="0"/>
          <w:noProof w:val="0"/>
          <w:sz w:val="24"/>
          <w:szCs w:val="24"/>
          <w:lang w:val="en-US"/>
        </w:rPr>
        <w:t xml:space="preserve"> study of </w:t>
      </w:r>
      <w:r w:rsidRPr="6B4FE03C" w:rsidR="4E0CF0EB">
        <w:rPr>
          <w:rFonts w:ascii="Times New Roman" w:hAnsi="Times New Roman" w:eastAsia="Times New Roman" w:cs="Times New Roman"/>
          <w:b w:val="0"/>
          <w:bCs w:val="0"/>
          <w:noProof w:val="0"/>
          <w:sz w:val="24"/>
          <w:szCs w:val="24"/>
          <w:lang w:val="en-US"/>
        </w:rPr>
        <w:t xml:space="preserve">likelihood of predicting </w:t>
      </w:r>
      <w:r w:rsidRPr="6B4FE03C" w:rsidR="19A0AF89">
        <w:rPr>
          <w:rFonts w:ascii="Times New Roman" w:hAnsi="Times New Roman" w:eastAsia="Times New Roman" w:cs="Times New Roman"/>
          <w:b w:val="0"/>
          <w:bCs w:val="0"/>
          <w:noProof w:val="0"/>
          <w:sz w:val="24"/>
          <w:szCs w:val="24"/>
          <w:lang w:val="en-US"/>
        </w:rPr>
        <w:t>diabetes.</w:t>
      </w:r>
      <w:r w:rsidRPr="6B4FE03C" w:rsidR="14F90B47">
        <w:rPr>
          <w:rFonts w:ascii="Times New Roman" w:hAnsi="Times New Roman" w:eastAsia="Times New Roman" w:cs="Times New Roman"/>
          <w:b w:val="0"/>
          <w:bCs w:val="0"/>
          <w:noProof w:val="0"/>
          <w:sz w:val="24"/>
          <w:szCs w:val="24"/>
          <w:lang w:val="en-US"/>
        </w:rPr>
        <w:t xml:space="preserve"> Our model had a pseudo-R-squared value of 0.272</w:t>
      </w:r>
      <w:r w:rsidRPr="6B4FE03C" w:rsidR="14F90B47">
        <w:rPr>
          <w:rFonts w:ascii="Times New Roman" w:hAnsi="Times New Roman" w:eastAsia="Times New Roman" w:cs="Times New Roman"/>
          <w:b w:val="0"/>
          <w:bCs w:val="0"/>
          <w:noProof w:val="0"/>
          <w:sz w:val="24"/>
          <w:szCs w:val="24"/>
          <w:lang w:val="en-US"/>
        </w:rPr>
        <w:t xml:space="preserve">, which means it </w:t>
      </w:r>
      <w:r w:rsidRPr="6B4FE03C" w:rsidR="14F90B47">
        <w:rPr>
          <w:rFonts w:ascii="Times New Roman" w:hAnsi="Times New Roman" w:eastAsia="Times New Roman" w:cs="Times New Roman"/>
          <w:b w:val="0"/>
          <w:bCs w:val="0"/>
          <w:noProof w:val="0"/>
          <w:sz w:val="24"/>
          <w:szCs w:val="24"/>
          <w:lang w:val="en-US"/>
        </w:rPr>
        <w:t>indicates</w:t>
      </w:r>
      <w:r w:rsidRPr="6B4FE03C" w:rsidR="14F90B47">
        <w:rPr>
          <w:rFonts w:ascii="Times New Roman" w:hAnsi="Times New Roman" w:eastAsia="Times New Roman" w:cs="Times New Roman"/>
          <w:b w:val="0"/>
          <w:bCs w:val="0"/>
          <w:noProof w:val="0"/>
          <w:sz w:val="24"/>
          <w:szCs w:val="24"/>
          <w:lang w:val="en-US"/>
        </w:rPr>
        <w:t xml:space="preserve"> a good explanation of diabetes by the </w:t>
      </w:r>
      <w:r w:rsidRPr="6B4FE03C" w:rsidR="09E44EEC">
        <w:rPr>
          <w:rFonts w:ascii="Times New Roman" w:hAnsi="Times New Roman" w:eastAsia="Times New Roman" w:cs="Times New Roman"/>
          <w:b w:val="0"/>
          <w:bCs w:val="0"/>
          <w:noProof w:val="0"/>
          <w:sz w:val="24"/>
          <w:szCs w:val="24"/>
          <w:lang w:val="en-US"/>
        </w:rPr>
        <w:t>medical</w:t>
      </w:r>
      <w:r w:rsidRPr="6B4FE03C" w:rsidR="14F90B47">
        <w:rPr>
          <w:rFonts w:ascii="Times New Roman" w:hAnsi="Times New Roman" w:eastAsia="Times New Roman" w:cs="Times New Roman"/>
          <w:b w:val="0"/>
          <w:bCs w:val="0"/>
          <w:noProof w:val="0"/>
          <w:sz w:val="24"/>
          <w:szCs w:val="24"/>
          <w:lang w:val="en-US"/>
        </w:rPr>
        <w:t xml:space="preserve"> </w:t>
      </w:r>
      <w:r w:rsidRPr="6B4FE03C" w:rsidR="68A00ECA">
        <w:rPr>
          <w:rFonts w:ascii="Times New Roman" w:hAnsi="Times New Roman" w:eastAsia="Times New Roman" w:cs="Times New Roman"/>
          <w:b w:val="0"/>
          <w:bCs w:val="0"/>
          <w:noProof w:val="0"/>
          <w:sz w:val="24"/>
          <w:szCs w:val="24"/>
          <w:lang w:val="en-US"/>
        </w:rPr>
        <w:t>predictors</w:t>
      </w:r>
      <w:r w:rsidRPr="6B4FE03C" w:rsidR="14F90B47">
        <w:rPr>
          <w:rFonts w:ascii="Times New Roman" w:hAnsi="Times New Roman" w:eastAsia="Times New Roman" w:cs="Times New Roman"/>
          <w:b w:val="0"/>
          <w:bCs w:val="0"/>
          <w:noProof w:val="0"/>
          <w:sz w:val="24"/>
          <w:szCs w:val="24"/>
          <w:lang w:val="en-US"/>
        </w:rPr>
        <w:t xml:space="preserve">. The </w:t>
      </w:r>
      <w:r w:rsidRPr="6B4FE03C" w:rsidR="14F90B47">
        <w:rPr>
          <w:rFonts w:ascii="Times New Roman" w:hAnsi="Times New Roman" w:eastAsia="Times New Roman" w:cs="Times New Roman"/>
          <w:b w:val="0"/>
          <w:bCs w:val="0"/>
          <w:noProof w:val="0"/>
          <w:sz w:val="24"/>
          <w:szCs w:val="24"/>
          <w:lang w:val="en-US"/>
        </w:rPr>
        <w:t xml:space="preserve">p-value was </w:t>
      </w:r>
      <w:r w:rsidRPr="6B4FE03C" w:rsidR="4029D4F3">
        <w:rPr>
          <w:rFonts w:ascii="Times New Roman" w:hAnsi="Times New Roman" w:eastAsia="Times New Roman" w:cs="Times New Roman"/>
          <w:b w:val="0"/>
          <w:bCs w:val="0"/>
          <w:noProof w:val="0"/>
          <w:sz w:val="24"/>
          <w:szCs w:val="24"/>
          <w:lang w:val="en-US"/>
        </w:rPr>
        <w:t xml:space="preserve">less than 0.05 which is </w:t>
      </w:r>
      <w:r w:rsidRPr="6B4FE03C" w:rsidR="14F90B47">
        <w:rPr>
          <w:rFonts w:ascii="Times New Roman" w:hAnsi="Times New Roman" w:eastAsia="Times New Roman" w:cs="Times New Roman"/>
          <w:b w:val="0"/>
          <w:bCs w:val="0"/>
          <w:noProof w:val="0"/>
          <w:sz w:val="24"/>
          <w:szCs w:val="24"/>
          <w:lang w:val="en-US"/>
        </w:rPr>
        <w:t>meaning</w:t>
      </w:r>
      <w:r w:rsidRPr="6B4FE03C" w:rsidR="2E00D82F">
        <w:rPr>
          <w:rFonts w:ascii="Times New Roman" w:hAnsi="Times New Roman" w:eastAsia="Times New Roman" w:cs="Times New Roman"/>
          <w:b w:val="0"/>
          <w:bCs w:val="0"/>
          <w:noProof w:val="0"/>
          <w:sz w:val="24"/>
          <w:szCs w:val="24"/>
          <w:lang w:val="en-US"/>
        </w:rPr>
        <w:t xml:space="preserve"> for</w:t>
      </w:r>
      <w:r w:rsidRPr="6B4FE03C" w:rsidR="14F90B47">
        <w:rPr>
          <w:rFonts w:ascii="Times New Roman" w:hAnsi="Times New Roman" w:eastAsia="Times New Roman" w:cs="Times New Roman"/>
          <w:b w:val="0"/>
          <w:bCs w:val="0"/>
          <w:noProof w:val="0"/>
          <w:sz w:val="24"/>
          <w:szCs w:val="24"/>
          <w:lang w:val="en-US"/>
        </w:rPr>
        <w:t xml:space="preserve"> th</w:t>
      </w:r>
      <w:r w:rsidRPr="6B4FE03C" w:rsidR="5150D67E">
        <w:rPr>
          <w:rFonts w:ascii="Times New Roman" w:hAnsi="Times New Roman" w:eastAsia="Times New Roman" w:cs="Times New Roman"/>
          <w:b w:val="0"/>
          <w:bCs w:val="0"/>
          <w:noProof w:val="0"/>
          <w:sz w:val="24"/>
          <w:szCs w:val="24"/>
          <w:lang w:val="en-US"/>
        </w:rPr>
        <w:t>is</w:t>
      </w:r>
      <w:r w:rsidRPr="6B4FE03C" w:rsidR="14F90B47">
        <w:rPr>
          <w:rFonts w:ascii="Times New Roman" w:hAnsi="Times New Roman" w:eastAsia="Times New Roman" w:cs="Times New Roman"/>
          <w:b w:val="0"/>
          <w:bCs w:val="0"/>
          <w:noProof w:val="0"/>
          <w:sz w:val="24"/>
          <w:szCs w:val="24"/>
          <w:lang w:val="en-US"/>
        </w:rPr>
        <w:t xml:space="preserve"> model is statistically significant. These results are </w:t>
      </w:r>
      <w:r w:rsidRPr="6B4FE03C" w:rsidR="067F9887">
        <w:rPr>
          <w:rFonts w:ascii="Times New Roman" w:hAnsi="Times New Roman" w:eastAsia="Times New Roman" w:cs="Times New Roman"/>
          <w:b w:val="0"/>
          <w:bCs w:val="0"/>
          <w:noProof w:val="0"/>
          <w:sz w:val="24"/>
          <w:szCs w:val="24"/>
          <w:lang w:val="en-US"/>
        </w:rPr>
        <w:t xml:space="preserve">almost </w:t>
      </w:r>
      <w:bookmarkStart w:name="_Int_NDHL0wtH" w:id="454370195"/>
      <w:r w:rsidRPr="6B4FE03C" w:rsidR="14F90B47">
        <w:rPr>
          <w:rFonts w:ascii="Times New Roman" w:hAnsi="Times New Roman" w:eastAsia="Times New Roman" w:cs="Times New Roman"/>
          <w:b w:val="0"/>
          <w:bCs w:val="0"/>
          <w:noProof w:val="0"/>
          <w:sz w:val="24"/>
          <w:szCs w:val="24"/>
          <w:lang w:val="en-US"/>
        </w:rPr>
        <w:t>similar to</w:t>
      </w:r>
      <w:bookmarkEnd w:id="454370195"/>
      <w:r w:rsidRPr="6B4FE03C" w:rsidR="14F90B47">
        <w:rPr>
          <w:rFonts w:ascii="Times New Roman" w:hAnsi="Times New Roman" w:eastAsia="Times New Roman" w:cs="Times New Roman"/>
          <w:b w:val="0"/>
          <w:bCs w:val="0"/>
          <w:noProof w:val="0"/>
          <w:sz w:val="24"/>
          <w:szCs w:val="24"/>
          <w:lang w:val="en-US"/>
        </w:rPr>
        <w:t xml:space="preserve"> </w:t>
      </w:r>
      <w:r w:rsidRPr="6B4FE03C" w:rsidR="65243CEB">
        <w:rPr>
          <w:rFonts w:ascii="Times New Roman" w:hAnsi="Times New Roman" w:eastAsia="Times New Roman" w:cs="Times New Roman"/>
          <w:b w:val="0"/>
          <w:bCs w:val="0"/>
          <w:noProof w:val="0"/>
          <w:sz w:val="24"/>
          <w:szCs w:val="24"/>
          <w:lang w:val="en-US"/>
        </w:rPr>
        <w:t>the study</w:t>
      </w:r>
      <w:r w:rsidRPr="6B4FE03C" w:rsidR="14F90B47">
        <w:rPr>
          <w:rFonts w:ascii="Times New Roman" w:hAnsi="Times New Roman" w:eastAsia="Times New Roman" w:cs="Times New Roman"/>
          <w:b w:val="0"/>
          <w:bCs w:val="0"/>
          <w:noProof w:val="0"/>
          <w:sz w:val="24"/>
          <w:szCs w:val="24"/>
          <w:lang w:val="en-US"/>
        </w:rPr>
        <w:t xml:space="preserve"> </w:t>
      </w:r>
      <w:r w:rsidRPr="6B4FE03C" w:rsidR="14F90B47">
        <w:rPr>
          <w:rFonts w:ascii="Times New Roman" w:hAnsi="Times New Roman" w:eastAsia="Times New Roman" w:cs="Times New Roman"/>
          <w:b w:val="0"/>
          <w:bCs w:val="0"/>
          <w:noProof w:val="0"/>
          <w:sz w:val="24"/>
          <w:szCs w:val="24"/>
          <w:lang w:val="en-US"/>
        </w:rPr>
        <w:t>Zhou et al. (2021)</w:t>
      </w:r>
      <w:r w:rsidRPr="6B4FE03C" w:rsidR="7DC99043">
        <w:rPr>
          <w:rFonts w:ascii="Times New Roman" w:hAnsi="Times New Roman" w:eastAsia="Times New Roman" w:cs="Times New Roman"/>
          <w:b w:val="0"/>
          <w:bCs w:val="0"/>
          <w:noProof w:val="0"/>
          <w:sz w:val="24"/>
          <w:szCs w:val="24"/>
          <w:lang w:val="en-US"/>
        </w:rPr>
        <w:t xml:space="preserve">. </w:t>
      </w:r>
      <w:r w:rsidRPr="6B4FE03C" w:rsidR="26B3EE5E">
        <w:rPr>
          <w:rFonts w:ascii="Times New Roman" w:hAnsi="Times New Roman" w:eastAsia="Times New Roman" w:cs="Times New Roman"/>
          <w:b w:val="0"/>
          <w:bCs w:val="0"/>
          <w:noProof w:val="0"/>
          <w:sz w:val="24"/>
          <w:szCs w:val="24"/>
          <w:lang w:val="en-US"/>
        </w:rPr>
        <w:t xml:space="preserve">Overall, our study shows the similar kind of results that the other researchers have found. Also, all study shows that logistic regression is </w:t>
      </w:r>
      <w:r w:rsidRPr="6B4FE03C" w:rsidR="26B3EE5E">
        <w:rPr>
          <w:rFonts w:ascii="Times New Roman" w:hAnsi="Times New Roman" w:eastAsia="Times New Roman" w:cs="Times New Roman"/>
          <w:b w:val="0"/>
          <w:bCs w:val="0"/>
          <w:noProof w:val="0"/>
          <w:sz w:val="24"/>
          <w:szCs w:val="24"/>
          <w:lang w:val="en-US"/>
        </w:rPr>
        <w:t>a good tool</w:t>
      </w:r>
      <w:r w:rsidRPr="6B4FE03C" w:rsidR="26B3EE5E">
        <w:rPr>
          <w:rFonts w:ascii="Times New Roman" w:hAnsi="Times New Roman" w:eastAsia="Times New Roman" w:cs="Times New Roman"/>
          <w:b w:val="0"/>
          <w:bCs w:val="0"/>
          <w:noProof w:val="0"/>
          <w:sz w:val="24"/>
          <w:szCs w:val="24"/>
          <w:lang w:val="en-US"/>
        </w:rPr>
        <w:t xml:space="preserve"> to predict diabetes.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3XwDO0b0zlQJF+" int2:id="MWlss56E">
      <int2:state int2:type="AugLoop_Text_Critique" int2:value="Rejected"/>
    </int2:textHash>
    <int2:textHash int2:hashCode="ncogZF4l6NSY85" int2:id="oowYDeDQ">
      <int2:state int2:type="AugLoop_Text_Critique" int2:value="Rejected"/>
    </int2:textHash>
    <int2:textHash int2:hashCode="9n5IAKC/DOds4h" int2:id="eFueM9vj">
      <int2:state int2:type="AugLoop_Text_Critique" int2:value="Rejected"/>
    </int2:textHash>
    <int2:bookmark int2:bookmarkName="_Int_NDHL0wtH" int2:invalidationBookmarkName="" int2:hashCode="E1+Tt6RJBbZOzq" int2:id="zcsEkrB4">
      <int2:state int2:type="AugLoop_Text_Critique" int2:value="Rejected"/>
    </int2:bookmark>
    <int2:bookmark int2:bookmarkName="_Int_T81gRZPQ" int2:invalidationBookmarkName="" int2:hashCode="ZR/r87GjBFV51L" int2:id="Yhw0TI6Q">
      <int2:state int2:type="AugLoop_Text_Critique" int2:value="Rejected"/>
    </int2:bookmark>
    <int2:bookmark int2:bookmarkName="_Int_Rhz8inDl" int2:invalidationBookmarkName="" int2:hashCode="ZR/r87GjBFV51L" int2:id="WsMUjOyK">
      <int2:state int2:type="AugLoop_Text_Critique" int2:value="Rejected"/>
    </int2:bookmark>
    <int2:bookmark int2:bookmarkName="_Int_XG8iO9gr" int2:invalidationBookmarkName="" int2:hashCode="ZR/r87GjBFV51L" int2:id="kFZDdsoN">
      <int2:state int2:type="AugLoop_Text_Critique" int2:value="Rejected"/>
    </int2:bookmark>
    <int2:bookmark int2:bookmarkName="_Int_eoYhI13O" int2:invalidationBookmarkName="" int2:hashCode="Nzd8g7pYMHkqXE" int2:id="QjaTomRC">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3c777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34C481"/>
    <w:rsid w:val="000D13B1"/>
    <w:rsid w:val="003DCAD8"/>
    <w:rsid w:val="00451867"/>
    <w:rsid w:val="0050E6BA"/>
    <w:rsid w:val="00794EC8"/>
    <w:rsid w:val="00B30798"/>
    <w:rsid w:val="0164B143"/>
    <w:rsid w:val="01C5E181"/>
    <w:rsid w:val="025AA1C3"/>
    <w:rsid w:val="025AA1C3"/>
    <w:rsid w:val="026A1020"/>
    <w:rsid w:val="028146CC"/>
    <w:rsid w:val="029D5AC6"/>
    <w:rsid w:val="02AC196E"/>
    <w:rsid w:val="02C5AEE3"/>
    <w:rsid w:val="033DC151"/>
    <w:rsid w:val="036EDD3E"/>
    <w:rsid w:val="0379D38F"/>
    <w:rsid w:val="038FC5BE"/>
    <w:rsid w:val="04161F58"/>
    <w:rsid w:val="042EF4B8"/>
    <w:rsid w:val="04FE0541"/>
    <w:rsid w:val="0525BCA3"/>
    <w:rsid w:val="05779F12"/>
    <w:rsid w:val="061F5480"/>
    <w:rsid w:val="06308A8B"/>
    <w:rsid w:val="06570E1A"/>
    <w:rsid w:val="067F9887"/>
    <w:rsid w:val="06C4B18B"/>
    <w:rsid w:val="06D93E74"/>
    <w:rsid w:val="06EB2C6D"/>
    <w:rsid w:val="075297FF"/>
    <w:rsid w:val="076834FC"/>
    <w:rsid w:val="0774F0DC"/>
    <w:rsid w:val="0785BC20"/>
    <w:rsid w:val="07B10EC6"/>
    <w:rsid w:val="07D6BAB9"/>
    <w:rsid w:val="07F27B9B"/>
    <w:rsid w:val="0802355F"/>
    <w:rsid w:val="082DF805"/>
    <w:rsid w:val="08481EAB"/>
    <w:rsid w:val="088267E9"/>
    <w:rsid w:val="08E44DF5"/>
    <w:rsid w:val="08E87EB0"/>
    <w:rsid w:val="08EE7B1E"/>
    <w:rsid w:val="090A4A9D"/>
    <w:rsid w:val="09C0F0B1"/>
    <w:rsid w:val="09E44EEC"/>
    <w:rsid w:val="0A361670"/>
    <w:rsid w:val="0A39C5D3"/>
    <w:rsid w:val="0A844EAE"/>
    <w:rsid w:val="0AA53C7F"/>
    <w:rsid w:val="0AC8AB25"/>
    <w:rsid w:val="0AD6DBA4"/>
    <w:rsid w:val="0AE1B5DB"/>
    <w:rsid w:val="0BAE89A5"/>
    <w:rsid w:val="0BC16B79"/>
    <w:rsid w:val="0BD04E8A"/>
    <w:rsid w:val="0BD0622F"/>
    <w:rsid w:val="0BF44091"/>
    <w:rsid w:val="0C4D8253"/>
    <w:rsid w:val="0C4D8253"/>
    <w:rsid w:val="0C7A7187"/>
    <w:rsid w:val="0C997DB8"/>
    <w:rsid w:val="0CAB8E1E"/>
    <w:rsid w:val="0CEA73BD"/>
    <w:rsid w:val="0D314896"/>
    <w:rsid w:val="0D506BD7"/>
    <w:rsid w:val="0DBDFCDA"/>
    <w:rsid w:val="0DBDFCDA"/>
    <w:rsid w:val="0DC92BE8"/>
    <w:rsid w:val="0E405848"/>
    <w:rsid w:val="0E442221"/>
    <w:rsid w:val="0E66DF47"/>
    <w:rsid w:val="0E6FD2A8"/>
    <w:rsid w:val="0E757458"/>
    <w:rsid w:val="0E80DEC5"/>
    <w:rsid w:val="0E9527D1"/>
    <w:rsid w:val="0EA995DA"/>
    <w:rsid w:val="0EDEA16E"/>
    <w:rsid w:val="0F213301"/>
    <w:rsid w:val="0F3CB4F6"/>
    <w:rsid w:val="0F4C2774"/>
    <w:rsid w:val="0FD19CA1"/>
    <w:rsid w:val="0FD8F8FC"/>
    <w:rsid w:val="1039D6BB"/>
    <w:rsid w:val="1039D6BB"/>
    <w:rsid w:val="104E1770"/>
    <w:rsid w:val="105C7E36"/>
    <w:rsid w:val="106FAA1E"/>
    <w:rsid w:val="111FE8D1"/>
    <w:rsid w:val="111FE8D1"/>
    <w:rsid w:val="1141CAB3"/>
    <w:rsid w:val="1141CAB3"/>
    <w:rsid w:val="11628D93"/>
    <w:rsid w:val="116F0574"/>
    <w:rsid w:val="1170D97F"/>
    <w:rsid w:val="119A7891"/>
    <w:rsid w:val="11D77C16"/>
    <w:rsid w:val="11E41379"/>
    <w:rsid w:val="11E41379"/>
    <w:rsid w:val="11FF4596"/>
    <w:rsid w:val="122FC427"/>
    <w:rsid w:val="125587A7"/>
    <w:rsid w:val="12A12ABF"/>
    <w:rsid w:val="12E8665D"/>
    <w:rsid w:val="138EDF64"/>
    <w:rsid w:val="1392B66F"/>
    <w:rsid w:val="13B6EACD"/>
    <w:rsid w:val="13F5CDFD"/>
    <w:rsid w:val="14193016"/>
    <w:rsid w:val="1457C72D"/>
    <w:rsid w:val="14F90B47"/>
    <w:rsid w:val="151DD87F"/>
    <w:rsid w:val="15562442"/>
    <w:rsid w:val="1598548F"/>
    <w:rsid w:val="15A6B5DE"/>
    <w:rsid w:val="16123B99"/>
    <w:rsid w:val="16583529"/>
    <w:rsid w:val="16CBCB60"/>
    <w:rsid w:val="170BD2F0"/>
    <w:rsid w:val="176A823B"/>
    <w:rsid w:val="17A130DE"/>
    <w:rsid w:val="17A130DE"/>
    <w:rsid w:val="17D22174"/>
    <w:rsid w:val="17D22174"/>
    <w:rsid w:val="17E2499D"/>
    <w:rsid w:val="17E46278"/>
    <w:rsid w:val="187C739B"/>
    <w:rsid w:val="18F0EE14"/>
    <w:rsid w:val="1932B632"/>
    <w:rsid w:val="19364728"/>
    <w:rsid w:val="194A620F"/>
    <w:rsid w:val="194A620F"/>
    <w:rsid w:val="198BEB95"/>
    <w:rsid w:val="199104A2"/>
    <w:rsid w:val="19A0AF89"/>
    <w:rsid w:val="19A44DFB"/>
    <w:rsid w:val="19C643C2"/>
    <w:rsid w:val="19CCA7DF"/>
    <w:rsid w:val="19DE0DB8"/>
    <w:rsid w:val="19EDBC04"/>
    <w:rsid w:val="1A3526DB"/>
    <w:rsid w:val="1A37F71A"/>
    <w:rsid w:val="1A658ECA"/>
    <w:rsid w:val="1AA03A78"/>
    <w:rsid w:val="1ACD89C9"/>
    <w:rsid w:val="1B09FA30"/>
    <w:rsid w:val="1B0F21D0"/>
    <w:rsid w:val="1B24C492"/>
    <w:rsid w:val="1B24C492"/>
    <w:rsid w:val="1B451410"/>
    <w:rsid w:val="1B62C0EA"/>
    <w:rsid w:val="1B7AFA77"/>
    <w:rsid w:val="1B8B823B"/>
    <w:rsid w:val="1BA3786C"/>
    <w:rsid w:val="1BC31384"/>
    <w:rsid w:val="1C0AD9F6"/>
    <w:rsid w:val="1C197AAC"/>
    <w:rsid w:val="1C276339"/>
    <w:rsid w:val="1C3C1556"/>
    <w:rsid w:val="1C412D6D"/>
    <w:rsid w:val="1CB0D7AF"/>
    <w:rsid w:val="1CBA262E"/>
    <w:rsid w:val="1CE6C333"/>
    <w:rsid w:val="1D10751D"/>
    <w:rsid w:val="1D43D2FA"/>
    <w:rsid w:val="1D5FF27A"/>
    <w:rsid w:val="1D6DB85E"/>
    <w:rsid w:val="1D835780"/>
    <w:rsid w:val="1DCCDC71"/>
    <w:rsid w:val="1EB3443C"/>
    <w:rsid w:val="1F03391F"/>
    <w:rsid w:val="1F6CBFC7"/>
    <w:rsid w:val="1F8BE16E"/>
    <w:rsid w:val="1FA3940A"/>
    <w:rsid w:val="1FC22E96"/>
    <w:rsid w:val="1FE4995F"/>
    <w:rsid w:val="200522FA"/>
    <w:rsid w:val="200522FA"/>
    <w:rsid w:val="205BDC44"/>
    <w:rsid w:val="209C4DBC"/>
    <w:rsid w:val="212223A3"/>
    <w:rsid w:val="2126B411"/>
    <w:rsid w:val="2189497F"/>
    <w:rsid w:val="219480C7"/>
    <w:rsid w:val="219A0AC9"/>
    <w:rsid w:val="21E5E85D"/>
    <w:rsid w:val="22031AC9"/>
    <w:rsid w:val="22064A66"/>
    <w:rsid w:val="2216042B"/>
    <w:rsid w:val="223F282E"/>
    <w:rsid w:val="2240C643"/>
    <w:rsid w:val="2263F133"/>
    <w:rsid w:val="22CD6105"/>
    <w:rsid w:val="23ED33A3"/>
    <w:rsid w:val="24BE8983"/>
    <w:rsid w:val="24FDDB05"/>
    <w:rsid w:val="25278ACE"/>
    <w:rsid w:val="25536F1E"/>
    <w:rsid w:val="25B8E912"/>
    <w:rsid w:val="25F7D086"/>
    <w:rsid w:val="260608A6"/>
    <w:rsid w:val="261049C1"/>
    <w:rsid w:val="263E2C3F"/>
    <w:rsid w:val="26419D80"/>
    <w:rsid w:val="2647B8E5"/>
    <w:rsid w:val="26621884"/>
    <w:rsid w:val="2689F126"/>
    <w:rsid w:val="26B1FC78"/>
    <w:rsid w:val="26B3EE5E"/>
    <w:rsid w:val="26F38FC6"/>
    <w:rsid w:val="2768BAA4"/>
    <w:rsid w:val="2768BAA4"/>
    <w:rsid w:val="27BA2076"/>
    <w:rsid w:val="2861F7C1"/>
    <w:rsid w:val="289CFFFB"/>
    <w:rsid w:val="28F5246D"/>
    <w:rsid w:val="28FE3BE3"/>
    <w:rsid w:val="298263ED"/>
    <w:rsid w:val="298263ED"/>
    <w:rsid w:val="298D4D44"/>
    <w:rsid w:val="29A4D0DF"/>
    <w:rsid w:val="29BCF99A"/>
    <w:rsid w:val="29CD2182"/>
    <w:rsid w:val="29CD2182"/>
    <w:rsid w:val="2A1A3D12"/>
    <w:rsid w:val="2A39BA00"/>
    <w:rsid w:val="2A79B3A3"/>
    <w:rsid w:val="2A919011"/>
    <w:rsid w:val="2AE6AAA0"/>
    <w:rsid w:val="2AFA36EA"/>
    <w:rsid w:val="2B234024"/>
    <w:rsid w:val="2B4BA686"/>
    <w:rsid w:val="2B5EBC90"/>
    <w:rsid w:val="2B89DB07"/>
    <w:rsid w:val="2BA81E41"/>
    <w:rsid w:val="2C13B088"/>
    <w:rsid w:val="2C84D239"/>
    <w:rsid w:val="2CA5B2D4"/>
    <w:rsid w:val="2CB10BB2"/>
    <w:rsid w:val="2CBFFAEE"/>
    <w:rsid w:val="2CC2EDD9"/>
    <w:rsid w:val="2CD22D18"/>
    <w:rsid w:val="2CFA5222"/>
    <w:rsid w:val="2CFA5222"/>
    <w:rsid w:val="2D36BDA7"/>
    <w:rsid w:val="2D42C5B0"/>
    <w:rsid w:val="2D487AFE"/>
    <w:rsid w:val="2D606B5D"/>
    <w:rsid w:val="2D759406"/>
    <w:rsid w:val="2D98C6F5"/>
    <w:rsid w:val="2DBC069D"/>
    <w:rsid w:val="2E00D82F"/>
    <w:rsid w:val="2E065A1A"/>
    <w:rsid w:val="2E73D539"/>
    <w:rsid w:val="2E96DE17"/>
    <w:rsid w:val="2EB93B46"/>
    <w:rsid w:val="2EF1307D"/>
    <w:rsid w:val="2EF1307D"/>
    <w:rsid w:val="2EF8F32A"/>
    <w:rsid w:val="2EFF17DF"/>
    <w:rsid w:val="2F06EFF5"/>
    <w:rsid w:val="2F06EFF5"/>
    <w:rsid w:val="2F112B20"/>
    <w:rsid w:val="2F112B20"/>
    <w:rsid w:val="2FC9D08F"/>
    <w:rsid w:val="2FEBFDB4"/>
    <w:rsid w:val="30032A3B"/>
    <w:rsid w:val="301F6A54"/>
    <w:rsid w:val="30227039"/>
    <w:rsid w:val="30898E73"/>
    <w:rsid w:val="309027C2"/>
    <w:rsid w:val="30D007BE"/>
    <w:rsid w:val="3149B7BC"/>
    <w:rsid w:val="315B7E8C"/>
    <w:rsid w:val="3175B3B0"/>
    <w:rsid w:val="321A8D3F"/>
    <w:rsid w:val="321BEF67"/>
    <w:rsid w:val="326A5370"/>
    <w:rsid w:val="326A5370"/>
    <w:rsid w:val="32AD52CD"/>
    <w:rsid w:val="32EBD2DB"/>
    <w:rsid w:val="32FA2947"/>
    <w:rsid w:val="3333D102"/>
    <w:rsid w:val="33A08D94"/>
    <w:rsid w:val="33A08D94"/>
    <w:rsid w:val="33CAE943"/>
    <w:rsid w:val="33F2B7B3"/>
    <w:rsid w:val="33F2B7B3"/>
    <w:rsid w:val="3417A3FD"/>
    <w:rsid w:val="342EFC37"/>
    <w:rsid w:val="346E81EA"/>
    <w:rsid w:val="34A53EC4"/>
    <w:rsid w:val="34DFF92F"/>
    <w:rsid w:val="3551C39A"/>
    <w:rsid w:val="35824DA6"/>
    <w:rsid w:val="3584FA12"/>
    <w:rsid w:val="35979097"/>
    <w:rsid w:val="35E9DD98"/>
    <w:rsid w:val="360CB48F"/>
    <w:rsid w:val="3644E343"/>
    <w:rsid w:val="364A3DA3"/>
    <w:rsid w:val="365844C5"/>
    <w:rsid w:val="368D7697"/>
    <w:rsid w:val="3711B986"/>
    <w:rsid w:val="371BEF3C"/>
    <w:rsid w:val="37316EFB"/>
    <w:rsid w:val="3731D643"/>
    <w:rsid w:val="37B72513"/>
    <w:rsid w:val="37DE1A28"/>
    <w:rsid w:val="37DFE675"/>
    <w:rsid w:val="38462BE6"/>
    <w:rsid w:val="38658267"/>
    <w:rsid w:val="38784B2D"/>
    <w:rsid w:val="387BC5F6"/>
    <w:rsid w:val="3886FB79"/>
    <w:rsid w:val="389FBE35"/>
    <w:rsid w:val="38B1649B"/>
    <w:rsid w:val="38F3EF64"/>
    <w:rsid w:val="391B86C8"/>
    <w:rsid w:val="3927D370"/>
    <w:rsid w:val="3934F2ED"/>
    <w:rsid w:val="3993EFEF"/>
    <w:rsid w:val="3997F711"/>
    <w:rsid w:val="3997F711"/>
    <w:rsid w:val="39989C44"/>
    <w:rsid w:val="399F12AC"/>
    <w:rsid w:val="39C42C47"/>
    <w:rsid w:val="39EEAE2C"/>
    <w:rsid w:val="3A92F620"/>
    <w:rsid w:val="3A92F620"/>
    <w:rsid w:val="3B38BE2B"/>
    <w:rsid w:val="3B3D7543"/>
    <w:rsid w:val="3BAE1C50"/>
    <w:rsid w:val="3BB772A7"/>
    <w:rsid w:val="3BC33149"/>
    <w:rsid w:val="3C0A4785"/>
    <w:rsid w:val="3C0E6CAC"/>
    <w:rsid w:val="3C0E6CAC"/>
    <w:rsid w:val="3C289D0C"/>
    <w:rsid w:val="3C34C481"/>
    <w:rsid w:val="3C5B2012"/>
    <w:rsid w:val="3C81DF73"/>
    <w:rsid w:val="3C855EB7"/>
    <w:rsid w:val="3CB06EC5"/>
    <w:rsid w:val="3CD14982"/>
    <w:rsid w:val="3D0C1975"/>
    <w:rsid w:val="3D1677AD"/>
    <w:rsid w:val="3D229ED7"/>
    <w:rsid w:val="3D229ED7"/>
    <w:rsid w:val="3D457011"/>
    <w:rsid w:val="3D5F7EB9"/>
    <w:rsid w:val="3D5F7EB9"/>
    <w:rsid w:val="3D882169"/>
    <w:rsid w:val="3DB3BF40"/>
    <w:rsid w:val="3E338F5C"/>
    <w:rsid w:val="3E4C7987"/>
    <w:rsid w:val="3E50BC1A"/>
    <w:rsid w:val="3E73FB33"/>
    <w:rsid w:val="3E7E449A"/>
    <w:rsid w:val="3EBD81A6"/>
    <w:rsid w:val="3EDD4A4E"/>
    <w:rsid w:val="3EDF6B3D"/>
    <w:rsid w:val="3EFD1923"/>
    <w:rsid w:val="3F224E6D"/>
    <w:rsid w:val="3F7D64D2"/>
    <w:rsid w:val="3F7EF018"/>
    <w:rsid w:val="3FBB6E66"/>
    <w:rsid w:val="3FCDF277"/>
    <w:rsid w:val="3FE689BA"/>
    <w:rsid w:val="3FF1141F"/>
    <w:rsid w:val="4029D4F3"/>
    <w:rsid w:val="4070CB15"/>
    <w:rsid w:val="40722D95"/>
    <w:rsid w:val="40A0BBA6"/>
    <w:rsid w:val="40A0BBA6"/>
    <w:rsid w:val="40D90E85"/>
    <w:rsid w:val="40D90E85"/>
    <w:rsid w:val="422BF9F7"/>
    <w:rsid w:val="424B57CE"/>
    <w:rsid w:val="42AC7CDB"/>
    <w:rsid w:val="42CF13CA"/>
    <w:rsid w:val="42D3375B"/>
    <w:rsid w:val="4322AF79"/>
    <w:rsid w:val="4371B40E"/>
    <w:rsid w:val="43BAEB8C"/>
    <w:rsid w:val="44104B56"/>
    <w:rsid w:val="44104B56"/>
    <w:rsid w:val="443050F1"/>
    <w:rsid w:val="444F12E5"/>
    <w:rsid w:val="44BF962C"/>
    <w:rsid w:val="44CD3FA9"/>
    <w:rsid w:val="44DC2929"/>
    <w:rsid w:val="44E33461"/>
    <w:rsid w:val="44ED8D8A"/>
    <w:rsid w:val="4534F82D"/>
    <w:rsid w:val="455127CF"/>
    <w:rsid w:val="457C3E15"/>
    <w:rsid w:val="45A71653"/>
    <w:rsid w:val="45B335BE"/>
    <w:rsid w:val="45D0EA2B"/>
    <w:rsid w:val="461EB352"/>
    <w:rsid w:val="46590B58"/>
    <w:rsid w:val="4672AF75"/>
    <w:rsid w:val="46750BA5"/>
    <w:rsid w:val="46750BA5"/>
    <w:rsid w:val="4689A53D"/>
    <w:rsid w:val="46DA6E1D"/>
    <w:rsid w:val="46EB8852"/>
    <w:rsid w:val="46F34711"/>
    <w:rsid w:val="47ACF537"/>
    <w:rsid w:val="47D65230"/>
    <w:rsid w:val="482D67B4"/>
    <w:rsid w:val="4852C2FC"/>
    <w:rsid w:val="4867344E"/>
    <w:rsid w:val="4867344E"/>
    <w:rsid w:val="4884E9C2"/>
    <w:rsid w:val="48A623A0"/>
    <w:rsid w:val="493D64A3"/>
    <w:rsid w:val="49624EED"/>
    <w:rsid w:val="49624EED"/>
    <w:rsid w:val="49BFE167"/>
    <w:rsid w:val="49C1A55D"/>
    <w:rsid w:val="49D6E24F"/>
    <w:rsid w:val="49F4F504"/>
    <w:rsid w:val="4A063302"/>
    <w:rsid w:val="4A4955E4"/>
    <w:rsid w:val="4A4955E4"/>
    <w:rsid w:val="4A815501"/>
    <w:rsid w:val="4A8CFC03"/>
    <w:rsid w:val="4AD8A081"/>
    <w:rsid w:val="4B78EF3D"/>
    <w:rsid w:val="4B95D0EE"/>
    <w:rsid w:val="4BA41F84"/>
    <w:rsid w:val="4BA51276"/>
    <w:rsid w:val="4BB42EED"/>
    <w:rsid w:val="4BC77305"/>
    <w:rsid w:val="4BEF5A1B"/>
    <w:rsid w:val="4C25A9A7"/>
    <w:rsid w:val="4C2DFB04"/>
    <w:rsid w:val="4C37B3BD"/>
    <w:rsid w:val="4C5FBE26"/>
    <w:rsid w:val="4C718F30"/>
    <w:rsid w:val="4C875AFB"/>
    <w:rsid w:val="4CBFBE05"/>
    <w:rsid w:val="4CD8858E"/>
    <w:rsid w:val="4D65A393"/>
    <w:rsid w:val="4D65A393"/>
    <w:rsid w:val="4D9A07BC"/>
    <w:rsid w:val="4DC96BA0"/>
    <w:rsid w:val="4DC96BA0"/>
    <w:rsid w:val="4DCB6921"/>
    <w:rsid w:val="4E0CF0EB"/>
    <w:rsid w:val="4E47ADCA"/>
    <w:rsid w:val="4E52C4B4"/>
    <w:rsid w:val="4E52C4B4"/>
    <w:rsid w:val="4E59A9EA"/>
    <w:rsid w:val="4E60AE8F"/>
    <w:rsid w:val="4E63ABDF"/>
    <w:rsid w:val="4EC1BC7C"/>
    <w:rsid w:val="4F4D5DF7"/>
    <w:rsid w:val="4FA2550A"/>
    <w:rsid w:val="4FB372B9"/>
    <w:rsid w:val="4FEA26AD"/>
    <w:rsid w:val="5005ED46"/>
    <w:rsid w:val="501CF785"/>
    <w:rsid w:val="501E2E51"/>
    <w:rsid w:val="50813AD6"/>
    <w:rsid w:val="508210F8"/>
    <w:rsid w:val="50E4ECDC"/>
    <w:rsid w:val="50EA1A2F"/>
    <w:rsid w:val="51052C49"/>
    <w:rsid w:val="510DB2AC"/>
    <w:rsid w:val="510DB2AC"/>
    <w:rsid w:val="51315E42"/>
    <w:rsid w:val="5150D67E"/>
    <w:rsid w:val="51A211C4"/>
    <w:rsid w:val="51A211C4"/>
    <w:rsid w:val="51D5FCE5"/>
    <w:rsid w:val="51F5387E"/>
    <w:rsid w:val="5290F385"/>
    <w:rsid w:val="52DB707C"/>
    <w:rsid w:val="52DB8404"/>
    <w:rsid w:val="52FF643D"/>
    <w:rsid w:val="530B4B87"/>
    <w:rsid w:val="531ECD52"/>
    <w:rsid w:val="53512CC8"/>
    <w:rsid w:val="537694EF"/>
    <w:rsid w:val="539E25CE"/>
    <w:rsid w:val="53B118E4"/>
    <w:rsid w:val="53B67D84"/>
    <w:rsid w:val="53B8FED7"/>
    <w:rsid w:val="53E81BC8"/>
    <w:rsid w:val="53F8445B"/>
    <w:rsid w:val="54176DFE"/>
    <w:rsid w:val="54327FBB"/>
    <w:rsid w:val="54359240"/>
    <w:rsid w:val="548E6379"/>
    <w:rsid w:val="548FF23F"/>
    <w:rsid w:val="54A1D40C"/>
    <w:rsid w:val="54AAB91B"/>
    <w:rsid w:val="54AAB91B"/>
    <w:rsid w:val="54BFF575"/>
    <w:rsid w:val="54F998B6"/>
    <w:rsid w:val="55522B6D"/>
    <w:rsid w:val="55923914"/>
    <w:rsid w:val="55F743A3"/>
    <w:rsid w:val="5600E2D7"/>
    <w:rsid w:val="5600E2D7"/>
    <w:rsid w:val="5611FB77"/>
    <w:rsid w:val="56225F04"/>
    <w:rsid w:val="56225F04"/>
    <w:rsid w:val="56446175"/>
    <w:rsid w:val="564C62C6"/>
    <w:rsid w:val="5724C6CB"/>
    <w:rsid w:val="576B0019"/>
    <w:rsid w:val="579B709E"/>
    <w:rsid w:val="579CBE11"/>
    <w:rsid w:val="57B01460"/>
    <w:rsid w:val="57B01460"/>
    <w:rsid w:val="57B81F20"/>
    <w:rsid w:val="57B81F20"/>
    <w:rsid w:val="57C22392"/>
    <w:rsid w:val="57C22392"/>
    <w:rsid w:val="57C78315"/>
    <w:rsid w:val="57EAC891"/>
    <w:rsid w:val="580B5E76"/>
    <w:rsid w:val="5844DD4F"/>
    <w:rsid w:val="585C83FA"/>
    <w:rsid w:val="58739600"/>
    <w:rsid w:val="58B3C305"/>
    <w:rsid w:val="58EAA714"/>
    <w:rsid w:val="591BDD6E"/>
    <w:rsid w:val="59901276"/>
    <w:rsid w:val="59C525BD"/>
    <w:rsid w:val="59C525BD"/>
    <w:rsid w:val="5A07EC86"/>
    <w:rsid w:val="5A07EC86"/>
    <w:rsid w:val="5A11632C"/>
    <w:rsid w:val="5AD61CBB"/>
    <w:rsid w:val="5AF7252F"/>
    <w:rsid w:val="5B56DEAE"/>
    <w:rsid w:val="5B708A7F"/>
    <w:rsid w:val="5B7CC8E4"/>
    <w:rsid w:val="5B90E6D5"/>
    <w:rsid w:val="5BF08AFC"/>
    <w:rsid w:val="5C041F35"/>
    <w:rsid w:val="5C1E5A16"/>
    <w:rsid w:val="5C563032"/>
    <w:rsid w:val="5C60C966"/>
    <w:rsid w:val="5D34B2BC"/>
    <w:rsid w:val="5D34B2BC"/>
    <w:rsid w:val="5D61B629"/>
    <w:rsid w:val="5D61B629"/>
    <w:rsid w:val="5D7AE2F5"/>
    <w:rsid w:val="5D916B7A"/>
    <w:rsid w:val="5D9F089F"/>
    <w:rsid w:val="5DB8185E"/>
    <w:rsid w:val="5DFDD8F4"/>
    <w:rsid w:val="5E0E3B0A"/>
    <w:rsid w:val="5E27DF88"/>
    <w:rsid w:val="5E2A26FF"/>
    <w:rsid w:val="5E2A26FF"/>
    <w:rsid w:val="5E3E0E93"/>
    <w:rsid w:val="5E3E0E93"/>
    <w:rsid w:val="5E65F49D"/>
    <w:rsid w:val="5E71C15F"/>
    <w:rsid w:val="5EE84885"/>
    <w:rsid w:val="5EF3C838"/>
    <w:rsid w:val="5F404CD2"/>
    <w:rsid w:val="5F47AB9A"/>
    <w:rsid w:val="5F887271"/>
    <w:rsid w:val="5FD37FAB"/>
    <w:rsid w:val="60306725"/>
    <w:rsid w:val="6052E175"/>
    <w:rsid w:val="6079DF2B"/>
    <w:rsid w:val="6091331C"/>
    <w:rsid w:val="609BC101"/>
    <w:rsid w:val="60B484A7"/>
    <w:rsid w:val="60D19E41"/>
    <w:rsid w:val="60DBC21C"/>
    <w:rsid w:val="6150BEAB"/>
    <w:rsid w:val="617BA7F7"/>
    <w:rsid w:val="61A9BD84"/>
    <w:rsid w:val="61C559C5"/>
    <w:rsid w:val="61F20064"/>
    <w:rsid w:val="621D9E34"/>
    <w:rsid w:val="62378D80"/>
    <w:rsid w:val="623D3CE6"/>
    <w:rsid w:val="624A137A"/>
    <w:rsid w:val="62512919"/>
    <w:rsid w:val="62EF2BB9"/>
    <w:rsid w:val="62F47037"/>
    <w:rsid w:val="63323F07"/>
    <w:rsid w:val="635714F6"/>
    <w:rsid w:val="636684F9"/>
    <w:rsid w:val="637B2CD6"/>
    <w:rsid w:val="6384E141"/>
    <w:rsid w:val="6384E141"/>
    <w:rsid w:val="639521E5"/>
    <w:rsid w:val="63EC139E"/>
    <w:rsid w:val="63EC139E"/>
    <w:rsid w:val="640D8F4F"/>
    <w:rsid w:val="64104819"/>
    <w:rsid w:val="6448BCB6"/>
    <w:rsid w:val="64D191C2"/>
    <w:rsid w:val="64D1B431"/>
    <w:rsid w:val="65243CEB"/>
    <w:rsid w:val="6561BD2F"/>
    <w:rsid w:val="656FC90F"/>
    <w:rsid w:val="662D53F4"/>
    <w:rsid w:val="666DCC24"/>
    <w:rsid w:val="66F0814D"/>
    <w:rsid w:val="66F2F78A"/>
    <w:rsid w:val="671155EC"/>
    <w:rsid w:val="6742207F"/>
    <w:rsid w:val="674843A0"/>
    <w:rsid w:val="67D26CDB"/>
    <w:rsid w:val="67D88143"/>
    <w:rsid w:val="67DE8A18"/>
    <w:rsid w:val="67FA2DBC"/>
    <w:rsid w:val="68211DCF"/>
    <w:rsid w:val="68528697"/>
    <w:rsid w:val="687CB629"/>
    <w:rsid w:val="68A00ECA"/>
    <w:rsid w:val="68B2EAA0"/>
    <w:rsid w:val="68B2EAA0"/>
    <w:rsid w:val="68E1C88C"/>
    <w:rsid w:val="68EF3253"/>
    <w:rsid w:val="690096B7"/>
    <w:rsid w:val="693995EE"/>
    <w:rsid w:val="69463033"/>
    <w:rsid w:val="699B3518"/>
    <w:rsid w:val="6A0C3077"/>
    <w:rsid w:val="6A0C3077"/>
    <w:rsid w:val="6A3148A3"/>
    <w:rsid w:val="6A5EEA4D"/>
    <w:rsid w:val="6A5EEA4D"/>
    <w:rsid w:val="6A630DF7"/>
    <w:rsid w:val="6A73C73B"/>
    <w:rsid w:val="6A8F13EB"/>
    <w:rsid w:val="6A8F13EB"/>
    <w:rsid w:val="6AA2E6B6"/>
    <w:rsid w:val="6ABA60C4"/>
    <w:rsid w:val="6AEEBA97"/>
    <w:rsid w:val="6B4FE03C"/>
    <w:rsid w:val="6B6995E7"/>
    <w:rsid w:val="6B6C3839"/>
    <w:rsid w:val="6B6C3839"/>
    <w:rsid w:val="6B7B9D1D"/>
    <w:rsid w:val="6BCC21F9"/>
    <w:rsid w:val="6BDF79F7"/>
    <w:rsid w:val="6BF6EFA5"/>
    <w:rsid w:val="6BF6EFA5"/>
    <w:rsid w:val="6C019B8F"/>
    <w:rsid w:val="6C13B74C"/>
    <w:rsid w:val="6C7AA332"/>
    <w:rsid w:val="6C943813"/>
    <w:rsid w:val="6C96A04F"/>
    <w:rsid w:val="6C96A04F"/>
    <w:rsid w:val="6CB5D1EC"/>
    <w:rsid w:val="6CBB25F3"/>
    <w:rsid w:val="6D2E2838"/>
    <w:rsid w:val="6D3B199C"/>
    <w:rsid w:val="6D522EF1"/>
    <w:rsid w:val="6D70AD1D"/>
    <w:rsid w:val="6D99BE3F"/>
    <w:rsid w:val="6DF8384D"/>
    <w:rsid w:val="6E329318"/>
    <w:rsid w:val="6E329318"/>
    <w:rsid w:val="6E3817AD"/>
    <w:rsid w:val="6E3817AD"/>
    <w:rsid w:val="6E5A25C5"/>
    <w:rsid w:val="6E737866"/>
    <w:rsid w:val="6EB933B9"/>
    <w:rsid w:val="6EC357D9"/>
    <w:rsid w:val="6F300CD7"/>
    <w:rsid w:val="6F4DD56D"/>
    <w:rsid w:val="6F67B515"/>
    <w:rsid w:val="6F67B515"/>
    <w:rsid w:val="6F6BA3BE"/>
    <w:rsid w:val="6FAE9428"/>
    <w:rsid w:val="6FC8024D"/>
    <w:rsid w:val="70131EAA"/>
    <w:rsid w:val="7067304F"/>
    <w:rsid w:val="707D19F4"/>
    <w:rsid w:val="7096E93F"/>
    <w:rsid w:val="70B232A6"/>
    <w:rsid w:val="70B91A02"/>
    <w:rsid w:val="70F90303"/>
    <w:rsid w:val="70FFCD3D"/>
    <w:rsid w:val="713D57AF"/>
    <w:rsid w:val="71BF75DA"/>
    <w:rsid w:val="71D82FF6"/>
    <w:rsid w:val="71EEE855"/>
    <w:rsid w:val="72339E3C"/>
    <w:rsid w:val="7261C602"/>
    <w:rsid w:val="7261C602"/>
    <w:rsid w:val="72770E35"/>
    <w:rsid w:val="727A4447"/>
    <w:rsid w:val="7295E76A"/>
    <w:rsid w:val="72C6EF45"/>
    <w:rsid w:val="72EF56FB"/>
    <w:rsid w:val="72FA8F7C"/>
    <w:rsid w:val="7354372B"/>
    <w:rsid w:val="7372FA75"/>
    <w:rsid w:val="73BDEFA1"/>
    <w:rsid w:val="73BF69D8"/>
    <w:rsid w:val="7404F4F8"/>
    <w:rsid w:val="7414D050"/>
    <w:rsid w:val="745C703D"/>
    <w:rsid w:val="749BC14D"/>
    <w:rsid w:val="749F7BD2"/>
    <w:rsid w:val="74A8781D"/>
    <w:rsid w:val="74C7032F"/>
    <w:rsid w:val="74E0F9C2"/>
    <w:rsid w:val="7551D29C"/>
    <w:rsid w:val="762E0EE3"/>
    <w:rsid w:val="766BBC10"/>
    <w:rsid w:val="76789936"/>
    <w:rsid w:val="76A1AA36"/>
    <w:rsid w:val="76A1AA36"/>
    <w:rsid w:val="76E7A381"/>
    <w:rsid w:val="76F4B83C"/>
    <w:rsid w:val="772546B9"/>
    <w:rsid w:val="7725C500"/>
    <w:rsid w:val="7786F7AC"/>
    <w:rsid w:val="77D8AB21"/>
    <w:rsid w:val="77E8A8A5"/>
    <w:rsid w:val="77E8A8A5"/>
    <w:rsid w:val="78025438"/>
    <w:rsid w:val="78032E84"/>
    <w:rsid w:val="7844F61C"/>
    <w:rsid w:val="7869ADEE"/>
    <w:rsid w:val="787350A6"/>
    <w:rsid w:val="7878E24D"/>
    <w:rsid w:val="7878E24D"/>
    <w:rsid w:val="78D6CD05"/>
    <w:rsid w:val="78E70906"/>
    <w:rsid w:val="7946401F"/>
    <w:rsid w:val="795144FC"/>
    <w:rsid w:val="798BE13A"/>
    <w:rsid w:val="79900E47"/>
    <w:rsid w:val="7A1E746E"/>
    <w:rsid w:val="7A256E05"/>
    <w:rsid w:val="7A3704AA"/>
    <w:rsid w:val="7A7ACFC4"/>
    <w:rsid w:val="7ACDD515"/>
    <w:rsid w:val="7AECBA7A"/>
    <w:rsid w:val="7B3CF48D"/>
    <w:rsid w:val="7B8B23A5"/>
    <w:rsid w:val="7B905126"/>
    <w:rsid w:val="7B973FA9"/>
    <w:rsid w:val="7B9E3F93"/>
    <w:rsid w:val="7BA71978"/>
    <w:rsid w:val="7BB60386"/>
    <w:rsid w:val="7BB60386"/>
    <w:rsid w:val="7BBC079A"/>
    <w:rsid w:val="7BC9AAB4"/>
    <w:rsid w:val="7BCF28BF"/>
    <w:rsid w:val="7C07C8E8"/>
    <w:rsid w:val="7C450005"/>
    <w:rsid w:val="7C5B7220"/>
    <w:rsid w:val="7C677506"/>
    <w:rsid w:val="7C677506"/>
    <w:rsid w:val="7C7B9B9F"/>
    <w:rsid w:val="7C8A9CCB"/>
    <w:rsid w:val="7C8F751D"/>
    <w:rsid w:val="7C8F751D"/>
    <w:rsid w:val="7C996F58"/>
    <w:rsid w:val="7CB10980"/>
    <w:rsid w:val="7CD9E3D9"/>
    <w:rsid w:val="7CEAB7DA"/>
    <w:rsid w:val="7D6AD7B5"/>
    <w:rsid w:val="7D6AD7B5"/>
    <w:rsid w:val="7DC99043"/>
    <w:rsid w:val="7E2A62D3"/>
    <w:rsid w:val="7E774AD4"/>
    <w:rsid w:val="7E95734B"/>
    <w:rsid w:val="7EE3AD2E"/>
    <w:rsid w:val="7EFD26FC"/>
    <w:rsid w:val="7EFD26FC"/>
    <w:rsid w:val="7F6775D6"/>
    <w:rsid w:val="7F6C1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4C481"/>
  <w15:chartTrackingRefBased/>
  <w15:docId w15:val="{E1142FC2-919E-4BB7-AFA9-1A7C63E7D8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B4FE03C"/>
    <w:pPr>
      <w:spacing/>
      <w:ind w:left="720"/>
      <w:contextualSpacing/>
    </w:pPr>
  </w:style>
  <w:style w:type="character" w:styleId="Hyperlink">
    <w:uiPriority w:val="99"/>
    <w:name w:val="Hyperlink"/>
    <w:basedOn w:val="DefaultParagraphFont"/>
    <w:unhideWhenUsed/>
    <w:rsid w:val="6B4FE03C"/>
    <w:rPr>
      <w:color w:val="467886"/>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00d65f700524ded" /><Relationship Type="http://schemas.openxmlformats.org/officeDocument/2006/relationships/image" Target="/media/image2.png" Id="Rcf47bcfff02b4213" /><Relationship Type="http://schemas.openxmlformats.org/officeDocument/2006/relationships/image" Target="/media/image3.png" Id="Rfb91781b54304e31" /><Relationship Type="http://schemas.openxmlformats.org/officeDocument/2006/relationships/hyperlink" Target="https://www.sciencedirect.com/science/article/pii/S2666990021000318" TargetMode="External" Id="R1bd1c1a9656b4cd5" /><Relationship Type="http://schemas.openxmlformats.org/officeDocument/2006/relationships/hyperlink" Target="https://www.researchgate.net/publication/377406725_Prediction_of_Type_2_Diabetes_using_logistic_regression_techniques_Prediction_of_Type_2_Diabetes" TargetMode="External" Id="Rc5ad1fe458cf4f3d" /><Relationship Type="http://schemas.openxmlformats.org/officeDocument/2006/relationships/hyperlink" Target="https://pmc.ncbi.nlm.nih.gov/articles/PMC10465890/" TargetMode="External" Id="Re88d4cf9c2064201" /><Relationship Type="http://schemas.microsoft.com/office/2020/10/relationships/intelligence" Target="intelligence2.xml" Id="Rf96618f80af9451d" /><Relationship Type="http://schemas.openxmlformats.org/officeDocument/2006/relationships/numbering" Target="numbering.xml" Id="Rfe37918ed9bb420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2025-04-11T11:39:14.6917597Z</dcterms:created>
  <dcterms:modified xsi:type="dcterms:W3CDTF">2025-04-12T05:30:43.9064326Z</dcterms:modified>
  <dc:creator>sivamugunthan342@gmail.com</dc:creator>
  <lastModifiedBy>sivamugunthan342@gmail.com</lastModifiedBy>
</coreProperties>
</file>