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704A" w14:textId="77777777" w:rsidR="002A568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093E6A41" w14:textId="77777777" w:rsidR="002A568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3A7EE8E7" w14:textId="77777777" w:rsidR="002A5686" w:rsidRDefault="002A568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A5686" w14:paraId="773365C0" w14:textId="77777777">
        <w:tc>
          <w:tcPr>
            <w:tcW w:w="4695" w:type="dxa"/>
          </w:tcPr>
          <w:p w14:paraId="31B9A81E" w14:textId="77777777" w:rsidR="002A56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3A735FEA" w14:textId="77777777" w:rsidR="002A56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26-06-2025</w:t>
            </w:r>
          </w:p>
        </w:tc>
      </w:tr>
      <w:tr w:rsidR="002A5686" w14:paraId="29AED2AF" w14:textId="77777777">
        <w:tc>
          <w:tcPr>
            <w:tcW w:w="4695" w:type="dxa"/>
          </w:tcPr>
          <w:p w14:paraId="09D37D7A" w14:textId="77777777" w:rsidR="002A56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11815537" w14:textId="77777777" w:rsidR="002A5686" w:rsidRDefault="002A5686">
            <w:pPr>
              <w:rPr>
                <w:rFonts w:ascii="Calibri" w:eastAsia="Calibri" w:hAnsi="Calibri" w:cs="Calibri"/>
              </w:rPr>
            </w:pPr>
          </w:p>
        </w:tc>
      </w:tr>
      <w:tr w:rsidR="002A5686" w14:paraId="3756B07F" w14:textId="77777777">
        <w:tc>
          <w:tcPr>
            <w:tcW w:w="4695" w:type="dxa"/>
          </w:tcPr>
          <w:p w14:paraId="32D543CA" w14:textId="77777777" w:rsidR="002A56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3A966969" w14:textId="712622FD" w:rsidR="002A5686" w:rsidRDefault="00421E0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E-Commerce</w:t>
            </w:r>
          </w:p>
        </w:tc>
      </w:tr>
      <w:tr w:rsidR="002A5686" w14:paraId="4CEBE622" w14:textId="77777777">
        <w:tc>
          <w:tcPr>
            <w:tcW w:w="4695" w:type="dxa"/>
          </w:tcPr>
          <w:p w14:paraId="13BDB954" w14:textId="77777777" w:rsidR="002A56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707B800A" w14:textId="77777777" w:rsidR="002A568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0E892C7" w14:textId="77777777" w:rsidR="002A5686" w:rsidRDefault="002A5686">
      <w:pPr>
        <w:spacing w:after="160" w:line="259" w:lineRule="auto"/>
        <w:rPr>
          <w:rFonts w:ascii="Calibri" w:eastAsia="Calibri" w:hAnsi="Calibri" w:cs="Calibri"/>
        </w:rPr>
      </w:pPr>
    </w:p>
    <w:p w14:paraId="45538966" w14:textId="0050034B" w:rsidR="002A568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Proposed Solution for </w:t>
      </w:r>
      <w:r w:rsidR="00421E06">
        <w:rPr>
          <w:rFonts w:ascii="Calibri" w:eastAsia="Calibri" w:hAnsi="Calibri" w:cs="Calibri"/>
          <w:b/>
        </w:rPr>
        <w:t>E-Commerce Platform</w:t>
      </w: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460"/>
        <w:gridCol w:w="6710"/>
      </w:tblGrid>
      <w:tr w:rsidR="002A5686" w14:paraId="781D6F3D" w14:textId="77777777">
        <w:tc>
          <w:tcPr>
            <w:tcW w:w="846" w:type="dxa"/>
          </w:tcPr>
          <w:p w14:paraId="30CAF53B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 No.</w:t>
            </w:r>
          </w:p>
        </w:tc>
        <w:tc>
          <w:tcPr>
            <w:tcW w:w="1460" w:type="dxa"/>
          </w:tcPr>
          <w:p w14:paraId="752EB6D7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6710" w:type="dxa"/>
          </w:tcPr>
          <w:p w14:paraId="1C295137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2A5686" w14:paraId="2BB8C5A8" w14:textId="77777777">
        <w:tc>
          <w:tcPr>
            <w:tcW w:w="846" w:type="dxa"/>
          </w:tcPr>
          <w:p w14:paraId="1C416336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1</w:t>
            </w:r>
          </w:p>
        </w:tc>
        <w:tc>
          <w:tcPr>
            <w:tcW w:w="1460" w:type="dxa"/>
          </w:tcPr>
          <w:p w14:paraId="1387BF66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Problem Statement</w:t>
            </w:r>
            <w:r>
              <w:rPr>
                <w:rFonts w:ascii="Calibri" w:eastAsia="Calibri" w:hAnsi="Calibri" w:cs="Calibri"/>
              </w:rPr>
              <w:t xml:space="preserve"> (Problem to be solved)</w:t>
            </w:r>
          </w:p>
        </w:tc>
        <w:tc>
          <w:tcPr>
            <w:tcW w:w="6710" w:type="dxa"/>
          </w:tcPr>
          <w:p w14:paraId="59C6690C" w14:textId="77E78BDF" w:rsidR="002A5686" w:rsidRDefault="00421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421E06">
              <w:rPr>
                <w:rFonts w:ascii="Calibri" w:eastAsia="Calibri" w:hAnsi="Calibri" w:cs="Calibri"/>
              </w:rPr>
              <w:t xml:space="preserve">Many customers and sellers face difficulties in accessing a reliable online marketplace, ensuring product authenticity, managing inventory, and securely handling payments. The lack of trusted product information, slow delivery updates, and scattered seller–customer communication </w:t>
            </w:r>
            <w:proofErr w:type="gramStart"/>
            <w:r w:rsidRPr="00421E06">
              <w:rPr>
                <w:rFonts w:ascii="Calibri" w:eastAsia="Calibri" w:hAnsi="Calibri" w:cs="Calibri"/>
              </w:rPr>
              <w:t>lead</w:t>
            </w:r>
            <w:proofErr w:type="gramEnd"/>
            <w:r w:rsidRPr="00421E06">
              <w:rPr>
                <w:rFonts w:ascii="Calibri" w:eastAsia="Calibri" w:hAnsi="Calibri" w:cs="Calibri"/>
              </w:rPr>
              <w:t xml:space="preserve"> to poor shopping experience and dissatisfaction.</w:t>
            </w:r>
          </w:p>
        </w:tc>
      </w:tr>
      <w:tr w:rsidR="002A5686" w14:paraId="09557708" w14:textId="77777777">
        <w:tc>
          <w:tcPr>
            <w:tcW w:w="846" w:type="dxa"/>
          </w:tcPr>
          <w:p w14:paraId="6A837EC4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2</w:t>
            </w:r>
          </w:p>
        </w:tc>
        <w:tc>
          <w:tcPr>
            <w:tcW w:w="1460" w:type="dxa"/>
          </w:tcPr>
          <w:p w14:paraId="51A32302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Idea / Solution Description</w:t>
            </w:r>
          </w:p>
        </w:tc>
        <w:tc>
          <w:tcPr>
            <w:tcW w:w="6710" w:type="dxa"/>
          </w:tcPr>
          <w:p w14:paraId="7A82DC97" w14:textId="6905D576" w:rsidR="002A5686" w:rsidRDefault="00421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421E06">
              <w:rPr>
                <w:rFonts w:ascii="Calibri" w:eastAsia="Calibri" w:hAnsi="Calibri" w:cs="Calibri"/>
              </w:rPr>
              <w:t>The E-Commerce Platform is a full-stack web application (React frontend, Node.js backend) that enables sellers to list products and customers to browse, search, and purchase items easily. The system includes secure payments, real-time order tracking, inventory management, and review/rating features. Admin controls help manage disputes, monitor listings, and maintain platform quality.</w:t>
            </w:r>
          </w:p>
        </w:tc>
      </w:tr>
      <w:tr w:rsidR="002A5686" w14:paraId="2E0C87A0" w14:textId="77777777">
        <w:tc>
          <w:tcPr>
            <w:tcW w:w="846" w:type="dxa"/>
          </w:tcPr>
          <w:p w14:paraId="2EC43038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3</w:t>
            </w:r>
          </w:p>
        </w:tc>
        <w:tc>
          <w:tcPr>
            <w:tcW w:w="1460" w:type="dxa"/>
          </w:tcPr>
          <w:p w14:paraId="377AA4AB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Novelty / Uniqueness</w:t>
            </w:r>
          </w:p>
        </w:tc>
        <w:tc>
          <w:tcPr>
            <w:tcW w:w="6710" w:type="dxa"/>
          </w:tcPr>
          <w:p w14:paraId="169D5D2F" w14:textId="5CA36F97" w:rsidR="002A5686" w:rsidRDefault="00421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-</w:t>
            </w:r>
            <w:r w:rsidRPr="00421E06">
              <w:rPr>
                <w:rFonts w:ascii="Calibri" w:eastAsia="Calibri" w:hAnsi="Calibri" w:cs="Calibri"/>
              </w:rPr>
              <w:t xml:space="preserve"> Intelligent product recommendations using keywords, categories, and user behavio</w:t>
            </w:r>
            <w:r>
              <w:rPr>
                <w:rFonts w:ascii="Calibri" w:eastAsia="Calibri" w:hAnsi="Calibri" w:cs="Calibri"/>
              </w:rPr>
              <w:t>u</w:t>
            </w:r>
            <w:r w:rsidRPr="00421E06">
              <w:rPr>
                <w:rFonts w:ascii="Calibri" w:eastAsia="Calibri" w:hAnsi="Calibri" w:cs="Calibri"/>
              </w:rPr>
              <w:t>r</w:t>
            </w:r>
            <w:r>
              <w:rPr>
                <w:rFonts w:ascii="Calibri" w:eastAsia="Calibri" w:hAnsi="Calibri" w:cs="Calibri"/>
              </w:rPr>
              <w:t xml:space="preserve">.                                                                                                    </w:t>
            </w:r>
            <w:r w:rsidRPr="00421E06"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t xml:space="preserve">- </w:t>
            </w:r>
            <w:r w:rsidRPr="00421E06">
              <w:rPr>
                <w:rFonts w:ascii="Calibri" w:eastAsia="Calibri" w:hAnsi="Calibri" w:cs="Calibri"/>
              </w:rPr>
              <w:t>Built-in real-time order tracking and notification system</w:t>
            </w:r>
            <w:r>
              <w:rPr>
                <w:rFonts w:ascii="Calibri" w:eastAsia="Calibri" w:hAnsi="Calibri" w:cs="Calibri"/>
              </w:rPr>
              <w:t>.</w:t>
            </w:r>
            <w:r w:rsidRPr="00421E06"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t>-</w:t>
            </w:r>
            <w:r w:rsidRPr="00421E06">
              <w:rPr>
                <w:rFonts w:ascii="Calibri" w:eastAsia="Calibri" w:hAnsi="Calibri" w:cs="Calibri"/>
              </w:rPr>
              <w:t xml:space="preserve"> Advanced seller dashboard with inventory insights and analytics</w:t>
            </w:r>
            <w:r>
              <w:rPr>
                <w:rFonts w:ascii="Calibri" w:eastAsia="Calibri" w:hAnsi="Calibri" w:cs="Calibri"/>
              </w:rPr>
              <w:t>.</w:t>
            </w:r>
            <w:r w:rsidRPr="00421E06"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t>-</w:t>
            </w:r>
            <w:r w:rsidRPr="00421E06">
              <w:rPr>
                <w:rFonts w:ascii="Calibri" w:eastAsia="Calibri" w:hAnsi="Calibri" w:cs="Calibri"/>
              </w:rPr>
              <w:t xml:space="preserve"> Admin-controlled dispute and refund management system</w:t>
            </w:r>
            <w:r>
              <w:rPr>
                <w:rFonts w:ascii="Calibri" w:eastAsia="Calibri" w:hAnsi="Calibri" w:cs="Calibri"/>
              </w:rPr>
              <w:t>.</w:t>
            </w:r>
            <w:r w:rsidRPr="00421E06"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t>-</w:t>
            </w:r>
            <w:r w:rsidRPr="00421E06">
              <w:rPr>
                <w:rFonts w:ascii="Calibri" w:eastAsia="Calibri" w:hAnsi="Calibri" w:cs="Calibri"/>
              </w:rPr>
              <w:t xml:space="preserve"> Optional premium features for sellers like product boosting and priority listing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2A5686" w14:paraId="255B7BE6" w14:textId="77777777">
        <w:tc>
          <w:tcPr>
            <w:tcW w:w="846" w:type="dxa"/>
          </w:tcPr>
          <w:p w14:paraId="31BBDDC4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4</w:t>
            </w:r>
          </w:p>
        </w:tc>
        <w:tc>
          <w:tcPr>
            <w:tcW w:w="1460" w:type="dxa"/>
          </w:tcPr>
          <w:p w14:paraId="0F377D7A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Social Impact / Customer Satisfaction</w:t>
            </w:r>
          </w:p>
        </w:tc>
        <w:tc>
          <w:tcPr>
            <w:tcW w:w="6710" w:type="dxa"/>
          </w:tcPr>
          <w:p w14:paraId="1C84952C" w14:textId="71702331" w:rsidR="002A5686" w:rsidRDefault="00421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421E06">
              <w:rPr>
                <w:rFonts w:ascii="Calibri" w:eastAsia="Calibri" w:hAnsi="Calibri" w:cs="Calibri"/>
              </w:rPr>
              <w:t>- Makes quality products accessible to customers from anywhere.</w:t>
            </w:r>
            <w:r w:rsidRPr="00421E06">
              <w:rPr>
                <w:rFonts w:ascii="Calibri" w:eastAsia="Calibri" w:hAnsi="Calibri" w:cs="Calibri"/>
              </w:rPr>
              <w:br/>
              <w:t>- Helps small businesses grow by giving them an online selling platform.</w:t>
            </w:r>
            <w:r w:rsidRPr="00421E06">
              <w:rPr>
                <w:rFonts w:ascii="Calibri" w:eastAsia="Calibri" w:hAnsi="Calibri" w:cs="Calibri"/>
              </w:rPr>
              <w:br/>
              <w:t>- Transparent ratings &amp; reviews increase customer trust.</w:t>
            </w:r>
            <w:r w:rsidRPr="00421E06">
              <w:rPr>
                <w:rFonts w:ascii="Calibri" w:eastAsia="Calibri" w:hAnsi="Calibri" w:cs="Calibri"/>
              </w:rPr>
              <w:br/>
              <w:t xml:space="preserve">- Reduces shopping friction through easy returns and fast delivery </w:t>
            </w:r>
            <w:r>
              <w:rPr>
                <w:rFonts w:ascii="Calibri" w:eastAsia="Calibri" w:hAnsi="Calibri" w:cs="Calibri"/>
              </w:rPr>
              <w:t xml:space="preserve">           </w:t>
            </w:r>
            <w:r w:rsidRPr="00421E06">
              <w:rPr>
                <w:rFonts w:ascii="Calibri" w:eastAsia="Calibri" w:hAnsi="Calibri" w:cs="Calibri"/>
              </w:rPr>
              <w:t>updates.</w:t>
            </w:r>
            <w:r>
              <w:rPr>
                <w:rFonts w:ascii="Calibri" w:eastAsia="Calibri" w:hAnsi="Calibri" w:cs="Calibri"/>
              </w:rPr>
              <w:t xml:space="preserve">   </w:t>
            </w:r>
            <w:r w:rsidRPr="00421E06">
              <w:rPr>
                <w:rFonts w:ascii="Calibri" w:eastAsia="Calibri" w:hAnsi="Calibri" w:cs="Calibri"/>
              </w:rPr>
              <w:br/>
              <w:t>- Supports digital economy growth and encourages online entrepreneurship.</w:t>
            </w:r>
          </w:p>
        </w:tc>
      </w:tr>
      <w:tr w:rsidR="002A5686" w14:paraId="2885A33F" w14:textId="77777777">
        <w:tc>
          <w:tcPr>
            <w:tcW w:w="846" w:type="dxa"/>
          </w:tcPr>
          <w:p w14:paraId="41ACE1E6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5</w:t>
            </w:r>
          </w:p>
        </w:tc>
        <w:tc>
          <w:tcPr>
            <w:tcW w:w="1460" w:type="dxa"/>
          </w:tcPr>
          <w:p w14:paraId="20630900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Business Model (Revenue Model)</w:t>
            </w:r>
          </w:p>
        </w:tc>
        <w:tc>
          <w:tcPr>
            <w:tcW w:w="6710" w:type="dxa"/>
          </w:tcPr>
          <w:p w14:paraId="05E11F97" w14:textId="3E78F68A" w:rsidR="002A5686" w:rsidRDefault="00421E06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421E06">
              <w:rPr>
                <w:rFonts w:ascii="Calibri" w:eastAsia="Calibri" w:hAnsi="Calibri" w:cs="Calibri"/>
              </w:rPr>
              <w:t>- Commission on each successful product sale.</w:t>
            </w:r>
            <w:r w:rsidRPr="00421E06">
              <w:rPr>
                <w:rFonts w:ascii="Calibri" w:eastAsia="Calibri" w:hAnsi="Calibri" w:cs="Calibri"/>
              </w:rPr>
              <w:br/>
              <w:t>- Seller subscription plans for product boosting and analytics.</w:t>
            </w:r>
            <w:r w:rsidRPr="00421E06">
              <w:rPr>
                <w:rFonts w:ascii="Calibri" w:eastAsia="Calibri" w:hAnsi="Calibri" w:cs="Calibri"/>
              </w:rPr>
              <w:br/>
              <w:t>- Ads and promoted listings for higher visibility.</w:t>
            </w:r>
            <w:r w:rsidRPr="00421E06">
              <w:rPr>
                <w:rFonts w:ascii="Calibri" w:eastAsia="Calibri" w:hAnsi="Calibri" w:cs="Calibri"/>
              </w:rPr>
              <w:br/>
              <w:t>- Premium membership for customers (free delivery, fast shipping, exclusive deals).</w:t>
            </w:r>
            <w:r w:rsidRPr="00421E06">
              <w:rPr>
                <w:rFonts w:ascii="Calibri" w:eastAsia="Calibri" w:hAnsi="Calibri" w:cs="Calibri"/>
              </w:rPr>
              <w:br/>
              <w:t>- Logistics partnership revenue for shipping and delivery services.</w:t>
            </w:r>
          </w:p>
        </w:tc>
      </w:tr>
      <w:tr w:rsidR="002A5686" w14:paraId="78E0381A" w14:textId="77777777">
        <w:tc>
          <w:tcPr>
            <w:tcW w:w="846" w:type="dxa"/>
          </w:tcPr>
          <w:p w14:paraId="29D474FD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6</w:t>
            </w:r>
          </w:p>
        </w:tc>
        <w:tc>
          <w:tcPr>
            <w:tcW w:w="1460" w:type="dxa"/>
          </w:tcPr>
          <w:p w14:paraId="5698E43A" w14:textId="77777777" w:rsidR="002A568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 of the Solution</w:t>
            </w:r>
          </w:p>
        </w:tc>
        <w:tc>
          <w:tcPr>
            <w:tcW w:w="6710" w:type="dxa"/>
          </w:tcPr>
          <w:p w14:paraId="647508D1" w14:textId="45745B24" w:rsidR="002A568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421E06" w:rsidRPr="00421E06">
              <w:rPr>
                <w:rFonts w:ascii="Calibri" w:eastAsia="Calibri" w:hAnsi="Calibri" w:cs="Calibri"/>
              </w:rPr>
              <w:t>- Expandable to global markets with multi-language and multi-currency support.</w:t>
            </w:r>
            <w:r w:rsidR="00421E06" w:rsidRPr="00421E06">
              <w:rPr>
                <w:rFonts w:ascii="Calibri" w:eastAsia="Calibri" w:hAnsi="Calibri" w:cs="Calibri"/>
              </w:rPr>
              <w:br/>
              <w:t xml:space="preserve">- Cloud-based scalable architecture to handle high traffic and large product </w:t>
            </w:r>
            <w:proofErr w:type="spellStart"/>
            <w:r w:rsidR="00421E06" w:rsidRPr="00421E06">
              <w:rPr>
                <w:rFonts w:ascii="Calibri" w:eastAsia="Calibri" w:hAnsi="Calibri" w:cs="Calibri"/>
              </w:rPr>
              <w:t>cat</w:t>
            </w:r>
            <w:r w:rsidR="00421E06">
              <w:rPr>
                <w:rFonts w:ascii="Calibri" w:eastAsia="Calibri" w:hAnsi="Calibri" w:cs="Calibri"/>
              </w:rPr>
              <w:t>a</w:t>
            </w:r>
            <w:r w:rsidR="00421E06" w:rsidRPr="00421E06">
              <w:rPr>
                <w:rFonts w:ascii="Calibri" w:eastAsia="Calibri" w:hAnsi="Calibri" w:cs="Calibri"/>
              </w:rPr>
              <w:t>logs</w:t>
            </w:r>
            <w:proofErr w:type="spellEnd"/>
            <w:r w:rsidR="00421E06" w:rsidRPr="00421E06">
              <w:rPr>
                <w:rFonts w:ascii="Calibri" w:eastAsia="Calibri" w:hAnsi="Calibri" w:cs="Calibri"/>
              </w:rPr>
              <w:t>.</w:t>
            </w:r>
            <w:r w:rsidR="00421E06" w:rsidRPr="00421E06">
              <w:rPr>
                <w:rFonts w:ascii="Calibri" w:eastAsia="Calibri" w:hAnsi="Calibri" w:cs="Calibri"/>
              </w:rPr>
              <w:br/>
              <w:t>- Can integrate additional modules like AI search, voice shopping, and warehouse automation.</w:t>
            </w:r>
            <w:r w:rsidR="00421E06" w:rsidRPr="00421E06">
              <w:rPr>
                <w:rFonts w:ascii="Calibri" w:eastAsia="Calibri" w:hAnsi="Calibri" w:cs="Calibri"/>
              </w:rPr>
              <w:br/>
              <w:t>- Supports adding unlimited sellers and product listings as the platform grows.</w:t>
            </w:r>
          </w:p>
        </w:tc>
      </w:tr>
    </w:tbl>
    <w:p w14:paraId="4CD53927" w14:textId="77777777" w:rsidR="002A5686" w:rsidRDefault="002A5686">
      <w:pPr>
        <w:spacing w:after="160" w:line="259" w:lineRule="auto"/>
      </w:pPr>
    </w:p>
    <w:sectPr w:rsidR="002A56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686"/>
    <w:rsid w:val="002A5686"/>
    <w:rsid w:val="00421E06"/>
    <w:rsid w:val="00442FAB"/>
    <w:rsid w:val="00EC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3435C"/>
  <w15:docId w15:val="{5D9354E1-5CDB-4303-8CCA-3B3903AB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Manoj</cp:lastModifiedBy>
  <cp:revision>2</cp:revision>
  <dcterms:created xsi:type="dcterms:W3CDTF">2025-12-11T13:56:00Z</dcterms:created>
  <dcterms:modified xsi:type="dcterms:W3CDTF">2025-12-11T14:07:00Z</dcterms:modified>
</cp:coreProperties>
</file>