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生理信号检测加速器芯片ECG_DEC设计概要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 背景及动机</w:t>
      </w:r>
      <w:r>
        <w:rPr>
          <w:rFonts w:ascii="+mn-cs" w:hAnsi="+mn-cs" w:eastAsia="+mn-cs"/>
          <w:color w:val="333333"/>
        </w:rPr>
        <w:t> 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+mn-cs" w:hAnsi="+mn-cs" w:eastAsia="+mn-cs"/>
          <w:color w:val="333333"/>
          <w:sz w:val="36"/>
          <w:szCs w:val="36"/>
        </w:rPr>
        <w:t xml:space="preserve">    </w:t>
      </w:r>
      <w:r>
        <w:rPr>
          <w:rFonts w:ascii="+mn-cs" w:hAnsi="+mn-cs" w:eastAsia="+mn-cs"/>
          <w:color w:val="333333"/>
          <w:sz w:val="36"/>
          <w:szCs w:val="36"/>
        </w:rPr>
        <w:t>随着智能物联网技术的广泛应用和生活水平的提高，人们对于可穿戴医疗设备的需求越来越高。现有的</w:t>
      </w:r>
      <w:r>
        <w:rPr>
          <w:rFonts w:ascii="+mn-cs" w:hAnsi="+mn-cs" w:eastAsia="+mn-cs"/>
          <w:color w:val="000000"/>
          <w:sz w:val="36"/>
          <w:szCs w:val="36"/>
        </w:rPr>
        <w:t>Apple</w:t>
      </w:r>
    </w:p>
    <w:p>
      <w:pPr>
        <w:spacing w:before="0" w:after="0" w:line="360" w:lineRule="auto"/>
        <w:ind w:left="0"/>
        <w:jc w:val="left"/>
        <w:rPr>
          <w:rFonts w:ascii="+mn-cs" w:hAnsi="+mn-cs" w:eastAsia="+mn-cs"/>
          <w:color w:val="000000"/>
          <w:sz w:val="36"/>
          <w:szCs w:val="36"/>
        </w:rPr>
      </w:pPr>
      <w:r>
        <w:rPr>
          <w:rFonts w:ascii="+mn-cs" w:hAnsi="+mn-cs" w:eastAsia="+mn-cs"/>
          <w:color w:val="000000"/>
          <w:sz w:val="36"/>
          <w:szCs w:val="36"/>
        </w:rPr>
        <w:t>Watch Series 3等智能手表仅能通过光电容积描记（PPG）信号监测心率，若要获得更多生理健康信息，需要监测和分析ECG信号。由于可穿戴医疗设备严格的功率、面积限制和个人隐私保护，相较于基于FPGA、MCU或云端服务器的嵌入式设备，需要高集成度节能的智能ASIC芯片实现更高能效和性能的生理信号检测。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1.1分工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170"/>
        <w:gridCol w:w="2370"/>
        <w:gridCol w:w="2025"/>
        <w:gridCol w:w="1890"/>
        <w:gridCol w:w="1890"/>
      </w:tblGrid>
      <w:tr>
        <w:trPr/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&quot;Songti SC&quot;,宋体,sans-serif" w:hAnsi="SimSun,&quot;Songti SC&quot;,宋体,sans-serif" w:eastAsia="SimSun,&quot;Songti SC&quot;,宋体,sans-serif"/>
                <w:sz w:val="28"/>
                <w:szCs w:val="28"/>
              </w:rPr>
            </w:pPr>
            <w:r>
              <w:rPr>
                <w:rFonts w:ascii="SimSun,&quot;Songti SC&quot;,宋体,sans-serif" w:hAnsi="SimSun,&quot;Songti SC&quot;,宋体,sans-serif" w:eastAsia="SimSun,&quot;Songti SC&quot;,宋体,sans-serif"/>
                <w:color w:val="000000"/>
                <w:spacing w:val="0"/>
                <w:sz w:val="28"/>
                <w:szCs w:val="28"/>
              </w:rPr>
              <w:t>储峰</w:t>
            </w:r>
          </w:p>
        </w:tc>
        <w:tc>
          <w:tcPr>
            <w:tcW w:w="6285" w:type="dxa"/>
            <w:gridSpan w:val="4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Weight Buffer</w:t>
            </w:r>
          </w:p>
        </w:tc>
      </w:tr>
      <w:tr>
        <w:trPr/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&quot;Songti SC&quot;,宋体,sans-serif" w:hAnsi="SimSun,&quot;Songti SC&quot;,宋体,sans-serif" w:eastAsia="SimSun,&quot;Songti SC&quot;,宋体,sans-serif"/>
                <w:sz w:val="28"/>
                <w:szCs w:val="28"/>
              </w:rPr>
            </w:pPr>
            <w:r>
              <w:rPr>
                <w:rFonts w:ascii="SimSun,&quot;Songti SC&quot;,宋体,sans-serif" w:hAnsi="SimSun,&quot;Songti SC&quot;,宋体,sans-serif" w:eastAsia="SimSun,&quot;Songti SC&quot;,宋体,sans-serif"/>
                <w:color w:val="000000"/>
                <w:spacing w:val="0"/>
                <w:sz w:val="28"/>
                <w:szCs w:val="28"/>
              </w:rPr>
              <w:t>李支青</w:t>
            </w:r>
          </w:p>
        </w:tc>
        <w:tc>
          <w:tcPr>
            <w:tcW w:w="237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&quot;Times New Roman&quot;,serif" w:hAnsi="&quot;Times New Roman&quot;,serif" w:eastAsia="&quot;Times New Roman&quot;,serif"/>
                <w:color w:val="000000"/>
                <w:spacing w:val="0"/>
                <w:sz w:val="28"/>
                <w:szCs w:val="28"/>
              </w:rPr>
              <w:t xml:space="preserve">Configurator </w:t>
            </w:r>
          </w:p>
        </w:tc>
        <w:tc>
          <w:tcPr>
            <w:tcW w:w="202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&quot;Times New Roman&quot;,serif" w:hAnsi="&quot;Times New Roman&quot;,serif" w:eastAsia="&quot;Times New Roman&quot;,serif"/>
                <w:color w:val="000000"/>
                <w:spacing w:val="0"/>
                <w:sz w:val="28"/>
                <w:szCs w:val="28"/>
              </w:rPr>
              <w:t xml:space="preserve">In_Out_Buffer </w:t>
            </w:r>
          </w:p>
        </w:tc>
        <w:tc>
          <w:tcPr>
            <w:tcW w:w="189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&quot;Times New Roman&quot;,serif" w:hAnsi="&quot;Times New Roman&quot;,serif" w:eastAsia="&quot;Times New Roman&quot;,serif"/>
                <w:color w:val="000000"/>
                <w:spacing w:val="0"/>
                <w:sz w:val="28"/>
                <w:szCs w:val="28"/>
              </w:rPr>
              <w:t>Input_Regfile</w:t>
            </w:r>
          </w:p>
        </w:tc>
        <w:tc>
          <w:tcPr>
            <w:tcW w:w="180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&quot;Times New Roman&quot;,serif" w:hAnsi="&quot;Times New Roman&quot;,serif" w:eastAsia="&quot;Times New Roman&quot;,serif"/>
                <w:color w:val="000000"/>
                <w:spacing w:val="0"/>
                <w:sz w:val="28"/>
                <w:szCs w:val="28"/>
              </w:rPr>
              <w:t xml:space="preserve">Output_Regfile </w:t>
            </w:r>
          </w:p>
        </w:tc>
      </w:tr>
      <w:tr>
        <w:trPr/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&quot;Songti SC&quot;,宋体,sans-serif" w:hAnsi="SimSun,&quot;Songti SC&quot;,宋体,sans-serif" w:eastAsia="SimSun,&quot;Songti SC&quot;,宋体,sans-serif"/>
                <w:sz w:val="28"/>
                <w:szCs w:val="28"/>
              </w:rPr>
            </w:pPr>
            <w:r>
              <w:rPr>
                <w:rFonts w:ascii="SimSun,&quot;Songti SC&quot;,宋体,sans-serif" w:hAnsi="SimSun,&quot;Songti SC&quot;,宋体,sans-serif" w:eastAsia="SimSun,&quot;Songti SC&quot;,宋体,sans-serif"/>
                <w:color w:val="000000"/>
                <w:spacing w:val="0"/>
                <w:sz w:val="28"/>
                <w:szCs w:val="28"/>
              </w:rPr>
              <w:t>黄俊光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8"/>
                <w:szCs w:val="28"/>
              </w:rPr>
              <w:t>Memory_controller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8"/>
                <w:szCs w:val="28"/>
              </w:rPr>
              <w:t>PE_Array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8"/>
                <w:szCs w:val="28"/>
              </w:rPr>
              <w:t>Relu&amp;Pool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 参数训练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2.1数据集介绍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2.2训练基本步骤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2.3网络结构及性能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 加速器硬件设计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3.1数据准备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860"/>
        <w:gridCol w:w="2460"/>
        <w:gridCol w:w="3540"/>
      </w:tblGrid>
      <w:tr>
        <w:trPr/>
        <w:tc>
          <w:tcPr>
            <w:tcW w:w="186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246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数据量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定点格式</w:t>
            </w:r>
          </w:p>
        </w:tc>
      </w:tr>
      <w:tr>
        <w:trPr>
          <w:trHeight w:val="525" w:hRule="atLeast"/>
        </w:trPr>
        <w:tc>
          <w:tcPr>
            <w:tcW w:w="186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测试数据</w:t>
            </w:r>
          </w:p>
        </w:tc>
        <w:tc>
          <w:tcPr>
            <w:tcW w:w="246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1*3600*8bit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86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权重参数</w:t>
            </w:r>
          </w:p>
        </w:tc>
        <w:tc>
          <w:tcPr>
            <w:tcW w:w="246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加速器结构框架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6788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3.2功能模块设计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20"/>
        <w:gridCol w:w="1950"/>
        <w:gridCol w:w="6945"/>
      </w:tblGrid>
      <w:tr>
        <w:trPr>
          <w:trHeight w:val="42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bebe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bebe"/>
            <w:vAlign w:val="top"/>
          </w:tcPr>
          <w:p>
            <w:pPr>
              <w:spacing/>
              <w:ind/>
              <w:jc w:val="center"/>
              <w:rPr>
                <w:rFonts w:ascii="SimSun,&quot;Songti SC&quot;,宋体,sans-serif" w:hAnsi="SimSun,&quot;Songti SC&quot;,宋体,sans-serif" w:eastAsia="SimSun,&quot;Songti SC&quot;,宋体,sans-serif"/>
                <w:sz w:val="28"/>
                <w:szCs w:val="28"/>
              </w:rPr>
            </w:pPr>
            <w:r>
              <w:rPr>
                <w:rFonts w:ascii="SimSun,&quot;Songti SC&quot;,宋体,sans-serif" w:hAnsi="SimSun,&quot;Songti SC&quot;,宋体,sans-serif" w:eastAsia="SimSun,&quot;Songti SC&quot;,宋体,sans-serif"/>
                <w:color w:val="000000"/>
                <w:spacing w:val="0"/>
                <w:sz w:val="28"/>
                <w:szCs w:val="28"/>
              </w:rPr>
              <w:t>功能模块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bebe"/>
            <w:vAlign w:val="top"/>
          </w:tcPr>
          <w:p>
            <w:pPr>
              <w:spacing/>
              <w:ind/>
              <w:jc w:val="center"/>
              <w:rPr>
                <w:rFonts w:ascii="SimSun,&quot;Songti SC&quot;,宋体,sans-serif" w:hAnsi="SimSun,&quot;Songti SC&quot;,宋体,sans-serif" w:eastAsia="SimSun,&quot;Songti SC&quot;,宋体,sans-serif"/>
                <w:sz w:val="28"/>
                <w:szCs w:val="28"/>
              </w:rPr>
            </w:pPr>
            <w:r>
              <w:rPr>
                <w:rFonts w:ascii="SimSun,&quot;Songti SC&quot;,宋体,sans-serif" w:hAnsi="SimSun,&quot;Songti SC&quot;,宋体,sans-serif" w:eastAsia="SimSun,&quot;Songti SC&quot;,宋体,sans-serif"/>
                <w:color w:val="000000"/>
                <w:spacing w:val="0"/>
                <w:sz w:val="28"/>
                <w:szCs w:val="28"/>
              </w:rPr>
              <w:t>功能</w:t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ECG_Dec_Top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基于ECG信号的心律不齐检测加速器顶层模块</w:t>
            </w:r>
          </w:p>
        </w:tc>
      </w:tr>
      <w:tr>
        <w:trPr>
          <w:trHeight w:val="42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从外部接收相关网络配置参数，对WeightBuffer、MapBuffer、ReluPool进行相配置，同时接收PEArray计算完成信号。</w:t>
            </w:r>
          </w:p>
        </w:tc>
      </w:tr>
      <w:tr>
        <w:trPr>
          <w:trHeight w:val="42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高并行度卷积计算阵列，进行CNN网络模型中的卷积计算，共包含4*4个PE计算单元。每个PE进行一个卷积核计算，每cycle完成一次MAC操作。</w:t>
            </w:r>
          </w:p>
        </w:tc>
      </w:tr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WeightBuffer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缓存weight数据</w:t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MemoryController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对memory数据读写使能和PEArray计算位宽等参数</w:t>
            </w:r>
          </w:p>
        </w:tc>
      </w:tr>
      <w:tr>
        <w:trPr>
          <w:trHeight w:val="58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InOutBuffer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缓存输入ECG数据及各输出中间值数据</w:t>
            </w:r>
          </w:p>
        </w:tc>
      </w:tr>
      <w:tr>
        <w:trPr>
          <w:trHeight w:val="42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InputRegfile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缓存待计算map数据</w:t>
            </w:r>
          </w:p>
        </w:tc>
      </w:tr>
      <w:tr>
        <w:trPr>
          <w:trHeight w:val="42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OutputRegfile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接收PEarray输出map数据，输出到Relu&amp;Pool计算单元。</w:t>
            </w:r>
          </w:p>
        </w:tc>
      </w:tr>
      <w:tr>
        <w:trPr>
          <w:trHeight w:val="42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ReluPool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执行relu激活和Pooling，输出到output buffer。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3.2.1 ECG_Dec_Top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模块输入接口定义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05"/>
        <w:gridCol w:w="2235"/>
        <w:gridCol w:w="4410"/>
        <w:gridCol w:w="2175"/>
        <w:gridCol w:w="45"/>
      </w:tblGrid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4C4C4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4C4C4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" w:hAnsi="Simsun" w:eastAsia="Simsun"/>
                <w:color w:val="000000"/>
                <w:spacing w:val="0"/>
                <w:sz w:val="24"/>
                <w:szCs w:val="24"/>
              </w:rPr>
              <w:t>testbench输出接口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4C4C4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" w:hAnsi="Simsun" w:eastAsia="Simsun"/>
                <w:color w:val="000000"/>
                <w:spacing w:val="0"/>
                <w:sz w:val="24"/>
                <w:szCs w:val="24"/>
              </w:rPr>
              <w:t>数据/信号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4C4C4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" w:hAnsi="Simsun" w:eastAsia="Simsun"/>
                <w:color w:val="000000"/>
                <w:spacing w:val="0"/>
                <w:sz w:val="24"/>
                <w:szCs w:val="24"/>
              </w:rPr>
              <w:t>输入接口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sys_clk_t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加速器时钟信号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acc_clk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mem_clk_t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SRAM读写时钟信号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mem_clk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acc_rst_t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加速器复位信号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acc_rst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mem_rst_t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SRAM读写复位信号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mem_rst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out_data_t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memory输出，ECG_DEC_Top输入ECG数据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IECG_data_reg[7:0]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odata_Vld_t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ECG_DEC_Top输入ECG数据有效信号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IECG_Vld_reg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odata_End_t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memory输出ECG数据完成标志位信号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IECG_End_reg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out_weight_t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memory输出，ECG_DEC_Top输入权重数据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Iweight_reg[7:0]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70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oweight_Vld_t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ECG_DEC_Top输入weight数据有效信号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Iweight_Vld_reg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70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oweight_End_t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memory输出权重数据完成标志位信号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Iweight_End_reg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oacc_par_t[31:0]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ECG_DEC_Top接收accelerator parameter加速器的配置参数层数、权重大小、通道数、位宽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IAcc_par_reg[31:0]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模块输出接口定义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35"/>
        <w:gridCol w:w="2430"/>
        <w:gridCol w:w="3930"/>
        <w:gridCol w:w="2220"/>
        <w:gridCol w:w="45"/>
      </w:tblGrid>
      <w:tr>
        <w:trPr>
          <w:trHeight w:val="525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" w:hAnsi="Simsun" w:eastAsia="Simsun"/>
                <w:color w:val="000000"/>
                <w:spacing w:val="0"/>
                <w:sz w:val="24"/>
                <w:szCs w:val="24"/>
              </w:rPr>
              <w:t>ECG_DEC_Top输出接口</w:t>
            </w:r>
          </w:p>
        </w:tc>
        <w:tc>
          <w:tcPr>
            <w:tcW w:w="3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" w:hAnsi="Simsun" w:eastAsia="Simsun"/>
                <w:color w:val="000000"/>
                <w:spacing w:val="0"/>
                <w:sz w:val="24"/>
                <w:szCs w:val="24"/>
              </w:rPr>
              <w:t>数据/信号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" w:hAnsi="Simsun" w:eastAsia="Simsun"/>
                <w:color w:val="000000"/>
                <w:spacing w:val="0"/>
                <w:sz w:val="24"/>
                <w:szCs w:val="24"/>
              </w:rPr>
              <w:t>uart模块输入接口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sys_CLK</w:t>
            </w:r>
          </w:p>
        </w:tc>
        <w:tc>
          <w:tcPr>
            <w:tcW w:w="3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系统时钟信号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clk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RST</w:t>
            </w:r>
          </w:p>
        </w:tc>
        <w:tc>
          <w:tcPr>
            <w:tcW w:w="3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输出uart复位信号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rst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Opad_uartrx</w:t>
            </w:r>
          </w:p>
        </w:tc>
        <w:tc>
          <w:tcPr>
            <w:tcW w:w="3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Top输出给连接独立区域的uart接收信号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pad_uartrx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OECG_dec_Vld</w:t>
            </w:r>
          </w:p>
        </w:tc>
        <w:tc>
          <w:tcPr>
            <w:tcW w:w="3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发送数据有效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rx_vld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OECG_dec[3:0]</w:t>
            </w:r>
          </w:p>
        </w:tc>
        <w:tc>
          <w:tcPr>
            <w:tcW w:w="3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发送到uart接口的ECG检测结果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rx_data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注：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   加速器</w:t>
      </w:r>
      <w:r>
        <w:rPr>
          <w:rFonts w:ascii="Simsun" w:hAnsi="Simsun" w:eastAsia="Simsun"/>
          <w:color w:val="000000"/>
          <w:spacing w:val="0"/>
          <w:sz w:val="24"/>
          <w:szCs w:val="24"/>
        </w:rPr>
        <w:t>ECG_DEC_Top</w:t>
      </w:r>
      <w:r>
        <w:rPr>
          <w:rFonts w:ascii="微软雅黑" w:hAnsi="微软雅黑" w:eastAsia="微软雅黑"/>
          <w:sz w:val="24"/>
          <w:szCs w:val="24"/>
        </w:rPr>
        <w:t>模块输入端口接收最大数据位宽？暂定为64？或等PE 阵列大小及最高工作频率确定后再修改？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    部分需定义为reg信号的命名未加后缀”_reg“,之后需修改。</w:t>
      </w:r>
    </w:p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3.2.2 Configurator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3.2.2.1 </w:t>
      </w:r>
      <w:r>
        <w:rPr>
          <w:rFonts w:ascii="微软雅黑" w:hAnsi="微软雅黑" w:eastAsia="微软雅黑"/>
        </w:rPr>
        <w:t>模块输入接口定义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20"/>
        <w:gridCol w:w="2280"/>
        <w:gridCol w:w="3060"/>
        <w:gridCol w:w="3420"/>
        <w:gridCol w:w="45"/>
      </w:tblGrid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来源(模块—接口名)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clk_acc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rst_acc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外部—rst_acc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复位信号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next_layer_vld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PEArray—O_PE_end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下一层参数标志位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3.2.2.2</w:t>
      </w:r>
      <w:r>
        <w:rPr>
          <w:rFonts w:ascii="微软雅黑" w:hAnsi="微软雅黑" w:eastAsia="微软雅黑"/>
        </w:rPr>
        <w:t>模块输出接口定义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75"/>
        <w:gridCol w:w="2295"/>
        <w:gridCol w:w="3225"/>
        <w:gridCol w:w="3390"/>
        <w:gridCol w:w="45"/>
      </w:tblGrid>
      <w:tr>
        <w:trPr>
          <w:trHeight w:val="480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输出接口名称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22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Opar_bit</w:t>
            </w: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WeightBuffer—Ibit</w:t>
            </w: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33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当前层权重/数据位宽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2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PEArray—Ibit</w:t>
            </w: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3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2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MemoryController—Ibit</w:t>
            </w: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3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OIB_tx_vld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InOutBuffer—Idata_tx_vld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SRAM输出data到IMRegfile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使能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OIB_tx_len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InOutBuffer—Idata_tx_len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输入数据长度(3600)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Oweight_in_vld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WeightBuffer—Iweight_in_vld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WeightBuffer权重载入使能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Oweight_out_vld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WeightBuffer—Iweight_out_vld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WeightBuffer权重输出使能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3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7</w:t>
            </w:r>
          </w:p>
        </w:tc>
        <w:tc>
          <w:tcPr>
            <w:tcW w:w="22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Opar_kernel_size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WeightBuffer—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Ikernel_size</w:t>
            </w:r>
          </w:p>
        </w:tc>
        <w:tc>
          <w:tcPr>
            <w:tcW w:w="33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当前层卷积核大小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2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PEArray—Ikernel_size</w:t>
            </w:r>
          </w:p>
        </w:tc>
        <w:tc>
          <w:tcPr>
            <w:tcW w:w="3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22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Opar_kernel_stride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InOutBuffer—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Ikernel_stride</w:t>
            </w:r>
          </w:p>
        </w:tc>
        <w:tc>
          <w:tcPr>
            <w:tcW w:w="33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当前层卷积核步长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2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InputRegfile—Ikernel_stride</w:t>
            </w:r>
          </w:p>
        </w:tc>
        <w:tc>
          <w:tcPr>
            <w:tcW w:w="3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22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Opar_current_channel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WeightBuffer—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Icurrent_channel</w:t>
            </w:r>
          </w:p>
        </w:tc>
        <w:tc>
          <w:tcPr>
            <w:tcW w:w="33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当前层通道数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2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10</w:t>
            </w:r>
          </w:p>
        </w:tc>
        <w:tc>
          <w:tcPr>
            <w:tcW w:w="22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Opar_next_channel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WeightBuffer—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Inext_channel</w:t>
            </w:r>
          </w:p>
        </w:tc>
        <w:tc>
          <w:tcPr>
            <w:tcW w:w="33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下一层通道数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</w:r>
          </w:p>
        </w:tc>
        <w:tc>
          <w:tcPr>
            <w:tcW w:w="22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OutRegfile—Ichannel</w:t>
            </w:r>
          </w:p>
        </w:tc>
        <w:tc>
          <w:tcPr>
            <w:tcW w:w="3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11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Obias_tx_vld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OutputRegfile—Ibias_tx_Vld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WeightBuffer输出bias数据使能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12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Opool_tx_vld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ReluPool—Ipool_tx_vld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ReluPool接收当前层pool使能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13</w:t>
            </w:r>
          </w:p>
        </w:tc>
        <w:tc>
          <w:tcPr>
            <w:tcW w:w="22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Opool_stride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ReluPool—Ipool_stride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当前层pool步长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14</w:t>
            </w:r>
          </w:p>
        </w:tc>
        <w:tc>
          <w:tcPr>
            <w:tcW w:w="22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Opool_size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ReluPool—Ipool_size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当前层pool大小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</w:r>
          </w:p>
        </w:tc>
        <w:tc>
          <w:tcPr>
            <w:tcW w:w="22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15</w:t>
            </w:r>
          </w:p>
        </w:tc>
        <w:tc>
          <w:tcPr>
            <w:tcW w:w="22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OIR_in_vld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InputRegfile—Idata_in_vld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从buffer中载入data使能信号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109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16</w:t>
            </w:r>
          </w:p>
        </w:tc>
        <w:tc>
          <w:tcPr>
            <w:tcW w:w="22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OIR_out_vld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InputRegfile—Idata_out_vld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将数据传输至PEArray使能信号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3.2.2.3 外部输入配置信号接口定义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20"/>
        <w:gridCol w:w="2280"/>
        <w:gridCol w:w="3060"/>
        <w:gridCol w:w="3420"/>
        <w:gridCol w:w="45"/>
      </w:tblGrid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来源(模块—接口名)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E9E9E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Iparam[63:0]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外部—IAcc_par[63:0]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配置信号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Iparam_vld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外部—I_Acc_par_vld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配置信号写入使能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clk_mem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外部—clk_mem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配置信号入时钟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rst_mem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外部—clk_mem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配置信号写入复位信号</w:t>
            </w:r>
          </w:p>
        </w:tc>
        <w:tc>
          <w:tcPr>
            <w:tcW w:w="1800" w:type="dxa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3.2.2.4 配置信号组成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20"/>
        <w:gridCol w:w="2280"/>
        <w:gridCol w:w="3060"/>
        <w:gridCol w:w="3420"/>
      </w:tblGrid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变量名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位置及位宽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layer_index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[3:0]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当前层索引(最大值9)</w:t>
            </w:r>
          </w:p>
        </w:tc>
      </w:tr>
      <w:tr>
        <w:trPr>
          <w:trHeight w:val="42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kernel_size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[7:4]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当前层卷积核大小(最大值16)</w:t>
            </w:r>
          </w:p>
        </w:tc>
      </w:tr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kernel_stride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[9:8]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当前层卷积核步长(最大值2)</w:t>
            </w:r>
          </w:p>
        </w:tc>
      </w:tr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input_pad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 w:left="0"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[12:10]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当前层输入pad配置</w:t>
            </w:r>
          </w:p>
        </w:tc>
      </w:tr>
      <w:tr>
        <w:trPr>
          <w:trHeight w:val="570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current_channel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[25:20]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当前层通道数(最大值64)</w:t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next_channel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[32:26]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下一层通道数(最大值72)</w:t>
            </w:r>
          </w:p>
        </w:tc>
      </w:tr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pool_size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[34:32]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当前层pool大小(最大值8)</w:t>
            </w:r>
          </w:p>
        </w:tc>
      </w:tr>
      <w:tr>
        <w:trPr/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pool_stride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r[36:35]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当前层pool步长(最大值4)</w:t>
            </w:r>
          </w:p>
        </w:tc>
      </w:tr>
      <w:tr>
        <w:trPr>
          <w:trHeight w:val="525" w:hRule="atLeast"/>
        </w:trPr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2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bitwidth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Iparam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[40:37]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当前层位宽(最大值16)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3.2.3WeightBuffer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3.2.3.1 输入接口定义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90"/>
        <w:gridCol w:w="2115"/>
        <w:gridCol w:w="3975"/>
        <w:gridCol w:w="2355"/>
      </w:tblGrid>
      <w:tr>
        <w:trPr>
          <w:trHeight w:val="420" w:hRule="atLeast"/>
        </w:trPr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clk_acc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</w:tr>
      <w:tr>
        <w:trPr>
          <w:trHeight w:val="525" w:hRule="atLeast"/>
        </w:trPr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rst_acc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外部—rst_acc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复位信号</w:t>
            </w:r>
          </w:p>
        </w:tc>
      </w:tr>
      <w:tr>
        <w:trPr>
          <w:trHeight w:val="525" w:hRule="atLeast"/>
        </w:trPr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11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Iweight_cfg_vld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cfg2W_vld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输出权重使能</w:t>
            </w:r>
          </w:p>
        </w:tc>
      </w:tr>
      <w:tr>
        <w:trPr/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Ibit</w:t>
            </w: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Configurator—bitwidth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当前层位宽</w:t>
            </w:r>
          </w:p>
        </w:tc>
      </w:tr>
      <w:tr>
        <w:trPr/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当前层卷积核大小</w:t>
            </w:r>
          </w:p>
        </w:tc>
      </w:tr>
      <w:tr>
        <w:trPr/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M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当前层通道数</w:t>
            </w:r>
          </w:p>
        </w:tc>
      </w:tr>
      <w:tr>
        <w:trPr>
          <w:trHeight w:val="420" w:hRule="atLeast"/>
        </w:trPr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下一层通道数</w:t>
            </w:r>
          </w:p>
        </w:tc>
      </w:tr>
      <w:tr>
        <w:trPr/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Nt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当前计算的批数</w:t>
            </w:r>
          </w:p>
        </w:tc>
      </w:tr>
      <w:tr>
        <w:trPr/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PE_end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PE_end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PE计算完毕信号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3.2.3.2 输出接口定义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15"/>
        <w:gridCol w:w="1980"/>
        <w:gridCol w:w="3255"/>
        <w:gridCol w:w="2790"/>
      </w:tblGrid>
      <w:tr>
        <w:trPr>
          <w:trHeight w:val="420" w:hRule="atLeast"/>
        </w:trPr>
        <w:tc>
          <w:tcPr>
            <w:tcW w:w="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输出接口名称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Oweight_1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PEArray—Iweight_1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PE第一层输入数据</w:t>
            </w:r>
          </w:p>
        </w:tc>
      </w:tr>
      <w:tr>
        <w:trPr>
          <w:trHeight w:val="420" w:hRule="atLeast"/>
        </w:trPr>
        <w:tc>
          <w:tcPr>
            <w:tcW w:w="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Oweight_1_vld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PEArray—Iweight_1_vld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PE第一层输入数据使能</w:t>
            </w:r>
          </w:p>
        </w:tc>
      </w:tr>
      <w:tr>
        <w:trPr>
          <w:trHeight w:val="420" w:hRule="atLeast"/>
        </w:trPr>
        <w:tc>
          <w:tcPr>
            <w:tcW w:w="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Oweight_2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PEArray—Iweight_2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PE第二层输入数据</w:t>
            </w:r>
          </w:p>
        </w:tc>
      </w:tr>
      <w:tr>
        <w:trPr>
          <w:trHeight w:val="420" w:hRule="atLeast"/>
        </w:trPr>
        <w:tc>
          <w:tcPr>
            <w:tcW w:w="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Oweight_2_vld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PEArray—Iweight_2_vld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PE第二层输入数据使能</w:t>
            </w:r>
          </w:p>
        </w:tc>
      </w:tr>
      <w:tr>
        <w:trPr>
          <w:trHeight w:val="420" w:hRule="atLeast"/>
        </w:trPr>
        <w:tc>
          <w:tcPr>
            <w:tcW w:w="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5235" w:type="dxa"/>
            <w:gridSpan w:val="3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... ...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3.2.3.3 外部输入weight信号接口定义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1980"/>
        <w:gridCol w:w="3255"/>
        <w:gridCol w:w="2790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外部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Iweight_in_vld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外部—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O2W_vld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写入权重使能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Iweight_in[63:0]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外部—WEIGHT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权重数据</w:t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clk_mem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外部—clk_mem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将外部权重写入时钟</w:t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rst_mem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外部—clk_mem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权重写入复位信号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t>In-OutBuffer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3.2.4.1 输入接口定义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75"/>
        <w:gridCol w:w="2220"/>
        <w:gridCol w:w="3465"/>
        <w:gridCol w:w="2895"/>
      </w:tblGrid>
      <w:tr>
        <w:trPr>
          <w:trHeight w:val="420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clk_acc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</w:tr>
      <w:tr>
        <w:trPr>
          <w:trHeight w:val="525" w:hRule="atLeast"/>
        </w:trPr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222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rst_acc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外部—rst_acc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复位信号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Ibit</w:t>
            </w: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Configurator—bitwidth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当前层位宽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IX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Configurator—IX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输入数据长度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3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当前层卷积核大小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4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M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当前层通道数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5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下一层通道数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6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Mt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Configurator—Mt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当前计算的批数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7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Bm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Configurator—Bm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使用bank buffer数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8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IRP_data_vld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ReluPool—O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pool_vld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ReluPool的输出数据使能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9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IRP_data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ReluPool—O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pool_data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ReluPool的输出数据</w:t>
            </w:r>
          </w:p>
        </w:tc>
      </w:tr>
      <w:tr>
        <w:trPr/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10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PE_end</w:t>
            </w:r>
          </w:p>
        </w:tc>
        <w:tc>
          <w:tcPr>
            <w:tcW w:w="3465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PE_end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PE计算完毕信号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3.2.4.2 输出接口定义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2145"/>
        <w:gridCol w:w="3750"/>
        <w:gridCol w:w="3015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输出接口名称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OIR_data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InRegfile—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传输至InRegfile的数据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14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OIR_data_vld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InRegfile—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Idata_vld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传输数据至InRegfile的使能</w:t>
            </w:r>
          </w:p>
        </w:tc>
      </w:tr>
    </w:tbl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3.2.4.3 外部输入map信号接口定义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2145"/>
        <w:gridCol w:w="3750"/>
        <w:gridCol w:w="3015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clk_mem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外部—clk_mem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将外部数据写入时钟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14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rst_mem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外部—clk_mem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数据写入复位信号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14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Idata_vld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外部—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Odata_in_vld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载入输入使能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Idata[63:0]</w:t>
            </w:r>
          </w:p>
        </w:tc>
        <w:tc>
          <w:tcPr>
            <w:tcW w:w="3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载入输入数据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 xml:space="preserve">5 </w:t>
      </w:r>
      <w:r>
        <w:rPr>
          <w:rFonts w:ascii="微软雅黑" w:hAnsi="微软雅黑" w:eastAsia="微软雅黑"/>
        </w:rPr>
        <w:t>InputRegfile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05"/>
        <w:gridCol w:w="1875"/>
        <w:gridCol w:w="4095"/>
        <w:gridCol w:w="2955"/>
      </w:tblGrid>
      <w:tr>
        <w:trPr>
          <w:trHeight w:val="420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clk</w:t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rst</w:t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外部—rst_acc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复位信号</w:t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Idata_vld</w:t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InOutBuffer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—OIR_data_vld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从Buffer中载入data的使能</w:t>
            </w:r>
          </w:p>
        </w:tc>
      </w:tr>
      <w:tr>
        <w:trPr/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Idata</w:t>
            </w:r>
          </w:p>
        </w:tc>
        <w:tc>
          <w:tcPr>
            <w:tcW w:w="409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InOutBuffer—OIR_data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从Buffer中载入的data</w:t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M</w:t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输入通道数</w:t>
            </w:r>
          </w:p>
        </w:tc>
      </w:tr>
      <w:tr>
        <w:trPr/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</w:t>
            </w:r>
          </w:p>
        </w:tc>
        <w:tc>
          <w:tcPr>
            <w:tcW w:w="40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输出通道数</w:t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</w:t>
            </w:r>
          </w:p>
        </w:tc>
        <w:tc>
          <w:tcPr>
            <w:tcW w:w="40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当前层卷积核大小K?</w:t>
            </w:r>
          </w:p>
        </w:tc>
      </w:tr>
      <w:tr>
        <w:trPr/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</w:t>
            </w:r>
          </w:p>
        </w:tc>
        <w:tc>
          <w:tcPr>
            <w:tcW w:w="409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当前层卷积核步长</w:t>
            </w:r>
          </w:p>
        </w:tc>
      </w:tr>
      <w:tr>
        <w:trPr/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Mt</w:t>
            </w:r>
          </w:p>
        </w:tc>
        <w:tc>
          <w:tcPr>
            <w:tcW w:w="409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Configurator—Mt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</w:rPr>
              <w:t>当前计算的批数</w:t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Bm</w:t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Configurator—Bm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  <w:t>使用bank buffer数</w:t>
            </w:r>
          </w:p>
        </w:tc>
      </w:tr>
      <w:tr>
        <w:trPr>
          <w:trHeight w:val="525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87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4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2310"/>
        <w:gridCol w:w="3660"/>
        <w:gridCol w:w="3165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输出接口名称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OPE_data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PEArray—IMap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PE输入信号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OPE_data_vld</w:t>
            </w:r>
          </w:p>
        </w:tc>
        <w:tc>
          <w:tcPr>
            <w:tcW w:w="366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PEArray—Imap_in_vld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InRegfile输出信号使能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t xml:space="preserve"> OutputRegfile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1830"/>
        <w:gridCol w:w="3540"/>
        <w:gridCol w:w="3315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clk</w:t>
            </w:r>
          </w:p>
        </w:tc>
        <w:tc>
          <w:tcPr>
            <w:tcW w:w="354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rst</w:t>
            </w:r>
          </w:p>
        </w:tc>
        <w:tc>
          <w:tcPr>
            <w:tcW w:w="354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外部—rst_acc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复位信号</w:t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Idata_vld</w:t>
            </w:r>
          </w:p>
        </w:tc>
        <w:tc>
          <w:tcPr>
            <w:tcW w:w="354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OMap_vld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从PEArray中载入data的使能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Idata</w:t>
            </w:r>
          </w:p>
        </w:tc>
        <w:tc>
          <w:tcPr>
            <w:tcW w:w="354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PEArray—OMap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从PEArray中载入data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</w:t>
            </w:r>
          </w:p>
        </w:tc>
        <w:tc>
          <w:tcPr>
            <w:tcW w:w="354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输出通道数</w:t>
            </w:r>
          </w:p>
        </w:tc>
      </w:tr>
    </w:tbl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2310"/>
        <w:gridCol w:w="3300"/>
        <w:gridCol w:w="3465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输出接口名称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ORP_data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ReluPool—ORP_data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输出值ReluPool数据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ORP_data_vld</w:t>
            </w:r>
          </w:p>
        </w:tc>
        <w:tc>
          <w:tcPr>
            <w:tcW w:w="330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ReluPool—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ORP_data_vld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输出值ReluPool数据使能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t xml:space="preserve"> MemoryController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1860"/>
        <w:gridCol w:w="2775"/>
        <w:gridCol w:w="4320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来源(模块—接口)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clk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186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rst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外部—rst_acc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复位信号</w:t>
            </w:r>
          </w:p>
        </w:tc>
      </w:tr>
      <w:tr>
        <w:trPr>
          <w:trHeight w:val="46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186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InData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ECG信号输入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addr_controller</w:t>
            </w:r>
          </w:p>
        </w:tc>
        <w:tc>
          <w:tcPr>
            <w:tcW w:w="277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输入输出地址控制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77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 xml:space="preserve">8 </w:t>
      </w:r>
      <w:r>
        <w:rPr>
          <w:rFonts w:ascii="微软雅黑" w:hAnsi="微软雅黑" w:eastAsia="微软雅黑"/>
        </w:rPr>
        <w:t>PE_array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80"/>
        <w:gridCol w:w="2310"/>
        <w:gridCol w:w="3780"/>
        <w:gridCol w:w="4320"/>
      </w:tblGrid>
      <w:tr>
        <w:trPr>
          <w:trHeight w:val="420" w:hRule="atLeast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来源(模块—接口)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clk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</w:tr>
      <w:tr>
        <w:trPr>
          <w:trHeight w:val="525" w:hRule="atLeast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rst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外部—rst_acc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复位信号</w:t>
            </w:r>
          </w:p>
        </w:tc>
      </w:tr>
      <w:tr>
        <w:trPr>
          <w:trHeight w:val="420" w:hRule="atLeast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ImapVld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InputRegfile—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Imap_in_vld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输入map有效信号</w:t>
            </w:r>
          </w:p>
        </w:tc>
      </w:tr>
      <w:tr>
        <w:trPr/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IMap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InputRegfile—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IMap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map数据输入</w:t>
            </w:r>
          </w:p>
        </w:tc>
      </w:tr>
      <w:tr>
        <w:trPr/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Iweight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Weight_buffer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Iweight_1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weight数据输入(列数输入)</w:t>
            </w:r>
          </w:p>
        </w:tc>
      </w:tr>
      <w:tr>
        <w:trPr/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IweightVld</w:t>
            </w:r>
          </w:p>
        </w:tc>
        <w:tc>
          <w:tcPr>
            <w:tcW w:w="37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Weight_buffer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Iweight_1_vld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输入weight有效信号</w:t>
            </w:r>
          </w:p>
        </w:tc>
      </w:tr>
      <w:tr>
        <w:trPr>
          <w:trHeight w:val="525" w:hRule="atLeast"/>
        </w:trPr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CalCycle</w:t>
            </w:r>
          </w:p>
        </w:tc>
        <w:tc>
          <w:tcPr>
            <w:tcW w:w="378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Configurator—PE_Cal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计算多少次</w:t>
            </w:r>
          </w:p>
        </w:tc>
      </w:tr>
    </w:tbl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2310"/>
        <w:gridCol w:w="3300"/>
        <w:gridCol w:w="3465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输出接口名称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OMap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OutputRegfile—OMap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输出计算结果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OMapVld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OutputRegfile—OMap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输出有效信号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PE_end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In-Out_buffer—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PE_end</w:t>
            </w:r>
          </w:p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Weight_buffer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PE_end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PE计算完毕信号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2.9</w:t>
      </w:r>
      <w:r>
        <w:rPr>
          <w:rFonts w:ascii="微软雅黑" w:hAnsi="微软雅黑" w:eastAsia="微软雅黑"/>
        </w:rPr>
        <w:t xml:space="preserve"> Relu&amp;Pooling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1830"/>
        <w:gridCol w:w="3255"/>
        <w:gridCol w:w="3765"/>
      </w:tblGrid>
      <w:tr>
        <w:trPr>
          <w:trHeight w:val="48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输入接口名称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来源(模块—接口)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55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clk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外部—clk_acc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系统时钟信号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rst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外部—rst_acc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复位信号</w:t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Pool_vld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Configurator—Ipool_vld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池化配置信息有效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Pool_size</w:t>
            </w:r>
          </w:p>
        </w:tc>
        <w:tc>
          <w:tcPr>
            <w:tcW w:w="325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Configurator—Ipool_stride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池化大小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Pool_stride</w:t>
            </w:r>
          </w:p>
        </w:tc>
        <w:tc>
          <w:tcPr>
            <w:tcW w:w="3255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Configurator—Ipool_size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池化的步长</w:t>
            </w:r>
          </w:p>
        </w:tc>
      </w:tr>
      <w:tr>
        <w:trPr>
          <w:trHeight w:val="525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Idata</w:t>
            </w:r>
          </w:p>
        </w:tc>
        <w:tc>
          <w:tcPr>
            <w:tcW w:w="325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OutputRegfile—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ORP_data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输入数据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Idata_vld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OutputRegfile—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ORP_data_vld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开始的有效信号</w:t>
            </w:r>
          </w:p>
        </w:tc>
      </w:tr>
    </w:tbl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"/>
        <w:gridCol w:w="2310"/>
        <w:gridCol w:w="3300"/>
        <w:gridCol w:w="3465"/>
      </w:tblGrid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输出接口名称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输出模块—接口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作用</w:t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Opoolvld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In-Out_buffer—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Opool_vld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输出有效</w:t>
            </w:r>
          </w:p>
        </w:tc>
      </w:tr>
      <w:tr>
        <w:trPr/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Opooldata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In-Out_buffer—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Opool_data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输出数据</w:t>
            </w:r>
          </w:p>
        </w:tc>
      </w:tr>
    </w:tbl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四、问题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输入raw ECG信号是直接将信号载入IMRegfile还是先载入InOutBuffer中？由于中间结果由InOutBuffer传递给IMRegfile，如果由MemoryController直接给IMRegfile，则需要加一个选择器；而将信号传递给InOutBuffer则需要在它们之间增加通路。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最终结果由哪里输出？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附录：</w:t>
      </w:r>
    </w:p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接口信号命名规范：</w:t>
      </w:r>
    </w:p>
    <w:p>
      <w:pPr>
        <w:numPr>
          <w:ilvl w:val="0"/>
          <w:numId w:val="34"/>
        </w:numPr>
        <w:snapToGrid w:val="false"/>
        <w:spacing w:line="360" w:lineRule="auto"/>
        <w:ind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输入信号第一个字母必须是“</w:t>
      </w:r>
      <w:r>
        <w:rPr>
          <w:rFonts w:hint="eastAsia"/>
        </w:rPr>
      </w:r>
      <w:r>
        <w:rPr>
          <w:rFonts w:ascii="Times New Roman" w:hAnsi="Times New Roman" w:eastAsia="Times New Roman"/>
          <w:color w:val="FF0000"/>
          <w:sz w:val="24"/>
          <w:szCs w:val="24"/>
        </w:rPr>
        <w:t>I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”，输出信号为“</w:t>
      </w:r>
      <w:r>
        <w:rPr>
          <w:rFonts w:hint="eastAsia"/>
        </w:rPr>
      </w:r>
      <w:r>
        <w:rPr>
          <w:rFonts w:ascii="Times New Roman" w:hAnsi="Times New Roman" w:eastAsia="Times New Roman"/>
          <w:color w:val="FF0000"/>
          <w:sz w:val="24"/>
          <w:szCs w:val="24"/>
        </w:rPr>
        <w:t>O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”；module信号使用</w:t>
      </w:r>
      <w:r>
        <w:rPr>
          <w:rFonts w:hint="eastAsia"/>
        </w:rPr>
      </w:r>
      <w:r>
        <w:rPr>
          <w:rFonts w:ascii="Times New Roman" w:hAnsi="Times New Roman" w:eastAsia="Times New Roman"/>
          <w:color w:val="FF0000"/>
          <w:sz w:val="24"/>
          <w:szCs w:val="24"/>
        </w:rPr>
        <w:t>大写</w:t>
      </w:r>
      <w:r>
        <w:rPr>
          <w:rFonts w:hint="eastAsia"/>
        </w:rPr>
      </w:r>
      <w:r>
        <w:rPr>
          <w:rFonts w:ascii="Times New Roman" w:hAnsi="Times New Roman" w:eastAsia="Times New Roman"/>
          <w:color w:val="FF0000"/>
          <w:sz w:val="24"/>
          <w:szCs w:val="24"/>
        </w:rPr>
        <w:t>字母</w:t>
      </w:r>
      <w:r>
        <w:rPr>
          <w:rFonts w:hint="eastAsia"/>
        </w:rPr>
      </w:r>
      <w:r>
        <w:rPr>
          <w:rFonts w:ascii="Times New Roman" w:hAnsi="Times New Roman" w:eastAsia="Times New Roman"/>
          <w:color w:val="FF0000"/>
          <w:sz w:val="24"/>
          <w:szCs w:val="24"/>
        </w:rPr>
        <w:t>开头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命名， testbench信号使用</w:t>
      </w:r>
      <w:r>
        <w:rPr>
          <w:rFonts w:hint="eastAsia"/>
        </w:rPr>
      </w:r>
      <w:r>
        <w:rPr>
          <w:rFonts w:ascii="Times New Roman" w:hAnsi="Times New Roman" w:eastAsia="Times New Roman"/>
          <w:color w:val="FF0000"/>
          <w:sz w:val="24"/>
          <w:szCs w:val="24"/>
        </w:rPr>
        <w:t>小写字母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命名。</w:t>
      </w:r>
    </w:p>
    <w:p>
      <w:pPr>
        <w:numPr>
          <w:ilvl w:val="0"/>
          <w:numId w:val="34"/>
        </w:numPr>
        <w:snapToGrid w:val="false"/>
        <w:spacing w:line="360" w:lineRule="auto"/>
        <w:ind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定义寄存器类型信号线命名，需加后缀为”</w:t>
      </w:r>
      <w:r>
        <w:rPr>
          <w:rFonts w:hint="eastAsia"/>
        </w:rPr>
      </w:r>
      <w:r>
        <w:rPr>
          <w:rFonts w:ascii="Times New Roman" w:hAnsi="Times New Roman" w:eastAsia="Times New Roman"/>
          <w:color w:val="FF0000"/>
          <w:sz w:val="24"/>
          <w:szCs w:val="24"/>
        </w:rPr>
        <w:t>_reg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“,无后缀则默认为wire类型。</w:t>
      </w:r>
    </w:p>
    <w:p>
      <w:pPr>
        <w:numPr>
          <w:ilvl w:val="0"/>
          <w:numId w:val="34"/>
        </w:numPr>
        <w:snapToGrid w:val="false"/>
        <w:spacing w:line="360" w:lineRule="auto"/>
        <w:ind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寄存器类型信号必须要在rset时进行</w:t>
      </w:r>
      <w:r>
        <w:rPr>
          <w:rFonts w:hint="eastAsia"/>
        </w:rPr>
      </w:r>
      <w:r>
        <w:rPr>
          <w:rFonts w:ascii="Times New Roman" w:hAnsi="Times New Roman" w:eastAsia="Times New Roman"/>
          <w:b w:val="true"/>
          <w:bCs w:val="true"/>
          <w:sz w:val="24"/>
          <w:szCs w:val="24"/>
        </w:rPr>
        <w:t>初始化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，避免不定态。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