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spacing w:line="300" w:lineRule="auto"/>
        <w:ind w:firstLine="0" w:firstLineChars="0"/>
        <w:jc w:val="left"/>
        <w:rPr>
          <w:rFonts w:eastAsia="Times New Roman" w:cs="Times New Roman"/>
          <w:color w:val="000000"/>
          <w:sz w:val="84"/>
          <w:szCs w:val="84"/>
        </w:rPr>
      </w:pPr>
    </w:p>
    <w:p>
      <w:pPr>
        <w:ind w:firstLine="0" w:firstLineChars="0"/>
        <w:jc w:val="center"/>
        <w:rPr>
          <w:rFonts w:ascii="华文行楷" w:hAnsi="宋体" w:eastAsia="Times New Roman" w:cs="宋体"/>
          <w:color w:val="000000"/>
          <w:kern w:val="0"/>
          <w:sz w:val="84"/>
          <w:szCs w:val="84"/>
        </w:rPr>
      </w:pPr>
      <w:r>
        <w:rPr>
          <w:rFonts w:hint="eastAsia" w:ascii="华文行楷" w:hAnsi="宋体" w:eastAsia="Times New Roman" w:cs="宋体"/>
          <w:color w:val="000000"/>
          <w:kern w:val="0"/>
          <w:sz w:val="84"/>
          <w:szCs w:val="84"/>
        </w:rPr>
        <w:t>青岛理工大学</w:t>
      </w:r>
    </w:p>
    <w:p>
      <w:pPr>
        <w:ind w:firstLine="0" w:firstLineChars="0"/>
        <w:jc w:val="center"/>
        <w:rPr>
          <w:rFonts w:ascii="黑体" w:eastAsia="Times New Roman" w:cs="Times New Roman"/>
          <w:b/>
          <w:color w:val="000000"/>
          <w:sz w:val="84"/>
          <w:szCs w:val="84"/>
        </w:rPr>
      </w:pPr>
      <w:r>
        <w:rPr>
          <w:rFonts w:hint="eastAsia" w:ascii="黑体" w:hAnsi="宋体" w:eastAsia="Times New Roman" w:cs="宋体"/>
          <w:color w:val="000000"/>
          <w:kern w:val="0"/>
          <w:sz w:val="84"/>
          <w:szCs w:val="84"/>
        </w:rPr>
        <w:t>毕 业 设 计（论 文</w:t>
      </w:r>
      <w:r>
        <w:rPr>
          <w:rFonts w:ascii="黑体" w:hAnsi="宋体" w:eastAsia="Times New Roman" w:cs="宋体"/>
          <w:color w:val="000000"/>
          <w:kern w:val="0"/>
          <w:sz w:val="84"/>
          <w:szCs w:val="84"/>
        </w:rPr>
        <w:t>）</w:t>
      </w:r>
    </w:p>
    <w:p>
      <w:pPr>
        <w:ind w:firstLine="0" w:firstLineChars="0"/>
        <w:jc w:val="center"/>
        <w:rPr>
          <w:rFonts w:eastAsia="Times New Roman" w:cs="Times New Roman"/>
          <w:b/>
          <w:color w:val="000000"/>
          <w:sz w:val="44"/>
          <w:szCs w:val="44"/>
        </w:rPr>
      </w:pPr>
    </w:p>
    <w:p>
      <w:pPr>
        <w:ind w:firstLine="0" w:firstLineChars="0"/>
        <w:jc w:val="center"/>
        <w:rPr>
          <w:rFonts w:eastAsia="Times New Roman" w:cs="Times New Roman"/>
          <w:b/>
          <w:color w:val="000000"/>
          <w:sz w:val="44"/>
          <w:szCs w:val="44"/>
        </w:rPr>
      </w:pPr>
    </w:p>
    <w:p>
      <w:pPr>
        <w:ind w:firstLine="0" w:firstLineChars="0"/>
        <w:jc w:val="center"/>
        <w:rPr>
          <w:rFonts w:eastAsia="Times New Roman" w:cs="Times New Roman"/>
          <w:b/>
          <w:color w:val="000000"/>
          <w:sz w:val="44"/>
          <w:szCs w:val="44"/>
        </w:rPr>
      </w:pPr>
    </w:p>
    <w:p>
      <w:pPr>
        <w:spacing w:line="480" w:lineRule="auto"/>
        <w:ind w:firstLine="660" w:firstLineChars="150"/>
        <w:rPr>
          <w:rFonts w:ascii="宋体" w:hAnsi="宋体" w:eastAsia="Times New Roman" w:cs="Times New Roman"/>
          <w:color w:val="000000"/>
          <w:sz w:val="44"/>
          <w:szCs w:val="44"/>
          <w:u w:val="single"/>
        </w:rPr>
      </w:pPr>
      <w:r>
        <w:rPr>
          <w:rFonts w:hint="eastAsia" w:eastAsia="Times New Roman" w:cs="Times New Roman"/>
          <w:b/>
          <w:color w:val="000000"/>
          <w:sz w:val="44"/>
          <w:szCs w:val="44"/>
        </w:rPr>
        <w:t>题目：</w:t>
      </w:r>
      <w:r>
        <w:rPr>
          <w:rFonts w:hint="eastAsia" w:ascii="宋体" w:hAnsi="宋体" w:eastAsia="Times New Roman" w:cs="Times New Roman"/>
          <w:color w:val="000000"/>
          <w:sz w:val="44"/>
          <w:szCs w:val="44"/>
          <w:u w:val="single"/>
        </w:rPr>
        <w:t xml:space="preserve">    二值化心电信号检测    </w:t>
      </w:r>
    </w:p>
    <w:p>
      <w:pPr>
        <w:spacing w:line="480" w:lineRule="auto"/>
        <w:ind w:firstLine="1980" w:firstLineChars="450"/>
        <w:rPr>
          <w:rFonts w:hint="eastAsia" w:eastAsia="宋体" w:cs="Times New Roman"/>
          <w:b/>
          <w:color w:val="000000"/>
          <w:sz w:val="44"/>
          <w:szCs w:val="44"/>
          <w:u w:val="single"/>
          <w:lang w:val="en-US" w:eastAsia="zh-CN"/>
        </w:rPr>
      </w:pPr>
      <w:r>
        <w:rPr>
          <w:rFonts w:hint="eastAsia" w:ascii="宋体" w:hAnsi="宋体" w:eastAsia="Times New Roman" w:cs="Times New Roman"/>
          <w:color w:val="000000"/>
          <w:sz w:val="44"/>
          <w:szCs w:val="44"/>
          <w:u w:val="single"/>
        </w:rPr>
        <w:t xml:space="preserve">   卷积神经网络算法设计  </w:t>
      </w:r>
      <w:r>
        <w:rPr>
          <w:rFonts w:hint="eastAsia" w:ascii="宋体" w:hAnsi="宋体" w:cs="Times New Roman"/>
          <w:color w:val="000000"/>
          <w:sz w:val="44"/>
          <w:szCs w:val="44"/>
          <w:u w:val="single"/>
          <w:lang w:val="en-US" w:eastAsia="zh-CN"/>
        </w:rPr>
        <w:t xml:space="preserve"> </w:t>
      </w:r>
    </w:p>
    <w:p>
      <w:pPr>
        <w:ind w:firstLine="600"/>
        <w:jc w:val="center"/>
        <w:rPr>
          <w:rFonts w:eastAsia="Times New Roman" w:cs="Times New Roman"/>
          <w:color w:val="000000"/>
          <w:sz w:val="30"/>
          <w:szCs w:val="30"/>
        </w:rPr>
      </w:pPr>
    </w:p>
    <w:p>
      <w:pPr>
        <w:ind w:firstLine="600"/>
        <w:jc w:val="center"/>
        <w:rPr>
          <w:rFonts w:eastAsia="Times New Roman" w:cs="Times New Roman"/>
          <w:color w:val="000000"/>
          <w:sz w:val="30"/>
          <w:szCs w:val="30"/>
        </w:rPr>
      </w:pPr>
    </w:p>
    <w:p>
      <w:pPr>
        <w:ind w:firstLine="600"/>
        <w:jc w:val="center"/>
        <w:rPr>
          <w:rFonts w:eastAsia="Times New Roman" w:cs="Times New Roman"/>
          <w:color w:val="000000"/>
          <w:sz w:val="30"/>
          <w:szCs w:val="30"/>
        </w:rPr>
      </w:pPr>
    </w:p>
    <w:p>
      <w:pPr>
        <w:ind w:firstLine="0" w:firstLineChars="0"/>
        <w:rPr>
          <w:rFonts w:ascii="宋体" w:hAnsi="宋体" w:eastAsia="Times New Roman" w:cs="Times New Roman"/>
          <w:color w:val="000000"/>
          <w:sz w:val="28"/>
          <w:szCs w:val="28"/>
        </w:rPr>
      </w:pPr>
      <w:r>
        <w:rPr>
          <w:rFonts w:eastAsia="Times New Roman"/>
          <w:sz w:val="28"/>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6960"/>
                              </w:tabs>
                              <w:ind w:right="-240" w:rightChars="-100" w:firstLine="1364" w:firstLineChars="453"/>
                              <w:rPr>
                                <w:rFonts w:ascii="宋体" w:hAnsi="宋体" w:cs="Times New Roman"/>
                                <w:color w:val="000000"/>
                                <w:sz w:val="30"/>
                                <w:szCs w:val="30"/>
                                <w:u w:val="single"/>
                              </w:rPr>
                            </w:pPr>
                            <w:r>
                              <w:rPr>
                                <w:rFonts w:hint="eastAsia" w:ascii="宋体" w:hAnsi="宋体" w:cs="Times New Roman"/>
                                <w:b/>
                                <w:color w:val="000000"/>
                                <w:sz w:val="30"/>
                                <w:szCs w:val="30"/>
                              </w:rPr>
                              <w:t>院    别：</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宋体"/>
                                <w:color w:val="000000"/>
                                <w:sz w:val="28"/>
                                <w:szCs w:val="28"/>
                                <w:u w:val="single"/>
                              </w:rPr>
                              <w:t>理学院</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楷体_GB2312" w:hAnsi="宋体" w:eastAsia="楷体_GB2312"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Times New Roman"/>
                                <w:color w:val="000000"/>
                                <w:sz w:val="30"/>
                                <w:szCs w:val="30"/>
                                <w:u w:val="none"/>
                                <w:lang w:val="en-US" w:eastAsia="zh-CN"/>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Times New Roman"/>
                                <w:color w:val="000000"/>
                                <w:sz w:val="30"/>
                                <w:szCs w:val="30"/>
                                <w:u w:val="single"/>
                              </w:rPr>
                              <w:t xml:space="preserve">       </w:t>
                            </w:r>
                          </w:p>
                          <w:p>
                            <w:pPr>
                              <w:ind w:firstLine="1364" w:firstLineChars="453"/>
                              <w:rPr>
                                <w:rFonts w:ascii="宋体" w:hAnsi="宋体" w:eastAsia="楷体_GB2312" w:cs="Times New Roman"/>
                                <w:color w:val="000000"/>
                                <w:sz w:val="30"/>
                                <w:szCs w:val="30"/>
                              </w:rPr>
                            </w:pPr>
                            <w:r>
                              <w:rPr>
                                <w:rFonts w:hint="eastAsia" w:ascii="宋体" w:hAnsi="宋体" w:cs="Times New Roman"/>
                                <w:b/>
                                <w:color w:val="000000"/>
                                <w:sz w:val="30"/>
                                <w:szCs w:val="30"/>
                              </w:rPr>
                              <w:t>专业班级：</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宋体"/>
                                <w:color w:val="000000"/>
                                <w:sz w:val="28"/>
                                <w:szCs w:val="28"/>
                                <w:u w:val="single"/>
                              </w:rPr>
                              <w:t xml:space="preserve">19应用物理学3班 </w:t>
                            </w:r>
                            <w:r>
                              <w:rPr>
                                <w:rFonts w:hint="eastAsia" w:ascii="楷体_GB2312" w:hAnsi="宋体" w:eastAsia="楷体_GB2312" w:cs="Times New Roman"/>
                                <w:color w:val="000000"/>
                                <w:sz w:val="30"/>
                                <w:szCs w:val="30"/>
                                <w:u w:val="single"/>
                              </w:rPr>
                              <w:t xml:space="preserve">       </w:t>
                            </w:r>
                          </w:p>
                          <w:p>
                            <w:pPr>
                              <w:ind w:firstLine="1364" w:firstLineChars="453"/>
                              <w:rPr>
                                <w:rFonts w:ascii="宋体" w:hAnsi="宋体" w:cs="Times New Roman"/>
                                <w:color w:val="000000"/>
                                <w:sz w:val="30"/>
                                <w:szCs w:val="30"/>
                                <w:u w:val="single"/>
                              </w:rPr>
                            </w:pPr>
                            <w:r>
                              <w:rPr>
                                <w:rFonts w:hint="eastAsia" w:ascii="宋体" w:hAnsi="宋体" w:cs="Times New Roman"/>
                                <w:b/>
                                <w:color w:val="000000"/>
                                <w:sz w:val="30"/>
                                <w:szCs w:val="30"/>
                              </w:rPr>
                              <w:t>学生姓名：</w:t>
                            </w:r>
                            <w:r>
                              <w:rPr>
                                <w:rFonts w:hint="eastAsia" w:ascii="宋体" w:hAnsi="宋体" w:cs="Times New Roman"/>
                                <w:color w:val="000000"/>
                                <w:sz w:val="30"/>
                                <w:szCs w:val="30"/>
                                <w:u w:val="single"/>
                              </w:rPr>
                              <w:t xml:space="preserve">    </w:t>
                            </w:r>
                            <w:r>
                              <w:rPr>
                                <w:rFonts w:hint="eastAsia" w:ascii="楷体_GB2312" w:hAnsi="宋体" w:eastAsia="楷体_GB2312" w:cs="Times New Roman"/>
                                <w:color w:val="000000"/>
                                <w:sz w:val="30"/>
                                <w:szCs w:val="30"/>
                                <w:u w:val="single"/>
                              </w:rPr>
                              <w:t xml:space="preserve">  </w:t>
                            </w:r>
                            <w:r>
                              <w:rPr>
                                <w:rFonts w:hint="eastAsia" w:ascii="楷体_GB2312" w:hAnsi="宋体" w:eastAsia="楷体_GB2312" w:cs="Times New Roman"/>
                                <w:color w:val="000000"/>
                                <w:sz w:val="30"/>
                                <w:szCs w:val="30"/>
                                <w:u w:val="single"/>
                                <w:lang w:val="en-US" w:eastAsia="zh-CN"/>
                              </w:rPr>
                              <w:t xml:space="preserve"> </w:t>
                            </w:r>
                            <w:r>
                              <w:rPr>
                                <w:rFonts w:hint="eastAsia" w:ascii="楷体_GB2312" w:hAnsi="宋体" w:eastAsia="楷体_GB2312" w:cs="Times New Roman"/>
                                <w:color w:val="000000"/>
                                <w:sz w:val="30"/>
                                <w:szCs w:val="30"/>
                                <w:u w:val="single"/>
                              </w:rPr>
                              <w:t xml:space="preserve">   </w:t>
                            </w:r>
                            <w:r>
                              <w:rPr>
                                <w:rFonts w:hint="eastAsia" w:ascii="宋体" w:hAnsi="宋体" w:cs="宋体"/>
                                <w:color w:val="000000"/>
                                <w:sz w:val="28"/>
                                <w:szCs w:val="28"/>
                                <w:u w:val="single"/>
                              </w:rPr>
                              <w:t xml:space="preserve">苗琦慧 </w:t>
                            </w:r>
                            <w:r>
                              <w:rPr>
                                <w:rFonts w:hint="eastAsia" w:ascii="楷体_GB2312" w:hAnsi="宋体" w:eastAsia="楷体_GB2312" w:cs="Times New Roman"/>
                                <w:color w:val="000000"/>
                                <w:sz w:val="30"/>
                                <w:szCs w:val="30"/>
                                <w:u w:val="single"/>
                              </w:rPr>
                              <w:t xml:space="preserve">     </w:t>
                            </w:r>
                            <w:r>
                              <w:rPr>
                                <w:rFonts w:hint="eastAsia" w:ascii="宋体" w:hAnsi="宋体" w:cs="Times New Roman"/>
                                <w:color w:val="000000"/>
                                <w:sz w:val="30"/>
                                <w:szCs w:val="30"/>
                                <w:u w:val="single"/>
                              </w:rPr>
                              <w:t xml:space="preserve">       </w:t>
                            </w:r>
                          </w:p>
                          <w:p>
                            <w:pPr>
                              <w:ind w:firstLine="1364" w:firstLineChars="453"/>
                              <w:rPr>
                                <w:rFonts w:ascii="宋体" w:hAnsi="宋体" w:cs="Times New Roman"/>
                                <w:b/>
                                <w:color w:val="000000"/>
                                <w:sz w:val="30"/>
                                <w:szCs w:val="30"/>
                              </w:rPr>
                            </w:pPr>
                            <w:r>
                              <w:rPr>
                                <w:rFonts w:hint="eastAsia" w:ascii="宋体" w:hAnsi="宋体" w:cs="Times New Roman"/>
                                <w:b/>
                                <w:color w:val="000000"/>
                                <w:sz w:val="30"/>
                                <w:szCs w:val="30"/>
                              </w:rPr>
                              <w:t>学    号：</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宋体"/>
                                <w:color w:val="000000"/>
                                <w:sz w:val="28"/>
                                <w:szCs w:val="28"/>
                                <w:u w:val="single"/>
                              </w:rPr>
                              <w:t xml:space="preserve">201911060218 </w:t>
                            </w:r>
                            <w:r>
                              <w:rPr>
                                <w:rFonts w:hint="eastAsia" w:ascii="宋体" w:hAnsi="宋体" w:cs="Times New Roman"/>
                                <w:color w:val="000000"/>
                                <w:sz w:val="30"/>
                                <w:szCs w:val="30"/>
                                <w:u w:val="single"/>
                              </w:rPr>
                              <w:t xml:space="preserve">          </w:t>
                            </w:r>
                          </w:p>
                          <w:p>
                            <w:pPr>
                              <w:ind w:firstLine="1364" w:firstLineChars="453"/>
                              <w:rPr>
                                <w:rFonts w:ascii="宋体" w:hAnsi="宋体" w:cs="Times New Roman"/>
                                <w:color w:val="000000"/>
                                <w:sz w:val="30"/>
                                <w:szCs w:val="30"/>
                              </w:rPr>
                            </w:pPr>
                            <w:r>
                              <w:rPr>
                                <w:rFonts w:hint="eastAsia" w:ascii="宋体" w:hAnsi="宋体" w:cs="Times New Roman"/>
                                <w:b/>
                                <w:color w:val="000000"/>
                                <w:sz w:val="30"/>
                                <w:szCs w:val="30"/>
                              </w:rPr>
                              <w:t>指导教师：</w:t>
                            </w:r>
                            <w:r>
                              <w:rPr>
                                <w:rFonts w:hint="eastAsia" w:ascii="宋体" w:hAnsi="宋体" w:cs="Times New Roman"/>
                                <w:b/>
                                <w:color w:val="000000"/>
                                <w:sz w:val="30"/>
                                <w:szCs w:val="30"/>
                                <w:u w:val="single"/>
                              </w:rPr>
                              <w:t xml:space="preserve"> </w:t>
                            </w:r>
                            <w:r>
                              <w:rPr>
                                <w:rFonts w:hint="eastAsia" w:ascii="宋体" w:hAnsi="宋体" w:cs="宋体"/>
                                <w:color w:val="000000"/>
                                <w:sz w:val="28"/>
                                <w:szCs w:val="28"/>
                                <w:u w:val="single"/>
                              </w:rPr>
                              <w:t>沈美丽 董光智 刘昊（校外）</w:t>
                            </w:r>
                            <w:r>
                              <w:rPr>
                                <w:rFonts w:hint="eastAsia" w:ascii="宋体" w:hAnsi="宋体" w:cs="宋体"/>
                                <w:color w:val="000000"/>
                                <w:sz w:val="28"/>
                                <w:szCs w:val="28"/>
                                <w:u w:val="single"/>
                              </w:rPr>
                              <w:tab/>
                            </w:r>
                            <w:r>
                              <w:rPr>
                                <w:rFonts w:hint="eastAsia" w:ascii="宋体" w:hAnsi="宋体" w:cs="宋体"/>
                                <w:color w:val="000000"/>
                                <w:sz w:val="28"/>
                                <w:szCs w:val="28"/>
                                <w:u w:val="single"/>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59264;mso-width-relative:page;mso-height-relative:page;" fillcolor="#FFFFFF [3201]" filled="t" stroked="f" coordsize="21600,21600" o:gfxdata="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5Wiz9MAAAAFAQAADwAAAAAAAAABACAAAAAi&#10;AAAAZHJzL2Rvd25yZXYueG1sUEsBAhQAFAAAAAgAh07iQMge0nRIAgAAjgQAAA4AAAAAAAAAAQAg&#10;AAAAIgEAAGRycy9lMm9Eb2MueG1sUEsFBgAAAAAGAAYAWQEAANwFAAAAAA==&#10;">
                <v:fill on="t" focussize="0,0"/>
                <v:stroke on="f" weight="0.5pt"/>
                <v:imagedata o:title=""/>
                <o:lock v:ext="edit" aspectratio="f"/>
                <v:textbox style="mso-fit-shape-to-text:t;">
                  <w:txbxContent>
                    <w:p>
                      <w:pPr>
                        <w:tabs>
                          <w:tab w:val="left" w:pos="6960"/>
                        </w:tabs>
                        <w:ind w:right="-240" w:rightChars="-100" w:firstLine="1364" w:firstLineChars="453"/>
                        <w:rPr>
                          <w:rFonts w:ascii="宋体" w:hAnsi="宋体" w:cs="Times New Roman"/>
                          <w:color w:val="000000"/>
                          <w:sz w:val="30"/>
                          <w:szCs w:val="30"/>
                          <w:u w:val="single"/>
                        </w:rPr>
                      </w:pPr>
                      <w:r>
                        <w:rPr>
                          <w:rFonts w:hint="eastAsia" w:ascii="宋体" w:hAnsi="宋体" w:cs="Times New Roman"/>
                          <w:b/>
                          <w:color w:val="000000"/>
                          <w:sz w:val="30"/>
                          <w:szCs w:val="30"/>
                        </w:rPr>
                        <w:t>院    别：</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宋体"/>
                          <w:color w:val="000000"/>
                          <w:sz w:val="28"/>
                          <w:szCs w:val="28"/>
                          <w:u w:val="single"/>
                        </w:rPr>
                        <w:t>理学院</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楷体_GB2312" w:hAnsi="宋体" w:eastAsia="楷体_GB2312"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Times New Roman"/>
                          <w:color w:val="000000"/>
                          <w:sz w:val="30"/>
                          <w:szCs w:val="30"/>
                          <w:u w:val="none"/>
                          <w:lang w:val="en-US" w:eastAsia="zh-CN"/>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Times New Roman"/>
                          <w:color w:val="000000"/>
                          <w:sz w:val="30"/>
                          <w:szCs w:val="30"/>
                          <w:u w:val="single"/>
                        </w:rPr>
                        <w:t xml:space="preserve">       </w:t>
                      </w:r>
                    </w:p>
                    <w:p>
                      <w:pPr>
                        <w:ind w:firstLine="1364" w:firstLineChars="453"/>
                        <w:rPr>
                          <w:rFonts w:ascii="宋体" w:hAnsi="宋体" w:eastAsia="楷体_GB2312" w:cs="Times New Roman"/>
                          <w:color w:val="000000"/>
                          <w:sz w:val="30"/>
                          <w:szCs w:val="30"/>
                        </w:rPr>
                      </w:pPr>
                      <w:r>
                        <w:rPr>
                          <w:rFonts w:hint="eastAsia" w:ascii="宋体" w:hAnsi="宋体" w:cs="Times New Roman"/>
                          <w:b/>
                          <w:color w:val="000000"/>
                          <w:sz w:val="30"/>
                          <w:szCs w:val="30"/>
                        </w:rPr>
                        <w:t>专业班级：</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宋体"/>
                          <w:color w:val="000000"/>
                          <w:sz w:val="28"/>
                          <w:szCs w:val="28"/>
                          <w:u w:val="single"/>
                        </w:rPr>
                        <w:t xml:space="preserve">19应用物理学3班 </w:t>
                      </w:r>
                      <w:r>
                        <w:rPr>
                          <w:rFonts w:hint="eastAsia" w:ascii="楷体_GB2312" w:hAnsi="宋体" w:eastAsia="楷体_GB2312" w:cs="Times New Roman"/>
                          <w:color w:val="000000"/>
                          <w:sz w:val="30"/>
                          <w:szCs w:val="30"/>
                          <w:u w:val="single"/>
                        </w:rPr>
                        <w:t xml:space="preserve">       </w:t>
                      </w:r>
                    </w:p>
                    <w:p>
                      <w:pPr>
                        <w:ind w:firstLine="1364" w:firstLineChars="453"/>
                        <w:rPr>
                          <w:rFonts w:ascii="宋体" w:hAnsi="宋体" w:cs="Times New Roman"/>
                          <w:color w:val="000000"/>
                          <w:sz w:val="30"/>
                          <w:szCs w:val="30"/>
                          <w:u w:val="single"/>
                        </w:rPr>
                      </w:pPr>
                      <w:r>
                        <w:rPr>
                          <w:rFonts w:hint="eastAsia" w:ascii="宋体" w:hAnsi="宋体" w:cs="Times New Roman"/>
                          <w:b/>
                          <w:color w:val="000000"/>
                          <w:sz w:val="30"/>
                          <w:szCs w:val="30"/>
                        </w:rPr>
                        <w:t>学生姓名：</w:t>
                      </w:r>
                      <w:r>
                        <w:rPr>
                          <w:rFonts w:hint="eastAsia" w:ascii="宋体" w:hAnsi="宋体" w:cs="Times New Roman"/>
                          <w:color w:val="000000"/>
                          <w:sz w:val="30"/>
                          <w:szCs w:val="30"/>
                          <w:u w:val="single"/>
                        </w:rPr>
                        <w:t xml:space="preserve">    </w:t>
                      </w:r>
                      <w:r>
                        <w:rPr>
                          <w:rFonts w:hint="eastAsia" w:ascii="楷体_GB2312" w:hAnsi="宋体" w:eastAsia="楷体_GB2312" w:cs="Times New Roman"/>
                          <w:color w:val="000000"/>
                          <w:sz w:val="30"/>
                          <w:szCs w:val="30"/>
                          <w:u w:val="single"/>
                        </w:rPr>
                        <w:t xml:space="preserve">  </w:t>
                      </w:r>
                      <w:r>
                        <w:rPr>
                          <w:rFonts w:hint="eastAsia" w:ascii="楷体_GB2312" w:hAnsi="宋体" w:eastAsia="楷体_GB2312" w:cs="Times New Roman"/>
                          <w:color w:val="000000"/>
                          <w:sz w:val="30"/>
                          <w:szCs w:val="30"/>
                          <w:u w:val="single"/>
                          <w:lang w:val="en-US" w:eastAsia="zh-CN"/>
                        </w:rPr>
                        <w:t xml:space="preserve"> </w:t>
                      </w:r>
                      <w:r>
                        <w:rPr>
                          <w:rFonts w:hint="eastAsia" w:ascii="楷体_GB2312" w:hAnsi="宋体" w:eastAsia="楷体_GB2312" w:cs="Times New Roman"/>
                          <w:color w:val="000000"/>
                          <w:sz w:val="30"/>
                          <w:szCs w:val="30"/>
                          <w:u w:val="single"/>
                        </w:rPr>
                        <w:t xml:space="preserve">   </w:t>
                      </w:r>
                      <w:r>
                        <w:rPr>
                          <w:rFonts w:hint="eastAsia" w:ascii="宋体" w:hAnsi="宋体" w:cs="宋体"/>
                          <w:color w:val="000000"/>
                          <w:sz w:val="28"/>
                          <w:szCs w:val="28"/>
                          <w:u w:val="single"/>
                        </w:rPr>
                        <w:t xml:space="preserve">苗琦慧 </w:t>
                      </w:r>
                      <w:r>
                        <w:rPr>
                          <w:rFonts w:hint="eastAsia" w:ascii="楷体_GB2312" w:hAnsi="宋体" w:eastAsia="楷体_GB2312" w:cs="Times New Roman"/>
                          <w:color w:val="000000"/>
                          <w:sz w:val="30"/>
                          <w:szCs w:val="30"/>
                          <w:u w:val="single"/>
                        </w:rPr>
                        <w:t xml:space="preserve">     </w:t>
                      </w:r>
                      <w:r>
                        <w:rPr>
                          <w:rFonts w:hint="eastAsia" w:ascii="宋体" w:hAnsi="宋体" w:cs="Times New Roman"/>
                          <w:color w:val="000000"/>
                          <w:sz w:val="30"/>
                          <w:szCs w:val="30"/>
                          <w:u w:val="single"/>
                        </w:rPr>
                        <w:t xml:space="preserve">       </w:t>
                      </w:r>
                    </w:p>
                    <w:p>
                      <w:pPr>
                        <w:ind w:firstLine="1364" w:firstLineChars="453"/>
                        <w:rPr>
                          <w:rFonts w:ascii="宋体" w:hAnsi="宋体" w:cs="Times New Roman"/>
                          <w:b/>
                          <w:color w:val="000000"/>
                          <w:sz w:val="30"/>
                          <w:szCs w:val="30"/>
                        </w:rPr>
                      </w:pPr>
                      <w:r>
                        <w:rPr>
                          <w:rFonts w:hint="eastAsia" w:ascii="宋体" w:hAnsi="宋体" w:cs="Times New Roman"/>
                          <w:b/>
                          <w:color w:val="000000"/>
                          <w:sz w:val="30"/>
                          <w:szCs w:val="30"/>
                        </w:rPr>
                        <w:t>学    号：</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Times New Roman"/>
                          <w:color w:val="000000"/>
                          <w:sz w:val="30"/>
                          <w:szCs w:val="30"/>
                          <w:u w:val="single"/>
                        </w:rPr>
                        <w:t xml:space="preserve"> </w:t>
                      </w:r>
                      <w:r>
                        <w:rPr>
                          <w:rFonts w:hint="eastAsia" w:ascii="宋体" w:hAnsi="宋体" w:cs="Times New Roman"/>
                          <w:color w:val="000000"/>
                          <w:sz w:val="30"/>
                          <w:szCs w:val="30"/>
                          <w:u w:val="single"/>
                          <w:lang w:val="en-US" w:eastAsia="zh-CN"/>
                        </w:rPr>
                        <w:t xml:space="preserve"> </w:t>
                      </w:r>
                      <w:r>
                        <w:rPr>
                          <w:rFonts w:hint="eastAsia" w:ascii="宋体" w:hAnsi="宋体" w:cs="宋体"/>
                          <w:color w:val="000000"/>
                          <w:sz w:val="28"/>
                          <w:szCs w:val="28"/>
                          <w:u w:val="single"/>
                        </w:rPr>
                        <w:t xml:space="preserve">201911060218 </w:t>
                      </w:r>
                      <w:r>
                        <w:rPr>
                          <w:rFonts w:hint="eastAsia" w:ascii="宋体" w:hAnsi="宋体" w:cs="Times New Roman"/>
                          <w:color w:val="000000"/>
                          <w:sz w:val="30"/>
                          <w:szCs w:val="30"/>
                          <w:u w:val="single"/>
                        </w:rPr>
                        <w:t xml:space="preserve">          </w:t>
                      </w:r>
                    </w:p>
                    <w:p>
                      <w:pPr>
                        <w:ind w:firstLine="1364" w:firstLineChars="453"/>
                        <w:rPr>
                          <w:rFonts w:ascii="宋体" w:hAnsi="宋体" w:cs="Times New Roman"/>
                          <w:color w:val="000000"/>
                          <w:sz w:val="30"/>
                          <w:szCs w:val="30"/>
                        </w:rPr>
                      </w:pPr>
                      <w:r>
                        <w:rPr>
                          <w:rFonts w:hint="eastAsia" w:ascii="宋体" w:hAnsi="宋体" w:cs="Times New Roman"/>
                          <w:b/>
                          <w:color w:val="000000"/>
                          <w:sz w:val="30"/>
                          <w:szCs w:val="30"/>
                        </w:rPr>
                        <w:t>指导教师：</w:t>
                      </w:r>
                      <w:r>
                        <w:rPr>
                          <w:rFonts w:hint="eastAsia" w:ascii="宋体" w:hAnsi="宋体" w:cs="Times New Roman"/>
                          <w:b/>
                          <w:color w:val="000000"/>
                          <w:sz w:val="30"/>
                          <w:szCs w:val="30"/>
                          <w:u w:val="single"/>
                        </w:rPr>
                        <w:t xml:space="preserve"> </w:t>
                      </w:r>
                      <w:r>
                        <w:rPr>
                          <w:rFonts w:hint="eastAsia" w:ascii="宋体" w:hAnsi="宋体" w:cs="宋体"/>
                          <w:color w:val="000000"/>
                          <w:sz w:val="28"/>
                          <w:szCs w:val="28"/>
                          <w:u w:val="single"/>
                        </w:rPr>
                        <w:t>沈美丽 董光智 刘昊（校外）</w:t>
                      </w:r>
                      <w:r>
                        <w:rPr>
                          <w:rFonts w:hint="eastAsia" w:ascii="宋体" w:hAnsi="宋体" w:cs="宋体"/>
                          <w:color w:val="000000"/>
                          <w:sz w:val="28"/>
                          <w:szCs w:val="28"/>
                          <w:u w:val="single"/>
                        </w:rPr>
                        <w:tab/>
                      </w:r>
                      <w:r>
                        <w:rPr>
                          <w:rFonts w:hint="eastAsia" w:ascii="宋体" w:hAnsi="宋体" w:cs="宋体"/>
                          <w:color w:val="000000"/>
                          <w:sz w:val="28"/>
                          <w:szCs w:val="28"/>
                          <w:u w:val="single"/>
                        </w:rPr>
                        <w:t xml:space="preserve">          </w:t>
                      </w:r>
                    </w:p>
                  </w:txbxContent>
                </v:textbox>
                <w10:wrap type="square"/>
              </v:shape>
            </w:pict>
          </mc:Fallback>
        </mc:AlternateContent>
      </w:r>
    </w:p>
    <w:p>
      <w:pPr>
        <w:ind w:firstLine="0" w:firstLineChars="0"/>
        <w:jc w:val="center"/>
        <w:rPr>
          <w:rFonts w:ascii="宋体" w:hAnsi="宋体" w:eastAsia="Times New Roman" w:cs="Times New Roman"/>
          <w:color w:val="000000"/>
          <w:sz w:val="28"/>
          <w:szCs w:val="28"/>
        </w:rPr>
      </w:pPr>
    </w:p>
    <w:p>
      <w:pPr>
        <w:ind w:firstLine="0" w:firstLineChars="0"/>
        <w:jc w:val="center"/>
        <w:rPr>
          <w:rFonts w:ascii="宋体" w:hAnsi="宋体" w:eastAsia="Times New Roman" w:cs="Times New Roman"/>
          <w:color w:val="000000"/>
          <w:sz w:val="28"/>
          <w:szCs w:val="28"/>
        </w:rPr>
      </w:pPr>
    </w:p>
    <w:p>
      <w:pPr>
        <w:ind w:firstLine="0" w:firstLineChars="0"/>
        <w:jc w:val="center"/>
        <w:rPr>
          <w:rFonts w:ascii="宋体" w:hAnsi="宋体" w:eastAsia="Times New Roman" w:cs="Times New Roman"/>
          <w:color w:val="000000"/>
          <w:sz w:val="28"/>
          <w:szCs w:val="28"/>
        </w:rPr>
      </w:pPr>
    </w:p>
    <w:p>
      <w:pPr>
        <w:ind w:firstLine="0" w:firstLineChars="0"/>
        <w:jc w:val="center"/>
        <w:rPr>
          <w:rFonts w:ascii="宋体" w:hAnsi="宋体" w:eastAsia="Times New Roman" w:cs="Times New Roman"/>
          <w:color w:val="000000"/>
          <w:sz w:val="28"/>
          <w:szCs w:val="28"/>
        </w:rPr>
      </w:pPr>
    </w:p>
    <w:p>
      <w:pPr>
        <w:ind w:firstLine="0" w:firstLineChars="0"/>
        <w:jc w:val="center"/>
        <w:rPr>
          <w:rFonts w:ascii="宋体" w:hAnsi="宋体" w:eastAsia="Times New Roman" w:cs="Times New Roman"/>
          <w:color w:val="000000"/>
          <w:sz w:val="28"/>
          <w:szCs w:val="28"/>
        </w:rPr>
      </w:pPr>
    </w:p>
    <w:p>
      <w:pPr>
        <w:ind w:firstLine="0" w:firstLineChars="0"/>
        <w:jc w:val="center"/>
        <w:rPr>
          <w:rFonts w:eastAsia="Times New Roman" w:cs="Times New Roman"/>
          <w:sz w:val="32"/>
          <w:szCs w:val="32"/>
        </w:rPr>
      </w:pPr>
      <w:r>
        <w:rPr>
          <w:rFonts w:ascii="宋体" w:hAnsi="宋体" w:eastAsia="Times New Roman" w:cs="Times New Roman"/>
          <w:color w:val="000000"/>
          <w:sz w:val="28"/>
          <w:szCs w:val="28"/>
        </w:rPr>
        <w:t>20</w:t>
      </w:r>
      <w:r>
        <w:rPr>
          <w:rFonts w:hint="eastAsia" w:ascii="宋体" w:hAnsi="宋体" w:eastAsia="Times New Roman" w:cs="Times New Roman"/>
          <w:color w:val="000000"/>
          <w:sz w:val="28"/>
          <w:szCs w:val="28"/>
        </w:rPr>
        <w:t>23</w:t>
      </w:r>
      <w:r>
        <w:rPr>
          <w:rFonts w:ascii="宋体" w:hAnsi="宋体" w:eastAsia="Times New Roman" w:cs="Times New Roman"/>
          <w:color w:val="000000"/>
          <w:sz w:val="28"/>
          <w:szCs w:val="28"/>
        </w:rPr>
        <w:t>年</w:t>
      </w:r>
      <w:r>
        <w:rPr>
          <w:rFonts w:hint="eastAsia" w:ascii="宋体" w:hAnsi="宋体" w:eastAsia="Times New Roman" w:cs="Times New Roman"/>
          <w:color w:val="000000"/>
          <w:sz w:val="28"/>
          <w:szCs w:val="28"/>
        </w:rPr>
        <w:t>6</w:t>
      </w:r>
      <w:r>
        <w:rPr>
          <w:rFonts w:ascii="宋体" w:hAnsi="宋体" w:eastAsia="Times New Roman" w:cs="Times New Roman"/>
          <w:color w:val="000000"/>
          <w:sz w:val="28"/>
          <w:szCs w:val="28"/>
        </w:rPr>
        <w:t>月</w:t>
      </w:r>
      <w:r>
        <w:rPr>
          <w:rFonts w:hint="eastAsia" w:ascii="宋体" w:hAnsi="宋体" w:cs="Times New Roman"/>
          <w:color w:val="000000"/>
          <w:sz w:val="28"/>
          <w:szCs w:val="28"/>
          <w:lang w:val="en-US" w:eastAsia="zh-CN"/>
        </w:rPr>
        <w:t>09</w:t>
      </w:r>
      <w:r>
        <w:rPr>
          <w:rFonts w:hint="eastAsia" w:ascii="宋体" w:hAnsi="宋体" w:eastAsia="Times New Roman" w:cs="Times New Roman"/>
          <w:color w:val="000000"/>
          <w:sz w:val="28"/>
          <w:szCs w:val="28"/>
        </w:rPr>
        <w:t>日</w:t>
      </w:r>
    </w:p>
    <w:p>
      <w:pPr>
        <w:ind w:firstLine="480"/>
        <w:rPr>
          <w:rFonts w:eastAsia="Times New Roma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0" w:firstLineChars="0"/>
        <w:jc w:val="center"/>
        <w:rPr>
          <w:rFonts w:ascii="黑体" w:eastAsia="Times New Roman" w:cs="Times New Roman"/>
          <w:b/>
          <w:iCs/>
          <w:sz w:val="44"/>
        </w:rPr>
      </w:pPr>
    </w:p>
    <w:p>
      <w:pPr>
        <w:ind w:firstLine="0" w:firstLineChars="0"/>
        <w:jc w:val="center"/>
        <w:rPr>
          <w:rFonts w:ascii="宋体" w:hAnsi="宋体" w:eastAsia="Times New Roman" w:cs="宋体"/>
          <w:b/>
          <w:iCs/>
          <w:sz w:val="44"/>
        </w:rPr>
      </w:pPr>
      <w:r>
        <w:rPr>
          <w:rFonts w:hint="eastAsia" w:ascii="宋体" w:hAnsi="宋体" w:eastAsia="Times New Roman" w:cs="宋体"/>
          <w:b/>
          <w:iCs/>
          <w:sz w:val="44"/>
        </w:rPr>
        <w:t>二值化心电信号检测</w:t>
      </w:r>
    </w:p>
    <w:p>
      <w:pPr>
        <w:ind w:firstLine="0" w:firstLineChars="0"/>
        <w:jc w:val="center"/>
        <w:rPr>
          <w:rFonts w:ascii="宋体" w:hAnsi="宋体" w:eastAsia="Times New Roman" w:cs="宋体"/>
          <w:b/>
          <w:iCs/>
          <w:sz w:val="44"/>
        </w:rPr>
      </w:pPr>
      <w:r>
        <w:rPr>
          <w:rFonts w:hint="eastAsia" w:ascii="宋体" w:hAnsi="宋体" w:eastAsia="Times New Roman" w:cs="宋体"/>
          <w:b/>
          <w:iCs/>
          <w:sz w:val="44"/>
        </w:rPr>
        <w:t>卷积神经网络算法设计</w:t>
      </w:r>
    </w:p>
    <w:p>
      <w:pPr>
        <w:ind w:firstLine="0" w:firstLineChars="0"/>
        <w:jc w:val="center"/>
        <w:rPr>
          <w:rFonts w:eastAsia="Times New Roman" w:cs="Times New Roman"/>
          <w:b/>
          <w:bCs/>
          <w:iCs/>
          <w:sz w:val="44"/>
          <w:szCs w:val="44"/>
        </w:rPr>
      </w:pPr>
      <w:r>
        <w:rPr>
          <w:rFonts w:hint="eastAsia" w:eastAsia="Times New Roman" w:cs="Times New Roman"/>
          <w:b/>
          <w:bCs/>
          <w:iCs/>
          <w:sz w:val="44"/>
          <w:szCs w:val="44"/>
        </w:rPr>
        <w:t>Binary ECG signal detection Design of Convolutional Neural Network Algorithm</w:t>
      </w:r>
    </w:p>
    <w:p>
      <w:pPr>
        <w:ind w:firstLine="0" w:firstLineChars="0"/>
        <w:jc w:val="center"/>
        <w:rPr>
          <w:rFonts w:eastAsia="Times New Roman" w:cs="Times New Roman"/>
          <w:b/>
          <w:bCs/>
          <w:iCs/>
          <w:sz w:val="44"/>
          <w:szCs w:val="44"/>
        </w:rPr>
      </w:pPr>
    </w:p>
    <w:p>
      <w:pPr>
        <w:ind w:firstLine="0" w:firstLineChars="0"/>
        <w:jc w:val="center"/>
        <w:rPr>
          <w:rFonts w:eastAsia="Times New Roman" w:cs="Times New Roman"/>
          <w:b/>
          <w:bCs/>
          <w:iCs/>
          <w:sz w:val="44"/>
          <w:szCs w:val="44"/>
        </w:rPr>
      </w:pPr>
    </w:p>
    <w:p>
      <w:pPr>
        <w:ind w:firstLine="0" w:firstLineChars="0"/>
        <w:jc w:val="center"/>
        <w:rPr>
          <w:rFonts w:eastAsia="Times New Roman" w:cs="Times New Roman"/>
          <w:bCs/>
          <w:iCs/>
          <w:color w:val="00FF00"/>
          <w:sz w:val="44"/>
        </w:rPr>
      </w:pPr>
      <w:r>
        <w:rPr>
          <w:rFonts w:hint="eastAsia" w:eastAsia="Times New Roman" w:cs="Times New Roman"/>
          <w:bCs/>
          <w:iCs/>
          <w:color w:val="00FF00"/>
          <w:sz w:val="44"/>
        </w:rPr>
        <w:drawing>
          <wp:inline distT="0" distB="0" distL="114300" distR="114300">
            <wp:extent cx="981710" cy="973455"/>
            <wp:effectExtent l="0" t="0" r="8890" b="1905"/>
            <wp:docPr id="6" name="图片 13" descr="b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bhn"/>
                    <pic:cNvPicPr>
                      <a:picLocks noChangeAspect="1"/>
                    </pic:cNvPicPr>
                  </pic:nvPicPr>
                  <pic:blipFill>
                    <a:blip r:embed="rId11"/>
                    <a:stretch>
                      <a:fillRect/>
                    </a:stretch>
                  </pic:blipFill>
                  <pic:spPr>
                    <a:xfrm>
                      <a:off x="0" y="0"/>
                      <a:ext cx="981710" cy="973455"/>
                    </a:xfrm>
                    <a:prstGeom prst="rect">
                      <a:avLst/>
                    </a:prstGeom>
                    <a:noFill/>
                    <a:ln>
                      <a:noFill/>
                    </a:ln>
                  </pic:spPr>
                </pic:pic>
              </a:graphicData>
            </a:graphic>
          </wp:inline>
        </w:drawing>
      </w:r>
    </w:p>
    <w:p>
      <w:pPr>
        <w:ind w:firstLine="0" w:firstLineChars="0"/>
        <w:jc w:val="center"/>
        <w:rPr>
          <w:rFonts w:eastAsia="Times New Roman" w:cs="Times New Roman"/>
          <w:bCs/>
          <w:iCs/>
          <w:color w:val="00FF00"/>
          <w:sz w:val="44"/>
        </w:rPr>
      </w:pPr>
    </w:p>
    <w:p>
      <w:pPr>
        <w:ind w:firstLine="0" w:firstLineChars="0"/>
        <w:jc w:val="center"/>
        <w:rPr>
          <w:rFonts w:eastAsia="Times New Roman" w:cs="Times New Roman"/>
          <w:bCs/>
          <w:iCs/>
          <w:color w:val="00FF00"/>
          <w:sz w:val="44"/>
        </w:rPr>
      </w:pPr>
    </w:p>
    <w:p>
      <w:pPr>
        <w:ind w:firstLine="0" w:firstLineChars="0"/>
        <w:jc w:val="center"/>
        <w:rPr>
          <w:rFonts w:eastAsia="Times New Roman" w:cs="Times New Roman"/>
          <w:bCs/>
          <w:iCs/>
          <w:color w:val="00FF00"/>
          <w:sz w:val="44"/>
        </w:rPr>
      </w:pPr>
    </w:p>
    <w:tbl>
      <w:tblPr>
        <w:tblStyle w:val="18"/>
        <w:tblW w:w="0" w:type="auto"/>
        <w:jc w:val="center"/>
        <w:tblLayout w:type="fixed"/>
        <w:tblCellMar>
          <w:top w:w="0" w:type="dxa"/>
          <w:left w:w="108" w:type="dxa"/>
          <w:bottom w:w="0" w:type="dxa"/>
          <w:right w:w="108" w:type="dxa"/>
        </w:tblCellMar>
      </w:tblPr>
      <w:tblGrid>
        <w:gridCol w:w="2499"/>
        <w:gridCol w:w="2825"/>
      </w:tblGrid>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学生姓名：</w:t>
            </w:r>
          </w:p>
        </w:tc>
        <w:tc>
          <w:tcPr>
            <w:tcW w:w="2825" w:type="dxa"/>
            <w:tcBorders>
              <w:bottom w:val="single" w:color="auto" w:sz="4" w:space="0"/>
            </w:tcBorders>
            <w:vAlign w:val="center"/>
          </w:tcPr>
          <w:p>
            <w:pPr>
              <w:ind w:firstLine="0" w:firstLineChars="0"/>
              <w:jc w:val="center"/>
              <w:rPr>
                <w:rFonts w:eastAsia="Times New Roman" w:cs="Courier New"/>
                <w:b/>
                <w:bCs/>
                <w:sz w:val="32"/>
                <w:szCs w:val="21"/>
              </w:rPr>
            </w:pPr>
            <w:r>
              <w:rPr>
                <w:rFonts w:hint="eastAsia" w:eastAsia="Times New Roman" w:cs="Courier New"/>
                <w:b/>
                <w:bCs/>
                <w:sz w:val="32"/>
                <w:szCs w:val="21"/>
              </w:rPr>
              <w:t>苗琦慧</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ascii="宋体" w:hAnsi="Courier New" w:eastAsia="Times New Roman" w:cs="Courier New"/>
                <w:b/>
                <w:bCs/>
                <w:sz w:val="32"/>
                <w:szCs w:val="21"/>
              </w:rPr>
              <w:t>所在专业：</w:t>
            </w:r>
          </w:p>
        </w:tc>
        <w:tc>
          <w:tcPr>
            <w:tcW w:w="2825" w:type="dxa"/>
            <w:tcBorders>
              <w:top w:val="single" w:color="auto" w:sz="4" w:space="0"/>
              <w:bottom w:val="single" w:color="auto" w:sz="4" w:space="0"/>
            </w:tcBorders>
            <w:vAlign w:val="center"/>
          </w:tcPr>
          <w:p>
            <w:pPr>
              <w:ind w:firstLine="0" w:firstLineChars="0"/>
              <w:jc w:val="center"/>
              <w:rPr>
                <w:rFonts w:eastAsia="Times New Roman" w:cs="Courier New"/>
                <w:bCs/>
                <w:sz w:val="32"/>
                <w:szCs w:val="21"/>
              </w:rPr>
            </w:pPr>
            <w:r>
              <w:rPr>
                <w:rFonts w:hint="eastAsia" w:ascii="宋体" w:hAnsi="Courier New" w:eastAsia="Times New Roman" w:cs="Courier New"/>
                <w:b/>
                <w:bCs/>
                <w:sz w:val="32"/>
                <w:szCs w:val="21"/>
              </w:rPr>
              <w:t>应用物理学</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班   级：</w:t>
            </w:r>
          </w:p>
        </w:tc>
        <w:tc>
          <w:tcPr>
            <w:tcW w:w="2825" w:type="dxa"/>
            <w:tcBorders>
              <w:top w:val="single" w:color="auto" w:sz="4" w:space="0"/>
              <w:bottom w:val="single" w:color="auto" w:sz="4" w:space="0"/>
            </w:tcBorders>
            <w:vAlign w:val="center"/>
          </w:tcPr>
          <w:p>
            <w:pPr>
              <w:ind w:firstLine="0" w:firstLineChars="0"/>
              <w:jc w:val="center"/>
              <w:rPr>
                <w:rFonts w:eastAsia="Times New Roman" w:cs="Courier New"/>
                <w:bCs/>
                <w:sz w:val="32"/>
                <w:szCs w:val="21"/>
              </w:rPr>
            </w:pPr>
            <w:r>
              <w:rPr>
                <w:rFonts w:hint="eastAsia" w:ascii="宋体" w:hAnsi="Courier New" w:eastAsia="Times New Roman" w:cs="Courier New"/>
                <w:b/>
                <w:bCs/>
                <w:sz w:val="32"/>
                <w:szCs w:val="21"/>
              </w:rPr>
              <w:t>物理193</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指导教师：</w:t>
            </w:r>
          </w:p>
        </w:tc>
        <w:tc>
          <w:tcPr>
            <w:tcW w:w="2825" w:type="dxa"/>
            <w:tcBorders>
              <w:top w:val="single" w:color="auto" w:sz="4" w:space="0"/>
              <w:bottom w:val="single" w:color="auto" w:sz="4" w:space="0"/>
            </w:tcBorders>
            <w:vAlign w:val="center"/>
          </w:tcPr>
          <w:p>
            <w:pPr>
              <w:ind w:firstLine="0" w:firstLineChars="0"/>
              <w:jc w:val="center"/>
              <w:rPr>
                <w:rFonts w:ascii="宋体" w:hAnsi="Courier New" w:eastAsia="Times New Roman" w:cs="Courier New"/>
                <w:b/>
                <w:bCs/>
                <w:sz w:val="32"/>
                <w:szCs w:val="21"/>
              </w:rPr>
            </w:pPr>
            <w:r>
              <w:rPr>
                <w:rFonts w:hint="eastAsia" w:ascii="宋体" w:hAnsi="Courier New" w:eastAsia="Times New Roman" w:cs="Courier New"/>
                <w:b/>
                <w:bCs/>
                <w:sz w:val="32"/>
                <w:szCs w:val="21"/>
              </w:rPr>
              <w:t>沈美丽 董光智</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申请学位：</w:t>
            </w:r>
          </w:p>
        </w:tc>
        <w:tc>
          <w:tcPr>
            <w:tcW w:w="2825" w:type="dxa"/>
            <w:tcBorders>
              <w:top w:val="single" w:color="auto" w:sz="4" w:space="0"/>
              <w:bottom w:val="single" w:color="auto" w:sz="4" w:space="0"/>
            </w:tcBorders>
            <w:vAlign w:val="center"/>
          </w:tcPr>
          <w:p>
            <w:pPr>
              <w:ind w:firstLine="0" w:firstLineChars="0"/>
              <w:jc w:val="center"/>
              <w:rPr>
                <w:rFonts w:eastAsia="Times New Roman" w:cs="Courier New"/>
                <w:bCs/>
                <w:sz w:val="32"/>
                <w:szCs w:val="21"/>
              </w:rPr>
            </w:pPr>
            <w:r>
              <w:rPr>
                <w:rFonts w:hint="eastAsia" w:ascii="宋体" w:hAnsi="Courier New" w:eastAsia="Times New Roman" w:cs="Courier New"/>
                <w:b/>
                <w:bCs/>
                <w:sz w:val="32"/>
                <w:szCs w:val="21"/>
              </w:rPr>
              <w:t>理学学士</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论文提交日期：</w:t>
            </w:r>
          </w:p>
        </w:tc>
        <w:tc>
          <w:tcPr>
            <w:tcW w:w="2825" w:type="dxa"/>
            <w:tcBorders>
              <w:top w:val="single" w:color="auto" w:sz="4" w:space="0"/>
              <w:bottom w:val="single" w:color="auto" w:sz="4" w:space="0"/>
            </w:tcBorders>
            <w:vAlign w:val="center"/>
          </w:tcPr>
          <w:p>
            <w:pPr>
              <w:ind w:firstLine="0" w:firstLineChars="0"/>
              <w:jc w:val="center"/>
              <w:rPr>
                <w:rFonts w:hint="default" w:ascii="宋体" w:hAnsi="Courier New" w:eastAsia="宋体" w:cs="Courier New"/>
                <w:b/>
                <w:bCs/>
                <w:sz w:val="32"/>
                <w:szCs w:val="21"/>
                <w:lang w:val="en-US" w:eastAsia="zh-CN"/>
              </w:rPr>
            </w:pPr>
            <w:r>
              <w:rPr>
                <w:rFonts w:hint="eastAsia" w:ascii="宋体" w:hAnsi="Courier New" w:eastAsia="Times New Roman" w:cs="Courier New"/>
                <w:b/>
                <w:bCs/>
                <w:sz w:val="32"/>
                <w:szCs w:val="21"/>
              </w:rPr>
              <w:t>2023-06-</w:t>
            </w:r>
            <w:r>
              <w:rPr>
                <w:rFonts w:hint="eastAsia" w:ascii="宋体" w:hAnsi="Courier New" w:cs="Courier New"/>
                <w:b/>
                <w:bCs/>
                <w:sz w:val="32"/>
                <w:szCs w:val="21"/>
                <w:lang w:val="en-US" w:eastAsia="zh-CN"/>
              </w:rPr>
              <w:t>02</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论文答辩日期：</w:t>
            </w:r>
          </w:p>
        </w:tc>
        <w:tc>
          <w:tcPr>
            <w:tcW w:w="2825" w:type="dxa"/>
            <w:tcBorders>
              <w:top w:val="single" w:color="auto" w:sz="4" w:space="0"/>
              <w:bottom w:val="single" w:color="auto" w:sz="4" w:space="0"/>
            </w:tcBorders>
            <w:vAlign w:val="center"/>
          </w:tcPr>
          <w:p>
            <w:pPr>
              <w:ind w:firstLine="0" w:firstLineChars="0"/>
              <w:jc w:val="center"/>
              <w:rPr>
                <w:rFonts w:hint="default" w:ascii="宋体" w:hAnsi="Courier New" w:eastAsia="宋体" w:cs="Courier New"/>
                <w:b/>
                <w:bCs/>
                <w:sz w:val="32"/>
                <w:szCs w:val="21"/>
                <w:lang w:val="en-US" w:eastAsia="zh-CN"/>
              </w:rPr>
            </w:pPr>
            <w:r>
              <w:rPr>
                <w:rFonts w:hint="eastAsia" w:ascii="宋体" w:hAnsi="Courier New" w:eastAsia="Times New Roman" w:cs="Courier New"/>
                <w:b/>
                <w:bCs/>
                <w:sz w:val="32"/>
                <w:szCs w:val="21"/>
              </w:rPr>
              <w:t>2023-06-</w:t>
            </w:r>
            <w:r>
              <w:rPr>
                <w:rFonts w:hint="eastAsia" w:ascii="宋体" w:hAnsi="Courier New" w:cs="Courier New"/>
                <w:b/>
                <w:bCs/>
                <w:sz w:val="32"/>
                <w:szCs w:val="21"/>
                <w:lang w:val="en-US" w:eastAsia="zh-CN"/>
              </w:rPr>
              <w:t>09</w:t>
            </w:r>
          </w:p>
        </w:tc>
      </w:tr>
      <w:tr>
        <w:tblPrEx>
          <w:tblCellMar>
            <w:top w:w="0" w:type="dxa"/>
            <w:left w:w="108" w:type="dxa"/>
            <w:bottom w:w="0" w:type="dxa"/>
            <w:right w:w="108" w:type="dxa"/>
          </w:tblCellMar>
        </w:tblPrEx>
        <w:trPr>
          <w:jc w:val="center"/>
        </w:trPr>
        <w:tc>
          <w:tcPr>
            <w:tcW w:w="2499" w:type="dxa"/>
          </w:tcPr>
          <w:p>
            <w:pPr>
              <w:ind w:firstLine="0" w:firstLineChars="0"/>
              <w:jc w:val="distribute"/>
              <w:rPr>
                <w:rFonts w:eastAsia="Times New Roman" w:cs="Courier New"/>
                <w:b/>
                <w:bCs/>
                <w:sz w:val="32"/>
                <w:szCs w:val="21"/>
              </w:rPr>
            </w:pPr>
            <w:r>
              <w:rPr>
                <w:rFonts w:hint="eastAsia" w:eastAsia="Times New Roman" w:cs="Courier New"/>
                <w:b/>
                <w:bCs/>
                <w:sz w:val="32"/>
                <w:szCs w:val="21"/>
              </w:rPr>
              <w:t>学位授予单位：</w:t>
            </w:r>
          </w:p>
        </w:tc>
        <w:tc>
          <w:tcPr>
            <w:tcW w:w="2825" w:type="dxa"/>
            <w:tcBorders>
              <w:top w:val="single" w:color="auto" w:sz="4" w:space="0"/>
              <w:bottom w:val="single" w:color="auto" w:sz="4" w:space="0"/>
            </w:tcBorders>
            <w:vAlign w:val="center"/>
          </w:tcPr>
          <w:p>
            <w:pPr>
              <w:ind w:firstLine="0" w:firstLineChars="0"/>
              <w:jc w:val="center"/>
              <w:rPr>
                <w:rFonts w:eastAsia="Times New Roman" w:cs="Courier New"/>
                <w:bCs/>
                <w:sz w:val="32"/>
                <w:szCs w:val="21"/>
              </w:rPr>
            </w:pPr>
            <w:r>
              <w:rPr>
                <w:rFonts w:hint="eastAsia" w:ascii="宋体" w:hAnsi="Courier New" w:eastAsia="Times New Roman" w:cs="Courier New"/>
                <w:b/>
                <w:bCs/>
                <w:sz w:val="32"/>
                <w:szCs w:val="21"/>
              </w:rPr>
              <w:t>青岛理工大学</w:t>
            </w:r>
          </w:p>
        </w:tc>
      </w:tr>
    </w:tbl>
    <w:p>
      <w:pPr>
        <w:pStyle w:val="2"/>
        <w:numPr>
          <w:ilvl w:val="0"/>
          <w:numId w:val="0"/>
        </w:numPr>
        <w:jc w:val="both"/>
        <w:rPr>
          <w:rFonts w:ascii="宋体" w:hAnsi="宋体" w:eastAsia="Times New Roman" w:cs="宋体"/>
          <w:szCs w:val="32"/>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0"/>
        </w:numPr>
        <w:rPr>
          <w:rFonts w:ascii="宋体" w:hAnsi="宋体" w:eastAsia="Times New Roman" w:cs="宋体"/>
          <w:szCs w:val="32"/>
        </w:rPr>
      </w:pPr>
      <w:bookmarkStart w:id="0" w:name="_Toc9994"/>
      <w:r>
        <w:rPr>
          <w:rFonts w:hint="eastAsia" w:ascii="宋体" w:hAnsi="宋体" w:eastAsia="Times New Roman" w:cs="宋体"/>
          <w:szCs w:val="32"/>
        </w:rPr>
        <w:t>摘</w:t>
      </w:r>
      <w:r>
        <w:rPr>
          <w:rFonts w:hint="eastAsia" w:ascii="宋体" w:hAnsi="宋体" w:cs="宋体"/>
          <w:szCs w:val="32"/>
          <w:lang w:val="en-US" w:eastAsia="zh-CN"/>
        </w:rPr>
        <w:t xml:space="preserve"> </w:t>
      </w:r>
      <w:r>
        <w:rPr>
          <w:rFonts w:hint="eastAsia" w:ascii="宋体" w:hAnsi="宋体" w:eastAsia="Times New Roman" w:cs="宋体"/>
          <w:szCs w:val="32"/>
        </w:rPr>
        <w:t>要</w:t>
      </w:r>
      <w:bookmarkEnd w:id="0"/>
    </w:p>
    <w:p>
      <w:pPr>
        <w:ind w:firstLine="480"/>
        <w:rPr>
          <w:rFonts w:hint="eastAsia" w:eastAsia="Times New Roman"/>
          <w:highlight w:val="none"/>
          <w:lang w:val="en-US" w:eastAsia="zh-CN"/>
        </w:rPr>
      </w:pPr>
      <w:r>
        <w:rPr>
          <w:rFonts w:hint="eastAsia" w:eastAsia="Times New Roman"/>
        </w:rPr>
        <w:t>利用心电图实时检测心律失常对心血管疾病早干预、早治疗具有重要的临床意义</w:t>
      </w:r>
      <w:r>
        <w:rPr>
          <w:rFonts w:hint="eastAsia" w:eastAsia="Times New Roman"/>
          <w:lang w:eastAsia="zh-CN"/>
        </w:rPr>
        <w:t>，</w:t>
      </w:r>
      <w:r>
        <w:rPr>
          <w:rFonts w:hint="eastAsia" w:eastAsia="Times New Roman"/>
        </w:rPr>
        <w:t>使用卷积神经网络（CNN</w:t>
      </w:r>
      <w:r>
        <w:rPr>
          <w:rFonts w:hint="eastAsia"/>
          <w:lang w:eastAsia="zh-CN"/>
        </w:rPr>
        <w:t>，</w:t>
      </w:r>
      <w:r>
        <w:rPr>
          <w:rFonts w:hint="eastAsia" w:eastAsia="Times New Roman"/>
        </w:rPr>
        <w:t>Convolution Neural Network）实现心电信号的检测成为</w:t>
      </w:r>
      <w:r>
        <w:rPr>
          <w:rFonts w:hint="eastAsia" w:eastAsia="Times New Roman"/>
          <w:lang w:val="en-US" w:eastAsia="zh-CN"/>
        </w:rPr>
        <w:t>医学</w:t>
      </w:r>
      <w:r>
        <w:rPr>
          <w:rFonts w:hint="eastAsia" w:eastAsia="Times New Roman"/>
        </w:rPr>
        <w:t>研究的热点</w:t>
      </w:r>
      <w:r>
        <w:rPr>
          <w:rFonts w:hint="eastAsia" w:eastAsia="Times New Roman"/>
          <w:lang w:eastAsia="zh-CN"/>
        </w:rPr>
        <w:t>。</w:t>
      </w:r>
      <w:r>
        <w:rPr>
          <w:rFonts w:hint="eastAsia" w:eastAsia="Times New Roman"/>
        </w:rPr>
        <w:t>CNN具有计算密集的特点，</w:t>
      </w:r>
      <w:r>
        <w:rPr>
          <w:rFonts w:hint="eastAsia" w:eastAsia="Times New Roman"/>
          <w:lang w:val="en-US" w:eastAsia="zh-CN"/>
        </w:rPr>
        <w:t>若要</w:t>
      </w:r>
      <w:r>
        <w:rPr>
          <w:rFonts w:hint="eastAsia" w:eastAsia="Times New Roman"/>
        </w:rPr>
        <w:t>部署到内存空间有限的</w:t>
      </w:r>
      <w:r>
        <w:rPr>
          <w:rFonts w:hint="eastAsia" w:eastAsia="Times New Roman"/>
          <w:lang w:val="en-US" w:eastAsia="zh-CN"/>
        </w:rPr>
        <w:t>便携</w:t>
      </w:r>
      <w:r>
        <w:rPr>
          <w:rFonts w:hint="eastAsia" w:eastAsia="Times New Roman"/>
        </w:rPr>
        <w:t>设备中</w:t>
      </w:r>
      <w:r>
        <w:rPr>
          <w:rFonts w:hint="eastAsia" w:eastAsia="Times New Roman"/>
          <w:lang w:val="en-US" w:eastAsia="zh-CN"/>
        </w:rPr>
        <w:t>则</w:t>
      </w:r>
      <w:r>
        <w:rPr>
          <w:rFonts w:hint="eastAsia" w:eastAsia="Times New Roman"/>
        </w:rPr>
        <w:t>面临着巨大的挑战。针对这一问题，</w:t>
      </w:r>
      <w:r>
        <w:rPr>
          <w:rFonts w:hint="eastAsia"/>
          <w:lang w:val="en-US" w:eastAsia="zh-CN"/>
        </w:rPr>
        <w:t>本文</w:t>
      </w:r>
      <w:r>
        <w:rPr>
          <w:rFonts w:hint="eastAsia" w:eastAsia="Times New Roman"/>
        </w:rPr>
        <w:t>提出了一种基于二值化的心电信号检测卷积神经网络算法</w:t>
      </w:r>
      <w:r>
        <w:rPr>
          <w:rFonts w:hint="eastAsia"/>
          <w:highlight w:val="none"/>
          <w:lang w:eastAsia="zh-CN"/>
        </w:rPr>
        <w:t>，</w:t>
      </w:r>
      <w:r>
        <w:rPr>
          <w:rFonts w:hint="eastAsia" w:eastAsia="Times New Roman"/>
          <w:highlight w:val="none"/>
          <w:lang w:val="en-US" w:eastAsia="zh-CN"/>
        </w:rPr>
        <w:t>在压缩</w:t>
      </w:r>
      <w:r>
        <w:rPr>
          <w:rFonts w:hint="eastAsia" w:eastAsia="Times New Roman"/>
          <w:highlight w:val="none"/>
        </w:rPr>
        <w:t>网络</w:t>
      </w:r>
      <w:r>
        <w:rPr>
          <w:rFonts w:hint="eastAsia" w:eastAsia="Times New Roman"/>
          <w:highlight w:val="none"/>
          <w:lang w:val="en-US" w:eastAsia="zh-CN"/>
        </w:rPr>
        <w:t>参数位数的</w:t>
      </w:r>
      <w:r>
        <w:rPr>
          <w:rFonts w:hint="eastAsia" w:eastAsia="Times New Roman"/>
          <w:highlight w:val="none"/>
        </w:rPr>
        <w:t>同时</w:t>
      </w:r>
      <w:r>
        <w:rPr>
          <w:rFonts w:hint="eastAsia" w:eastAsia="Times New Roman"/>
          <w:highlight w:val="none"/>
          <w:lang w:val="en-US" w:eastAsia="zh-CN"/>
        </w:rPr>
        <w:t>保证了</w:t>
      </w:r>
      <w:r>
        <w:rPr>
          <w:rFonts w:hint="eastAsia" w:eastAsia="Times New Roman"/>
          <w:highlight w:val="none"/>
        </w:rPr>
        <w:t>算法的精度，</w:t>
      </w:r>
      <w:r>
        <w:rPr>
          <w:rFonts w:hint="eastAsia" w:eastAsia="Times New Roman"/>
          <w:highlight w:val="none"/>
          <w:lang w:val="en-US" w:eastAsia="zh-CN"/>
        </w:rPr>
        <w:t>从而为在存储资源有限的硬件设备中使用CNN提供了可能。</w:t>
      </w:r>
    </w:p>
    <w:p>
      <w:pPr>
        <w:ind w:firstLine="480"/>
        <w:rPr>
          <w:rFonts w:hint="eastAsia" w:eastAsia="Times New Roman"/>
          <w:kern w:val="0"/>
          <w:szCs w:val="21"/>
        </w:rPr>
      </w:pPr>
      <w:r>
        <w:rPr>
          <w:rFonts w:hint="eastAsia" w:eastAsia="Times New Roman"/>
          <w:kern w:val="0"/>
          <w:szCs w:val="21"/>
          <w:lang w:val="zh-CN"/>
        </w:rPr>
        <w:t>本文的研究工作主要</w:t>
      </w:r>
      <w:r>
        <w:rPr>
          <w:rFonts w:hint="eastAsia" w:eastAsia="Times New Roman"/>
          <w:kern w:val="0"/>
          <w:szCs w:val="21"/>
        </w:rPr>
        <w:t>可分为两部分，第一部分是设计面向心电</w:t>
      </w:r>
      <w:r>
        <w:rPr>
          <w:rFonts w:hint="eastAsia" w:eastAsia="Times New Roman"/>
          <w:kern w:val="0"/>
          <w:szCs w:val="21"/>
          <w:lang w:val="en-US" w:eastAsia="zh-CN"/>
        </w:rPr>
        <w:t>信号</w:t>
      </w:r>
      <w:r>
        <w:rPr>
          <w:rFonts w:hint="eastAsia" w:eastAsia="Times New Roman"/>
          <w:kern w:val="0"/>
          <w:szCs w:val="21"/>
        </w:rPr>
        <w:t>的卷积神经网络算法</w:t>
      </w:r>
      <w:r>
        <w:rPr>
          <w:rFonts w:hint="eastAsia"/>
          <w:kern w:val="0"/>
          <w:szCs w:val="21"/>
          <w:lang w:eastAsia="zh-CN"/>
        </w:rPr>
        <w:t>。</w:t>
      </w:r>
      <w:r>
        <w:rPr>
          <w:rFonts w:hint="eastAsia"/>
          <w:kern w:val="0"/>
          <w:szCs w:val="21"/>
          <w:lang w:val="en-US" w:eastAsia="zh-CN"/>
        </w:rPr>
        <w:t>网络结构主要由</w:t>
      </w:r>
      <w:r>
        <w:rPr>
          <w:rFonts w:hint="eastAsia" w:eastAsia="Times New Roman"/>
          <w:kern w:val="0"/>
          <w:szCs w:val="21"/>
        </w:rPr>
        <w:t>基本块</w:t>
      </w:r>
      <w:r>
        <w:rPr>
          <w:rFonts w:hint="eastAsia"/>
          <w:kern w:val="0"/>
          <w:szCs w:val="21"/>
          <w:lang w:val="en-US" w:eastAsia="zh-CN"/>
        </w:rPr>
        <w:t>堆叠</w:t>
      </w:r>
      <w:r>
        <w:rPr>
          <w:rFonts w:hint="eastAsia" w:eastAsia="Times New Roman"/>
          <w:kern w:val="0"/>
          <w:szCs w:val="21"/>
        </w:rPr>
        <w:t>及全局平均池化层</w:t>
      </w:r>
      <w:r>
        <w:rPr>
          <w:rFonts w:hint="eastAsia" w:eastAsia="Times New Roman"/>
          <w:kern w:val="0"/>
          <w:szCs w:val="21"/>
          <w:lang w:val="en-US" w:eastAsia="zh-CN"/>
        </w:rPr>
        <w:t>和</w:t>
      </w:r>
      <w:r>
        <w:rPr>
          <w:rFonts w:hint="eastAsia" w:eastAsia="Times New Roman"/>
          <w:kern w:val="0"/>
          <w:szCs w:val="21"/>
        </w:rPr>
        <w:t>softmax层</w:t>
      </w:r>
      <w:r>
        <w:rPr>
          <w:rFonts w:hint="eastAsia"/>
          <w:kern w:val="0"/>
          <w:szCs w:val="21"/>
          <w:lang w:val="en-US" w:eastAsia="zh-CN"/>
        </w:rPr>
        <w:t>组成，</w:t>
      </w:r>
      <w:r>
        <w:rPr>
          <w:rFonts w:hint="eastAsia" w:eastAsia="Times New Roman"/>
        </w:rPr>
        <w:t>以MIT-BIH Arrhythmia数据</w:t>
      </w:r>
      <w:r>
        <w:rPr>
          <w:rFonts w:hint="eastAsia" w:eastAsia="Times New Roman"/>
          <w:lang w:val="en-US" w:eastAsia="zh-CN"/>
        </w:rPr>
        <w:t>库中的数据作为输入并</w:t>
      </w:r>
      <w:r>
        <w:rPr>
          <w:rFonts w:hint="eastAsia" w:eastAsia="Times New Roman"/>
        </w:rPr>
        <w:t>对网络进行训练，最终</w:t>
      </w:r>
      <w:r>
        <w:rPr>
          <w:rFonts w:hint="eastAsia" w:eastAsia="Times New Roman"/>
          <w:lang w:val="en-US" w:eastAsia="zh-CN"/>
        </w:rPr>
        <w:t>全精度模型总体精度达到</w:t>
      </w:r>
      <w:r>
        <w:rPr>
          <w:rFonts w:hint="eastAsia" w:eastAsia="Times New Roman"/>
        </w:rPr>
        <w:t>96.59%</w:t>
      </w:r>
      <w:r>
        <w:rPr>
          <w:rFonts w:hint="eastAsia"/>
          <w:lang w:eastAsia="zh-CN"/>
        </w:rPr>
        <w:t>，</w:t>
      </w:r>
      <w:r>
        <w:rPr>
          <w:rFonts w:hint="eastAsia" w:eastAsia="Times New Roman"/>
        </w:rPr>
        <w:t>实现了</w:t>
      </w:r>
      <w:r>
        <w:rPr>
          <w:rFonts w:hint="eastAsia" w:eastAsia="Times New Roman"/>
          <w:kern w:val="0"/>
          <w:szCs w:val="21"/>
        </w:rPr>
        <w:t>对心电信号端到端的识别。第二部分是对</w:t>
      </w:r>
      <w:r>
        <w:rPr>
          <w:rFonts w:hint="eastAsia" w:eastAsia="Times New Roman"/>
          <w:kern w:val="0"/>
          <w:szCs w:val="21"/>
          <w:lang w:val="en-US" w:eastAsia="zh-CN"/>
        </w:rPr>
        <w:t>全精度模型</w:t>
      </w:r>
      <w:r>
        <w:rPr>
          <w:rFonts w:hint="eastAsia" w:eastAsia="Times New Roman"/>
          <w:kern w:val="0"/>
          <w:szCs w:val="21"/>
        </w:rPr>
        <w:t>进行二值化压缩，将卷积</w:t>
      </w:r>
      <w:r>
        <w:rPr>
          <w:rFonts w:hint="eastAsia" w:eastAsia="Times New Roman"/>
          <w:kern w:val="0"/>
          <w:szCs w:val="21"/>
          <w:lang w:val="en-US" w:eastAsia="zh-CN"/>
        </w:rPr>
        <w:t>运算</w:t>
      </w:r>
      <w:r>
        <w:rPr>
          <w:rFonts w:hint="eastAsia" w:eastAsia="Times New Roman"/>
          <w:kern w:val="0"/>
          <w:szCs w:val="21"/>
        </w:rPr>
        <w:t>中的权值从32位</w:t>
      </w:r>
      <w:r>
        <w:rPr>
          <w:rFonts w:hint="eastAsia" w:eastAsia="Times New Roman"/>
          <w:kern w:val="0"/>
          <w:szCs w:val="21"/>
          <w:lang w:val="en-US" w:eastAsia="zh-CN"/>
        </w:rPr>
        <w:t>量化成了</w:t>
      </w:r>
      <w:r>
        <w:rPr>
          <w:rFonts w:hint="eastAsia" w:eastAsia="Times New Roman"/>
          <w:kern w:val="0"/>
          <w:szCs w:val="21"/>
        </w:rPr>
        <w:t>1位，为保证算法的精度，在</w:t>
      </w:r>
      <w:r>
        <w:rPr>
          <w:rFonts w:hint="eastAsia" w:eastAsia="Times New Roman"/>
          <w:kern w:val="0"/>
          <w:szCs w:val="21"/>
          <w:lang w:val="en-US" w:eastAsia="zh-CN"/>
        </w:rPr>
        <w:t>量化</w:t>
      </w:r>
      <w:r>
        <w:rPr>
          <w:rFonts w:hint="eastAsia" w:eastAsia="Times New Roman"/>
          <w:kern w:val="0"/>
          <w:szCs w:val="21"/>
        </w:rPr>
        <w:t>过程中</w:t>
      </w:r>
      <w:r>
        <w:rPr>
          <w:rFonts w:hint="eastAsia" w:eastAsia="Times New Roman"/>
          <w:kern w:val="0"/>
          <w:szCs w:val="21"/>
          <w:lang w:val="en-US" w:eastAsia="zh-CN"/>
        </w:rPr>
        <w:t>还</w:t>
      </w:r>
      <w:r>
        <w:rPr>
          <w:rFonts w:hint="eastAsia" w:eastAsia="Times New Roman"/>
          <w:kern w:val="0"/>
          <w:szCs w:val="21"/>
        </w:rPr>
        <w:t>引入</w:t>
      </w:r>
      <w:r>
        <w:rPr>
          <w:rFonts w:hint="eastAsia" w:eastAsia="Times New Roman"/>
          <w:kern w:val="0"/>
          <w:szCs w:val="21"/>
          <w:lang w:val="en-US" w:eastAsia="zh-CN"/>
        </w:rPr>
        <w:t>了</w:t>
      </w:r>
      <w:r>
        <w:rPr>
          <w:rFonts w:hint="eastAsia" w:eastAsia="Times New Roman"/>
          <w:kern w:val="0"/>
          <w:szCs w:val="21"/>
        </w:rPr>
        <w:t>比例因子</w:t>
      </w:r>
      <w:r>
        <w:rPr>
          <w:rFonts w:hint="eastAsia" w:eastAsia="Times New Roman"/>
          <w:kern w:val="0"/>
          <w:szCs w:val="21"/>
          <w:lang w:eastAsia="zh-CN"/>
        </w:rPr>
        <w:t>。</w:t>
      </w:r>
      <w:r>
        <w:rPr>
          <w:rFonts w:hint="eastAsia" w:eastAsia="Times New Roman"/>
          <w:kern w:val="0"/>
          <w:szCs w:val="21"/>
        </w:rPr>
        <w:t>同时将输入也进行二值化</w:t>
      </w:r>
      <w:r>
        <w:rPr>
          <w:rFonts w:hint="eastAsia" w:eastAsia="Times New Roman"/>
          <w:kern w:val="0"/>
          <w:szCs w:val="21"/>
          <w:lang w:val="en-US" w:eastAsia="zh-CN"/>
        </w:rPr>
        <w:t>处理</w:t>
      </w:r>
      <w:r>
        <w:rPr>
          <w:rFonts w:hint="eastAsia" w:eastAsia="Times New Roman"/>
          <w:kern w:val="0"/>
          <w:szCs w:val="21"/>
          <w:lang w:eastAsia="zh-CN"/>
        </w:rPr>
        <w:t>，</w:t>
      </w:r>
      <w:r>
        <w:rPr>
          <w:rFonts w:hint="eastAsia" w:eastAsia="Times New Roman"/>
          <w:kern w:val="0"/>
          <w:szCs w:val="21"/>
          <w:lang w:val="en-US" w:eastAsia="zh-CN"/>
        </w:rPr>
        <w:t>进而将累乘运算用点位运算代替</w:t>
      </w:r>
      <w:r>
        <w:rPr>
          <w:rFonts w:hint="eastAsia" w:eastAsia="Times New Roman"/>
          <w:kern w:val="0"/>
          <w:szCs w:val="21"/>
        </w:rPr>
        <w:t>。</w:t>
      </w:r>
    </w:p>
    <w:p>
      <w:pPr>
        <w:ind w:firstLine="480"/>
        <w:rPr>
          <w:rFonts w:eastAsia="Times New Roman"/>
          <w:kern w:val="0"/>
          <w:szCs w:val="21"/>
        </w:rPr>
      </w:pPr>
      <w:r>
        <w:rPr>
          <w:rFonts w:hint="eastAsia" w:eastAsia="Times New Roman"/>
          <w:kern w:val="0"/>
          <w:szCs w:val="21"/>
          <w:lang w:val="en-US" w:eastAsia="zh-CN"/>
        </w:rPr>
        <w:t>实验结果表明，</w:t>
      </w:r>
      <w:r>
        <w:rPr>
          <w:rFonts w:hint="eastAsia" w:eastAsia="Times New Roman"/>
        </w:rPr>
        <w:t>二值化</w:t>
      </w:r>
      <w:r>
        <w:rPr>
          <w:rFonts w:hint="eastAsia" w:eastAsia="Times New Roman"/>
          <w:lang w:val="en-US" w:eastAsia="zh-CN"/>
        </w:rPr>
        <w:t>模型的F1-score为93.70%，</w:t>
      </w:r>
      <w:r>
        <w:rPr>
          <w:rFonts w:hint="eastAsia" w:eastAsia="Times New Roman"/>
        </w:rPr>
        <w:t>总体精度为93.66%，</w:t>
      </w:r>
      <w:r>
        <w:rPr>
          <w:rFonts w:hint="eastAsia" w:eastAsia="Times New Roman"/>
          <w:lang w:val="en-US" w:eastAsia="zh-CN"/>
        </w:rPr>
        <w:t>相比于全精度模型</w:t>
      </w:r>
      <w:r>
        <w:rPr>
          <w:rFonts w:hint="eastAsia" w:eastAsia="Times New Roman"/>
        </w:rPr>
        <w:t>精度损失仅2.93%，达到了96%的压缩率</w:t>
      </w:r>
      <w:r>
        <w:rPr>
          <w:rFonts w:hint="eastAsia" w:eastAsia="Times New Roman"/>
          <w:lang w:eastAsia="zh-CN"/>
        </w:rPr>
        <w:t>，</w:t>
      </w:r>
      <w:r>
        <w:rPr>
          <w:rFonts w:hint="eastAsia" w:eastAsia="Times New Roman"/>
        </w:rPr>
        <w:t>满足设计指标。</w:t>
      </w:r>
    </w:p>
    <w:p>
      <w:pPr>
        <w:ind w:firstLine="0" w:firstLineChars="0"/>
        <w:rPr>
          <w:rFonts w:eastAsia="Times New Roman"/>
        </w:rPr>
      </w:pPr>
    </w:p>
    <w:p>
      <w:pPr>
        <w:ind w:firstLine="0" w:firstLineChars="0"/>
        <w:rPr>
          <w:rFonts w:eastAsia="Times New Roman"/>
        </w:rPr>
      </w:pPr>
      <w:r>
        <w:rPr>
          <w:rFonts w:hint="eastAsia" w:eastAsia="Times New Roman"/>
          <w:b/>
          <w:bCs/>
        </w:rPr>
        <w:t>关键</w:t>
      </w:r>
      <w:r>
        <w:rPr>
          <w:rFonts w:hint="eastAsia"/>
          <w:b/>
          <w:bCs/>
          <w:lang w:val="en-US" w:eastAsia="zh-CN"/>
        </w:rPr>
        <w:t>词</w:t>
      </w:r>
      <w:r>
        <w:rPr>
          <w:rFonts w:hint="eastAsia" w:eastAsia="Times New Roman"/>
          <w:b/>
          <w:bCs/>
        </w:rPr>
        <w:t>：</w:t>
      </w:r>
      <w:r>
        <w:rPr>
          <w:rFonts w:hint="eastAsia" w:eastAsia="Times New Roman"/>
        </w:rPr>
        <w:t>心电信号检测，卷积神经网络，网络压缩，二值化</w:t>
      </w:r>
    </w:p>
    <w:p>
      <w:pPr>
        <w:ind w:firstLine="0" w:firstLineChars="0"/>
        <w:rPr>
          <w:rFonts w:eastAsia="Times New Roma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ind w:left="0" w:leftChars="0" w:firstLine="0" w:firstLineChars="0"/>
        <w:jc w:val="center"/>
        <w:outlineLvl w:val="0"/>
        <w:rPr>
          <w:rFonts w:eastAsia="Times New Roman" w:cs="Times New Roman"/>
          <w:b/>
          <w:bCs/>
          <w:sz w:val="32"/>
          <w:szCs w:val="32"/>
        </w:rPr>
      </w:pPr>
      <w:bookmarkStart w:id="1" w:name="_Toc14725"/>
      <w:r>
        <w:rPr>
          <w:rFonts w:eastAsia="Times New Roman" w:cs="Times New Roman"/>
          <w:b/>
          <w:bCs/>
          <w:sz w:val="32"/>
          <w:szCs w:val="32"/>
        </w:rPr>
        <w:t>Abstract</w:t>
      </w:r>
      <w:bookmarkEnd w:id="1"/>
    </w:p>
    <w:p>
      <w:pPr>
        <w:ind w:firstLine="480"/>
        <w:rPr>
          <w:rFonts w:hint="eastAsia" w:eastAsia="Times New Roman"/>
        </w:rPr>
      </w:pPr>
      <w:r>
        <w:rPr>
          <w:rFonts w:hint="eastAsia" w:eastAsia="Times New Roman"/>
        </w:rPr>
        <w:t>Real-time detection of arrhythmias using ECG is clinically important for early intervention and treatment of cardiovascular diseases, and the use of Convolutional Neural Network (CNN) for ECG signal detection has become a hot topic in medical research.CNN is computationally intensive and faces great challenges when deployed in portable devices with limited memory space. This paper presents a method to address this problem</w:t>
      </w:r>
      <w:r>
        <w:rPr>
          <w:rFonts w:hint="eastAsia"/>
          <w:lang w:val="en-US" w:eastAsia="zh-CN"/>
        </w:rPr>
        <w:t>. W</w:t>
      </w:r>
      <w:r>
        <w:rPr>
          <w:rFonts w:hint="eastAsia" w:eastAsia="Times New Roman"/>
        </w:rPr>
        <w:t>e propose a binarization-based convolutional neural network algorithm for ECG signal detection, which ensures the accuracy of the algorithm while compressing the number of bits of network parameters, thus providing the possibility of using CNNs in hardware devices with limited storage resources.</w:t>
      </w:r>
    </w:p>
    <w:p>
      <w:pPr>
        <w:ind w:firstLine="480"/>
        <w:rPr>
          <w:rFonts w:hint="eastAsia" w:eastAsia="Times New Roman"/>
        </w:rPr>
      </w:pPr>
      <w:r>
        <w:rPr>
          <w:rFonts w:hint="eastAsia" w:eastAsia="Times New Roman"/>
        </w:rPr>
        <w:t>The research work in this paper can be divided into two main parts, the first part is to design the convolutional neural network algorithm for ECG signals</w:t>
      </w:r>
      <w:r>
        <w:rPr>
          <w:rFonts w:hint="eastAsia"/>
          <w:lang w:val="en-US" w:eastAsia="zh-CN"/>
        </w:rPr>
        <w:t>.</w:t>
      </w:r>
      <w:r>
        <w:rPr>
          <w:rFonts w:hint="eastAsia" w:eastAsia="Times New Roman"/>
        </w:rPr>
        <w:t xml:space="preserve"> </w:t>
      </w:r>
      <w:r>
        <w:rPr>
          <w:rFonts w:hint="eastAsia"/>
          <w:lang w:val="en-US" w:eastAsia="zh-CN"/>
        </w:rPr>
        <w:t>The network structure mainly consists of basic block stacking and global average pooling layer and softmax layer,</w:t>
      </w:r>
      <w:r>
        <w:rPr>
          <w:rFonts w:hint="eastAsia" w:eastAsia="Times New Roman"/>
        </w:rPr>
        <w:t xml:space="preserve"> using the data from the MIT-BIH Arrhythmia database as input and training the network</w:t>
      </w:r>
      <w:r>
        <w:rPr>
          <w:rFonts w:hint="eastAsia"/>
          <w:lang w:val="en-US" w:eastAsia="zh-CN"/>
        </w:rPr>
        <w:t>. F</w:t>
      </w:r>
      <w:r>
        <w:rPr>
          <w:rFonts w:hint="eastAsia" w:eastAsia="Times New Roman"/>
        </w:rPr>
        <w:t>inally the overall accuracy of the full-precision model reaches 96.59%, realizing the end-to-end recognition of ECG signals. The second part is to binarize and compress the full-precision model</w:t>
      </w:r>
      <w:r>
        <w:rPr>
          <w:rFonts w:hint="eastAsia"/>
          <w:lang w:val="en-US" w:eastAsia="zh-CN"/>
        </w:rPr>
        <w:t>.</w:t>
      </w:r>
      <w:r>
        <w:rPr>
          <w:rFonts w:hint="eastAsia" w:eastAsia="Times New Roman"/>
        </w:rPr>
        <w:t xml:space="preserve"> </w:t>
      </w:r>
      <w:r>
        <w:rPr>
          <w:rFonts w:hint="eastAsia"/>
          <w:lang w:val="en-US" w:eastAsia="zh-CN"/>
        </w:rPr>
        <w:t>Q</w:t>
      </w:r>
      <w:r>
        <w:rPr>
          <w:rFonts w:hint="eastAsia" w:eastAsia="Times New Roman"/>
        </w:rPr>
        <w:t xml:space="preserve">uantizing the weights in the convolution operation from 32 bits to 1 bit, and introducing a scale factor in the process to ensure the accuracy of the algorithm. The input is also binarized, and then the cumulative multiplication operation is replaced by a </w:t>
      </w:r>
      <w:r>
        <w:rPr>
          <w:rFonts w:hint="eastAsia"/>
          <w:lang w:val="en-US" w:eastAsia="zh-CN"/>
        </w:rPr>
        <w:t>bitcount</w:t>
      </w:r>
      <w:r>
        <w:rPr>
          <w:rFonts w:hint="eastAsia" w:eastAsia="Times New Roman"/>
        </w:rPr>
        <w:t>.</w:t>
      </w:r>
    </w:p>
    <w:p>
      <w:pPr>
        <w:ind w:firstLine="480"/>
        <w:rPr>
          <w:rFonts w:eastAsia="Times New Roman"/>
        </w:rPr>
      </w:pPr>
      <w:r>
        <w:rPr>
          <w:rFonts w:hint="eastAsia" w:eastAsia="Times New Roman"/>
        </w:rPr>
        <w:t>The experimental results show that the F1-score of the binarized model is 93.70% and the overall accuracy is 93.66%, which is only 2.93% loss of accuracy compared with the full-accuracy model</w:t>
      </w:r>
      <w:r>
        <w:rPr>
          <w:rFonts w:hint="eastAsia"/>
          <w:lang w:val="en-US" w:eastAsia="zh-CN"/>
        </w:rPr>
        <w:t>.</w:t>
      </w:r>
      <w:r>
        <w:rPr>
          <w:rFonts w:hint="eastAsia" w:eastAsia="Times New Roman"/>
        </w:rPr>
        <w:t xml:space="preserve"> </w:t>
      </w:r>
      <w:r>
        <w:rPr>
          <w:rFonts w:hint="eastAsia"/>
          <w:lang w:val="en-US" w:eastAsia="zh-CN"/>
        </w:rPr>
        <w:t>And</w:t>
      </w:r>
      <w:r>
        <w:rPr>
          <w:rFonts w:hint="eastAsia" w:eastAsia="Times New Roman"/>
        </w:rPr>
        <w:t xml:space="preserve"> </w:t>
      </w:r>
      <w:r>
        <w:rPr>
          <w:rFonts w:hint="eastAsia"/>
          <w:lang w:val="en-US" w:eastAsia="zh-CN"/>
        </w:rPr>
        <w:t>the</w:t>
      </w:r>
      <w:r>
        <w:rPr>
          <w:rFonts w:hint="eastAsia" w:eastAsia="Times New Roman"/>
        </w:rPr>
        <w:t xml:space="preserve"> compression rate </w:t>
      </w:r>
      <w:r>
        <w:rPr>
          <w:rFonts w:hint="eastAsia"/>
          <w:lang w:val="en-US" w:eastAsia="zh-CN"/>
        </w:rPr>
        <w:t xml:space="preserve">is </w:t>
      </w:r>
      <w:r>
        <w:rPr>
          <w:rFonts w:hint="eastAsia" w:eastAsia="Times New Roman"/>
        </w:rPr>
        <w:t>96%, meeting the design index.</w:t>
      </w:r>
    </w:p>
    <w:p>
      <w:pPr>
        <w:ind w:firstLine="480"/>
        <w:rPr>
          <w:rFonts w:eastAsia="Times New Roman"/>
        </w:rPr>
      </w:pPr>
    </w:p>
    <w:p>
      <w:pPr>
        <w:ind w:firstLine="0" w:firstLineChars="0"/>
        <w:jc w:val="left"/>
        <w:rPr>
          <w:rFonts w:eastAsia="Times New Roman"/>
          <w:b/>
          <w:color w:val="000000"/>
          <w:spacing w:val="6"/>
          <w:kern w:val="0"/>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eastAsia="Times New Roman"/>
          <w:b/>
          <w:color w:val="000000"/>
          <w:spacing w:val="6"/>
          <w:kern w:val="0"/>
        </w:rPr>
        <w:t>Key words:</w:t>
      </w:r>
      <w:r>
        <w:rPr>
          <w:rFonts w:hint="eastAsia" w:eastAsia="Times New Roman"/>
          <w:bCs/>
          <w:color w:val="000000"/>
          <w:spacing w:val="6"/>
          <w:kern w:val="0"/>
        </w:rPr>
        <w:t>ECG signal detection, convolutional neural network, network compression, binarization</w:t>
      </w:r>
    </w:p>
    <w:sdt>
      <w:sdtPr>
        <w:rPr>
          <w:rFonts w:ascii="宋体" w:hAnsi="宋体" w:eastAsia="Times New Roman"/>
          <w:b/>
          <w:bCs/>
          <w:sz w:val="36"/>
          <w:szCs w:val="36"/>
        </w:rPr>
        <w:id w:val="147460704"/>
        <w15:color w:val="DBDBDB"/>
        <w:docPartObj>
          <w:docPartGallery w:val="Table of Contents"/>
          <w:docPartUnique/>
        </w:docPartObj>
      </w:sdtPr>
      <w:sdtEndPr>
        <w:rPr>
          <w:rFonts w:ascii="Times New Roman" w:hAnsi="Times New Roman" w:eastAsia="Times New Roman"/>
          <w:b/>
          <w:bCs/>
          <w:color w:val="000000"/>
          <w:spacing w:val="6"/>
          <w:kern w:val="0"/>
          <w:sz w:val="24"/>
          <w:szCs w:val="24"/>
        </w:rPr>
      </w:sdtEndPr>
      <w:sdtContent>
        <w:p>
          <w:pPr>
            <w:spacing w:line="240" w:lineRule="auto"/>
            <w:ind w:firstLine="0" w:firstLineChars="0"/>
            <w:jc w:val="center"/>
            <w:outlineLvl w:val="0"/>
            <w:rPr>
              <w:rFonts w:eastAsia="Times New Roman"/>
              <w:b/>
              <w:bCs/>
              <w:sz w:val="36"/>
              <w:szCs w:val="36"/>
            </w:rPr>
          </w:pPr>
          <w:bookmarkStart w:id="2" w:name="_Toc12162"/>
          <w:r>
            <w:rPr>
              <w:rFonts w:ascii="宋体" w:hAnsi="宋体" w:eastAsia="Times New Roman"/>
              <w:b/>
              <w:bCs/>
              <w:sz w:val="36"/>
              <w:szCs w:val="36"/>
            </w:rPr>
            <w:t>目录</w:t>
          </w:r>
          <w:bookmarkEnd w:id="2"/>
        </w:p>
        <w:p>
          <w:pPr>
            <w:pStyle w:val="16"/>
            <w:tabs>
              <w:tab w:val="right" w:leader="dot" w:pos="8306"/>
            </w:tabs>
          </w:pPr>
          <w:r>
            <w:rPr>
              <w:rFonts w:hint="eastAsia" w:ascii="宋体" w:hAnsi="宋体" w:eastAsia="Times New Roman" w:cs="宋体"/>
              <w:szCs w:val="32"/>
            </w:rPr>
            <w:t>摘</w:t>
          </w:r>
          <w:r>
            <w:rPr>
              <w:rFonts w:hint="eastAsia" w:ascii="宋体" w:hAnsi="宋体" w:cs="宋体"/>
              <w:szCs w:val="32"/>
              <w:lang w:val="en-US" w:eastAsia="zh-CN"/>
            </w:rPr>
            <w:t xml:space="preserve"> </w:t>
          </w:r>
          <w:r>
            <w:rPr>
              <w:rFonts w:hint="eastAsia" w:ascii="宋体" w:hAnsi="宋体" w:eastAsia="Times New Roman" w:cs="宋体"/>
              <w:szCs w:val="32"/>
            </w:rPr>
            <w:t>要</w:t>
          </w:r>
          <w:r>
            <w:tab/>
          </w:r>
          <w:r>
            <w:t>I</w:t>
          </w:r>
        </w:p>
        <w:p>
          <w:pPr>
            <w:pStyle w:val="16"/>
            <w:tabs>
              <w:tab w:val="right" w:leader="dot" w:pos="8306"/>
            </w:tabs>
          </w:pPr>
          <w:r>
            <w:rPr>
              <w:rFonts w:eastAsia="Times New Roman" w:cs="Times New Roman"/>
              <w:bCs/>
              <w:szCs w:val="32"/>
            </w:rPr>
            <w:t>Abstract</w:t>
          </w:r>
          <w:r>
            <w:tab/>
          </w:r>
          <w:r>
            <w:t>II</w:t>
          </w:r>
        </w:p>
        <w:p>
          <w:pPr>
            <w:pStyle w:val="16"/>
            <w:tabs>
              <w:tab w:val="right" w:leader="dot" w:pos="8306"/>
            </w:tabs>
          </w:pPr>
          <w:r>
            <w:rPr>
              <w:rFonts w:ascii="宋体" w:hAnsi="宋体" w:eastAsia="Times New Roman"/>
              <w:bCs/>
              <w:szCs w:val="36"/>
            </w:rPr>
            <w:t>目录</w:t>
          </w:r>
          <w:r>
            <w:tab/>
          </w:r>
          <w:r>
            <w:t>III</w:t>
          </w:r>
        </w:p>
        <w:p>
          <w:pPr>
            <w:pStyle w:val="16"/>
            <w:tabs>
              <w:tab w:val="right" w:leader="dot" w:pos="8306"/>
            </w:tabs>
          </w:pPr>
          <w:r>
            <w:rPr>
              <w:rFonts w:hint="eastAsia" w:ascii="宋体" w:hAnsi="宋体" w:eastAsia="宋体" w:cs="宋体"/>
              <w:bCs/>
              <w:szCs w:val="32"/>
            </w:rPr>
            <w:t xml:space="preserve">第１章 </w:t>
          </w:r>
          <w:r>
            <w:rPr>
              <w:rFonts w:hint="eastAsia"/>
            </w:rPr>
            <w:t>绪论</w:t>
          </w:r>
          <w:r>
            <w:tab/>
          </w:r>
          <w:r>
            <w:t>1</w:t>
          </w:r>
        </w:p>
        <w:p>
          <w:pPr>
            <w:pStyle w:val="17"/>
            <w:tabs>
              <w:tab w:val="right" w:leader="dot" w:pos="8306"/>
            </w:tabs>
          </w:pPr>
          <w:r>
            <w:rPr>
              <w:rFonts w:hint="eastAsia" w:ascii="Times New Roman" w:hAnsi="Times New Roman" w:eastAsia="宋体" w:cs="Times New Roman"/>
              <w:szCs w:val="28"/>
            </w:rPr>
            <w:t xml:space="preserve">1.1 </w:t>
          </w:r>
          <w:r>
            <w:rPr>
              <w:rFonts w:hint="eastAsia"/>
            </w:rPr>
            <w:t>研究背景和意义</w:t>
          </w:r>
          <w:r>
            <w:tab/>
          </w:r>
          <w:r>
            <w:t>1</w:t>
          </w:r>
        </w:p>
        <w:p>
          <w:pPr>
            <w:pStyle w:val="13"/>
            <w:tabs>
              <w:tab w:val="right" w:leader="dot" w:pos="8306"/>
            </w:tabs>
          </w:pPr>
          <w:r>
            <w:rPr>
              <w:rFonts w:hint="eastAsia" w:ascii="Times New Roman" w:hAnsi="Times New Roman" w:eastAsia="宋体" w:cs="Times New Roman"/>
              <w:szCs w:val="24"/>
            </w:rPr>
            <w:t xml:space="preserve">1.1.1 </w:t>
          </w:r>
          <w:r>
            <w:rPr>
              <w:rFonts w:hint="eastAsia"/>
            </w:rPr>
            <w:t>课题研究背景</w:t>
          </w:r>
          <w:r>
            <w:tab/>
          </w:r>
          <w:r>
            <w:t>1</w:t>
          </w:r>
        </w:p>
        <w:p>
          <w:pPr>
            <w:pStyle w:val="13"/>
            <w:tabs>
              <w:tab w:val="right" w:leader="dot" w:pos="8306"/>
            </w:tabs>
          </w:pPr>
          <w:r>
            <w:rPr>
              <w:rFonts w:hint="eastAsia" w:ascii="Times New Roman" w:hAnsi="Times New Roman" w:eastAsia="宋体" w:cs="Times New Roman"/>
              <w:szCs w:val="24"/>
            </w:rPr>
            <w:t xml:space="preserve">1.1.2 </w:t>
          </w:r>
          <w:r>
            <w:rPr>
              <w:rFonts w:hint="eastAsia"/>
            </w:rPr>
            <w:t>课题研究的意义</w:t>
          </w:r>
          <w:r>
            <w:tab/>
          </w:r>
          <w:r>
            <w:t>1</w:t>
          </w:r>
        </w:p>
        <w:p>
          <w:pPr>
            <w:pStyle w:val="17"/>
            <w:tabs>
              <w:tab w:val="right" w:leader="dot" w:pos="8306"/>
            </w:tabs>
          </w:pPr>
          <w:r>
            <w:rPr>
              <w:rFonts w:hint="eastAsia" w:ascii="Times New Roman" w:hAnsi="Times New Roman" w:eastAsia="宋体" w:cs="Times New Roman"/>
              <w:szCs w:val="28"/>
            </w:rPr>
            <w:t xml:space="preserve">1.2 </w:t>
          </w:r>
          <w:r>
            <w:rPr>
              <w:rFonts w:hint="eastAsia"/>
            </w:rPr>
            <w:t>国内外研究现状</w:t>
          </w:r>
          <w:r>
            <w:tab/>
          </w:r>
          <w:r>
            <w:t>2</w:t>
          </w:r>
        </w:p>
        <w:p>
          <w:pPr>
            <w:pStyle w:val="13"/>
            <w:tabs>
              <w:tab w:val="right" w:leader="dot" w:pos="8306"/>
            </w:tabs>
          </w:pPr>
          <w:r>
            <w:rPr>
              <w:rFonts w:hint="eastAsia" w:ascii="Times New Roman" w:hAnsi="Times New Roman" w:eastAsia="宋体" w:cs="Times New Roman"/>
              <w:szCs w:val="24"/>
            </w:rPr>
            <w:t xml:space="preserve">1.2.1 </w:t>
          </w:r>
          <w:r>
            <w:rPr>
              <w:rFonts w:hint="eastAsia"/>
            </w:rPr>
            <w:t>心电信号分类算法研究现状</w:t>
          </w:r>
          <w:r>
            <w:tab/>
          </w:r>
          <w:r>
            <w:t>2</w:t>
          </w:r>
        </w:p>
        <w:p>
          <w:pPr>
            <w:pStyle w:val="13"/>
            <w:tabs>
              <w:tab w:val="right" w:leader="dot" w:pos="8306"/>
            </w:tabs>
          </w:pPr>
          <w:r>
            <w:rPr>
              <w:rFonts w:hint="eastAsia" w:ascii="Times New Roman" w:hAnsi="Times New Roman" w:eastAsia="宋体" w:cs="Times New Roman"/>
              <w:szCs w:val="24"/>
            </w:rPr>
            <w:t xml:space="preserve">1.2.2 </w:t>
          </w:r>
          <w:r>
            <w:rPr>
              <w:rFonts w:hint="eastAsia"/>
            </w:rPr>
            <w:t>神经网络压缩现状</w:t>
          </w:r>
          <w:r>
            <w:tab/>
          </w:r>
          <w:r>
            <w:t>3</w:t>
          </w:r>
        </w:p>
        <w:p>
          <w:pPr>
            <w:pStyle w:val="17"/>
            <w:tabs>
              <w:tab w:val="right" w:leader="dot" w:pos="8306"/>
            </w:tabs>
          </w:pPr>
          <w:r>
            <w:rPr>
              <w:rFonts w:hint="eastAsia" w:ascii="Times New Roman" w:hAnsi="Times New Roman" w:eastAsia="宋体" w:cs="Times New Roman"/>
              <w:szCs w:val="28"/>
            </w:rPr>
            <w:t xml:space="preserve">1.3 </w:t>
          </w:r>
          <w:r>
            <w:rPr>
              <w:rFonts w:hint="eastAsia"/>
            </w:rPr>
            <w:t>研究内容及章节安排</w:t>
          </w:r>
          <w:r>
            <w:tab/>
          </w:r>
          <w:r>
            <w:t>4</w:t>
          </w:r>
        </w:p>
        <w:p>
          <w:pPr>
            <w:pStyle w:val="13"/>
            <w:tabs>
              <w:tab w:val="right" w:leader="dot" w:pos="8306"/>
            </w:tabs>
          </w:pPr>
          <w:r>
            <w:rPr>
              <w:rFonts w:hint="eastAsia" w:ascii="Times New Roman" w:hAnsi="Times New Roman" w:eastAsia="宋体" w:cs="Times New Roman"/>
              <w:szCs w:val="24"/>
            </w:rPr>
            <w:t xml:space="preserve">1.3.1 </w:t>
          </w:r>
          <w:r>
            <w:rPr>
              <w:rFonts w:hint="eastAsia"/>
            </w:rPr>
            <w:t>研究内容</w:t>
          </w:r>
          <w:r>
            <w:tab/>
          </w:r>
          <w:r>
            <w:t>4</w:t>
          </w:r>
        </w:p>
        <w:p>
          <w:pPr>
            <w:pStyle w:val="13"/>
            <w:tabs>
              <w:tab w:val="right" w:leader="dot" w:pos="8306"/>
            </w:tabs>
          </w:pPr>
          <w:r>
            <w:rPr>
              <w:rFonts w:hint="eastAsia" w:ascii="Times New Roman" w:hAnsi="Times New Roman" w:eastAsia="宋体" w:cs="Times New Roman"/>
              <w:szCs w:val="24"/>
            </w:rPr>
            <w:t xml:space="preserve">1.3.2 </w:t>
          </w:r>
          <w:r>
            <w:rPr>
              <w:rFonts w:hint="eastAsia"/>
            </w:rPr>
            <w:t>章节安排</w:t>
          </w:r>
          <w:r>
            <w:tab/>
          </w:r>
          <w:r>
            <w:t>5</w:t>
          </w:r>
        </w:p>
        <w:p>
          <w:pPr>
            <w:pStyle w:val="16"/>
            <w:tabs>
              <w:tab w:val="right" w:leader="dot" w:pos="8306"/>
            </w:tabs>
          </w:pPr>
          <w:r>
            <w:rPr>
              <w:rFonts w:hint="eastAsia" w:ascii="宋体" w:hAnsi="宋体" w:eastAsia="宋体" w:cs="宋体"/>
              <w:bCs/>
              <w:szCs w:val="32"/>
            </w:rPr>
            <w:t xml:space="preserve">第２章 </w:t>
          </w:r>
          <w:r>
            <w:rPr>
              <w:rFonts w:hint="eastAsia"/>
            </w:rPr>
            <w:t>基于深度学习的心电信号检测</w:t>
          </w:r>
          <w:r>
            <w:tab/>
          </w:r>
          <w:r>
            <w:t>6</w:t>
          </w:r>
        </w:p>
        <w:p>
          <w:pPr>
            <w:pStyle w:val="17"/>
            <w:tabs>
              <w:tab w:val="right" w:leader="dot" w:pos="8306"/>
            </w:tabs>
          </w:pPr>
          <w:r>
            <w:rPr>
              <w:rFonts w:hint="eastAsia" w:ascii="Times New Roman" w:hAnsi="Times New Roman" w:eastAsia="宋体" w:cs="Times New Roman"/>
              <w:szCs w:val="28"/>
            </w:rPr>
            <w:t xml:space="preserve">2.1 </w:t>
          </w:r>
          <w:r>
            <w:rPr>
              <w:rFonts w:hint="eastAsia"/>
            </w:rPr>
            <w:t>深度学习技术</w:t>
          </w:r>
          <w:r>
            <w:rPr>
              <w:rFonts w:hint="eastAsia"/>
              <w:lang w:val="en-US" w:eastAsia="zh-CN"/>
            </w:rPr>
            <w:t>概述</w:t>
          </w:r>
          <w:r>
            <w:tab/>
          </w:r>
          <w:r>
            <w:t>6</w:t>
          </w:r>
        </w:p>
        <w:p>
          <w:pPr>
            <w:pStyle w:val="13"/>
            <w:tabs>
              <w:tab w:val="right" w:leader="dot" w:pos="8306"/>
            </w:tabs>
          </w:pPr>
          <w:r>
            <w:rPr>
              <w:rFonts w:hint="eastAsia" w:ascii="Times New Roman" w:hAnsi="Times New Roman" w:eastAsia="宋体" w:cs="Times New Roman"/>
              <w:szCs w:val="24"/>
            </w:rPr>
            <w:t xml:space="preserve">2.1.1 </w:t>
          </w:r>
          <w:r>
            <w:rPr>
              <w:rFonts w:hint="eastAsia"/>
            </w:rPr>
            <w:t>卷积神经网络</w:t>
          </w:r>
          <w:r>
            <w:rPr>
              <w:rFonts w:hint="eastAsia"/>
              <w:lang w:val="en-US" w:eastAsia="zh-CN"/>
            </w:rPr>
            <w:t>及其应用</w:t>
          </w:r>
          <w:r>
            <w:tab/>
          </w:r>
          <w:r>
            <w:t>6</w:t>
          </w:r>
        </w:p>
        <w:p>
          <w:pPr>
            <w:pStyle w:val="13"/>
            <w:tabs>
              <w:tab w:val="right" w:leader="dot" w:pos="8306"/>
            </w:tabs>
          </w:pPr>
          <w:r>
            <w:rPr>
              <w:rFonts w:hint="eastAsia" w:ascii="Times New Roman" w:hAnsi="Times New Roman" w:eastAsia="宋体" w:cs="Times New Roman"/>
              <w:szCs w:val="24"/>
            </w:rPr>
            <w:t xml:space="preserve">2.1.2 </w:t>
          </w:r>
          <w:r>
            <w:rPr>
              <w:rFonts w:hint="eastAsia"/>
            </w:rPr>
            <w:t>卷积神经网络基本骨架</w:t>
          </w:r>
          <w:r>
            <w:tab/>
          </w:r>
          <w:r>
            <w:t>7</w:t>
          </w:r>
        </w:p>
        <w:p>
          <w:pPr>
            <w:pStyle w:val="17"/>
            <w:tabs>
              <w:tab w:val="right" w:leader="dot" w:pos="8306"/>
            </w:tabs>
          </w:pPr>
          <w:r>
            <w:rPr>
              <w:rFonts w:hint="eastAsia" w:ascii="Times New Roman" w:hAnsi="Times New Roman" w:eastAsia="宋体" w:cs="Times New Roman"/>
              <w:szCs w:val="28"/>
            </w:rPr>
            <w:t xml:space="preserve">2.2 </w:t>
          </w:r>
          <w:r>
            <w:rPr>
              <w:rFonts w:hint="eastAsia"/>
              <w:lang w:val="en-US" w:eastAsia="zh-CN"/>
            </w:rPr>
            <w:t>量化压缩</w:t>
          </w:r>
          <w:r>
            <w:tab/>
          </w:r>
          <w:r>
            <w:t>10</w:t>
          </w:r>
        </w:p>
        <w:p>
          <w:pPr>
            <w:pStyle w:val="17"/>
            <w:tabs>
              <w:tab w:val="right" w:leader="dot" w:pos="8306"/>
            </w:tabs>
          </w:pPr>
          <w:r>
            <w:rPr>
              <w:rFonts w:hint="eastAsia" w:ascii="Times New Roman" w:hAnsi="Times New Roman" w:eastAsia="宋体" w:cs="Times New Roman"/>
              <w:szCs w:val="28"/>
            </w:rPr>
            <w:t xml:space="preserve">2.3 </w:t>
          </w:r>
          <w:r>
            <w:rPr>
              <w:rFonts w:hint="eastAsia"/>
              <w:lang w:val="en-US" w:eastAsia="zh-CN"/>
            </w:rPr>
            <w:t>二值化压缩</w:t>
          </w:r>
          <w:r>
            <w:tab/>
          </w:r>
          <w:r>
            <w:t>11</w:t>
          </w:r>
        </w:p>
        <w:p>
          <w:pPr>
            <w:pStyle w:val="13"/>
            <w:tabs>
              <w:tab w:val="right" w:leader="dot" w:pos="8306"/>
            </w:tabs>
          </w:pPr>
          <w:r>
            <w:rPr>
              <w:rFonts w:hint="eastAsia" w:ascii="Times New Roman" w:hAnsi="Times New Roman" w:eastAsia="宋体" w:cs="Times New Roman"/>
              <w:szCs w:val="24"/>
            </w:rPr>
            <w:t xml:space="preserve">2.3.1 </w:t>
          </w:r>
          <w:r>
            <w:rPr>
              <w:rFonts w:hint="eastAsia"/>
            </w:rPr>
            <w:t>二值化</w:t>
          </w:r>
          <w:r>
            <w:rPr>
              <w:rFonts w:hint="eastAsia"/>
              <w:lang w:val="en-US" w:eastAsia="zh-CN"/>
            </w:rPr>
            <w:t>函数</w:t>
          </w:r>
          <w:r>
            <w:tab/>
          </w:r>
          <w:r>
            <w:t>11</w:t>
          </w:r>
        </w:p>
        <w:p>
          <w:pPr>
            <w:pStyle w:val="13"/>
            <w:tabs>
              <w:tab w:val="right" w:leader="dot" w:pos="8306"/>
            </w:tabs>
          </w:pPr>
          <w:r>
            <w:rPr>
              <w:rFonts w:hint="eastAsia" w:ascii="Times New Roman" w:hAnsi="Times New Roman" w:eastAsia="宋体" w:cs="Times New Roman"/>
              <w:szCs w:val="24"/>
            </w:rPr>
            <w:t xml:space="preserve">2.3.2 </w:t>
          </w:r>
          <w:r>
            <w:rPr>
              <w:rFonts w:hint="eastAsia"/>
            </w:rPr>
            <w:t>XNOR Net</w:t>
          </w:r>
          <w:r>
            <w:tab/>
          </w:r>
          <w:r>
            <w:t>13</w:t>
          </w:r>
        </w:p>
        <w:p>
          <w:pPr>
            <w:pStyle w:val="17"/>
            <w:tabs>
              <w:tab w:val="right" w:leader="dot" w:pos="8306"/>
            </w:tabs>
          </w:pPr>
          <w:r>
            <w:rPr>
              <w:rFonts w:hint="eastAsia" w:ascii="Times New Roman" w:hAnsi="Times New Roman" w:eastAsia="宋体" w:cs="Times New Roman"/>
              <w:szCs w:val="28"/>
            </w:rPr>
            <w:t xml:space="preserve">2.4 </w:t>
          </w:r>
          <w:r>
            <w:rPr>
              <w:rFonts w:hint="eastAsia"/>
              <w:lang w:val="en-US" w:eastAsia="zh-CN"/>
            </w:rPr>
            <w:t>基于CNN</w:t>
          </w:r>
          <w:r>
            <w:rPr>
              <w:rFonts w:hint="eastAsia"/>
            </w:rPr>
            <w:t>的心电信号检测算法</w:t>
          </w:r>
          <w:r>
            <w:tab/>
          </w:r>
          <w:r>
            <w:t>14</w:t>
          </w:r>
        </w:p>
        <w:p>
          <w:pPr>
            <w:pStyle w:val="17"/>
            <w:tabs>
              <w:tab w:val="right" w:leader="dot" w:pos="8306"/>
            </w:tabs>
          </w:pPr>
          <w:r>
            <w:rPr>
              <w:rFonts w:hint="eastAsia" w:ascii="Times New Roman" w:hAnsi="Times New Roman" w:eastAsia="宋体" w:cs="Times New Roman"/>
              <w:szCs w:val="28"/>
              <w:lang w:val="en-US" w:eastAsia="zh-CN"/>
            </w:rPr>
            <w:t xml:space="preserve">2.5 </w:t>
          </w:r>
          <w:r>
            <w:rPr>
              <w:rFonts w:hint="eastAsia"/>
              <w:lang w:val="en-US" w:eastAsia="zh-CN"/>
            </w:rPr>
            <w:t>本章小结</w:t>
          </w:r>
          <w:r>
            <w:tab/>
          </w:r>
          <w:r>
            <w:t>15</w:t>
          </w:r>
        </w:p>
        <w:p>
          <w:pPr>
            <w:pStyle w:val="16"/>
            <w:tabs>
              <w:tab w:val="right" w:leader="dot" w:pos="8306"/>
            </w:tabs>
          </w:pPr>
          <w:r>
            <w:rPr>
              <w:rFonts w:hint="eastAsia" w:ascii="宋体" w:hAnsi="宋体" w:eastAsia="宋体" w:cs="宋体"/>
              <w:bCs/>
              <w:szCs w:val="32"/>
            </w:rPr>
            <w:t xml:space="preserve">第３章 </w:t>
          </w:r>
          <w:r>
            <w:rPr>
              <w:rFonts w:hint="eastAsia"/>
            </w:rPr>
            <w:t>基于卷积神经网络的心电信号检测算法</w:t>
          </w:r>
          <w:r>
            <w:tab/>
          </w:r>
          <w:r>
            <w:t>16</w:t>
          </w:r>
        </w:p>
        <w:p>
          <w:pPr>
            <w:pStyle w:val="17"/>
            <w:tabs>
              <w:tab w:val="right" w:leader="dot" w:pos="8306"/>
            </w:tabs>
          </w:pPr>
          <w:r>
            <w:rPr>
              <w:rFonts w:hint="eastAsia" w:ascii="Times New Roman" w:hAnsi="Times New Roman" w:eastAsia="宋体" w:cs="Times New Roman"/>
              <w:szCs w:val="28"/>
            </w:rPr>
            <w:t xml:space="preserve">3.1 </w:t>
          </w:r>
          <w:r>
            <w:rPr>
              <w:rFonts w:hint="eastAsia"/>
            </w:rPr>
            <w:t>数据集</w:t>
          </w:r>
          <w:r>
            <w:tab/>
          </w:r>
          <w:r>
            <w:t>16</w:t>
          </w:r>
        </w:p>
        <w:p>
          <w:pPr>
            <w:pStyle w:val="17"/>
            <w:tabs>
              <w:tab w:val="right" w:leader="dot" w:pos="8306"/>
            </w:tabs>
          </w:pPr>
          <w:r>
            <w:rPr>
              <w:rFonts w:hint="eastAsia" w:ascii="Times New Roman" w:hAnsi="Times New Roman" w:eastAsia="宋体" w:cs="Times New Roman"/>
              <w:szCs w:val="28"/>
            </w:rPr>
            <w:t xml:space="preserve">3.2 </w:t>
          </w:r>
          <w:r>
            <w:rPr>
              <w:rFonts w:hint="eastAsia"/>
            </w:rPr>
            <w:t>卷积神经网络结构设计</w:t>
          </w:r>
          <w:r>
            <w:tab/>
          </w:r>
          <w:r>
            <w:t>17</w:t>
          </w:r>
        </w:p>
        <w:p>
          <w:pPr>
            <w:pStyle w:val="13"/>
            <w:tabs>
              <w:tab w:val="right" w:leader="dot" w:pos="8306"/>
            </w:tabs>
          </w:pPr>
          <w:r>
            <w:rPr>
              <w:rFonts w:hint="eastAsia" w:ascii="Times New Roman" w:hAnsi="Times New Roman" w:eastAsia="宋体" w:cs="Times New Roman"/>
              <w:szCs w:val="24"/>
            </w:rPr>
            <w:t xml:space="preserve">3.2.1 </w:t>
          </w:r>
          <w:r>
            <w:rPr>
              <w:rFonts w:hint="eastAsia"/>
            </w:rPr>
            <w:t>网络基本块设计</w:t>
          </w:r>
          <w:r>
            <w:tab/>
          </w:r>
          <w:r>
            <w:t>18</w:t>
          </w:r>
        </w:p>
        <w:p>
          <w:pPr>
            <w:pStyle w:val="13"/>
            <w:tabs>
              <w:tab w:val="right" w:leader="dot" w:pos="8306"/>
            </w:tabs>
          </w:pPr>
          <w:r>
            <w:rPr>
              <w:rFonts w:hint="eastAsia" w:ascii="Times New Roman" w:hAnsi="Times New Roman" w:eastAsia="宋体" w:cs="Times New Roman"/>
              <w:szCs w:val="24"/>
            </w:rPr>
            <w:t xml:space="preserve">3.2.2 </w:t>
          </w:r>
          <w:r>
            <w:rPr>
              <w:rFonts w:hint="eastAsia"/>
            </w:rPr>
            <w:t>网络结构探索</w:t>
          </w:r>
          <w:r>
            <w:tab/>
          </w:r>
          <w:r>
            <w:t>19</w:t>
          </w:r>
        </w:p>
        <w:p>
          <w:pPr>
            <w:pStyle w:val="13"/>
            <w:tabs>
              <w:tab w:val="right" w:leader="dot" w:pos="8306"/>
            </w:tabs>
          </w:pPr>
          <w:r>
            <w:rPr>
              <w:rFonts w:hint="eastAsia" w:ascii="Times New Roman" w:hAnsi="Times New Roman" w:eastAsia="宋体" w:cs="Times New Roman"/>
              <w:szCs w:val="24"/>
            </w:rPr>
            <w:t xml:space="preserve">3.2.3 </w:t>
          </w:r>
          <w:r>
            <w:rPr>
              <w:rFonts w:hint="eastAsia"/>
            </w:rPr>
            <w:t>网络训练</w:t>
          </w:r>
          <w:r>
            <w:tab/>
          </w:r>
          <w:r>
            <w:t>20</w:t>
          </w:r>
        </w:p>
        <w:p>
          <w:pPr>
            <w:pStyle w:val="17"/>
            <w:tabs>
              <w:tab w:val="right" w:leader="dot" w:pos="8306"/>
            </w:tabs>
          </w:pPr>
          <w:r>
            <w:rPr>
              <w:rFonts w:hint="eastAsia" w:ascii="Times New Roman" w:hAnsi="Times New Roman" w:eastAsia="宋体" w:cs="Times New Roman"/>
              <w:szCs w:val="28"/>
            </w:rPr>
            <w:t xml:space="preserve">3.3 </w:t>
          </w:r>
          <w:r>
            <w:rPr>
              <w:rFonts w:hint="eastAsia"/>
            </w:rPr>
            <w:t>实验结果</w:t>
          </w:r>
          <w:r>
            <w:tab/>
          </w:r>
          <w:r>
            <w:t>21</w:t>
          </w:r>
        </w:p>
        <w:p>
          <w:pPr>
            <w:pStyle w:val="17"/>
            <w:tabs>
              <w:tab w:val="right" w:leader="dot" w:pos="8306"/>
            </w:tabs>
          </w:pPr>
          <w:r>
            <w:rPr>
              <w:rFonts w:hint="eastAsia" w:ascii="Times New Roman" w:hAnsi="Times New Roman" w:eastAsia="宋体" w:cs="Times New Roman"/>
              <w:szCs w:val="28"/>
            </w:rPr>
            <w:t xml:space="preserve">3.4 </w:t>
          </w:r>
          <w:r>
            <w:rPr>
              <w:rFonts w:hint="eastAsia"/>
              <w:lang w:val="en-US" w:eastAsia="zh-CN"/>
            </w:rPr>
            <w:t>本章小结</w:t>
          </w:r>
          <w:r>
            <w:tab/>
          </w:r>
          <w:r>
            <w:t>24</w:t>
          </w:r>
        </w:p>
        <w:p>
          <w:pPr>
            <w:pStyle w:val="16"/>
            <w:tabs>
              <w:tab w:val="right" w:leader="dot" w:pos="8306"/>
            </w:tabs>
          </w:pPr>
          <w:r>
            <w:rPr>
              <w:rFonts w:hint="eastAsia" w:ascii="宋体" w:hAnsi="宋体" w:eastAsia="宋体" w:cs="宋体"/>
              <w:bCs/>
              <w:szCs w:val="32"/>
            </w:rPr>
            <w:t xml:space="preserve">第４章 </w:t>
          </w:r>
          <w:r>
            <w:rPr>
              <w:rFonts w:hint="eastAsia"/>
            </w:rPr>
            <w:t>二值化心电信号检测卷积神经网络</w:t>
          </w:r>
          <w:r>
            <w:tab/>
          </w:r>
          <w:r>
            <w:t>25</w:t>
          </w:r>
        </w:p>
        <w:p>
          <w:pPr>
            <w:pStyle w:val="17"/>
            <w:tabs>
              <w:tab w:val="right" w:leader="dot" w:pos="8306"/>
            </w:tabs>
          </w:pPr>
          <w:r>
            <w:rPr>
              <w:rFonts w:hint="eastAsia" w:ascii="Times New Roman" w:hAnsi="Times New Roman" w:eastAsia="宋体" w:cs="Times New Roman"/>
              <w:szCs w:val="28"/>
            </w:rPr>
            <w:t xml:space="preserve">4.1 </w:t>
          </w:r>
          <w:r>
            <w:rPr>
              <w:rFonts w:hint="eastAsia"/>
            </w:rPr>
            <w:t>二值化权重</w:t>
          </w:r>
          <w:r>
            <w:tab/>
          </w:r>
          <w:r>
            <w:t>25</w:t>
          </w:r>
        </w:p>
        <w:p>
          <w:pPr>
            <w:pStyle w:val="17"/>
            <w:tabs>
              <w:tab w:val="right" w:leader="dot" w:pos="8306"/>
            </w:tabs>
          </w:pPr>
          <w:r>
            <w:rPr>
              <w:rFonts w:hint="eastAsia" w:ascii="Times New Roman" w:hAnsi="Times New Roman" w:eastAsia="宋体" w:cs="Times New Roman"/>
              <w:szCs w:val="28"/>
            </w:rPr>
            <w:t xml:space="preserve">4.2 </w:t>
          </w:r>
          <w:r>
            <w:rPr>
              <w:rFonts w:hint="eastAsia"/>
            </w:rPr>
            <w:t>基于优化的二值化模型</w:t>
          </w:r>
          <w:r>
            <w:tab/>
          </w:r>
          <w:r>
            <w:t>25</w:t>
          </w:r>
        </w:p>
        <w:p>
          <w:pPr>
            <w:pStyle w:val="17"/>
            <w:tabs>
              <w:tab w:val="right" w:leader="dot" w:pos="8306"/>
            </w:tabs>
          </w:pPr>
          <w:r>
            <w:rPr>
              <w:rFonts w:hint="eastAsia" w:ascii="Times New Roman" w:hAnsi="Times New Roman" w:eastAsia="宋体" w:cs="Times New Roman"/>
              <w:szCs w:val="28"/>
            </w:rPr>
            <w:t xml:space="preserve">4.3 </w:t>
          </w:r>
          <w:r>
            <w:rPr>
              <w:rFonts w:hint="eastAsia"/>
            </w:rPr>
            <w:t>量化结果</w:t>
          </w:r>
          <w:r>
            <w:tab/>
          </w:r>
          <w:r>
            <w:t>27</w:t>
          </w:r>
        </w:p>
        <w:p>
          <w:pPr>
            <w:pStyle w:val="17"/>
            <w:tabs>
              <w:tab w:val="right" w:leader="dot" w:pos="8306"/>
            </w:tabs>
          </w:pPr>
          <w:r>
            <w:rPr>
              <w:rFonts w:hint="eastAsia" w:ascii="Times New Roman" w:hAnsi="Times New Roman" w:eastAsia="宋体" w:cs="Times New Roman"/>
              <w:szCs w:val="28"/>
              <w:lang w:val="en-US" w:eastAsia="zh-CN"/>
            </w:rPr>
            <w:t xml:space="preserve">4.4 </w:t>
          </w:r>
          <w:r>
            <w:rPr>
              <w:rFonts w:hint="eastAsia"/>
              <w:lang w:val="en-US" w:eastAsia="zh-CN"/>
            </w:rPr>
            <w:t>本章小结</w:t>
          </w:r>
          <w:r>
            <w:tab/>
          </w:r>
          <w:r>
            <w:t>29</w:t>
          </w:r>
        </w:p>
        <w:p>
          <w:pPr>
            <w:pStyle w:val="16"/>
            <w:tabs>
              <w:tab w:val="right" w:leader="dot" w:pos="8306"/>
            </w:tabs>
          </w:pPr>
          <w:r>
            <w:rPr>
              <w:rFonts w:hint="eastAsia" w:ascii="宋体" w:hAnsi="宋体" w:eastAsia="宋体" w:cs="宋体"/>
              <w:bCs/>
              <w:szCs w:val="32"/>
            </w:rPr>
            <w:t xml:space="preserve">第５章 </w:t>
          </w:r>
          <w:r>
            <w:rPr>
              <w:rFonts w:hint="eastAsia"/>
            </w:rPr>
            <w:t>算法性能分析</w:t>
          </w:r>
          <w:r>
            <w:tab/>
          </w:r>
          <w:r>
            <w:t>31</w:t>
          </w:r>
        </w:p>
        <w:p>
          <w:pPr>
            <w:pStyle w:val="17"/>
            <w:tabs>
              <w:tab w:val="right" w:leader="dot" w:pos="8306"/>
            </w:tabs>
          </w:pPr>
          <w:r>
            <w:rPr>
              <w:rFonts w:hint="eastAsia" w:ascii="Times New Roman" w:hAnsi="Times New Roman" w:eastAsia="宋体" w:cs="Times New Roman"/>
              <w:szCs w:val="28"/>
            </w:rPr>
            <w:t xml:space="preserve">5.1 </w:t>
          </w:r>
          <w:r>
            <w:rPr>
              <w:rFonts w:hint="eastAsia"/>
            </w:rPr>
            <w:t>评价指标</w:t>
          </w:r>
          <w:r>
            <w:tab/>
          </w:r>
          <w:r>
            <w:t>31</w:t>
          </w:r>
        </w:p>
        <w:p>
          <w:pPr>
            <w:pStyle w:val="13"/>
            <w:tabs>
              <w:tab w:val="right" w:leader="dot" w:pos="8306"/>
            </w:tabs>
          </w:pPr>
          <w:r>
            <w:rPr>
              <w:rFonts w:hint="eastAsia" w:ascii="Times New Roman" w:hAnsi="Times New Roman" w:eastAsia="宋体" w:cs="Times New Roman"/>
              <w:szCs w:val="24"/>
            </w:rPr>
            <w:t xml:space="preserve">5.1.1 </w:t>
          </w:r>
          <w:r>
            <w:rPr>
              <w:rFonts w:hint="eastAsia"/>
            </w:rPr>
            <w:t>分类结果的衡量标准</w:t>
          </w:r>
          <w:r>
            <w:tab/>
          </w:r>
          <w:r>
            <w:t>31</w:t>
          </w:r>
        </w:p>
        <w:p>
          <w:pPr>
            <w:pStyle w:val="13"/>
            <w:tabs>
              <w:tab w:val="right" w:leader="dot" w:pos="8306"/>
            </w:tabs>
          </w:pPr>
          <w:r>
            <w:rPr>
              <w:rFonts w:hint="eastAsia" w:ascii="Times New Roman" w:hAnsi="Times New Roman" w:eastAsia="宋体" w:cs="Times New Roman"/>
              <w:szCs w:val="24"/>
            </w:rPr>
            <w:t xml:space="preserve">5.1.2 </w:t>
          </w:r>
          <w:r>
            <w:rPr>
              <w:rFonts w:hint="eastAsia"/>
              <w:lang w:val="en-US" w:eastAsia="zh-CN"/>
            </w:rPr>
            <w:t>压缩指标</w:t>
          </w:r>
          <w:r>
            <w:tab/>
          </w:r>
          <w:r>
            <w:t>32</w:t>
          </w:r>
        </w:p>
        <w:p>
          <w:pPr>
            <w:pStyle w:val="17"/>
            <w:tabs>
              <w:tab w:val="right" w:leader="dot" w:pos="8306"/>
            </w:tabs>
          </w:pPr>
          <w:r>
            <w:rPr>
              <w:rFonts w:hint="eastAsia" w:ascii="Times New Roman" w:hAnsi="Times New Roman" w:eastAsia="宋体" w:cs="Times New Roman"/>
              <w:szCs w:val="28"/>
            </w:rPr>
            <w:t xml:space="preserve">5.2 </w:t>
          </w:r>
          <w:r>
            <w:rPr>
              <w:rFonts w:hint="eastAsia"/>
            </w:rPr>
            <w:t>性能分析</w:t>
          </w:r>
          <w:r>
            <w:tab/>
          </w:r>
          <w:r>
            <w:t>32</w:t>
          </w:r>
        </w:p>
        <w:p>
          <w:pPr>
            <w:pStyle w:val="17"/>
            <w:tabs>
              <w:tab w:val="right" w:leader="dot" w:pos="8306"/>
            </w:tabs>
          </w:pPr>
          <w:r>
            <w:rPr>
              <w:rFonts w:hint="eastAsia" w:ascii="Times New Roman" w:hAnsi="Times New Roman" w:eastAsia="宋体" w:cs="Times New Roman"/>
              <w:szCs w:val="28"/>
            </w:rPr>
            <w:t xml:space="preserve">5.3 </w:t>
          </w:r>
          <w:r>
            <w:rPr>
              <w:rFonts w:hint="eastAsia"/>
              <w:lang w:val="en-US" w:eastAsia="zh-CN"/>
            </w:rPr>
            <w:t>本章小结</w:t>
          </w:r>
          <w:r>
            <w:tab/>
          </w:r>
          <w:r>
            <w:t>33</w:t>
          </w:r>
        </w:p>
        <w:p>
          <w:pPr>
            <w:pStyle w:val="16"/>
            <w:tabs>
              <w:tab w:val="right" w:leader="dot" w:pos="8306"/>
            </w:tabs>
          </w:pPr>
          <w:r>
            <w:rPr>
              <w:rFonts w:hint="eastAsia" w:ascii="宋体" w:hAnsi="宋体" w:eastAsia="宋体" w:cs="宋体"/>
              <w:bCs/>
              <w:szCs w:val="32"/>
            </w:rPr>
            <w:t xml:space="preserve">第６章 </w:t>
          </w:r>
          <w:r>
            <w:rPr>
              <w:rFonts w:hint="eastAsia"/>
            </w:rPr>
            <w:t>总结与展望</w:t>
          </w:r>
          <w:r>
            <w:tab/>
          </w:r>
          <w:r>
            <w:t>35</w:t>
          </w:r>
        </w:p>
        <w:p>
          <w:pPr>
            <w:pStyle w:val="17"/>
            <w:tabs>
              <w:tab w:val="right" w:leader="dot" w:pos="8306"/>
            </w:tabs>
          </w:pPr>
          <w:r>
            <w:rPr>
              <w:rFonts w:hint="eastAsia" w:ascii="Times New Roman" w:hAnsi="Times New Roman" w:eastAsia="宋体" w:cs="Times New Roman"/>
              <w:szCs w:val="28"/>
            </w:rPr>
            <w:t xml:space="preserve">6.1 </w:t>
          </w:r>
          <w:r>
            <w:rPr>
              <w:rFonts w:hint="eastAsia"/>
            </w:rPr>
            <w:t>总结</w:t>
          </w:r>
          <w:r>
            <w:tab/>
          </w:r>
          <w:r>
            <w:t>35</w:t>
          </w:r>
        </w:p>
        <w:p>
          <w:pPr>
            <w:pStyle w:val="17"/>
            <w:tabs>
              <w:tab w:val="right" w:leader="dot" w:pos="8306"/>
            </w:tabs>
          </w:pPr>
          <w:r>
            <w:rPr>
              <w:rFonts w:hint="eastAsia" w:ascii="Times New Roman" w:hAnsi="Times New Roman" w:eastAsia="宋体" w:cs="Times New Roman"/>
              <w:szCs w:val="28"/>
            </w:rPr>
            <w:t xml:space="preserve">6.2 </w:t>
          </w:r>
          <w:r>
            <w:rPr>
              <w:rFonts w:hint="eastAsia"/>
            </w:rPr>
            <w:t>展望</w:t>
          </w:r>
          <w:r>
            <w:tab/>
          </w:r>
          <w:r>
            <w:t>35</w:t>
          </w:r>
        </w:p>
        <w:p>
          <w:pPr>
            <w:pStyle w:val="16"/>
            <w:tabs>
              <w:tab w:val="right" w:leader="dot" w:pos="8306"/>
            </w:tabs>
          </w:pPr>
          <w:r>
            <w:rPr>
              <w:rFonts w:hint="eastAsia" w:eastAsia="Times New Roman"/>
            </w:rPr>
            <w:t>参考文献</w:t>
          </w:r>
          <w:r>
            <w:tab/>
          </w:r>
          <w:r>
            <w:t>37</w:t>
          </w:r>
        </w:p>
        <w:p>
          <w:pPr>
            <w:pStyle w:val="16"/>
            <w:tabs>
              <w:tab w:val="right" w:leader="dot" w:pos="8306"/>
            </w:tabs>
          </w:pPr>
          <w:r>
            <w:rPr>
              <w:rFonts w:hint="eastAsia" w:eastAsia="Times New Roman"/>
            </w:rPr>
            <w:t>致谢</w:t>
          </w:r>
          <w:r>
            <w:tab/>
          </w:r>
          <w:r>
            <w:t>39</w:t>
          </w:r>
        </w:p>
        <w:p>
          <w:pPr>
            <w:ind w:firstLine="0" w:firstLineChars="0"/>
            <w:jc w:val="left"/>
            <w:rPr>
              <w:rFonts w:eastAsia="Times New Roman"/>
              <w:b/>
              <w:color w:val="000000"/>
              <w:spacing w:val="6"/>
              <w:kern w:val="0"/>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sdtContent>
    </w:sdt>
    <w:p>
      <w:pPr>
        <w:pStyle w:val="2"/>
        <w:bidi w:val="0"/>
        <w:ind w:left="432" w:leftChars="0" w:hanging="432" w:firstLineChars="0"/>
      </w:pPr>
      <w:bookmarkStart w:id="3" w:name="_Toc19376"/>
      <w:r>
        <w:rPr>
          <w:rFonts w:hint="eastAsia"/>
        </w:rPr>
        <w:t>绪论</w:t>
      </w:r>
      <w:bookmarkEnd w:id="3"/>
    </w:p>
    <w:p>
      <w:pPr>
        <w:pStyle w:val="3"/>
        <w:bidi w:val="0"/>
        <w:ind w:left="0" w:leftChars="0" w:firstLine="0" w:firstLineChars="0"/>
      </w:pPr>
      <w:bookmarkStart w:id="4" w:name="_Toc10603"/>
      <w:r>
        <w:rPr>
          <w:rFonts w:hint="eastAsia"/>
        </w:rPr>
        <w:t>研究背景和意义</w:t>
      </w:r>
      <w:bookmarkEnd w:id="4"/>
      <w:r>
        <w:rPr>
          <w:rFonts w:hint="eastAsia"/>
        </w:rPr>
        <w:tab/>
      </w:r>
    </w:p>
    <w:p>
      <w:pPr>
        <w:pStyle w:val="4"/>
        <w:bidi w:val="0"/>
        <w:ind w:left="0" w:leftChars="0" w:firstLine="0" w:firstLineChars="0"/>
      </w:pPr>
      <w:bookmarkStart w:id="5" w:name="_Toc13143"/>
      <w:r>
        <w:rPr>
          <w:rFonts w:hint="eastAsia"/>
        </w:rPr>
        <w:t>课题研究背景</w:t>
      </w:r>
      <w:bookmarkEnd w:id="5"/>
    </w:p>
    <w:p>
      <w:pPr>
        <w:bidi w:val="0"/>
      </w:pPr>
      <w:r>
        <w:rPr>
          <w:rFonts w:hint="eastAsia"/>
        </w:rPr>
        <w:t>心血管疾病（Cardiovascular Disease）已经成为全球主要的死亡原因之一</w:t>
      </w:r>
      <w:r>
        <w:rPr>
          <w:rFonts w:hint="eastAsia"/>
          <w:vertAlign w:val="superscript"/>
        </w:rPr>
        <w:fldChar w:fldCharType="begin"/>
      </w:r>
      <w:r>
        <w:rPr>
          <w:rFonts w:hint="eastAsia"/>
          <w:vertAlign w:val="superscript"/>
        </w:rPr>
        <w:instrText xml:space="preserve"> REF _Ref11526 \w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，其造成的死亡人数甚至超过癌症。此现象在中国也不例外，且患者越来越年轻化，2021年发布的《中国心血管健康与疾病报告》显示，中国心血管病的发病率与致死率高居榜首</w:t>
      </w:r>
      <w:r>
        <w:rPr>
          <w:rFonts w:hint="eastAsia"/>
          <w:vertAlign w:val="superscript"/>
          <w:lang w:eastAsia="zh-CN"/>
        </w:rPr>
        <w:fldChar w:fldCharType="begin"/>
      </w:r>
      <w:r>
        <w:rPr>
          <w:rFonts w:hint="eastAsia"/>
          <w:vertAlign w:val="superscript"/>
          <w:lang w:eastAsia="zh-CN"/>
        </w:rPr>
        <w:instrText xml:space="preserve"> REF _Ref12023 \w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r>
        <w:rPr>
          <w:rFonts w:hint="eastAsia"/>
        </w:rPr>
        <w:t>，2020年心血管内科住院患者</w:t>
      </w:r>
      <w:r>
        <w:rPr>
          <w:rFonts w:hint="eastAsia"/>
          <w:lang w:val="en-US" w:eastAsia="zh-CN"/>
        </w:rPr>
        <w:t>有</w:t>
      </w:r>
      <w:r>
        <w:rPr>
          <w:rFonts w:hint="eastAsia"/>
        </w:rPr>
        <w:t>994万例，</w:t>
      </w:r>
      <w:r>
        <w:rPr>
          <w:rFonts w:hint="eastAsia"/>
          <w:lang w:val="en-US" w:eastAsia="zh-CN"/>
        </w:rPr>
        <w:t>且</w:t>
      </w:r>
      <w:r>
        <w:rPr>
          <w:rFonts w:hint="eastAsia"/>
        </w:rPr>
        <w:t>现实表明患有心血管疾病的患者常常伴有不同程度的心率失常，心律失常患者农村、城市分别占死因的46.74%和44.26%，也就是说每5例死亡中就有2例。因此，对于</w:t>
      </w:r>
      <w:r>
        <w:rPr>
          <w:rFonts w:hint="eastAsia"/>
          <w:lang w:val="en-US" w:eastAsia="zh-CN"/>
        </w:rPr>
        <w:t>心律失常</w:t>
      </w:r>
      <w:r>
        <w:rPr>
          <w:rFonts w:hint="eastAsia"/>
        </w:rPr>
        <w:t>的高危人群进行早识别、早诊断从而早干预是降低死亡人数的首要策略。</w:t>
      </w:r>
    </w:p>
    <w:p>
      <w:pPr>
        <w:bidi w:val="0"/>
      </w:pPr>
      <w:r>
        <w:rPr>
          <w:rFonts w:hint="eastAsia"/>
        </w:rPr>
        <w:t>心电图（electrocardiogram，ECG）是一种诊断心率失常的有效工具，它是一种非侵入性的方法，使用心电图仪</w:t>
      </w:r>
      <w:r>
        <w:rPr>
          <w:rFonts w:hint="eastAsia"/>
          <w:lang w:val="en-US" w:eastAsia="zh-CN"/>
        </w:rPr>
        <w:t>可以</w:t>
      </w:r>
      <w:r>
        <w:rPr>
          <w:rFonts w:hint="eastAsia"/>
        </w:rPr>
        <w:t>记录每个心脏周期中心脏产生的电活动波形。ECG技术记录的电波形在一定程度上可以反映出患者是否心率失常，从其中准确地提出有效信息对于心血管疾病的监护、分析和诊断都具有重要意义。</w:t>
      </w:r>
    </w:p>
    <w:p>
      <w:pPr>
        <w:pStyle w:val="4"/>
        <w:bidi w:val="0"/>
        <w:ind w:left="0" w:leftChars="0" w:firstLine="0" w:firstLineChars="0"/>
      </w:pPr>
      <w:bookmarkStart w:id="6" w:name="_Toc15976"/>
      <w:r>
        <w:rPr>
          <w:rFonts w:hint="eastAsia"/>
        </w:rPr>
        <w:t>课题研究的意义</w:t>
      </w:r>
      <w:bookmarkEnd w:id="6"/>
    </w:p>
    <w:p>
      <w:pPr>
        <w:keepNext w:val="0"/>
        <w:keepLines w:val="0"/>
        <w:pageBreakBefore w:val="0"/>
        <w:widowControl w:val="0"/>
        <w:kinsoku/>
        <w:wordWrap/>
        <w:overflowPunct/>
        <w:topLinePunct w:val="0"/>
        <w:autoSpaceDE/>
        <w:autoSpaceDN/>
        <w:bidi w:val="0"/>
        <w:adjustRightInd/>
        <w:snapToGrid/>
        <w:textAlignment w:val="auto"/>
      </w:pPr>
      <w:r>
        <w:rPr>
          <w:rFonts w:hint="eastAsia"/>
        </w:rPr>
        <w:t>通常心律失常持续时间很短，在日常生活中有时不易被发现，所以佩戴相应的嵌入式设备对心率进行实时监测并及时发出警报是有必要的。</w:t>
      </w:r>
      <w:r>
        <w:rPr>
          <w:rFonts w:hint="eastAsia"/>
          <w:lang w:val="en-US" w:eastAsia="zh-CN"/>
        </w:rPr>
        <w:t>另外，心电</w:t>
      </w:r>
      <w:r>
        <w:rPr>
          <w:rFonts w:hint="eastAsia"/>
        </w:rPr>
        <w:t>信号的自动分析在实际应用中可以更准确地分类和更少依赖训练有素的医护人员。</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随着计算机技术的发展，衍生出了机器学习（Machine Learning，ML)和深度学习（Deep Learning，DL），</w:t>
      </w:r>
      <w:r>
        <w:rPr>
          <w:rFonts w:hint="eastAsia"/>
          <w:lang w:val="en-US" w:eastAsia="zh-CN"/>
        </w:rPr>
        <w:t>这</w:t>
      </w:r>
      <w:r>
        <w:rPr>
          <w:rFonts w:hint="eastAsia"/>
        </w:rPr>
        <w:t>为心律失常疾病诊断提供了更高效、准确的方法。机器学习可以</w:t>
      </w:r>
      <w:r>
        <w:rPr>
          <w:rFonts w:hint="eastAsia"/>
          <w:lang w:val="en-US" w:eastAsia="zh-CN"/>
        </w:rPr>
        <w:t>令</w:t>
      </w:r>
      <w:r>
        <w:rPr>
          <w:rFonts w:hint="eastAsia"/>
        </w:rPr>
        <w:t>计算机</w:t>
      </w:r>
      <w:r>
        <w:rPr>
          <w:rFonts w:hint="eastAsia"/>
          <w:lang w:val="en-US" w:eastAsia="zh-CN"/>
        </w:rPr>
        <w:t>学习</w:t>
      </w:r>
      <w:r>
        <w:rPr>
          <w:rFonts w:hint="eastAsia"/>
        </w:rPr>
        <w:t>人类的行为，获取新的知识并更新现有的知识框架，从而逐步提高完成特定任务的能力。</w:t>
      </w:r>
    </w:p>
    <w:p>
      <w:pPr>
        <w:keepNext w:val="0"/>
        <w:keepLines w:val="0"/>
        <w:pageBreakBefore w:val="0"/>
        <w:widowControl w:val="0"/>
        <w:kinsoku/>
        <w:wordWrap/>
        <w:overflowPunct/>
        <w:topLinePunct w:val="0"/>
        <w:autoSpaceDE/>
        <w:autoSpaceDN/>
        <w:bidi w:val="0"/>
        <w:adjustRightInd/>
        <w:snapToGrid/>
        <w:textAlignment w:val="auto"/>
      </w:pPr>
      <w:r>
        <w:rPr>
          <w:rFonts w:hint="eastAsia"/>
        </w:rPr>
        <w:t>深度学习中的卷积神经网络（Convolutional Neural Network，CNN）常被用于分类任务，CNN网络可以通过反向传播算法进行训练，比其他人工规则的、单向的神经网络更容易训练。利用深度学习算法可以做一个端到端的检测模型，对信号特征提取以及分类一步到位。</w:t>
      </w:r>
    </w:p>
    <w:p>
      <w:pPr>
        <w:keepNext w:val="0"/>
        <w:keepLines w:val="0"/>
        <w:pageBreakBefore w:val="0"/>
        <w:widowControl w:val="0"/>
        <w:kinsoku/>
        <w:wordWrap/>
        <w:overflowPunct/>
        <w:topLinePunct w:val="0"/>
        <w:autoSpaceDE/>
        <w:autoSpaceDN/>
        <w:bidi w:val="0"/>
        <w:adjustRightInd/>
        <w:snapToGrid/>
        <w:textAlignment w:val="auto"/>
      </w:pPr>
      <w:r>
        <w:rPr>
          <w:rFonts w:hint="eastAsia"/>
        </w:rPr>
        <w:t>虽然心电信号的自动分析很流行，但目前想要在智能手环、手表上实现还具有一定的挑战性。卷积神经网络中的卷积层、池化层以及全连接层中存在着大量的简单重复的</w:t>
      </w:r>
      <w:r>
        <w:rPr>
          <w:rFonts w:hint="eastAsia"/>
          <w:lang w:val="en-US" w:eastAsia="zh-CN"/>
        </w:rPr>
        <w:t>累</w:t>
      </w:r>
      <w:r>
        <w:rPr>
          <w:rFonts w:hint="eastAsia"/>
        </w:rPr>
        <w:t>乘累加计算，若要部署在低功耗的嵌入式设备上，将会面临计算资源不足、能耗过高等问题。因此</w:t>
      </w:r>
      <w:r>
        <w:t>如何设计出一</w:t>
      </w:r>
      <w:r>
        <w:rPr>
          <w:rFonts w:hint="eastAsia"/>
        </w:rPr>
        <w:t>个压缩的</w:t>
      </w:r>
      <w:r>
        <w:rPr>
          <w:rFonts w:hint="eastAsia"/>
          <w:lang w:val="en-US" w:eastAsia="zh-CN"/>
        </w:rPr>
        <w:t>高能效CNN</w:t>
      </w:r>
      <w:r>
        <w:rPr>
          <w:rFonts w:hint="eastAsia"/>
        </w:rPr>
        <w:t>来完成心电信号的分类</w:t>
      </w:r>
      <w:r>
        <w:t>成为了目前急需解决的问题</w:t>
      </w:r>
      <w:r>
        <w:rPr>
          <w:rFonts w:hint="eastAsia"/>
        </w:rPr>
        <w:t>。</w:t>
      </w:r>
    </w:p>
    <w:p>
      <w:pPr>
        <w:pStyle w:val="3"/>
        <w:bidi w:val="0"/>
        <w:ind w:left="0" w:leftChars="0" w:firstLine="0" w:firstLineChars="0"/>
      </w:pPr>
      <w:bookmarkStart w:id="7" w:name="_Toc11306"/>
      <w:r>
        <w:rPr>
          <w:rFonts w:hint="eastAsia"/>
        </w:rPr>
        <w:t>国内外研究现状</w:t>
      </w:r>
      <w:bookmarkEnd w:id="7"/>
    </w:p>
    <w:p>
      <w:pPr>
        <w:pStyle w:val="4"/>
        <w:bidi w:val="0"/>
        <w:ind w:left="0" w:leftChars="0" w:firstLine="0" w:firstLineChars="0"/>
      </w:pPr>
      <w:bookmarkStart w:id="8" w:name="_Toc22964"/>
      <w:r>
        <w:rPr>
          <w:rFonts w:hint="eastAsia"/>
        </w:rPr>
        <w:t>心电信号分类算法研究现状</w:t>
      </w:r>
      <w:bookmarkEnd w:id="8"/>
    </w:p>
    <w:p>
      <w:pPr>
        <w:bidi w:val="0"/>
        <w:rPr>
          <w:rFonts w:hint="eastAsia"/>
        </w:rPr>
      </w:pPr>
      <w:r>
        <w:rPr>
          <w:rFonts w:hint="eastAsia"/>
        </w:rPr>
        <w:t>早期分析心电信号的方法是基于模式识别的</w:t>
      </w:r>
      <w:r>
        <w:rPr>
          <w:rFonts w:hint="eastAsia"/>
          <w:lang w:eastAsia="zh-CN"/>
        </w:rPr>
        <w:t>，</w:t>
      </w:r>
      <w:r>
        <w:rPr>
          <w:rFonts w:hint="eastAsia"/>
        </w:rPr>
        <w:t>但此方法的主要缺点是使用启发式手工制作或工程特征和浅特征学习架构，虽然许多基于模式识别的算法显示出很高的准确性，但它们的性能在很大程度上取决于特征的发展水平，这使得</w:t>
      </w:r>
      <w:r>
        <w:rPr>
          <w:rFonts w:hint="eastAsia"/>
          <w:lang w:val="en-US" w:eastAsia="zh-CN"/>
        </w:rPr>
        <w:t>此类算法</w:t>
      </w:r>
      <w:r>
        <w:rPr>
          <w:rFonts w:hint="eastAsia"/>
        </w:rPr>
        <w:t>不适合于大型和高度多样化的病人群体。</w:t>
      </w:r>
    </w:p>
    <w:p>
      <w:pPr>
        <w:bidi w:val="0"/>
        <w:rPr>
          <w:rFonts w:hint="eastAsia"/>
        </w:rPr>
      </w:pPr>
      <w:r>
        <w:rPr>
          <w:rFonts w:hint="eastAsia"/>
        </w:rPr>
        <w:t>基于模式识别的</w:t>
      </w:r>
      <w:r>
        <w:rPr>
          <w:rFonts w:hint="eastAsia"/>
          <w:lang w:val="en-US" w:eastAsia="zh-CN"/>
        </w:rPr>
        <w:t>方</w:t>
      </w:r>
      <w:r>
        <w:rPr>
          <w:rFonts w:hint="eastAsia"/>
        </w:rPr>
        <w:t>法主要包括三个步骤，分别是数据预处理、特征提取和分类。其中手动提取心电信号的形态特征是</w:t>
      </w:r>
      <w:r>
        <w:rPr>
          <w:rFonts w:hint="eastAsia"/>
          <w:lang w:val="en-US" w:eastAsia="zh-CN"/>
        </w:rPr>
        <w:t>最重要的一步</w:t>
      </w:r>
      <w:r>
        <w:rPr>
          <w:rFonts w:hint="eastAsia"/>
        </w:rPr>
        <w:t>，此步旨在找到一组可以获得最佳的分类精度</w:t>
      </w:r>
      <w:r>
        <w:rPr>
          <w:rFonts w:hint="eastAsia"/>
          <w:lang w:eastAsia="zh-CN"/>
        </w:rPr>
        <w:t>、</w:t>
      </w:r>
      <w:r>
        <w:rPr>
          <w:rFonts w:hint="eastAsia"/>
        </w:rPr>
        <w:t>并为心血管疾病的诊断提供依据</w:t>
      </w:r>
      <w:r>
        <w:rPr>
          <w:rFonts w:hint="eastAsia"/>
          <w:lang w:val="en-US" w:eastAsia="zh-CN"/>
        </w:rPr>
        <w:t>的</w:t>
      </w:r>
      <w:r>
        <w:rPr>
          <w:rFonts w:hint="eastAsia"/>
        </w:rPr>
        <w:t>心电特征。</w:t>
      </w:r>
    </w:p>
    <w:p>
      <w:pPr>
        <w:bidi w:val="0"/>
      </w:pPr>
      <w:r>
        <w:rPr>
          <w:rFonts w:hint="eastAsia"/>
        </w:rPr>
        <w:t>心跳是由来自窦房结的电脉冲触发的，窦房结使上心房收缩，信号通过房室结传输到房室束，房室束分为浦肯野纤维，携带电信号并使下心室收缩。</w:t>
      </w:r>
      <w:r>
        <w:rPr>
          <w:rFonts w:hint="eastAsia"/>
          <w:lang w:val="en-US" w:eastAsia="zh-CN"/>
        </w:rPr>
        <w:t>在心电图上</w:t>
      </w:r>
      <w:r>
        <w:rPr>
          <w:rFonts w:hint="eastAsia"/>
        </w:rPr>
        <w:t>主要</w:t>
      </w:r>
      <w:r>
        <w:rPr>
          <w:rFonts w:hint="eastAsia"/>
          <w:lang w:val="en-US" w:eastAsia="zh-CN"/>
        </w:rPr>
        <w:t>表现为</w:t>
      </w:r>
      <w:r>
        <w:rPr>
          <w:rFonts w:hint="eastAsia"/>
        </w:rPr>
        <w:t>P波、QRS波、T波、PR期间、ST期间和QT期间等，如</w:t>
      </w:r>
      <w:r>
        <w:rPr>
          <w:rFonts w:hint="eastAsia"/>
          <w:lang w:val="en-US" w:eastAsia="zh-CN"/>
        </w:rPr>
        <w:t>图1-1</w:t>
      </w:r>
      <w:r>
        <w:rPr>
          <w:rFonts w:hint="eastAsia"/>
        </w:rPr>
        <w:t>所示</w:t>
      </w:r>
      <w:r>
        <w:rPr>
          <w:rFonts w:hint="eastAsia"/>
          <w:lang w:eastAsia="zh-CN"/>
        </w:rPr>
        <w:t>。</w:t>
      </w:r>
      <w:r>
        <w:rPr>
          <w:rFonts w:hint="eastAsia"/>
        </w:rPr>
        <w:t>现有的心电检测设备系统基本是基于模式识别算法，但从不同患者心电信号中提取的QRS波存在很大差异，不仅特征提取较为困难，且受主观因素影响较大，时间成本较高，如何高效地处理心电信号在医学界是一个难题。</w:t>
      </w:r>
    </w:p>
    <w:p>
      <w:pPr>
        <w:widowControl/>
        <w:ind w:firstLine="480"/>
        <w:jc w:val="center"/>
        <w:rPr>
          <w:rFonts w:eastAsia="Times New Roman"/>
        </w:rPr>
      </w:pPr>
      <w:r>
        <w:rPr>
          <w:rFonts w:eastAsia="Times New Roman"/>
        </w:rPr>
        <w:drawing>
          <wp:inline distT="0" distB="0" distL="114300" distR="114300">
            <wp:extent cx="2644140" cy="2286635"/>
            <wp:effectExtent l="0" t="0" r="762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rcRect r="3017" b="2033"/>
                    <a:stretch>
                      <a:fillRect/>
                    </a:stretch>
                  </pic:blipFill>
                  <pic:spPr>
                    <a:xfrm>
                      <a:off x="0" y="0"/>
                      <a:ext cx="2644140" cy="2286635"/>
                    </a:xfrm>
                    <a:prstGeom prst="rect">
                      <a:avLst/>
                    </a:prstGeom>
                    <a:noFill/>
                    <a:ln>
                      <a:noFill/>
                    </a:ln>
                  </pic:spPr>
                </pic:pic>
              </a:graphicData>
            </a:graphic>
          </wp:inline>
        </w:drawing>
      </w:r>
    </w:p>
    <w:p>
      <w:pPr>
        <w:pStyle w:val="11"/>
        <w:widowControl/>
        <w:ind w:firstLine="420"/>
        <w:rPr>
          <w:rFonts w:hint="eastAsia" w:eastAsia="宋体"/>
          <w:lang w:val="en-US" w:eastAsia="zh-CN"/>
        </w:rPr>
      </w:pPr>
      <w:r>
        <w:t>图</w:t>
      </w:r>
      <w:r>
        <w:rPr>
          <w:rFonts w:hint="eastAsia" w:eastAsia="Times New Roman" w:cstheme="minorBidi"/>
          <w:smallCaps w:val="0"/>
          <w:kern w:val="2"/>
          <w:sz w:val="21"/>
          <w:szCs w:val="21"/>
          <w:lang w:val="en-US" w:eastAsia="zh-CN" w:bidi="ar-SA"/>
        </w:rPr>
        <w:t>1-1</w:t>
      </w:r>
      <w:r>
        <w:rPr>
          <w:rFonts w:hint="eastAsia"/>
          <w:lang w:val="en-US" w:eastAsia="zh-CN"/>
        </w:rPr>
        <w:t xml:space="preserve"> </w:t>
      </w:r>
      <w:r>
        <w:rPr>
          <w:rFonts w:hint="eastAsia" w:eastAsia="Times New Roman"/>
        </w:rPr>
        <w:t>ECG形态学特征</w:t>
      </w:r>
    </w:p>
    <w:p>
      <w:pPr>
        <w:ind w:firstLine="480"/>
        <w:rPr>
          <w:rFonts w:eastAsia="Times New Roman"/>
        </w:rPr>
      </w:pPr>
      <w:r>
        <w:rPr>
          <w:rFonts w:hint="eastAsia" w:eastAsia="Times New Roman"/>
        </w:rPr>
        <w:t>在2003年，何欣等人提出了基于墨西哥草帽小波变换不同尺度之间关系的ECG信号QRS复合波检测方法</w:t>
      </w:r>
      <w:r>
        <w:rPr>
          <w:rFonts w:hint="eastAsia" w:eastAsia="Times New Roman"/>
          <w:vertAlign w:val="superscript"/>
        </w:rPr>
        <w:fldChar w:fldCharType="begin"/>
      </w:r>
      <w:r>
        <w:rPr>
          <w:rFonts w:hint="eastAsia" w:eastAsia="Times New Roman"/>
          <w:vertAlign w:val="superscript"/>
        </w:rPr>
        <w:instrText xml:space="preserve"> REF _Ref27650 \w \h </w:instrText>
      </w:r>
      <w:r>
        <w:rPr>
          <w:rFonts w:hint="eastAsia" w:eastAsia="Times New Roman"/>
          <w:vertAlign w:val="superscript"/>
        </w:rPr>
        <w:fldChar w:fldCharType="separate"/>
      </w:r>
      <w:r>
        <w:rPr>
          <w:rFonts w:hint="eastAsia" w:eastAsia="Times New Roman"/>
          <w:vertAlign w:val="superscript"/>
        </w:rPr>
        <w:t>[3]</w:t>
      </w:r>
      <w:r>
        <w:rPr>
          <w:rFonts w:hint="eastAsia" w:eastAsia="Times New Roman"/>
          <w:vertAlign w:val="superscript"/>
        </w:rPr>
        <w:fldChar w:fldCharType="end"/>
      </w:r>
      <w:r>
        <w:rPr>
          <w:rFonts w:hint="eastAsia" w:eastAsia="Times New Roman"/>
        </w:rPr>
        <w:t>。该方法根据变换结果的特征点，获得小波变换模板，并利用该模板检测心电信号的QRS，在滤除噪声的同时，可以有效提高检测率。用MIT-BIH心电数据库测试了该</w:t>
      </w:r>
      <w:r>
        <w:rPr>
          <w:rFonts w:hint="eastAsia" w:eastAsia="Times New Roman"/>
          <w:lang w:val="en-US" w:eastAsia="zh-CN"/>
        </w:rPr>
        <w:t>方法</w:t>
      </w:r>
      <w:r>
        <w:rPr>
          <w:rFonts w:hint="eastAsia" w:eastAsia="Times New Roman"/>
          <w:lang w:eastAsia="zh-CN"/>
        </w:rPr>
        <w:t>，</w:t>
      </w:r>
      <w:r>
        <w:rPr>
          <w:rFonts w:hint="eastAsia" w:eastAsia="Times New Roman"/>
        </w:rPr>
        <w:t>QRS波的正确检测率为99.9%。</w:t>
      </w:r>
    </w:p>
    <w:p>
      <w:pPr>
        <w:ind w:firstLine="480"/>
        <w:rPr>
          <w:rFonts w:eastAsia="Times New Roman"/>
        </w:rPr>
      </w:pPr>
      <w:r>
        <w:rPr>
          <w:rFonts w:hint="eastAsia" w:eastAsia="Times New Roman"/>
        </w:rPr>
        <w:t>随着神经网络的发展，</w:t>
      </w:r>
      <w:r>
        <w:rPr>
          <w:rFonts w:eastAsia="Times New Roman"/>
        </w:rPr>
        <w:t>支持向量机（Support Vector Machine，SVM）</w:t>
      </w:r>
      <w:r>
        <w:rPr>
          <w:rFonts w:hint="eastAsia" w:eastAsia="Times New Roman"/>
        </w:rPr>
        <w:t>在医学界</w:t>
      </w:r>
      <w:r>
        <w:rPr>
          <w:rFonts w:eastAsia="Times New Roman"/>
        </w:rPr>
        <w:t>引起了</w:t>
      </w:r>
      <w:r>
        <w:rPr>
          <w:rFonts w:hint="eastAsia" w:eastAsia="Times New Roman"/>
        </w:rPr>
        <w:t>许多</w:t>
      </w:r>
      <w:r>
        <w:rPr>
          <w:rFonts w:eastAsia="Times New Roman"/>
        </w:rPr>
        <w:t>研究人员对基于心电图信号的心血管疾病分类的关注。</w:t>
      </w:r>
      <w:r>
        <w:rPr>
          <w:rFonts w:hint="eastAsia" w:eastAsia="Times New Roman"/>
        </w:rPr>
        <w:t>另外一些常用的分类器如</w:t>
      </w:r>
      <w:r>
        <w:rPr>
          <w:rFonts w:eastAsia="Times New Roman"/>
        </w:rPr>
        <w:t>随机森林</w:t>
      </w:r>
      <w:r>
        <w:rPr>
          <w:rFonts w:hint="eastAsia"/>
          <w:lang w:eastAsia="zh-CN"/>
        </w:rPr>
        <w:t>（</w:t>
      </w:r>
      <w:r>
        <w:rPr>
          <w:rFonts w:eastAsia="Times New Roman"/>
        </w:rPr>
        <w:t>RF</w:t>
      </w:r>
      <w:r>
        <w:rPr>
          <w:rFonts w:hint="eastAsia"/>
          <w:lang w:eastAsia="zh-CN"/>
        </w:rPr>
        <w:t>）</w:t>
      </w:r>
      <w:r>
        <w:rPr>
          <w:rFonts w:eastAsia="Times New Roman"/>
        </w:rPr>
        <w:t>、朴素贝叶斯、决策树</w:t>
      </w:r>
      <w:r>
        <w:rPr>
          <w:rFonts w:hint="eastAsia"/>
          <w:lang w:eastAsia="zh-CN"/>
        </w:rPr>
        <w:t>（</w:t>
      </w:r>
      <w:r>
        <w:rPr>
          <w:rFonts w:eastAsia="Times New Roman"/>
        </w:rPr>
        <w:t>DT</w:t>
      </w:r>
      <w:r>
        <w:rPr>
          <w:rFonts w:hint="eastAsia"/>
          <w:lang w:eastAsia="zh-CN"/>
        </w:rPr>
        <w:t>）</w:t>
      </w:r>
      <w:r>
        <w:rPr>
          <w:rFonts w:eastAsia="Times New Roman"/>
        </w:rPr>
        <w:t>、k-最近邻</w:t>
      </w:r>
      <w:r>
        <w:rPr>
          <w:rFonts w:hint="eastAsia"/>
          <w:lang w:eastAsia="zh-CN"/>
        </w:rPr>
        <w:t>（</w:t>
      </w:r>
      <w:r>
        <w:rPr>
          <w:rFonts w:eastAsia="Times New Roman"/>
        </w:rPr>
        <w:t>KNN</w:t>
      </w:r>
      <w:r>
        <w:rPr>
          <w:rFonts w:hint="eastAsia"/>
          <w:lang w:eastAsia="zh-CN"/>
        </w:rPr>
        <w:t>）</w:t>
      </w:r>
      <w:r>
        <w:rPr>
          <w:rFonts w:hint="eastAsia" w:eastAsia="Times New Roman"/>
        </w:rPr>
        <w:t>等</w:t>
      </w:r>
      <w:r>
        <w:rPr>
          <w:rFonts w:eastAsia="Times New Roman"/>
        </w:rPr>
        <w:t>取得的分类性能几乎都高过心脏病专家</w:t>
      </w:r>
      <w:r>
        <w:rPr>
          <w:rFonts w:eastAsia="Times New Roman"/>
          <w:vertAlign w:val="superscript"/>
        </w:rPr>
        <w:fldChar w:fldCharType="begin"/>
      </w:r>
      <w:r>
        <w:rPr>
          <w:rFonts w:eastAsia="Times New Roman"/>
          <w:vertAlign w:val="superscript"/>
        </w:rPr>
        <w:instrText xml:space="preserve"> REF _Ref28120 \w \h </w:instrText>
      </w:r>
      <w:r>
        <w:rPr>
          <w:rFonts w:eastAsia="Times New Roman"/>
          <w:vertAlign w:val="superscript"/>
        </w:rPr>
        <w:fldChar w:fldCharType="separate"/>
      </w:r>
      <w:r>
        <w:rPr>
          <w:rFonts w:eastAsia="Times New Roman"/>
          <w:vertAlign w:val="superscript"/>
        </w:rPr>
        <w:t>[4]</w:t>
      </w:r>
      <w:r>
        <w:rPr>
          <w:rFonts w:eastAsia="Times New Roman"/>
          <w:vertAlign w:val="superscript"/>
        </w:rPr>
        <w:fldChar w:fldCharType="end"/>
      </w:r>
      <w:r>
        <w:rPr>
          <w:rFonts w:eastAsia="Times New Roman"/>
        </w:rPr>
        <w:t>。</w:t>
      </w:r>
    </w:p>
    <w:p>
      <w:pPr>
        <w:ind w:firstLine="480"/>
        <w:rPr>
          <w:rFonts w:eastAsia="Times New Roman"/>
        </w:rPr>
      </w:pPr>
      <w:r>
        <w:rPr>
          <w:rFonts w:hint="eastAsia" w:eastAsia="Times New Roman"/>
        </w:rPr>
        <w:t>基于深度学习的</w:t>
      </w:r>
      <w:r>
        <w:rPr>
          <w:rFonts w:hint="eastAsia" w:eastAsia="Times New Roman"/>
          <w:lang w:val="en-US" w:eastAsia="zh-CN"/>
        </w:rPr>
        <w:t>心电信号检测</w:t>
      </w:r>
      <w:r>
        <w:rPr>
          <w:rFonts w:hint="eastAsia" w:eastAsia="Times New Roman"/>
        </w:rPr>
        <w:t>算法通常采用基于梯度的优化算法进行训练，卷积层、池层</w:t>
      </w:r>
      <w:r>
        <w:rPr>
          <w:rFonts w:hint="eastAsia" w:eastAsia="Times New Roman"/>
          <w:lang w:val="en-US" w:eastAsia="zh-CN"/>
        </w:rPr>
        <w:t>的任务是</w:t>
      </w:r>
      <w:r>
        <w:rPr>
          <w:rFonts w:hint="eastAsia" w:eastAsia="Times New Roman"/>
        </w:rPr>
        <w:t>特征提取，而全连接层负责分类</w:t>
      </w:r>
      <w:r>
        <w:rPr>
          <w:rFonts w:hint="eastAsia" w:eastAsia="Times New Roman" w:asciiTheme="minorHAnsi" w:hAnsiTheme="minorHAnsi"/>
        </w:rPr>
        <w:t>，</w:t>
      </w:r>
      <w:r>
        <w:rPr>
          <w:rFonts w:hint="eastAsia" w:eastAsia="Times New Roman"/>
        </w:rPr>
        <w:t>融合了特征提取和分类的步骤，避免了特征设计，</w:t>
      </w:r>
      <w:r>
        <w:rPr>
          <w:rFonts w:hint="eastAsia" w:eastAsia="Times New Roman"/>
          <w:lang w:val="en-US" w:eastAsia="zh-CN"/>
        </w:rPr>
        <w:t>可以</w:t>
      </w:r>
      <w:r>
        <w:rPr>
          <w:rFonts w:hint="eastAsia" w:eastAsia="Times New Roman"/>
        </w:rPr>
        <w:t>根据</w:t>
      </w:r>
      <w:r>
        <w:rPr>
          <w:rFonts w:hint="eastAsia" w:eastAsia="Times New Roman"/>
          <w:lang w:val="en-US" w:eastAsia="zh-CN"/>
        </w:rPr>
        <w:t>原始的心电</w:t>
      </w:r>
      <w:r>
        <w:rPr>
          <w:rFonts w:hint="eastAsia" w:eastAsia="Times New Roman"/>
        </w:rPr>
        <w:t>信号直接</w:t>
      </w:r>
      <w:r>
        <w:rPr>
          <w:rFonts w:hint="eastAsia" w:eastAsia="Times New Roman"/>
          <w:lang w:val="en-US" w:eastAsia="zh-CN"/>
        </w:rPr>
        <w:t>对</w:t>
      </w:r>
      <w:r>
        <w:rPr>
          <w:rFonts w:hint="eastAsia" w:eastAsia="Times New Roman"/>
        </w:rPr>
        <w:t>心律类型</w:t>
      </w:r>
      <w:r>
        <w:rPr>
          <w:rFonts w:hint="eastAsia" w:eastAsia="Times New Roman"/>
          <w:lang w:val="en-US" w:eastAsia="zh-CN"/>
        </w:rPr>
        <w:t>进行分类</w:t>
      </w:r>
      <w:r>
        <w:rPr>
          <w:rFonts w:hint="eastAsia" w:eastAsia="Times New Roman" w:asciiTheme="minorHAnsi" w:hAnsiTheme="minorHAnsi"/>
        </w:rPr>
        <w:t>。</w:t>
      </w:r>
    </w:p>
    <w:p>
      <w:pPr>
        <w:ind w:firstLine="480"/>
        <w:rPr>
          <w:rFonts w:eastAsia="Times New Roman"/>
        </w:rPr>
      </w:pPr>
      <w:r>
        <w:rPr>
          <w:rFonts w:hint="eastAsia" w:eastAsia="Times New Roman"/>
        </w:rPr>
        <w:t>吴恩达的科学小组使用了33个卷积层，对输入信号进行卷积操作，提取不同时间尺度上的特征</w:t>
      </w:r>
      <w:r>
        <w:rPr>
          <w:rFonts w:hint="eastAsia" w:eastAsia="Times New Roman"/>
          <w:vertAlign w:val="superscript"/>
          <w:lang w:eastAsia="zh-CN"/>
        </w:rPr>
        <w:fldChar w:fldCharType="begin"/>
      </w:r>
      <w:r>
        <w:rPr>
          <w:rFonts w:hint="eastAsia" w:eastAsia="Times New Roman"/>
          <w:vertAlign w:val="superscript"/>
          <w:lang w:eastAsia="zh-CN"/>
        </w:rPr>
        <w:instrText xml:space="preserve"> REF _Ref30044 \w \h </w:instrText>
      </w:r>
      <w:r>
        <w:rPr>
          <w:rFonts w:hint="eastAsia" w:eastAsia="Times New Roman"/>
          <w:vertAlign w:val="superscript"/>
          <w:lang w:eastAsia="zh-CN"/>
        </w:rPr>
        <w:fldChar w:fldCharType="separate"/>
      </w:r>
      <w:r>
        <w:rPr>
          <w:rFonts w:hint="eastAsia" w:eastAsia="Times New Roman"/>
          <w:vertAlign w:val="superscript"/>
          <w:lang w:eastAsia="zh-CN"/>
        </w:rPr>
        <w:t>[5]</w:t>
      </w:r>
      <w:r>
        <w:rPr>
          <w:rFonts w:hint="eastAsia" w:eastAsia="Times New Roman"/>
          <w:vertAlign w:val="superscript"/>
          <w:lang w:eastAsia="zh-CN"/>
        </w:rPr>
        <w:fldChar w:fldCharType="end"/>
      </w:r>
      <w:r>
        <w:rPr>
          <w:rFonts w:hint="eastAsia" w:eastAsia="Times New Roman"/>
        </w:rPr>
        <w:t>。此模型接受原始ECG数据作为输入（以200赫兹采样），最终由一个线性输出层组成一个Softmax，输出12个</w:t>
      </w:r>
      <w:r>
        <w:rPr>
          <w:rFonts w:hint="eastAsia" w:eastAsia="Times New Roman"/>
          <w:lang w:val="en-US" w:eastAsia="zh-CN"/>
        </w:rPr>
        <w:t>分</w:t>
      </w:r>
      <w:r>
        <w:rPr>
          <w:rFonts w:hint="eastAsia" w:eastAsia="Times New Roman"/>
        </w:rPr>
        <w:t>类中的一个预测。</w:t>
      </w:r>
      <w:r>
        <w:rPr>
          <w:rFonts w:hint="eastAsia" w:eastAsia="Times New Roman"/>
          <w:lang w:val="en-US" w:eastAsia="zh-CN"/>
        </w:rPr>
        <w:t>实验表明，</w:t>
      </w:r>
      <w:r>
        <w:rPr>
          <w:rFonts w:hint="eastAsia" w:eastAsia="Times New Roman"/>
        </w:rPr>
        <w:t>DNN的平均F1评分（0.837）超过了心脏病专家的平均评分（0.780）。</w:t>
      </w:r>
    </w:p>
    <w:p>
      <w:pPr>
        <w:pStyle w:val="4"/>
        <w:bidi w:val="0"/>
        <w:ind w:left="0" w:leftChars="0" w:firstLine="0" w:firstLineChars="0"/>
      </w:pPr>
      <w:bookmarkStart w:id="9" w:name="_Toc16788"/>
      <w:r>
        <w:rPr>
          <w:rFonts w:hint="eastAsia"/>
        </w:rPr>
        <w:t>神经网络压缩现状</w:t>
      </w:r>
      <w:bookmarkEnd w:id="9"/>
    </w:p>
    <w:p>
      <w:pPr>
        <w:ind w:firstLine="480"/>
        <w:rPr>
          <w:rFonts w:hint="eastAsia" w:eastAsia="Times New Roman"/>
        </w:rPr>
      </w:pPr>
      <w:r>
        <w:rPr>
          <w:rFonts w:hint="eastAsia" w:eastAsia="Times New Roman"/>
        </w:rPr>
        <w:t>鉴于神经网络应用的复杂性，神经网络变得越来越大，限制了它们在</w:t>
      </w:r>
      <w:r>
        <w:rPr>
          <w:rFonts w:hint="eastAsia" w:eastAsia="Times New Roman"/>
          <w:lang w:val="en-US" w:eastAsia="zh-CN"/>
        </w:rPr>
        <w:t>便携</w:t>
      </w:r>
      <w:r>
        <w:rPr>
          <w:rFonts w:hint="eastAsia" w:eastAsia="Times New Roman"/>
        </w:rPr>
        <w:t>设备中的使用。应对这些挑战有两个主要方向：一是开发紧凑高效的网络结构以取代大型网络模型；二是通过压缩编码等方式直接缩小原始网络的规模。</w:t>
      </w:r>
    </w:p>
    <w:p>
      <w:pPr>
        <w:ind w:firstLine="480"/>
        <w:rPr>
          <w:rFonts w:hint="eastAsia" w:eastAsia="Times New Roman"/>
        </w:rPr>
      </w:pPr>
      <w:r>
        <w:rPr>
          <w:rFonts w:hint="eastAsia" w:eastAsia="Times New Roman"/>
        </w:rPr>
        <w:t>神经网络量化作为一种压缩编码技术，通过构建量化前后权重、激活值甚至反</w:t>
      </w:r>
      <w:r>
        <w:rPr>
          <w:rFonts w:hint="eastAsia" w:eastAsia="Times New Roman"/>
          <w:lang w:val="en-US" w:eastAsia="zh-CN"/>
        </w:rPr>
        <w:t>馈</w:t>
      </w:r>
      <w:r>
        <w:rPr>
          <w:rFonts w:hint="eastAsia" w:eastAsia="Times New Roman"/>
        </w:rPr>
        <w:t>梯度之间的映射关系，可以缩小网络规模，从而简化神经网络数据传输和计算，并为在有严格</w:t>
      </w:r>
      <w:r>
        <w:rPr>
          <w:rFonts w:hint="eastAsia" w:eastAsia="Times New Roman"/>
          <w:lang w:val="en-US" w:eastAsia="zh-CN"/>
        </w:rPr>
        <w:t>功耗</w:t>
      </w:r>
      <w:r>
        <w:rPr>
          <w:rFonts w:hint="eastAsia" w:eastAsia="Times New Roman"/>
        </w:rPr>
        <w:t>要求和有限内存的硬件设备中使用神经网络提供可能。</w:t>
      </w:r>
    </w:p>
    <w:p>
      <w:pPr>
        <w:ind w:firstLine="480"/>
        <w:rPr>
          <w:rFonts w:eastAsia="Times New Roman"/>
        </w:rPr>
      </w:pPr>
      <w:r>
        <w:rPr>
          <w:rFonts w:hint="eastAsia" w:ascii="宋体" w:hAnsi="宋体" w:eastAsia="宋体" w:cs="宋体"/>
        </w:rPr>
        <w:t>基于量化的网络压缩技术通过以非常低的精度表示网络权重，与浮点压缩技术相比，它产生高度紧凑的模型。研究表明，量化技术</w:t>
      </w:r>
      <w:r>
        <w:rPr>
          <w:rFonts w:hint="default" w:ascii="Times New Roman" w:hAnsi="Times New Roman" w:eastAsia="宋体" w:cs="Times New Roman"/>
          <w:vertAlign w:val="superscript"/>
        </w:rPr>
        <w:fldChar w:fldCharType="begin"/>
      </w:r>
      <w:r>
        <w:rPr>
          <w:rFonts w:hint="default" w:ascii="Times New Roman" w:hAnsi="Times New Roman" w:eastAsia="宋体" w:cs="Times New Roman"/>
          <w:vertAlign w:val="superscript"/>
        </w:rPr>
        <w:instrText xml:space="preserve"> REF _Ref28715 \w \h </w:instrText>
      </w:r>
      <w:r>
        <w:rPr>
          <w:rFonts w:hint="default" w:ascii="Times New Roman" w:hAnsi="Times New Roman" w:eastAsia="宋体" w:cs="Times New Roman"/>
          <w:vertAlign w:val="superscript"/>
        </w:rPr>
        <w:fldChar w:fldCharType="separate"/>
      </w:r>
      <w:r>
        <w:rPr>
          <w:rFonts w:hint="default" w:ascii="Times New Roman" w:hAnsi="Times New Roman" w:eastAsia="宋体" w:cs="Times New Roman"/>
          <w:vertAlign w:val="superscript"/>
        </w:rPr>
        <w:t>[6]</w:t>
      </w:r>
      <w:r>
        <w:rPr>
          <w:rFonts w:hint="default" w:ascii="Times New Roman" w:hAnsi="Times New Roman" w:eastAsia="宋体" w:cs="Times New Roman"/>
          <w:vertAlign w:val="superscript"/>
        </w:rPr>
        <w:fldChar w:fldCharType="end"/>
      </w:r>
      <w:r>
        <w:rPr>
          <w:rFonts w:hint="eastAsia" w:ascii="宋体" w:hAnsi="宋体" w:eastAsia="宋体" w:cs="宋体"/>
        </w:rPr>
        <w:t>是一种性能极好的网络压缩技术</w:t>
      </w:r>
      <w:r>
        <w:rPr>
          <w:rFonts w:hint="eastAsia" w:ascii="宋体" w:hAnsi="宋体" w:eastAsia="宋体" w:cs="宋体"/>
          <w:lang w:eastAsia="zh-CN"/>
        </w:rPr>
        <w:t>。</w:t>
      </w:r>
      <w:r>
        <w:rPr>
          <w:rFonts w:hint="eastAsia" w:ascii="宋体" w:hAnsi="宋体" w:eastAsia="宋体" w:cs="宋体"/>
        </w:rPr>
        <w:t>参数定点量化是量化方法之一，核心思想就是将卷积神经网络中的浮点参数转换为低比特位的定点，这样可以大大减小卷积计算带来的资源消耗。随着科技的不断进步，技术的不断革新，近年来，更低比特的量化方法引起了很多研究人员的关注。</w:t>
      </w:r>
    </w:p>
    <w:p>
      <w:pPr>
        <w:bidi w:val="0"/>
      </w:pPr>
      <w:r>
        <w:rPr>
          <w:rFonts w:eastAsia="Times New Roman" w:asciiTheme="minorHAnsi" w:hAnsiTheme="minorHAnsi"/>
        </w:rPr>
        <w:t>在</w:t>
      </w:r>
      <w:r>
        <w:rPr>
          <w:rFonts w:hint="default" w:ascii="Times New Roman" w:hAnsi="Times New Roman" w:eastAsia="Times New Roman" w:cs="Times New Roman"/>
        </w:rPr>
        <w:t>2016</w:t>
      </w:r>
      <w:r>
        <w:rPr>
          <w:rFonts w:eastAsia="Times New Roman" w:asciiTheme="minorHAnsi" w:hAnsiTheme="minorHAnsi"/>
        </w:rPr>
        <w:t>年，</w:t>
      </w:r>
      <w:r>
        <w:rPr>
          <w:rFonts w:hint="default" w:ascii="Times New Roman" w:hAnsi="Times New Roman" w:eastAsia="Times New Roman" w:cs="Times New Roman"/>
          <w:b w:val="0"/>
          <w:bCs w:val="0"/>
        </w:rPr>
        <w:t>Courbariaux</w:t>
      </w:r>
      <w:r>
        <w:rPr>
          <w:rFonts w:eastAsia="Times New Roman" w:asciiTheme="minorHAnsi" w:hAnsiTheme="minorHAnsi"/>
        </w:rPr>
        <w:t>等人介绍了</w:t>
      </w:r>
      <w:r>
        <w:rPr>
          <w:rFonts w:hint="default" w:ascii="Times New Roman" w:hAnsi="Times New Roman" w:eastAsia="Times New Roman" w:cs="Times New Roman"/>
        </w:rPr>
        <w:t>BinaryConnect</w:t>
      </w:r>
      <w:r>
        <w:rPr>
          <w:rFonts w:eastAsia="Times New Roman" w:asciiTheme="minorHAnsi" w:hAnsiTheme="minorHAnsi"/>
          <w:vertAlign w:val="superscript"/>
        </w:rPr>
        <w:fldChar w:fldCharType="begin"/>
      </w:r>
      <w:r>
        <w:rPr>
          <w:rFonts w:eastAsia="Times New Roman" w:asciiTheme="minorHAnsi" w:hAnsiTheme="minorHAnsi"/>
          <w:vertAlign w:val="superscript"/>
        </w:rPr>
        <w:instrText xml:space="preserve"> REF _Ref28878 \w \h </w:instrText>
      </w:r>
      <w:r>
        <w:rPr>
          <w:rFonts w:eastAsia="Times New Roman" w:asciiTheme="minorHAnsi" w:hAnsiTheme="minorHAnsi"/>
          <w:vertAlign w:val="superscript"/>
        </w:rPr>
        <w:fldChar w:fldCharType="separate"/>
      </w:r>
      <w:r>
        <w:rPr>
          <w:rFonts w:hint="default" w:ascii="Times New Roman" w:hAnsi="Times New Roman" w:eastAsia="Times New Roman" w:cs="Times New Roman"/>
          <w:vertAlign w:val="superscript"/>
        </w:rPr>
        <w:t>[7</w:t>
      </w:r>
      <w:r>
        <w:rPr>
          <w:rFonts w:eastAsia="Times New Roman" w:asciiTheme="minorHAnsi" w:hAnsiTheme="minorHAnsi"/>
          <w:vertAlign w:val="superscript"/>
        </w:rPr>
        <w:t>]</w:t>
      </w:r>
      <w:r>
        <w:rPr>
          <w:rFonts w:eastAsia="Times New Roman" w:asciiTheme="minorHAnsi" w:hAnsiTheme="minorHAnsi"/>
          <w:vertAlign w:val="superscript"/>
        </w:rPr>
        <w:fldChar w:fldCharType="end"/>
      </w:r>
      <w:r>
        <w:rPr>
          <w:rFonts w:eastAsia="Times New Roman" w:asciiTheme="minorHAnsi" w:hAnsiTheme="minorHAnsi"/>
        </w:rPr>
        <w:t>，开创了二元神经网络的研究</w:t>
      </w:r>
      <w:r>
        <w:rPr>
          <w:rFonts w:hint="eastAsia" w:eastAsia="Times New Roman" w:asciiTheme="minorHAnsi" w:hAnsiTheme="minorHAnsi"/>
        </w:rPr>
        <w:t>，</w:t>
      </w:r>
      <w:r>
        <w:rPr>
          <w:rFonts w:eastAsia="Times New Roman" w:asciiTheme="minorHAnsi" w:hAnsiTheme="minorHAnsi"/>
        </w:rPr>
        <w:t>这是一种在向前和向后传播期间用二</w:t>
      </w:r>
      <w:r>
        <w:rPr>
          <w:rFonts w:hint="eastAsia" w:eastAsia="Times New Roman" w:asciiTheme="minorHAnsi" w:hAnsiTheme="minorHAnsi"/>
          <w:lang w:val="en-US" w:eastAsia="zh-CN"/>
        </w:rPr>
        <w:t>元</w:t>
      </w:r>
      <w:r>
        <w:rPr>
          <w:rFonts w:eastAsia="Times New Roman" w:asciiTheme="minorHAnsi" w:hAnsiTheme="minorHAnsi"/>
        </w:rPr>
        <w:t>权重训练</w:t>
      </w:r>
      <w:r>
        <w:rPr>
          <w:rFonts w:hint="default" w:ascii="Times New Roman" w:hAnsi="Times New Roman" w:eastAsia="Times New Roman" w:cs="Times New Roman"/>
        </w:rPr>
        <w:t>DNN</w:t>
      </w:r>
      <w:r>
        <w:rPr>
          <w:rFonts w:eastAsia="Times New Roman" w:asciiTheme="minorHAnsi" w:hAnsiTheme="minorHAnsi"/>
        </w:rPr>
        <w:t>的方法，同时保持累积梯度的存储权重的精度。</w:t>
      </w:r>
      <w:r>
        <w:rPr>
          <w:rFonts w:hint="eastAsia" w:eastAsia="Times New Roman" w:asciiTheme="minorHAnsi" w:hAnsiTheme="minorHAnsi"/>
          <w:lang w:val="en-US" w:eastAsia="zh-CN"/>
        </w:rPr>
        <w:t>他们将权重和激活二值化后，</w:t>
      </w:r>
      <w:r>
        <w:rPr>
          <w:rFonts w:eastAsia="Times New Roman" w:asciiTheme="minorHAnsi" w:hAnsiTheme="minorHAnsi"/>
        </w:rPr>
        <w:t>在</w:t>
      </w:r>
      <w:r>
        <w:rPr>
          <w:rFonts w:hint="default" w:ascii="Times New Roman" w:hAnsi="Times New Roman" w:eastAsia="Times New Roman" w:cs="Times New Roman"/>
        </w:rPr>
        <w:t>MNIST、CIFAR-10和SVHN</w:t>
      </w:r>
      <w:r>
        <w:rPr>
          <w:rFonts w:eastAsia="Times New Roman" w:asciiTheme="minorHAnsi" w:hAnsiTheme="minorHAnsi"/>
        </w:rPr>
        <w:t>等任务中获得了接近最精确的结果</w:t>
      </w:r>
      <w:r>
        <w:rPr>
          <w:rFonts w:hint="default" w:eastAsia="Times New Roman" w:asciiTheme="minorHAnsi" w:hAnsiTheme="minorHAnsi"/>
          <w:vertAlign w:val="superscript"/>
          <w:lang w:val="en-US"/>
        </w:rPr>
        <w:fldChar w:fldCharType="begin"/>
      </w:r>
      <w:r>
        <w:rPr>
          <w:rFonts w:hint="default" w:eastAsia="Times New Roman" w:asciiTheme="minorHAnsi" w:hAnsiTheme="minorHAnsi"/>
          <w:vertAlign w:val="superscript"/>
          <w:lang w:val="en-US"/>
        </w:rPr>
        <w:instrText xml:space="preserve"> REF _Ref7583 \w \h </w:instrText>
      </w:r>
      <w:r>
        <w:rPr>
          <w:rFonts w:hint="default" w:eastAsia="Times New Roman" w:asciiTheme="minorHAnsi" w:hAnsiTheme="minorHAnsi"/>
          <w:vertAlign w:val="superscript"/>
          <w:lang w:val="en-US"/>
        </w:rPr>
        <w:fldChar w:fldCharType="separate"/>
      </w:r>
      <w:r>
        <w:rPr>
          <w:rFonts w:hint="default" w:eastAsia="Times New Roman" w:asciiTheme="minorHAnsi" w:hAnsiTheme="minorHAnsi"/>
          <w:vertAlign w:val="superscript"/>
          <w:lang w:val="en-US"/>
        </w:rPr>
        <w:t>[</w:t>
      </w:r>
      <w:r>
        <w:rPr>
          <w:rFonts w:hint="default" w:ascii="Times New Roman" w:hAnsi="Times New Roman" w:eastAsia="Times New Roman" w:cs="Times New Roman"/>
          <w:vertAlign w:val="superscript"/>
          <w:lang w:val="en-US"/>
        </w:rPr>
        <w:t>8</w:t>
      </w:r>
      <w:r>
        <w:rPr>
          <w:rFonts w:hint="default" w:eastAsia="Times New Roman" w:asciiTheme="minorHAnsi" w:hAnsiTheme="minorHAnsi"/>
          <w:vertAlign w:val="superscript"/>
          <w:lang w:val="en-US"/>
        </w:rPr>
        <w:t>]</w:t>
      </w:r>
      <w:r>
        <w:rPr>
          <w:rFonts w:hint="default" w:eastAsia="Times New Roman" w:asciiTheme="minorHAnsi" w:hAnsiTheme="minorHAnsi"/>
          <w:vertAlign w:val="superscript"/>
          <w:lang w:val="en-US"/>
        </w:rPr>
        <w:fldChar w:fldCharType="end"/>
      </w:r>
      <w:r>
        <w:rPr>
          <w:rFonts w:hint="eastAsia"/>
        </w:rPr>
        <w:t>。</w:t>
      </w:r>
    </w:p>
    <w:p>
      <w:pPr>
        <w:bidi w:val="0"/>
        <w:rPr>
          <w:rFonts w:eastAsia="Times New Roman"/>
        </w:rPr>
      </w:pPr>
      <w:r>
        <w:rPr>
          <w:rFonts w:hint="eastAsia"/>
        </w:rPr>
        <w:t>可以将二值化网络分为朴素二值化网络和基于优化的二值化网络</w:t>
      </w:r>
      <w:r>
        <w:rPr>
          <w:rFonts w:hint="default" w:ascii="Times New Roman" w:hAnsi="Times New Roman" w:eastAsia="Times New Roman" w:cs="Times New Roman"/>
          <w:vertAlign w:val="superscript"/>
          <w:lang w:eastAsia="zh-CN"/>
        </w:rPr>
        <w:fldChar w:fldCharType="begin"/>
      </w:r>
      <w:r>
        <w:rPr>
          <w:rFonts w:hint="default" w:ascii="Times New Roman" w:hAnsi="Times New Roman" w:eastAsia="Times New Roman" w:cs="Times New Roman"/>
          <w:vertAlign w:val="superscript"/>
          <w:lang w:eastAsia="zh-CN"/>
        </w:rPr>
        <w:instrText xml:space="preserve"> REF _Ref6704 \w \h </w:instrText>
      </w:r>
      <w:r>
        <w:rPr>
          <w:rFonts w:hint="default" w:ascii="Times New Roman" w:hAnsi="Times New Roman" w:eastAsia="Times New Roman" w:cs="Times New Roman"/>
          <w:vertAlign w:val="superscript"/>
          <w:lang w:eastAsia="zh-CN"/>
        </w:rPr>
        <w:fldChar w:fldCharType="separate"/>
      </w:r>
      <w:r>
        <w:rPr>
          <w:rFonts w:hint="default" w:ascii="Times New Roman" w:hAnsi="Times New Roman" w:eastAsia="Times New Roman" w:cs="Times New Roman"/>
          <w:vertAlign w:val="superscript"/>
          <w:lang w:eastAsia="zh-CN"/>
        </w:rPr>
        <w:t>[9]</w:t>
      </w:r>
      <w:r>
        <w:rPr>
          <w:rFonts w:hint="default" w:ascii="Times New Roman" w:hAnsi="Times New Roman" w:eastAsia="Times New Roman" w:cs="Times New Roman"/>
          <w:vertAlign w:val="superscript"/>
          <w:lang w:eastAsia="zh-CN"/>
        </w:rPr>
        <w:fldChar w:fldCharType="end"/>
      </w:r>
      <w:r>
        <w:rPr>
          <w:rFonts w:hint="eastAsia" w:eastAsia="Times New Roman" w:asciiTheme="minorHAnsi" w:hAnsiTheme="minorHAnsi"/>
        </w:rPr>
        <w:t>。</w:t>
      </w:r>
      <w:r>
        <w:rPr>
          <w:rFonts w:hint="eastAsia" w:eastAsia="Times New Roman" w:asciiTheme="minorHAnsi" w:hAnsiTheme="minorHAnsi"/>
          <w:lang w:val="en-US" w:eastAsia="zh-CN"/>
        </w:rPr>
        <w:t>一些研究者</w:t>
      </w:r>
      <w:r>
        <w:rPr>
          <w:rFonts w:eastAsia="Times New Roman" w:asciiTheme="minorHAnsi" w:hAnsiTheme="minorHAnsi"/>
        </w:rPr>
        <w:t>提出的二</w:t>
      </w:r>
      <w:r>
        <w:rPr>
          <w:rFonts w:hint="eastAsia" w:eastAsia="Times New Roman" w:asciiTheme="minorHAnsi" w:hAnsiTheme="minorHAnsi"/>
          <w:lang w:val="en-US" w:eastAsia="zh-CN"/>
        </w:rPr>
        <w:t>值</w:t>
      </w:r>
      <w:r>
        <w:rPr>
          <w:rFonts w:eastAsia="Times New Roman" w:asciiTheme="minorHAnsi" w:hAnsiTheme="minorHAnsi"/>
        </w:rPr>
        <w:t>权重网络</w:t>
      </w:r>
      <w:r>
        <w:rPr>
          <w:rFonts w:hint="default" w:ascii="Times New Roman" w:hAnsi="Times New Roman" w:eastAsia="Times New Roman" w:cs="Times New Roman"/>
        </w:rPr>
        <w:t>（BWN）</w:t>
      </w:r>
      <w:r>
        <w:rPr>
          <w:rFonts w:eastAsia="Times New Roman" w:asciiTheme="minorHAnsi" w:hAnsiTheme="minorHAnsi"/>
        </w:rPr>
        <w:t>和</w:t>
      </w:r>
      <w:r>
        <w:rPr>
          <w:rFonts w:hint="default" w:ascii="Times New Roman" w:hAnsi="Times New Roman" w:eastAsia="Times New Roman" w:cs="Times New Roman"/>
          <w:b w:val="0"/>
          <w:bCs w:val="0"/>
        </w:rPr>
        <w:t>XNOR</w:t>
      </w:r>
      <w:r>
        <w:rPr>
          <w:rFonts w:eastAsia="Times New Roman" w:asciiTheme="minorHAnsi" w:hAnsiTheme="minorHAnsi"/>
        </w:rPr>
        <w:t>网络</w:t>
      </w:r>
      <w:r>
        <w:rPr>
          <w:rFonts w:hint="eastAsia" w:eastAsia="Times New Roman" w:asciiTheme="minorHAnsi" w:hAnsiTheme="minorHAnsi"/>
        </w:rPr>
        <w:t>是早期基于优化的二值化网络代表</w:t>
      </w:r>
      <w:r>
        <w:rPr>
          <w:rFonts w:hint="default" w:ascii="Times New Roman" w:hAnsi="Times New Roman" w:eastAsia="Times New Roman" w:cs="Times New Roman"/>
          <w:vertAlign w:val="superscript"/>
        </w:rPr>
        <w:fldChar w:fldCharType="begin"/>
      </w:r>
      <w:r>
        <w:rPr>
          <w:rFonts w:hint="default" w:ascii="Times New Roman" w:hAnsi="Times New Roman" w:eastAsia="Times New Roman" w:cs="Times New Roman"/>
          <w:vertAlign w:val="superscript"/>
        </w:rPr>
        <w:instrText xml:space="preserve"> REF _Ref29266 \w \h </w:instrText>
      </w:r>
      <w:r>
        <w:rPr>
          <w:rFonts w:hint="default" w:ascii="Times New Roman" w:hAnsi="Times New Roman" w:eastAsia="Times New Roman" w:cs="Times New Roman"/>
          <w:vertAlign w:val="superscript"/>
        </w:rPr>
        <w:fldChar w:fldCharType="separate"/>
      </w:r>
      <w:r>
        <w:rPr>
          <w:rFonts w:hint="default" w:ascii="Times New Roman" w:hAnsi="Times New Roman" w:eastAsia="Times New Roman" w:cs="Times New Roman"/>
          <w:vertAlign w:val="superscript"/>
        </w:rPr>
        <w:t>[10]</w:t>
      </w:r>
      <w:r>
        <w:rPr>
          <w:rFonts w:hint="default" w:ascii="Times New Roman" w:hAnsi="Times New Roman" w:eastAsia="Times New Roman" w:cs="Times New Roman"/>
          <w:vertAlign w:val="superscript"/>
        </w:rPr>
        <w:fldChar w:fldCharType="end"/>
      </w:r>
      <w:r>
        <w:rPr>
          <w:rFonts w:hint="eastAsia" w:eastAsia="Times New Roman" w:asciiTheme="minorHAnsi" w:hAnsiTheme="minorHAnsi"/>
        </w:rPr>
        <w:t>。</w:t>
      </w:r>
      <w:r>
        <w:rPr>
          <w:rFonts w:hint="eastAsia" w:ascii="Times New Roman" w:hAnsi="Times New Roman" w:eastAsia="Times New Roman" w:cs="Times New Roman"/>
        </w:rPr>
        <w:t>BWN</w:t>
      </w:r>
      <w:r>
        <w:rPr>
          <w:rFonts w:hint="eastAsia" w:eastAsia="Times New Roman" w:asciiTheme="minorHAnsi" w:hAnsiTheme="minorHAnsi"/>
        </w:rPr>
        <w:t>采用二进制权重和全精度激活的设置，而</w:t>
      </w:r>
      <w:r>
        <w:rPr>
          <w:rFonts w:hint="default" w:ascii="Times New Roman" w:hAnsi="Times New Roman" w:eastAsia="Times New Roman" w:cs="Times New Roman"/>
        </w:rPr>
        <w:t>XNOR-Net</w:t>
      </w:r>
      <w:r>
        <w:rPr>
          <w:rFonts w:hint="eastAsia" w:eastAsia="Times New Roman" w:asciiTheme="minorHAnsi" w:hAnsiTheme="minorHAnsi"/>
          <w:lang w:val="en-US" w:eastAsia="zh-CN"/>
        </w:rPr>
        <w:t>是</w:t>
      </w:r>
      <w:r>
        <w:rPr>
          <w:rFonts w:hint="eastAsia" w:eastAsia="Times New Roman" w:asciiTheme="minorHAnsi" w:hAnsiTheme="minorHAnsi"/>
        </w:rPr>
        <w:t>将权重和</w:t>
      </w:r>
      <w:r>
        <w:rPr>
          <w:rFonts w:hint="eastAsia" w:eastAsia="Times New Roman" w:asciiTheme="minorHAnsi" w:hAnsiTheme="minorHAnsi"/>
          <w:lang w:val="en-US" w:eastAsia="zh-CN"/>
        </w:rPr>
        <w:t>输入</w:t>
      </w:r>
      <w:r>
        <w:rPr>
          <w:rFonts w:hint="eastAsia" w:eastAsia="Times New Roman" w:asciiTheme="minorHAnsi" w:hAnsiTheme="minorHAnsi"/>
        </w:rPr>
        <w:t>二进制化。</w:t>
      </w:r>
    </w:p>
    <w:p>
      <w:pPr>
        <w:bidi w:val="0"/>
      </w:pPr>
      <w:r>
        <w:rPr>
          <w:rFonts w:hint="eastAsia" w:eastAsia="Times New Roman" w:asciiTheme="minorHAnsi" w:hAnsiTheme="minorHAnsi"/>
        </w:rPr>
        <w:t>另外，第二种优化方式就是改进损失函数。</w:t>
      </w:r>
      <w:r>
        <w:rPr>
          <w:rFonts w:hint="eastAsia" w:ascii="Times New Roman" w:hAnsi="Times New Roman" w:eastAsia="Times New Roman" w:cs="Times New Roman"/>
        </w:rPr>
        <w:t>Hou</w:t>
      </w:r>
      <w:r>
        <w:rPr>
          <w:rFonts w:hint="eastAsia" w:ascii="宋体" w:hAnsi="宋体" w:eastAsia="宋体" w:cs="宋体"/>
        </w:rPr>
        <w:t>等</w:t>
      </w:r>
      <w:r>
        <w:rPr>
          <w:rFonts w:hint="eastAsia" w:ascii="宋体" w:hAnsi="宋体" w:eastAsia="宋体" w:cs="宋体"/>
          <w:lang w:val="en-US" w:eastAsia="zh-CN"/>
        </w:rPr>
        <w:t>人</w:t>
      </w:r>
      <w:r>
        <w:rPr>
          <w:rFonts w:hint="eastAsia" w:eastAsia="Times New Roman" w:asciiTheme="minorHAnsi" w:hAnsiTheme="minorHAnsi"/>
        </w:rPr>
        <w:t>提</w:t>
      </w:r>
      <w:r>
        <w:rPr>
          <w:rFonts w:eastAsia="Times New Roman" w:asciiTheme="minorHAnsi" w:hAnsiTheme="minorHAnsi"/>
        </w:rPr>
        <w:t>出的损失感知二值化</w:t>
      </w:r>
      <w:r>
        <w:rPr>
          <w:rFonts w:hint="eastAsia" w:cs="Times New Roman"/>
          <w:lang w:eastAsia="zh-CN"/>
        </w:rPr>
        <w:t>（</w:t>
      </w:r>
      <w:r>
        <w:rPr>
          <w:rFonts w:hint="eastAsia" w:ascii="Times New Roman" w:hAnsi="Times New Roman" w:eastAsia="Times New Roman" w:cs="Times New Roman"/>
        </w:rPr>
        <w:t>LAB</w:t>
      </w:r>
      <w:r>
        <w:rPr>
          <w:rFonts w:hint="eastAsia" w:cs="Times New Roman"/>
          <w:lang w:eastAsia="zh-CN"/>
        </w:rPr>
        <w:t>）</w:t>
      </w:r>
      <w:r>
        <w:rPr>
          <w:rFonts w:hint="eastAsia" w:ascii="Times New Roman" w:hAnsi="Times New Roman" w:eastAsia="Times New Roman" w:cs="Times New Roman"/>
        </w:rPr>
        <w:t>，</w:t>
      </w:r>
      <w:r>
        <w:rPr>
          <w:rFonts w:hint="eastAsia" w:eastAsia="Times New Roman" w:asciiTheme="minorHAnsi" w:hAnsiTheme="minorHAnsi"/>
        </w:rPr>
        <w:t>它使用了一种准牛顿算法，直接将与二进制权重相关的总损失最小化。</w:t>
      </w:r>
      <w:r>
        <w:rPr>
          <w:rFonts w:eastAsia="Times New Roman" w:asciiTheme="minorHAnsi" w:hAnsiTheme="minorHAnsi"/>
        </w:rPr>
        <w:t>该方法利用来自由</w:t>
      </w:r>
      <w:r>
        <w:rPr>
          <w:rFonts w:hint="default" w:ascii="Times New Roman" w:hAnsi="Times New Roman" w:eastAsia="Times New Roman" w:cs="Times New Roman"/>
        </w:rPr>
        <w:t>Adam</w:t>
      </w:r>
      <w:r>
        <w:rPr>
          <w:rFonts w:eastAsia="Times New Roman" w:asciiTheme="minorHAnsi" w:hAnsiTheme="minorHAnsi"/>
        </w:rPr>
        <w:t>优化器计算的二阶移动平均的信息，在考虑二值化特征的情况下找到最优权重。</w:t>
      </w:r>
      <w:r>
        <w:rPr>
          <w:rFonts w:hint="eastAsia" w:eastAsia="Times New Roman" w:asciiTheme="minorHAnsi" w:hAnsiTheme="minorHAnsi"/>
        </w:rPr>
        <w:t>除了从定量的角度研究与</w:t>
      </w:r>
      <w:r>
        <w:rPr>
          <w:rFonts w:hint="eastAsia" w:eastAsia="Times New Roman" w:asciiTheme="minorHAnsi" w:hAnsiTheme="minorHAnsi"/>
          <w:lang w:val="en-US" w:eastAsia="zh-CN"/>
        </w:rPr>
        <w:t>目标</w:t>
      </w:r>
      <w:r>
        <w:rPr>
          <w:rFonts w:hint="eastAsia" w:eastAsia="Times New Roman" w:asciiTheme="minorHAnsi" w:hAnsiTheme="minorHAnsi"/>
        </w:rPr>
        <w:t>有关的损失外，事实证明还可以开发更多的元素来量化感知的损失</w:t>
      </w:r>
      <w:r>
        <w:rPr>
          <w:rFonts w:hint="default" w:ascii="Times New Roman" w:hAnsi="Times New Roman" w:eastAsia="Times New Roman" w:cs="Times New Roman"/>
          <w:vertAlign w:val="superscript"/>
        </w:rPr>
        <w:fldChar w:fldCharType="begin"/>
      </w:r>
      <w:r>
        <w:rPr>
          <w:rFonts w:hint="default" w:ascii="Times New Roman" w:hAnsi="Times New Roman" w:eastAsia="Times New Roman" w:cs="Times New Roman"/>
          <w:vertAlign w:val="superscript"/>
        </w:rPr>
        <w:instrText xml:space="preserve"> REF _Ref29400 \w \h </w:instrText>
      </w:r>
      <w:r>
        <w:rPr>
          <w:rFonts w:hint="default" w:ascii="Times New Roman" w:hAnsi="Times New Roman" w:eastAsia="Times New Roman" w:cs="Times New Roman"/>
          <w:vertAlign w:val="superscript"/>
        </w:rPr>
        <w:fldChar w:fldCharType="separate"/>
      </w:r>
      <w:r>
        <w:rPr>
          <w:rFonts w:hint="default" w:ascii="Times New Roman" w:hAnsi="Times New Roman" w:eastAsia="Times New Roman" w:cs="Times New Roman"/>
          <w:vertAlign w:val="superscript"/>
        </w:rPr>
        <w:t>[11]</w:t>
      </w:r>
      <w:r>
        <w:rPr>
          <w:rFonts w:hint="default" w:ascii="Times New Roman" w:hAnsi="Times New Roman" w:eastAsia="Times New Roman" w:cs="Times New Roman"/>
          <w:vertAlign w:val="superscript"/>
        </w:rPr>
        <w:fldChar w:fldCharType="end"/>
      </w:r>
      <w:r>
        <w:t>。</w:t>
      </w:r>
    </w:p>
    <w:p>
      <w:pPr>
        <w:bidi w:val="0"/>
        <w:rPr>
          <w:rFonts w:hint="eastAsia"/>
        </w:rPr>
      </w:pPr>
      <w:r>
        <w:rPr>
          <w:rFonts w:hint="eastAsia"/>
        </w:rPr>
        <w:t>基于FPGA的嵌入式系统通常只有几千个计算节点，远远达不到通常用于深度模型的数百万次</w:t>
      </w:r>
      <w:r>
        <w:rPr>
          <w:rFonts w:hint="eastAsia"/>
          <w:lang w:val="en-US" w:eastAsia="zh-CN"/>
        </w:rPr>
        <w:t>计算</w:t>
      </w:r>
      <w:r>
        <w:rPr>
          <w:rFonts w:hint="eastAsia"/>
        </w:rPr>
        <w:t>操作，复杂的模型和有限的计算资源之间存在着严重的矛盾。相比之下，二值化神经网络模型在内存和计算能力方面受到的限制较少，这就为将来在硬件设备中实现提供了可能。</w:t>
      </w:r>
    </w:p>
    <w:p>
      <w:pPr>
        <w:pStyle w:val="3"/>
        <w:bidi w:val="0"/>
        <w:ind w:left="0" w:leftChars="0" w:firstLine="0" w:firstLineChars="0"/>
      </w:pPr>
      <w:bookmarkStart w:id="10" w:name="_Toc31144"/>
      <w:r>
        <w:rPr>
          <w:rFonts w:hint="eastAsia"/>
        </w:rPr>
        <w:t>研究内容及章节安排</w:t>
      </w:r>
      <w:bookmarkEnd w:id="10"/>
    </w:p>
    <w:p>
      <w:pPr>
        <w:pStyle w:val="4"/>
        <w:bidi w:val="0"/>
        <w:ind w:left="0" w:leftChars="0" w:firstLine="0" w:firstLineChars="0"/>
      </w:pPr>
      <w:bookmarkStart w:id="11" w:name="_Toc32448"/>
      <w:r>
        <w:rPr>
          <w:rFonts w:hint="eastAsia"/>
        </w:rPr>
        <w:t>研究内容</w:t>
      </w:r>
      <w:bookmarkEnd w:id="11"/>
    </w:p>
    <w:p>
      <w:pPr>
        <w:ind w:firstLine="480"/>
        <w:rPr>
          <w:rFonts w:eastAsia="Times New Roman"/>
        </w:rPr>
      </w:pPr>
      <w:r>
        <w:rPr>
          <w:rFonts w:hint="eastAsia" w:eastAsia="Times New Roman"/>
        </w:rPr>
        <w:t>为了解决卷积神经网络中参数数量巨大的问题，本</w:t>
      </w:r>
      <w:r>
        <w:rPr>
          <w:rFonts w:hint="eastAsia" w:eastAsia="Times New Roman"/>
          <w:lang w:val="en-US" w:eastAsia="zh-CN"/>
        </w:rPr>
        <w:t>文</w:t>
      </w:r>
      <w:r>
        <w:rPr>
          <w:rFonts w:hint="eastAsia" w:eastAsia="Times New Roman"/>
        </w:rPr>
        <w:t>中的神经网络设计采用了二值化，可以显著减少网络参数的大小，有效降低网络的运行能耗</w:t>
      </w:r>
      <w:r>
        <w:rPr>
          <w:rFonts w:hint="eastAsia" w:eastAsia="Times New Roman"/>
          <w:lang w:val="en-US" w:eastAsia="zh-CN"/>
        </w:rPr>
        <w:t>的同时</w:t>
      </w:r>
      <w:r>
        <w:rPr>
          <w:rFonts w:hint="eastAsia" w:eastAsia="Times New Roman"/>
        </w:rPr>
        <w:t>算法的</w:t>
      </w:r>
      <w:r>
        <w:rPr>
          <w:rFonts w:hint="eastAsia" w:eastAsia="Times New Roman"/>
          <w:lang w:val="en-US" w:eastAsia="zh-CN"/>
        </w:rPr>
        <w:t>分类</w:t>
      </w:r>
      <w:r>
        <w:rPr>
          <w:rFonts w:hint="eastAsia" w:eastAsia="Times New Roman"/>
        </w:rPr>
        <w:t>性能</w:t>
      </w:r>
      <w:r>
        <w:rPr>
          <w:rFonts w:hint="eastAsia" w:eastAsia="Times New Roman"/>
          <w:lang w:val="en-US" w:eastAsia="zh-CN"/>
        </w:rPr>
        <w:t>损失</w:t>
      </w:r>
      <w:r>
        <w:rPr>
          <w:rFonts w:hint="eastAsia" w:eastAsia="Times New Roman"/>
        </w:rPr>
        <w:t>较小。本课题的主要任务包括以下两部分：</w:t>
      </w:r>
    </w:p>
    <w:p>
      <w:pPr>
        <w:numPr>
          <w:ilvl w:val="0"/>
          <w:numId w:val="3"/>
        </w:numPr>
        <w:bidi w:val="0"/>
        <w:rPr>
          <w:rFonts w:hint="eastAsia"/>
          <w:lang w:eastAsia="zh-CN"/>
        </w:rPr>
      </w:pPr>
      <w:r>
        <w:rPr>
          <w:rFonts w:hint="eastAsia"/>
        </w:rPr>
        <w:t>设计一种基于卷积神经网络的心电信号检测算法，并对该网络进行优化</w:t>
      </w:r>
      <w:r>
        <w:rPr>
          <w:rFonts w:hint="eastAsia"/>
          <w:lang w:eastAsia="zh-CN"/>
        </w:rPr>
        <w:t>。</w:t>
      </w:r>
    </w:p>
    <w:p>
      <w:pPr>
        <w:numPr>
          <w:ilvl w:val="0"/>
          <w:numId w:val="3"/>
        </w:numPr>
        <w:bidi w:val="0"/>
        <w:rPr>
          <w:rFonts w:eastAsia="Times New Roman"/>
        </w:rPr>
      </w:pPr>
      <w:r>
        <w:rPr>
          <w:rFonts w:hint="eastAsia" w:eastAsia="Times New Roman"/>
        </w:rPr>
        <w:t>针对所设计的卷积神经网络进行分析，</w:t>
      </w:r>
      <w:r>
        <w:rPr>
          <w:rFonts w:hint="eastAsia" w:ascii="宋体" w:hAnsi="宋体" w:eastAsia="Times New Roman" w:cs="Times New Roman"/>
        </w:rPr>
        <w:t>在保证神经网络精度的基础上</w:t>
      </w:r>
      <w:r>
        <w:rPr>
          <w:rFonts w:hint="eastAsia" w:eastAsia="Times New Roman"/>
        </w:rPr>
        <w:t>进行参数压缩，将原先的浮点数模型进行二值量化，减小权重参数所占内存空间。</w:t>
      </w:r>
    </w:p>
    <w:p>
      <w:pPr>
        <w:bidi w:val="0"/>
        <w:rPr>
          <w:rFonts w:hint="eastAsia" w:eastAsia="Times New Roman"/>
          <w:lang w:eastAsia="zh-CN"/>
        </w:rPr>
      </w:pPr>
      <w:r>
        <w:rPr>
          <w:rFonts w:eastAsia="Times New Roman"/>
        </w:rPr>
        <w:t>本课题的主要目标</w:t>
      </w:r>
      <w:r>
        <w:rPr>
          <w:rFonts w:hint="eastAsia" w:eastAsia="Times New Roman"/>
        </w:rPr>
        <w:t>是设计二值化心电信号</w:t>
      </w:r>
      <w:r>
        <w:rPr>
          <w:rFonts w:eastAsia="Times New Roman"/>
        </w:rPr>
        <w:t>检测卷积神经网络算法</w:t>
      </w:r>
      <w:r>
        <w:rPr>
          <w:rFonts w:hint="eastAsia" w:eastAsia="Times New Roman"/>
        </w:rPr>
        <w:t>，</w:t>
      </w:r>
      <w:r>
        <w:rPr>
          <w:rFonts w:eastAsia="Times New Roman"/>
        </w:rPr>
        <w:t>所以</w:t>
      </w:r>
      <w:r>
        <w:rPr>
          <w:rFonts w:hint="eastAsia" w:eastAsia="Times New Roman"/>
        </w:rPr>
        <w:t>主要</w:t>
      </w:r>
      <w:r>
        <w:rPr>
          <w:rFonts w:hint="eastAsia" w:eastAsia="Times New Roman"/>
          <w:lang w:val="en-US" w:eastAsia="zh-CN"/>
        </w:rPr>
        <w:t>的衡量</w:t>
      </w:r>
      <w:r>
        <w:rPr>
          <w:rFonts w:hint="eastAsia" w:eastAsia="Times New Roman"/>
        </w:rPr>
        <w:t>指标包括：</w:t>
      </w:r>
      <w:r>
        <w:rPr>
          <w:rFonts w:hint="eastAsia" w:eastAsia="Times New Roman"/>
          <w:lang w:val="en-US" w:eastAsia="zh-CN"/>
        </w:rPr>
        <w:t>分类的准确率（ACC）、精确率（Pre）、召回率(Recall)、F1分数（F1-score）、</w:t>
      </w:r>
      <w:r>
        <w:rPr>
          <w:rFonts w:hint="eastAsia" w:eastAsia="Times New Roman"/>
        </w:rPr>
        <w:t>模型的总体精度（OA）</w:t>
      </w:r>
      <w:r>
        <w:rPr>
          <w:rFonts w:hint="eastAsia" w:eastAsia="Times New Roman"/>
          <w:lang w:val="en-US" w:eastAsia="zh-CN"/>
        </w:rPr>
        <w:t>以及模型的性能损失和压缩率</w:t>
      </w:r>
      <w:r>
        <w:rPr>
          <w:rFonts w:hint="eastAsia" w:eastAsia="Times New Roman"/>
          <w:lang w:eastAsia="zh-CN"/>
        </w:rPr>
        <w:t>。</w:t>
      </w:r>
    </w:p>
    <w:p>
      <w:pPr>
        <w:numPr>
          <w:ilvl w:val="0"/>
          <w:numId w:val="4"/>
        </w:numPr>
        <w:bidi w:val="0"/>
        <w:rPr>
          <w:rFonts w:hint="eastAsia" w:eastAsia="Times New Roman"/>
          <w:lang w:val="en-US" w:eastAsia="zh-CN"/>
        </w:rPr>
      </w:pPr>
      <w:r>
        <w:rPr>
          <w:rFonts w:hint="eastAsia" w:eastAsia="Times New Roman"/>
          <w:lang w:val="en-US" w:eastAsia="zh-CN"/>
        </w:rPr>
        <w:t>准确率反映了模型对于测试数据集中样本分类的正确率，准确率越高，表明模型能够更准确地将不同类别的样本分开，具有更好的分类能力。然而，准确率并不是唯一的评价指标，还需要综合考虑模型的其他指标。</w:t>
      </w:r>
    </w:p>
    <w:p>
      <w:pPr>
        <w:numPr>
          <w:ilvl w:val="0"/>
          <w:numId w:val="4"/>
        </w:numPr>
        <w:bidi w:val="0"/>
        <w:rPr>
          <w:rFonts w:hint="eastAsia" w:eastAsia="Times New Roman"/>
          <w:lang w:val="en-US" w:eastAsia="zh-CN"/>
        </w:rPr>
      </w:pPr>
      <w:r>
        <w:rPr>
          <w:rFonts w:hint="eastAsia" w:eastAsia="Times New Roman"/>
          <w:lang w:val="en-US" w:eastAsia="zh-CN"/>
        </w:rPr>
        <w:t>精确率衡量了正确分类的样本数在所有被分类为该类别的样本数中所占的比例，即分类器分对的概率。</w:t>
      </w:r>
    </w:p>
    <w:p>
      <w:pPr>
        <w:numPr>
          <w:ilvl w:val="0"/>
          <w:numId w:val="4"/>
        </w:numPr>
        <w:bidi w:val="0"/>
        <w:rPr>
          <w:rFonts w:hint="eastAsia" w:eastAsia="Times New Roman"/>
        </w:rPr>
      </w:pPr>
      <w:r>
        <w:rPr>
          <w:rFonts w:hint="eastAsia" w:eastAsia="Times New Roman"/>
          <w:lang w:val="en-US" w:eastAsia="zh-CN"/>
        </w:rPr>
        <w:t>召回率则表示某类别中所有正样本被正确预测的概率。</w:t>
      </w:r>
    </w:p>
    <w:p>
      <w:pPr>
        <w:numPr>
          <w:ilvl w:val="0"/>
          <w:numId w:val="4"/>
        </w:numPr>
        <w:bidi w:val="0"/>
        <w:rPr>
          <w:rFonts w:hint="eastAsia" w:eastAsia="Times New Roman"/>
        </w:rPr>
      </w:pPr>
      <w:r>
        <w:rPr>
          <w:rFonts w:hint="eastAsia" w:eastAsia="Times New Roman"/>
          <w:lang w:val="en-US" w:eastAsia="zh-CN"/>
        </w:rPr>
        <w:t>但是精确率和召回率通常是一对矛盾的指标，即提高精确率就降低召回率，反之亦然。而F1值综合考虑了这两个指标的权衡关系，是精确率和召回率的调和平均数。</w:t>
      </w:r>
    </w:p>
    <w:p>
      <w:pPr>
        <w:numPr>
          <w:ilvl w:val="0"/>
          <w:numId w:val="4"/>
        </w:numPr>
        <w:bidi w:val="0"/>
        <w:rPr>
          <w:rFonts w:hint="eastAsia" w:eastAsia="Times New Roman"/>
        </w:rPr>
      </w:pPr>
      <w:r>
        <w:rPr>
          <w:rFonts w:hint="eastAsia" w:eastAsia="Times New Roman"/>
        </w:rPr>
        <w:t>模型精度是指分类模型对所有样本的分类准确率，即所有分类正确的样本数占总样本数的比例。</w:t>
      </w:r>
      <w:r>
        <w:rPr>
          <w:rFonts w:hint="eastAsia" w:eastAsia="Times New Roman"/>
          <w:lang w:val="en-US" w:eastAsia="zh-CN"/>
        </w:rPr>
        <w:t>可以理解为</w:t>
      </w:r>
      <w:r>
        <w:rPr>
          <w:rFonts w:hint="eastAsia" w:eastAsia="Times New Roman"/>
        </w:rPr>
        <w:t>模型在所有测试样本上的分类准确率的平均值。</w:t>
      </w:r>
    </w:p>
    <w:p>
      <w:pPr>
        <w:numPr>
          <w:ilvl w:val="0"/>
          <w:numId w:val="4"/>
        </w:numPr>
        <w:bidi w:val="0"/>
        <w:rPr>
          <w:rFonts w:hint="eastAsia" w:eastAsia="Times New Roman"/>
        </w:rPr>
      </w:pPr>
      <w:r>
        <w:rPr>
          <w:rFonts w:hint="eastAsia" w:eastAsia="Times New Roman"/>
          <w:lang w:val="en-US" w:eastAsia="zh-CN"/>
        </w:rPr>
        <w:t>模型的性能损失和压缩率分别定义为网络压缩前后的精度之差与内存之比。</w:t>
      </w:r>
    </w:p>
    <w:p>
      <w:pPr>
        <w:pStyle w:val="4"/>
        <w:bidi w:val="0"/>
        <w:ind w:left="0" w:leftChars="0" w:firstLine="0" w:firstLineChars="0"/>
      </w:pPr>
      <w:bookmarkStart w:id="12" w:name="_Toc12846"/>
      <w:r>
        <w:rPr>
          <w:rFonts w:hint="eastAsia"/>
        </w:rPr>
        <w:t>章节安排</w:t>
      </w:r>
      <w:bookmarkEnd w:id="12"/>
    </w:p>
    <w:p>
      <w:pPr>
        <w:ind w:firstLine="480"/>
        <w:rPr>
          <w:rFonts w:eastAsia="Times New Roman"/>
        </w:rPr>
      </w:pPr>
      <w:r>
        <w:rPr>
          <w:rFonts w:eastAsia="Times New Roman"/>
        </w:rPr>
        <w:t>本文主要分为六部分进行叙述，文章</w:t>
      </w:r>
      <w:r>
        <w:rPr>
          <w:rFonts w:hint="eastAsia" w:eastAsia="Times New Roman"/>
        </w:rPr>
        <w:t>的</w:t>
      </w:r>
      <w:r>
        <w:rPr>
          <w:rFonts w:eastAsia="Times New Roman"/>
        </w:rPr>
        <w:t>章节安排如下：</w:t>
      </w:r>
    </w:p>
    <w:p>
      <w:pPr>
        <w:ind w:firstLine="480"/>
        <w:rPr>
          <w:rFonts w:eastAsia="Times New Roman"/>
        </w:rPr>
      </w:pPr>
      <w:r>
        <w:rPr>
          <w:rFonts w:hint="eastAsia" w:eastAsia="Times New Roman"/>
        </w:rPr>
        <w:t>第一章</w:t>
      </w:r>
      <w:r>
        <w:rPr>
          <w:rFonts w:eastAsia="Times New Roman"/>
        </w:rPr>
        <w:t>绪论。本章首先介绍</w:t>
      </w:r>
      <w:r>
        <w:rPr>
          <w:rFonts w:hint="eastAsia" w:eastAsia="Times New Roman"/>
        </w:rPr>
        <w:t>了课题研究背景，并</w:t>
      </w:r>
      <w:r>
        <w:rPr>
          <w:rFonts w:eastAsia="Times New Roman"/>
        </w:rPr>
        <w:t>介绍</w:t>
      </w:r>
      <w:r>
        <w:rPr>
          <w:rFonts w:hint="eastAsia" w:eastAsia="Times New Roman"/>
        </w:rPr>
        <w:t>了国内外心电信号</w:t>
      </w:r>
      <w:r>
        <w:rPr>
          <w:rFonts w:eastAsia="Times New Roman"/>
        </w:rPr>
        <w:t>检测及卷积神经网络</w:t>
      </w:r>
      <w:r>
        <w:rPr>
          <w:rFonts w:hint="eastAsia" w:eastAsia="Times New Roman"/>
        </w:rPr>
        <w:t>压缩</w:t>
      </w:r>
      <w:r>
        <w:rPr>
          <w:rFonts w:eastAsia="Times New Roman"/>
        </w:rPr>
        <w:t>处理的研究现状，</w:t>
      </w:r>
      <w:r>
        <w:rPr>
          <w:rFonts w:hint="eastAsia" w:eastAsia="Times New Roman"/>
        </w:rPr>
        <w:t>然后总结了本课题的研究内容，并说明了本课题的研究内容，</w:t>
      </w:r>
      <w:r>
        <w:rPr>
          <w:rFonts w:eastAsia="Times New Roman"/>
        </w:rPr>
        <w:t>最后介绍本论文的</w:t>
      </w:r>
      <w:r>
        <w:rPr>
          <w:rFonts w:hint="eastAsia" w:eastAsia="Times New Roman"/>
        </w:rPr>
        <w:t>章节安排</w:t>
      </w:r>
      <w:r>
        <w:rPr>
          <w:rFonts w:eastAsia="Times New Roman"/>
        </w:rPr>
        <w:t>。</w:t>
      </w:r>
    </w:p>
    <w:p>
      <w:pPr>
        <w:ind w:firstLine="480"/>
        <w:rPr>
          <w:rFonts w:eastAsia="Times New Roman"/>
        </w:rPr>
      </w:pPr>
      <w:r>
        <w:rPr>
          <w:rFonts w:hint="eastAsia" w:eastAsia="Times New Roman"/>
        </w:rPr>
        <w:t>第二章基于深度学习的心电信号检测。本章首先介绍了深度学习技术在心电信号检测中的应用，然后着重介绍了卷积神经网络的基本骨架，最后介绍了近几年心电信号检测算法实现。</w:t>
      </w:r>
    </w:p>
    <w:p>
      <w:pPr>
        <w:ind w:firstLine="480"/>
        <w:rPr>
          <w:rFonts w:eastAsia="Times New Roman"/>
        </w:rPr>
      </w:pPr>
      <w:r>
        <w:rPr>
          <w:rFonts w:hint="eastAsia" w:eastAsia="Times New Roman"/>
        </w:rPr>
        <w:t>第三章基于卷积神经网络的心电信号检测算法。本章首先阐述了本文使用的心电信号数据集，然后对卷积神经网络的基本块进行设计，进而探索网络结构，最后对网络进行训练并分析实验结果。</w:t>
      </w:r>
    </w:p>
    <w:p>
      <w:pPr>
        <w:ind w:firstLine="480"/>
        <w:rPr>
          <w:rFonts w:eastAsia="Times New Roman"/>
        </w:rPr>
      </w:pPr>
      <w:r>
        <w:rPr>
          <w:rFonts w:hint="eastAsia" w:eastAsia="Times New Roman"/>
        </w:rPr>
        <w:t>第四章二值化心电信号卷积神经网络。首先介绍了二值量化原理，然后基于介绍的两种方法对卷积神经网络进行二值化设计。</w:t>
      </w:r>
    </w:p>
    <w:p>
      <w:pPr>
        <w:ind w:firstLine="480"/>
        <w:rPr>
          <w:rFonts w:eastAsia="Times New Roman"/>
        </w:rPr>
      </w:pPr>
      <w:r>
        <w:rPr>
          <w:rFonts w:hint="eastAsia" w:eastAsia="Times New Roman"/>
        </w:rPr>
        <w:t>第五章算法性能分析。首先根据本课题要完成的目标介绍了评价指标，然后对算法的性能进行了对比分析。</w:t>
      </w:r>
    </w:p>
    <w:p>
      <w:pPr>
        <w:ind w:firstLine="480"/>
        <w:rPr>
          <w:rFonts w:eastAsia="Times New Roman"/>
        </w:rPr>
      </w:pPr>
      <w:r>
        <w:rPr>
          <w:rFonts w:hint="eastAsia" w:eastAsia="Times New Roman"/>
        </w:rPr>
        <w:t>第六章总结与展望。总结本文全部工作内容并展望。</w:t>
      </w:r>
    </w:p>
    <w:p>
      <w:pPr>
        <w:widowControl/>
        <w:ind w:firstLine="0" w:firstLineChars="0"/>
        <w:jc w:val="left"/>
        <w:rPr>
          <w:rFonts w:eastAsia="Times New Roman"/>
        </w:rPr>
      </w:pPr>
    </w:p>
    <w:p>
      <w:pPr>
        <w:pStyle w:val="2"/>
        <w:bidi w:val="0"/>
        <w:ind w:left="432" w:leftChars="0" w:hanging="432" w:firstLineChars="0"/>
        <w:rPr>
          <w:rFonts w:eastAsia="Times New Roman"/>
        </w:rPr>
        <w:sectPr>
          <w:footerReference r:id="rId9" w:type="default"/>
          <w:type w:val="oddPage"/>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bidi w:val="0"/>
        <w:ind w:left="432" w:leftChars="0" w:hanging="432" w:firstLineChars="0"/>
      </w:pPr>
      <w:bookmarkStart w:id="13" w:name="_Toc4095"/>
      <w:r>
        <w:rPr>
          <w:rFonts w:hint="eastAsia"/>
        </w:rPr>
        <w:t>基于深度学习的心电信号检测</w:t>
      </w:r>
      <w:bookmarkEnd w:id="13"/>
    </w:p>
    <w:p>
      <w:pPr>
        <w:ind w:firstLine="480"/>
        <w:rPr>
          <w:rFonts w:eastAsia="Times New Roman"/>
        </w:rPr>
      </w:pPr>
      <w:r>
        <w:rPr>
          <w:rFonts w:eastAsia="Times New Roman"/>
        </w:rPr>
        <w:t>深度学习又称深度神经网络，是一种基于多层神经网络模型的机器学习算法。因为它能够自动学习和提取高层次的特征表达以及分类规律</w:t>
      </w:r>
      <w:r>
        <w:rPr>
          <w:rFonts w:hint="eastAsia" w:eastAsia="Times New Roman"/>
          <w:lang w:eastAsia="zh-CN"/>
        </w:rPr>
        <w:t>，</w:t>
      </w:r>
      <w:r>
        <w:rPr>
          <w:rFonts w:hint="eastAsia" w:eastAsia="Times New Roman"/>
          <w:lang w:val="en-US" w:eastAsia="zh-CN"/>
        </w:rPr>
        <w:t>所以</w:t>
      </w:r>
      <w:r>
        <w:rPr>
          <w:rFonts w:eastAsia="Times New Roman"/>
        </w:rPr>
        <w:t>它在数据处理方面非常出色。与传统机器学习相比，深度学习需要大量数据和高性能计算机来训练模型。与浅层学习相比，深度学习将多个非线性处理层级连接在一起，每一层都可以将数据转换为更高层抽象的编码形式，这使得模型能够清晰地定义和分析抽象底层的特征，并进而学习更高层次的抽象特征。</w:t>
      </w:r>
    </w:p>
    <w:p>
      <w:pPr>
        <w:pStyle w:val="3"/>
        <w:bidi w:val="0"/>
        <w:ind w:left="0" w:leftChars="0" w:firstLine="0" w:firstLineChars="0"/>
      </w:pPr>
      <w:bookmarkStart w:id="14" w:name="_Toc17420"/>
      <w:r>
        <w:rPr>
          <w:rFonts w:hint="eastAsia"/>
        </w:rPr>
        <w:t>深度学习技术</w:t>
      </w:r>
      <w:r>
        <w:rPr>
          <w:rFonts w:hint="eastAsia"/>
          <w:lang w:val="en-US" w:eastAsia="zh-CN"/>
        </w:rPr>
        <w:t>概述</w:t>
      </w:r>
      <w:bookmarkEnd w:id="14"/>
    </w:p>
    <w:p>
      <w:pPr>
        <w:pStyle w:val="4"/>
        <w:bidi w:val="0"/>
        <w:ind w:left="0" w:leftChars="0" w:firstLine="0" w:firstLineChars="0"/>
      </w:pPr>
      <w:bookmarkStart w:id="15" w:name="_Toc19102"/>
      <w:r>
        <w:rPr>
          <w:rFonts w:hint="eastAsia"/>
        </w:rPr>
        <w:t>卷积神经网络</w:t>
      </w:r>
      <w:r>
        <w:rPr>
          <w:rFonts w:hint="eastAsia"/>
          <w:lang w:val="en-US" w:eastAsia="zh-CN"/>
        </w:rPr>
        <w:t>及其应用</w:t>
      </w:r>
      <w:bookmarkEnd w:id="15"/>
    </w:p>
    <w:p>
      <w:pPr>
        <w:ind w:firstLine="480"/>
        <w:rPr>
          <w:rFonts w:hint="eastAsia" w:eastAsia="Times New Roman"/>
          <w:lang w:eastAsia="zh-CN"/>
        </w:rPr>
      </w:pPr>
      <w:r>
        <w:rPr>
          <w:rFonts w:eastAsia="Times New Roman"/>
        </w:rPr>
        <w:t>卷积神经网络是深度学习的重要分支和应用领域之一</w:t>
      </w:r>
      <w:r>
        <w:rPr>
          <w:rFonts w:hint="eastAsia" w:eastAsia="Times New Roman"/>
          <w:lang w:eastAsia="zh-CN"/>
        </w:rPr>
        <w:t>，</w:t>
      </w:r>
      <w:r>
        <w:rPr>
          <w:rFonts w:eastAsia="Times New Roman"/>
        </w:rPr>
        <w:t>CNN是一种前馈式神经网络，主要用于图像和语音数据的处理和识别</w:t>
      </w:r>
      <w:r>
        <w:rPr>
          <w:rFonts w:hint="eastAsia" w:eastAsia="Times New Roman"/>
          <w:lang w:eastAsia="zh-CN"/>
        </w:rPr>
        <w:t>。</w:t>
      </w:r>
      <w:r>
        <w:rPr>
          <w:rFonts w:eastAsia="Times New Roman"/>
        </w:rPr>
        <w:t>CNN之所以能够在</w:t>
      </w:r>
      <w:r>
        <w:rPr>
          <w:rFonts w:hint="eastAsia" w:eastAsia="Times New Roman"/>
          <w:lang w:val="en-US" w:eastAsia="zh-CN"/>
        </w:rPr>
        <w:t>这些</w:t>
      </w:r>
      <w:r>
        <w:rPr>
          <w:rFonts w:eastAsia="Times New Roman"/>
        </w:rPr>
        <w:t>领域</w:t>
      </w:r>
      <w:r>
        <w:rPr>
          <w:rFonts w:hint="eastAsia" w:eastAsia="Times New Roman"/>
          <w:lang w:val="en-US" w:eastAsia="zh-CN"/>
        </w:rPr>
        <w:t>中</w:t>
      </w:r>
      <w:r>
        <w:rPr>
          <w:rFonts w:eastAsia="Times New Roman"/>
        </w:rPr>
        <w:t>取得成功，是因为它能够自适应地对数据进行提取、归一化</w:t>
      </w:r>
      <w:r>
        <w:rPr>
          <w:rFonts w:hint="eastAsia" w:eastAsia="Times New Roman"/>
          <w:lang w:val="en-US" w:eastAsia="zh-CN"/>
        </w:rPr>
        <w:t>等的</w:t>
      </w:r>
      <w:r>
        <w:rPr>
          <w:rFonts w:eastAsia="Times New Roman"/>
        </w:rPr>
        <w:t>处理，从而实现了对高层次特征的学习和提取</w:t>
      </w:r>
      <w:r>
        <w:rPr>
          <w:rFonts w:hint="eastAsia" w:eastAsia="Times New Roman"/>
          <w:lang w:eastAsia="zh-CN"/>
        </w:rPr>
        <w:t>。</w:t>
      </w:r>
    </w:p>
    <w:p>
      <w:pPr>
        <w:ind w:firstLine="480"/>
        <w:rPr>
          <w:rFonts w:hint="eastAsia" w:eastAsia="Times New Roman"/>
          <w:lang w:val="en-US" w:eastAsia="zh-CN"/>
        </w:rPr>
      </w:pPr>
      <w:r>
        <w:rPr>
          <w:rFonts w:hint="eastAsia" w:eastAsia="Times New Roman"/>
          <w:lang w:val="en-US" w:eastAsia="zh-CN"/>
        </w:rPr>
        <w:t>1998年LeCun等人提出的LeNet模型</w:t>
      </w:r>
      <w:r>
        <w:rPr>
          <w:rFonts w:hint="eastAsia" w:eastAsia="Times New Roman"/>
          <w:vertAlign w:val="superscript"/>
          <w:lang w:val="en-US" w:eastAsia="zh-CN"/>
        </w:rPr>
        <w:fldChar w:fldCharType="begin"/>
      </w:r>
      <w:r>
        <w:rPr>
          <w:rFonts w:hint="eastAsia" w:eastAsia="Times New Roman"/>
          <w:vertAlign w:val="superscript"/>
          <w:lang w:val="en-US" w:eastAsia="zh-CN"/>
        </w:rPr>
        <w:instrText xml:space="preserve"> REF _Ref2647 \w \h </w:instrText>
      </w:r>
      <w:r>
        <w:rPr>
          <w:rFonts w:hint="eastAsia" w:eastAsia="Times New Roman"/>
          <w:vertAlign w:val="superscript"/>
          <w:lang w:val="en-US" w:eastAsia="zh-CN"/>
        </w:rPr>
        <w:fldChar w:fldCharType="separate"/>
      </w:r>
      <w:r>
        <w:rPr>
          <w:rFonts w:hint="eastAsia" w:eastAsia="Times New Roman"/>
          <w:vertAlign w:val="superscript"/>
          <w:lang w:val="en-US" w:eastAsia="zh-CN"/>
        </w:rPr>
        <w:t>[12]</w:t>
      </w:r>
      <w:r>
        <w:rPr>
          <w:rFonts w:hint="eastAsia" w:eastAsia="Times New Roman"/>
          <w:vertAlign w:val="superscript"/>
          <w:lang w:val="en-US" w:eastAsia="zh-CN"/>
        </w:rPr>
        <w:fldChar w:fldCharType="end"/>
      </w:r>
      <w:r>
        <w:rPr>
          <w:rFonts w:hint="eastAsia" w:eastAsia="Times New Roman"/>
          <w:lang w:val="en-US" w:eastAsia="zh-CN"/>
        </w:rPr>
        <w:t>是最早提出的CNN，主要将其应用于手写体数字识别任务。该网络模型主要由三个卷积层、两个池化层和两个全连接层组成，并且在卷积层和全连接层里都有可以训练的参数，此模型的提出也成为了后来CNN发展的基石。</w:t>
      </w:r>
    </w:p>
    <w:p>
      <w:pPr>
        <w:ind w:firstLine="480"/>
        <w:rPr>
          <w:rFonts w:hint="default" w:eastAsia="Times New Roman"/>
          <w:lang w:val="en-US" w:eastAsia="zh-CN"/>
        </w:rPr>
      </w:pPr>
      <w:r>
        <w:rPr>
          <w:rFonts w:hint="default" w:eastAsia="Times New Roman"/>
          <w:lang w:val="en-US" w:eastAsia="zh-CN"/>
        </w:rPr>
        <w:t>随着深度学习的发展，实际应用中出现了越来越复杂的图像分类任务。为了解决这一需求，Krizhevsky等人在2012年提出了AlexNe</w:t>
      </w:r>
      <w:r>
        <w:rPr>
          <w:rFonts w:hint="default" w:eastAsia="Times New Roman"/>
          <w:vertAlign w:val="baseline"/>
          <w:lang w:val="en-US" w:eastAsia="zh-CN"/>
        </w:rPr>
        <w:t>t</w:t>
      </w:r>
      <w:r>
        <w:rPr>
          <w:rFonts w:hint="default" w:eastAsia="Times New Roman"/>
          <w:vertAlign w:val="superscript"/>
          <w:lang w:val="en-US" w:eastAsia="zh-CN"/>
        </w:rPr>
        <w:fldChar w:fldCharType="begin"/>
      </w:r>
      <w:r>
        <w:rPr>
          <w:rFonts w:hint="default" w:eastAsia="Times New Roman"/>
          <w:vertAlign w:val="superscript"/>
          <w:lang w:val="en-US" w:eastAsia="zh-CN"/>
        </w:rPr>
        <w:instrText xml:space="preserve"> REF _Ref2771 \w \h </w:instrText>
      </w:r>
      <w:r>
        <w:rPr>
          <w:rFonts w:hint="default" w:eastAsia="Times New Roman"/>
          <w:vertAlign w:val="superscript"/>
          <w:lang w:val="en-US" w:eastAsia="zh-CN"/>
        </w:rPr>
        <w:fldChar w:fldCharType="separate"/>
      </w:r>
      <w:r>
        <w:rPr>
          <w:rFonts w:hint="default" w:eastAsia="Times New Roman"/>
          <w:vertAlign w:val="superscript"/>
          <w:lang w:val="en-US" w:eastAsia="zh-CN"/>
        </w:rPr>
        <w:t>[13]</w:t>
      </w:r>
      <w:r>
        <w:rPr>
          <w:rFonts w:hint="default" w:eastAsia="Times New Roman"/>
          <w:vertAlign w:val="superscript"/>
          <w:lang w:val="en-US" w:eastAsia="zh-CN"/>
        </w:rPr>
        <w:fldChar w:fldCharType="end"/>
      </w:r>
      <w:r>
        <w:rPr>
          <w:rFonts w:hint="default" w:eastAsia="Times New Roman"/>
          <w:lang w:val="en-US" w:eastAsia="zh-CN"/>
        </w:rPr>
        <w:t>，该模型融合了</w:t>
      </w:r>
      <w:r>
        <w:rPr>
          <w:rFonts w:hint="eastAsia" w:eastAsia="Times New Roman"/>
          <w:lang w:val="en-US" w:eastAsia="zh-CN"/>
        </w:rPr>
        <w:t>五</w:t>
      </w:r>
      <w:r>
        <w:rPr>
          <w:rFonts w:hint="default" w:eastAsia="Times New Roman"/>
          <w:lang w:val="en-US" w:eastAsia="zh-CN"/>
        </w:rPr>
        <w:t>个卷积层和</w:t>
      </w:r>
      <w:r>
        <w:rPr>
          <w:rFonts w:hint="eastAsia" w:eastAsia="Times New Roman"/>
          <w:lang w:val="en-US" w:eastAsia="zh-CN"/>
        </w:rPr>
        <w:t>三</w:t>
      </w:r>
      <w:r>
        <w:rPr>
          <w:rFonts w:hint="default" w:eastAsia="Times New Roman"/>
          <w:lang w:val="en-US" w:eastAsia="zh-CN"/>
        </w:rPr>
        <w:t>个全连接层，并利用ReLU函数和LRN缓解了梯度损失问题。此外，AlexNet采用</w:t>
      </w:r>
      <w:r>
        <w:rPr>
          <w:rFonts w:hint="eastAsia" w:ascii="宋体" w:hAnsi="宋体" w:eastAsia="宋体" w:cs="宋体"/>
          <w:lang w:val="en-US" w:eastAsia="zh-CN"/>
        </w:rPr>
        <w:t>了</w:t>
      </w:r>
      <w:r>
        <w:rPr>
          <w:rFonts w:hint="default" w:eastAsia="Times New Roman"/>
          <w:lang w:val="en-US" w:eastAsia="zh-CN"/>
        </w:rPr>
        <w:t>数据增强和剔除技术，有效缓解了过拟合问题，并使用两个GPU并行进行训练，提高了训练速度。在2012年的ImageNet竞赛中，AlexNet以较大的优势战胜了亚军，证明了其在解决复杂图像分类问题上的实力。</w:t>
      </w:r>
    </w:p>
    <w:p>
      <w:pPr>
        <w:bidi w:val="0"/>
        <w:rPr>
          <w:rFonts w:hint="eastAsia" w:eastAsia="宋体"/>
          <w:lang w:eastAsia="zh-CN"/>
        </w:rPr>
      </w:pPr>
      <w:r>
        <w:rPr>
          <w:rFonts w:hint="eastAsia" w:eastAsia="Times New Roman"/>
          <w:lang w:val="en-US" w:eastAsia="zh-CN"/>
        </w:rPr>
        <w:t>早期的CNN结构比较简单，但随着CNN的层数愈来愈多，梯度消失等一系列的问题也更加严重，如何进行网络优化成为了一项艰巨的任务。为了深化网络结构，同时提高图像分类性能，He等人在2016年提出了一个残差卷积神经网络（ResNet）</w:t>
      </w:r>
      <w:r>
        <w:rPr>
          <w:rFonts w:hint="eastAsia" w:eastAsia="Times New Roman"/>
          <w:vertAlign w:val="superscript"/>
          <w:lang w:val="en-US" w:eastAsia="zh-CN"/>
        </w:rPr>
        <w:fldChar w:fldCharType="begin"/>
      </w:r>
      <w:r>
        <w:rPr>
          <w:rFonts w:hint="eastAsia" w:eastAsia="Times New Roman"/>
          <w:vertAlign w:val="superscript"/>
          <w:lang w:val="en-US" w:eastAsia="zh-CN"/>
        </w:rPr>
        <w:instrText xml:space="preserve"> REF _Ref2908 \w \h </w:instrText>
      </w:r>
      <w:r>
        <w:rPr>
          <w:rFonts w:hint="eastAsia" w:eastAsia="Times New Roman"/>
          <w:vertAlign w:val="superscript"/>
          <w:lang w:val="en-US" w:eastAsia="zh-CN"/>
        </w:rPr>
        <w:fldChar w:fldCharType="separate"/>
      </w:r>
      <w:r>
        <w:rPr>
          <w:rFonts w:hint="eastAsia" w:eastAsia="Times New Roman"/>
          <w:vertAlign w:val="superscript"/>
          <w:lang w:val="en-US" w:eastAsia="zh-CN"/>
        </w:rPr>
        <w:t>[14]</w:t>
      </w:r>
      <w:r>
        <w:rPr>
          <w:rFonts w:hint="eastAsia" w:eastAsia="Times New Roman"/>
          <w:vertAlign w:val="superscript"/>
          <w:lang w:val="en-US" w:eastAsia="zh-CN"/>
        </w:rPr>
        <w:fldChar w:fldCharType="end"/>
      </w:r>
      <w:r>
        <w:rPr>
          <w:rFonts w:hint="eastAsia" w:eastAsia="Times New Roman"/>
          <w:lang w:val="en-US" w:eastAsia="zh-CN"/>
        </w:rPr>
        <w:t>。一个ResNet由几个残差块叠加组成，残差块结构如</w:t>
      </w:r>
      <w:r>
        <w:rPr>
          <w:rFonts w:hint="eastAsia" w:eastAsia="Times New Roman"/>
          <w:lang w:val="en-US" w:eastAsia="zh-CN"/>
        </w:rPr>
        <w:fldChar w:fldCharType="begin"/>
      </w:r>
      <w:r>
        <w:rPr>
          <w:rFonts w:hint="eastAsia" w:eastAsia="Times New Roman"/>
          <w:lang w:val="en-US" w:eastAsia="zh-CN"/>
        </w:rPr>
        <w:instrText xml:space="preserve"> REF _Ref20977 \h </w:instrText>
      </w:r>
      <w:r>
        <w:rPr>
          <w:rFonts w:hint="eastAsia" w:eastAsia="Times New Roman"/>
          <w:lang w:val="en-US" w:eastAsia="zh-CN"/>
        </w:rPr>
        <w:fldChar w:fldCharType="separate"/>
      </w:r>
      <w:r>
        <w:rPr>
          <w:rFonts w:eastAsia="Times New Roman"/>
        </w:rPr>
        <w:t>图</w:t>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STYLEREF 1 \s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２</w:t>
      </w:r>
      <w:r>
        <w:rPr>
          <w:rFonts w:hint="default" w:ascii="Times New Roman" w:hAnsi="Times New Roman" w:eastAsia="Times New Roman" w:cs="Times New Roman"/>
        </w:rPr>
        <w:fldChar w:fldCharType="end"/>
      </w:r>
      <w:r>
        <w:rPr>
          <w:rFonts w:hint="default" w:ascii="Times New Roman" w:hAnsi="Times New Roman" w:eastAsia="Times New Roman" w:cs="Times New Roman"/>
          <w:lang w:eastAsia="zh-CN"/>
        </w:rPr>
        <w:t>-</w:t>
      </w:r>
      <w:r>
        <w:rPr>
          <w:rFonts w:hint="default" w:ascii="Times New Roman" w:hAnsi="Times New Roman" w:eastAsia="Times New Roman" w:cs="Times New Roman"/>
        </w:rPr>
        <w:t>1</w:t>
      </w:r>
      <w:r>
        <w:rPr>
          <w:rFonts w:hint="eastAsia" w:eastAsia="Times New Roman"/>
          <w:lang w:val="en-US" w:eastAsia="zh-CN"/>
        </w:rPr>
        <w:fldChar w:fldCharType="end"/>
      </w:r>
      <w:r>
        <w:rPr>
          <w:rFonts w:hint="eastAsia" w:eastAsia="Times New Roman"/>
          <w:lang w:val="en-US" w:eastAsia="zh-CN"/>
        </w:rPr>
        <w:t>所示。每个残差块除了权重层外，还通过层间连接将输入数据直接连接到输出，即</w:t>
      </w:r>
      <m:oMath>
        <m:r>
          <m:rPr/>
          <w:rPr>
            <w:rFonts w:hint="default" w:ascii="Cambria Math" w:hAnsi="Cambria Math" w:eastAsia="Times New Roman" w:cstheme="minorBidi"/>
            <w:kern w:val="2"/>
            <w:sz w:val="24"/>
            <w:szCs w:val="24"/>
            <w:lang w:val="en-US" w:eastAsia="zh-CN" w:bidi="ar-SA"/>
          </w:rPr>
          <m:t>F(x)=H(x)+x</m:t>
        </m:r>
      </m:oMath>
      <w:r>
        <w:rPr>
          <w:rFonts w:hint="eastAsia" w:eastAsia="Times New Roman"/>
          <w:lang w:val="en-US" w:eastAsia="zh-CN"/>
        </w:rPr>
        <w:t>，其中</w:t>
      </w:r>
      <w:bookmarkStart w:id="16" w:name="OLE_LINK1"/>
      <m:oMath>
        <m:r>
          <m:rPr/>
          <w:rPr>
            <w:rFonts w:hint="default" w:ascii="Cambria Math" w:hAnsi="Cambria Math" w:eastAsia="Times New Roman" w:cstheme="minorBidi"/>
            <w:kern w:val="2"/>
            <w:sz w:val="24"/>
            <w:szCs w:val="24"/>
            <w:lang w:val="en-US" w:eastAsia="zh-CN" w:bidi="ar-SA"/>
          </w:rPr>
          <m:t>F(x)</m:t>
        </m:r>
      </m:oMath>
      <w:bookmarkEnd w:id="16"/>
      <w:r>
        <w:rPr>
          <w:rFonts w:hint="eastAsia" w:eastAsia="Times New Roman"/>
          <w:lang w:val="en-US" w:eastAsia="zh-CN"/>
        </w:rPr>
        <w:t>代表残差映射，</w:t>
      </w:r>
      <m:oMath>
        <m:r>
          <m:rPr/>
          <w:rPr>
            <w:rFonts w:hint="default" w:ascii="Cambria Math" w:hAnsi="Cambria Math" w:eastAsia="Times New Roman" w:cstheme="minorBidi"/>
            <w:kern w:val="2"/>
            <w:sz w:val="24"/>
            <w:szCs w:val="24"/>
            <w:lang w:val="en-US" w:eastAsia="zh-CN" w:bidi="ar-SA"/>
          </w:rPr>
          <m:t>H(x)</m:t>
        </m:r>
      </m:oMath>
      <w:r>
        <w:rPr>
          <w:rFonts w:hint="eastAsia" w:eastAsia="Times New Roman"/>
          <w:lang w:val="en-US" w:eastAsia="zh-CN"/>
        </w:rPr>
        <w:t>代表原始映射。ResNet通过适应残差映射而不是原始映射，使学习更加容易。此外，层与层之间的连接允许不同层的特征相互传递，从而缓解了梯度分解的问题。现实结果表明，这种结构极大地提高了模型的准确性和鲁棒性，使其成为图像分类任务的重要突破口。</w:t>
      </w:r>
    </w:p>
    <w:p>
      <w:pPr>
        <w:ind w:firstLine="480"/>
        <w:jc w:val="center"/>
        <w:rPr>
          <w:rFonts w:hint="eastAsia" w:eastAsia="宋体"/>
          <w:lang w:eastAsia="zh-CN"/>
        </w:rPr>
      </w:pPr>
      <w:r>
        <w:drawing>
          <wp:inline distT="0" distB="0" distL="114300" distR="114300">
            <wp:extent cx="1913890" cy="2607945"/>
            <wp:effectExtent l="0" t="0" r="635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3"/>
                    <a:stretch>
                      <a:fillRect/>
                    </a:stretch>
                  </pic:blipFill>
                  <pic:spPr>
                    <a:xfrm>
                      <a:off x="0" y="0"/>
                      <a:ext cx="1913890" cy="2607945"/>
                    </a:xfrm>
                    <a:prstGeom prst="rect">
                      <a:avLst/>
                    </a:prstGeom>
                    <a:noFill/>
                    <a:ln>
                      <a:noFill/>
                    </a:ln>
                  </pic:spPr>
                </pic:pic>
              </a:graphicData>
            </a:graphic>
          </wp:inline>
        </w:drawing>
      </w:r>
    </w:p>
    <w:p>
      <w:pPr>
        <w:pStyle w:val="11"/>
        <w:ind w:firstLine="480"/>
        <w:jc w:val="center"/>
        <w:rPr>
          <w:rFonts w:hint="default" w:eastAsia="Times New Roman"/>
          <w:lang w:val="en-US" w:eastAsia="zh-CN"/>
        </w:rPr>
      </w:pPr>
      <w:bookmarkStart w:id="17" w:name="_Ref20977"/>
      <w:r>
        <w:rPr>
          <w:rFonts w:eastAsia="Times New Roman"/>
        </w:rPr>
        <w:t>图</w:t>
      </w:r>
      <w:bookmarkEnd w:id="17"/>
      <w:r>
        <w:rPr>
          <w:rFonts w:hint="eastAsia"/>
          <w:lang w:val="en-US" w:eastAsia="zh-CN"/>
        </w:rPr>
        <w:t>2-1</w:t>
      </w:r>
      <w:r>
        <w:rPr>
          <w:rFonts w:hint="eastAsia" w:eastAsia="Times New Roman"/>
          <w:lang w:val="en-US" w:eastAsia="zh-CN"/>
        </w:rPr>
        <w:t xml:space="preserve"> 残差块结构</w:t>
      </w:r>
    </w:p>
    <w:p>
      <w:pPr>
        <w:ind w:firstLine="480"/>
        <w:rPr>
          <w:rFonts w:hint="eastAsia" w:eastAsia="Times New Roman"/>
          <w:lang w:val="en-US" w:eastAsia="zh-CN"/>
        </w:rPr>
      </w:pPr>
      <w:r>
        <w:rPr>
          <w:rFonts w:hint="eastAsia" w:eastAsia="Times New Roman"/>
          <w:lang w:val="en-US" w:eastAsia="zh-CN"/>
        </w:rPr>
        <w:t>在实际应用中，既要保持模型的准确性，又要考虑模型的大小和运算速度，对移动设备的深度卷积神经网络模型开发提出了更高的要求。因此，在精度、尺寸和速度之间找到一个平衡点是一个需要进一步探索和研究的重要问题。未来的研究可以从模型压缩和量化、网络结构设计等方面入手，逐步解决移动设备的深度卷积神经网络的问题</w:t>
      </w:r>
      <w:r>
        <w:rPr>
          <w:rFonts w:hint="eastAsia" w:eastAsia="Times New Roman"/>
          <w:vertAlign w:val="superscript"/>
          <w:lang w:val="en-US" w:eastAsia="zh-CN"/>
        </w:rPr>
        <w:fldChar w:fldCharType="begin"/>
      </w:r>
      <w:r>
        <w:rPr>
          <w:rFonts w:hint="eastAsia" w:eastAsia="Times New Roman"/>
          <w:vertAlign w:val="superscript"/>
          <w:lang w:val="en-US" w:eastAsia="zh-CN"/>
        </w:rPr>
        <w:instrText xml:space="preserve"> REF _Ref3032 \w \h </w:instrText>
      </w:r>
      <w:r>
        <w:rPr>
          <w:rFonts w:hint="eastAsia" w:eastAsia="Times New Roman"/>
          <w:vertAlign w:val="superscript"/>
          <w:lang w:val="en-US" w:eastAsia="zh-CN"/>
        </w:rPr>
        <w:fldChar w:fldCharType="separate"/>
      </w:r>
      <w:r>
        <w:rPr>
          <w:rFonts w:hint="eastAsia" w:eastAsia="Times New Roman"/>
          <w:vertAlign w:val="superscript"/>
          <w:lang w:val="en-US" w:eastAsia="zh-CN"/>
        </w:rPr>
        <w:t>[15]</w:t>
      </w:r>
      <w:r>
        <w:rPr>
          <w:rFonts w:hint="eastAsia" w:eastAsia="Times New Roman"/>
          <w:vertAlign w:val="superscript"/>
          <w:lang w:val="en-US" w:eastAsia="zh-CN"/>
        </w:rPr>
        <w:fldChar w:fldCharType="end"/>
      </w:r>
      <w:r>
        <w:rPr>
          <w:rFonts w:hint="eastAsia" w:eastAsia="Times New Roman"/>
          <w:lang w:val="en-US" w:eastAsia="zh-CN"/>
        </w:rPr>
        <w:t>。</w:t>
      </w:r>
    </w:p>
    <w:p>
      <w:pPr>
        <w:pStyle w:val="4"/>
        <w:bidi w:val="0"/>
        <w:ind w:left="0" w:leftChars="0" w:firstLine="0" w:firstLineChars="0"/>
      </w:pPr>
      <w:bookmarkStart w:id="18" w:name="_Toc10664"/>
      <w:r>
        <w:rPr>
          <w:rFonts w:hint="eastAsia"/>
        </w:rPr>
        <w:t>卷积神经网络基本骨架</w:t>
      </w:r>
      <w:bookmarkEnd w:id="18"/>
    </w:p>
    <w:p>
      <w:pPr>
        <w:bidi w:val="0"/>
      </w:pPr>
      <w:r>
        <w:rPr>
          <w:rFonts w:hint="eastAsia"/>
        </w:rPr>
        <w:t>卷积层</w:t>
      </w:r>
      <w:r>
        <w:rPr>
          <w:rFonts w:hint="eastAsia"/>
          <w:lang w:eastAsia="zh-CN"/>
        </w:rPr>
        <w:t>、</w:t>
      </w:r>
      <w:r>
        <w:rPr>
          <w:rFonts w:hint="eastAsia"/>
        </w:rPr>
        <w:t>池化层</w:t>
      </w:r>
      <w:r>
        <w:rPr>
          <w:rFonts w:hint="eastAsia"/>
          <w:lang w:eastAsia="zh-CN"/>
        </w:rPr>
        <w:t>、</w:t>
      </w:r>
      <w:r>
        <w:rPr>
          <w:rFonts w:hint="eastAsia"/>
        </w:rPr>
        <w:t>非线性激活函数层和全连接层是卷积神经网络四种基本组件。各层之间相互配合，通过不断调整网络超参数，使网络能够学到更加有效的特征表示，本小节将对上述各构件作用进行介绍。</w:t>
      </w:r>
    </w:p>
    <w:p>
      <w:pPr>
        <w:numPr>
          <w:ilvl w:val="0"/>
          <w:numId w:val="0"/>
        </w:numPr>
        <w:bidi w:val="0"/>
        <w:ind w:leftChars="200"/>
      </w:pPr>
      <w:r>
        <w:rPr>
          <w:rFonts w:hint="eastAsia"/>
          <w:lang w:eastAsia="zh-CN"/>
        </w:rPr>
        <w:t>（</w:t>
      </w:r>
      <w:r>
        <w:rPr>
          <w:rFonts w:hint="eastAsia"/>
          <w:lang w:val="en-US" w:eastAsia="zh-CN"/>
        </w:rPr>
        <w:t>1</w:t>
      </w:r>
      <w:r>
        <w:rPr>
          <w:rFonts w:hint="eastAsia"/>
          <w:lang w:eastAsia="zh-CN"/>
        </w:rPr>
        <w:t>）</w:t>
      </w:r>
      <w:r>
        <w:rPr>
          <w:rFonts w:hint="eastAsia"/>
        </w:rPr>
        <w:t>卷积层</w:t>
      </w:r>
    </w:p>
    <w:p>
      <w:pPr>
        <w:bidi w:val="0"/>
        <w:rPr>
          <w:rFonts w:eastAsia="Times New Roman"/>
        </w:rPr>
      </w:pPr>
      <w:r>
        <w:rPr>
          <w:rFonts w:hint="eastAsia" w:eastAsia="Times New Roman"/>
        </w:rPr>
        <w:t>卷积层是CNN的重要组成部分之一，该层主要是通过卷积运算，进行特征提取，被认为是CNN的核心。</w:t>
      </w:r>
      <w:r>
        <w:rPr>
          <w:rFonts w:eastAsia="Times New Roman"/>
        </w:rPr>
        <w:t>卷积计算使用卷积核对输入特征图进行滑动映射，以一定步长计算每个区域的卷积结果，生成对应的输出特征图。</w:t>
      </w:r>
      <w:r>
        <w:rPr>
          <w:rFonts w:hint="eastAsia" w:eastAsia="Times New Roman"/>
        </w:rPr>
        <w:t>为了保持输出特征图的尺寸与输入特征图相同或者在尺寸上减少损失，</w:t>
      </w:r>
      <w:r>
        <w:rPr>
          <w:rFonts w:hint="eastAsia" w:eastAsia="Times New Roman"/>
          <w:lang w:val="en-US" w:eastAsia="zh-CN"/>
        </w:rPr>
        <w:t>可以将输入矩阵</w:t>
      </w:r>
      <w:r>
        <w:rPr>
          <w:rFonts w:hint="eastAsia" w:eastAsia="Times New Roman"/>
        </w:rPr>
        <w:t>向外扩展一个像素，这样</w:t>
      </w:r>
      <w:r>
        <w:rPr>
          <w:rFonts w:hint="eastAsia" w:eastAsia="Times New Roman"/>
          <w:lang w:val="en-US" w:eastAsia="zh-CN"/>
        </w:rPr>
        <w:t>可以</w:t>
      </w:r>
      <w:r>
        <w:rPr>
          <w:rFonts w:hint="eastAsia" w:eastAsia="Times New Roman"/>
        </w:rPr>
        <w:t>在输入的边缘</w:t>
      </w:r>
      <w:r>
        <w:rPr>
          <w:rFonts w:hint="eastAsia" w:eastAsia="Times New Roman"/>
          <w:lang w:val="en-US" w:eastAsia="zh-CN"/>
        </w:rPr>
        <w:t>也</w:t>
      </w:r>
      <w:r>
        <w:rPr>
          <w:rFonts w:hint="eastAsia" w:eastAsia="Times New Roman"/>
        </w:rPr>
        <w:t>产生有效的卷积输出</w:t>
      </w:r>
      <w:r>
        <w:rPr>
          <w:rFonts w:hint="eastAsia" w:eastAsia="Times New Roman"/>
          <w:lang w:eastAsia="zh-CN"/>
        </w:rPr>
        <w:t>，</w:t>
      </w:r>
      <w:r>
        <w:rPr>
          <w:rFonts w:hint="eastAsia" w:ascii="宋体" w:hAnsi="宋体" w:eastAsia="Times New Roman" w:cs="宋体"/>
          <w:lang w:val="en-US" w:eastAsia="zh-CN"/>
        </w:rPr>
        <w:t>图2-2</w:t>
      </w:r>
      <w:r>
        <w:rPr>
          <w:rFonts w:hint="eastAsia" w:eastAsia="Times New Roman"/>
        </w:rPr>
        <w:t>是一个二维卷积运算过程。</w:t>
      </w:r>
    </w:p>
    <w:p>
      <w:pPr>
        <w:pStyle w:val="25"/>
        <w:spacing w:line="360" w:lineRule="auto"/>
        <w:ind w:firstLine="0" w:firstLineChars="0"/>
        <w:rPr>
          <w:rFonts w:eastAsia="Times New Roman"/>
        </w:rPr>
      </w:pPr>
      <w:r>
        <w:rPr>
          <w:rFonts w:eastAsia="Times New Roman"/>
        </w:rPr>
        <w:drawing>
          <wp:inline distT="0" distB="0" distL="114300" distR="114300">
            <wp:extent cx="5133340" cy="1626235"/>
            <wp:effectExtent l="0" t="0" r="2540"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4"/>
                    <a:stretch>
                      <a:fillRect/>
                    </a:stretch>
                  </pic:blipFill>
                  <pic:spPr>
                    <a:xfrm>
                      <a:off x="0" y="0"/>
                      <a:ext cx="5133340" cy="1626235"/>
                    </a:xfrm>
                    <a:prstGeom prst="rect">
                      <a:avLst/>
                    </a:prstGeom>
                    <a:noFill/>
                    <a:ln>
                      <a:noFill/>
                    </a:ln>
                  </pic:spPr>
                </pic:pic>
              </a:graphicData>
            </a:graphic>
          </wp:inline>
        </w:drawing>
      </w:r>
    </w:p>
    <w:p>
      <w:pPr>
        <w:pStyle w:val="11"/>
        <w:bidi w:val="0"/>
        <w:rPr>
          <w:rFonts w:eastAsia="Times New Roman"/>
        </w:rPr>
      </w:pPr>
      <w:r>
        <w:rPr>
          <w:rFonts w:eastAsia="Times New Roman"/>
        </w:rPr>
        <w:t>图</w:t>
      </w:r>
      <w:r>
        <w:rPr>
          <w:rFonts w:hint="eastAsia"/>
          <w:lang w:val="en-US" w:eastAsia="zh-CN"/>
        </w:rPr>
        <w:t xml:space="preserve">2-2 </w:t>
      </w:r>
      <w:r>
        <w:rPr>
          <w:rFonts w:hint="eastAsia" w:eastAsia="Times New Roman"/>
        </w:rPr>
        <w:t>卷积操作示意图</w:t>
      </w:r>
    </w:p>
    <w:p>
      <w:pPr>
        <w:ind w:firstLine="480"/>
        <w:rPr>
          <w:rFonts w:eastAsia="Times New Roman"/>
        </w:rPr>
      </w:pPr>
      <w:r>
        <w:rPr>
          <w:rFonts w:hint="eastAsia" w:eastAsia="Times New Roman"/>
        </w:rPr>
        <w:t>上图通过一个</w:t>
      </w:r>
      <m:oMath>
        <m:r>
          <m:rPr>
            <m:sty m:val="p"/>
          </m:rPr>
          <w:rPr>
            <w:rFonts w:hint="default" w:ascii="Cambria Math" w:hAnsi="Cambria Math" w:eastAsia="Times New Roman" w:cs="Times New Roman"/>
            <w:kern w:val="2"/>
            <w:sz w:val="24"/>
            <w:szCs w:val="24"/>
            <w:lang w:val="en-US" w:eastAsia="zh-CN" w:bidi="ar-SA"/>
          </w:rPr>
          <m:t>2×2</m:t>
        </m:r>
      </m:oMath>
      <w:r>
        <w:rPr>
          <w:rFonts w:hint="eastAsia" w:eastAsia="Times New Roman"/>
        </w:rPr>
        <w:t>的卷积核对一个输入矩阵进行卷积，具体过程就是将对应位置的权重与输入相乘，再将所有乘积累加，得到一个输出结果。当计算完成之后，卷积核将沿着指定步长向右滑动，重复之前的计算过程。如果已经到达最右边，则将卷积核向下滑动，直到所有输入都被计算。另外，上述卷积过程在输入数据边缘周围填充一圈特定像素值1，以便让卷积核能够完整的卷积到数据的边缘，从而保留更多信息。</w:t>
      </w:r>
    </w:p>
    <w:p>
      <w:pPr>
        <w:ind w:firstLine="480"/>
        <w:rPr>
          <w:rFonts w:eastAsia="Times New Roman"/>
        </w:rPr>
      </w:pPr>
      <w:r>
        <w:rPr>
          <w:rFonts w:hint="eastAsia" w:eastAsia="Times New Roman"/>
        </w:rPr>
        <w:t>卷积层的参数通过卷积运算实现对输入数据的特征提取和降维，并且卷积核的参数</w:t>
      </w:r>
      <w:r>
        <w:rPr>
          <w:rFonts w:hint="eastAsia"/>
          <w:lang w:eastAsia="zh-CN"/>
        </w:rPr>
        <w:t>（</w:t>
      </w:r>
      <w:r>
        <w:rPr>
          <w:rFonts w:hint="eastAsia" w:eastAsia="Times New Roman"/>
        </w:rPr>
        <w:t>权重</w:t>
      </w:r>
      <w:r>
        <w:rPr>
          <w:rFonts w:hint="eastAsia"/>
          <w:lang w:eastAsia="zh-CN"/>
        </w:rPr>
        <w:t>）</w:t>
      </w:r>
      <w:r>
        <w:rPr>
          <w:rFonts w:hint="eastAsia" w:eastAsia="Times New Roman"/>
        </w:rPr>
        <w:t>在训练过程中</w:t>
      </w:r>
      <w:r>
        <w:rPr>
          <w:rFonts w:hint="eastAsia" w:eastAsia="Times New Roman"/>
          <w:lang w:val="en-US" w:eastAsia="zh-CN"/>
        </w:rPr>
        <w:t>可以</w:t>
      </w:r>
      <w:r>
        <w:rPr>
          <w:rFonts w:hint="eastAsia" w:eastAsia="Times New Roman"/>
        </w:rPr>
        <w:t>不断调整，以逐渐学习到更具区分性的特征。例如，在图像识别任务中，第一层卷积通常会学习到一些简单的边缘和颜色特征，而高层卷积则会学习到更复杂的特征，例如纹理、形状等。通过堆叠多个卷积层，可以逐渐提取出更高级别的特征。</w:t>
      </w:r>
    </w:p>
    <w:p>
      <w:pPr>
        <w:bidi w:val="0"/>
      </w:pPr>
      <w:r>
        <w:rPr>
          <w:rFonts w:hint="eastAsia"/>
          <w:lang w:eastAsia="zh-CN"/>
        </w:rPr>
        <w:t>（</w:t>
      </w:r>
      <w:r>
        <w:rPr>
          <w:rFonts w:hint="eastAsia"/>
          <w:lang w:val="en-US" w:eastAsia="zh-CN"/>
        </w:rPr>
        <w:t>2</w:t>
      </w:r>
      <w:r>
        <w:rPr>
          <w:rFonts w:hint="eastAsia"/>
          <w:lang w:eastAsia="zh-CN"/>
        </w:rPr>
        <w:t>）</w:t>
      </w:r>
      <w:r>
        <w:rPr>
          <w:rFonts w:hint="eastAsia"/>
        </w:rPr>
        <w:t>池化层</w:t>
      </w:r>
    </w:p>
    <w:p>
      <w:pPr>
        <w:ind w:firstLine="480"/>
        <w:rPr>
          <w:rFonts w:hint="eastAsia" w:eastAsia="Times New Roman"/>
          <w:lang w:val="en-US" w:eastAsia="zh-CN"/>
        </w:rPr>
      </w:pPr>
      <w:r>
        <w:rPr>
          <w:rFonts w:hint="eastAsia" w:eastAsia="Times New Roman"/>
        </w:rPr>
        <w:t>池化层的作用是对输入图像进行下采样</w:t>
      </w:r>
      <w:r>
        <w:rPr>
          <w:rFonts w:hint="eastAsia" w:eastAsia="Times New Roman"/>
          <w:lang w:eastAsia="zh-CN"/>
        </w:rPr>
        <w:t>，</w:t>
      </w:r>
      <w:r>
        <w:rPr>
          <w:rFonts w:hint="eastAsia" w:eastAsia="Times New Roman"/>
        </w:rPr>
        <w:t>通过减小特征图的尺寸来提高模型的计算效率，从而降低模型复杂度</w:t>
      </w:r>
      <w:r>
        <w:rPr>
          <w:rFonts w:hint="eastAsia" w:eastAsia="Times New Roman"/>
          <w:lang w:eastAsia="zh-CN"/>
        </w:rPr>
        <w:t>。</w:t>
      </w:r>
      <w:r>
        <w:rPr>
          <w:rFonts w:hint="eastAsia" w:eastAsia="Times New Roman"/>
        </w:rPr>
        <w:t>与卷积层类似的是，池化层也是通过一个固定大小的窗口滑动在输入数据的各个区域上进行操作。不同的是，在池化层中，窗口内的数值不一定是做加权求和，如最大值池化就是选取窗口内的最大值作为输出信号，而平均值池化是计算出一个区域内特征的平均值，将其作为输出。不同的池化方式适用于不同的任务和场景，可以根据需要选择相应的池化方法</w:t>
      </w:r>
      <w:r>
        <w:rPr>
          <w:rFonts w:hint="eastAsia" w:eastAsia="Times New Roman"/>
          <w:lang w:eastAsia="zh-CN"/>
        </w:rPr>
        <w:t>。</w:t>
      </w:r>
    </w:p>
    <w:p>
      <w:pPr>
        <w:ind w:firstLine="480"/>
        <w:rPr>
          <w:rFonts w:hint="eastAsia" w:eastAsia="Times New Roman"/>
        </w:rPr>
      </w:pPr>
      <w:r>
        <w:rPr>
          <w:rFonts w:hint="eastAsia" w:eastAsia="Times New Roman"/>
          <w:lang w:val="en-US" w:eastAsia="zh-CN"/>
        </w:rPr>
        <w:t>另外，</w:t>
      </w:r>
      <w:r>
        <w:rPr>
          <w:rFonts w:hint="eastAsia" w:eastAsia="Times New Roman"/>
        </w:rPr>
        <w:t>并非</w:t>
      </w:r>
      <w:r>
        <w:rPr>
          <w:rFonts w:hint="eastAsia" w:eastAsia="Times New Roman"/>
          <w:lang w:val="en-US" w:eastAsia="zh-CN"/>
        </w:rPr>
        <w:t>所有</w:t>
      </w:r>
      <w:r>
        <w:rPr>
          <w:rFonts w:hint="eastAsia" w:eastAsia="Times New Roman"/>
        </w:rPr>
        <w:t>卷积神经网络</w:t>
      </w:r>
      <w:r>
        <w:rPr>
          <w:rFonts w:hint="eastAsia" w:eastAsia="Times New Roman"/>
          <w:lang w:val="en-US" w:eastAsia="zh-CN"/>
        </w:rPr>
        <w:t>都必须包含</w:t>
      </w:r>
      <w:r>
        <w:rPr>
          <w:rFonts w:hint="eastAsia" w:eastAsia="Times New Roman"/>
        </w:rPr>
        <w:t>池化层。弗莱堡大学的研究中发现，可以</w:t>
      </w:r>
      <w:r>
        <w:rPr>
          <w:rFonts w:hint="eastAsia" w:eastAsia="Times New Roman"/>
          <w:lang w:val="en-US" w:eastAsia="zh-CN"/>
        </w:rPr>
        <w:t>创建</w:t>
      </w:r>
      <w:r>
        <w:rPr>
          <w:rFonts w:hint="eastAsia" w:eastAsia="Times New Roman"/>
        </w:rPr>
        <w:t>一个只包含卷积</w:t>
      </w:r>
      <w:r>
        <w:rPr>
          <w:rFonts w:hint="eastAsia" w:eastAsia="Times New Roman"/>
          <w:lang w:val="en-US" w:eastAsia="zh-CN"/>
        </w:rPr>
        <w:t>运算</w:t>
      </w:r>
      <w:r>
        <w:rPr>
          <w:rFonts w:hint="eastAsia" w:eastAsia="Times New Roman"/>
        </w:rPr>
        <w:t>的网络，这</w:t>
      </w:r>
      <w:r>
        <w:rPr>
          <w:rFonts w:hint="eastAsia" w:eastAsia="Times New Roman"/>
          <w:lang w:val="en-US" w:eastAsia="zh-CN"/>
        </w:rPr>
        <w:t>种</w:t>
      </w:r>
      <w:r>
        <w:rPr>
          <w:rFonts w:hint="eastAsia" w:eastAsia="Times New Roman"/>
        </w:rPr>
        <w:t>操作不仅不会降低网络性能，反而可能提高性能</w:t>
      </w:r>
      <w:r>
        <w:rPr>
          <w:rFonts w:hint="eastAsia" w:eastAsia="Times New Roman"/>
          <w:vertAlign w:val="superscript"/>
          <w:lang w:eastAsia="zh-CN"/>
        </w:rPr>
        <w:fldChar w:fldCharType="begin"/>
      </w:r>
      <w:r>
        <w:rPr>
          <w:rFonts w:hint="eastAsia" w:eastAsia="Times New Roman"/>
          <w:vertAlign w:val="superscript"/>
          <w:lang w:eastAsia="zh-CN"/>
        </w:rPr>
        <w:instrText xml:space="preserve"> REF _Ref19974 \w \h </w:instrText>
      </w:r>
      <w:r>
        <w:rPr>
          <w:rFonts w:hint="eastAsia" w:eastAsia="Times New Roman"/>
          <w:vertAlign w:val="superscript"/>
          <w:lang w:eastAsia="zh-CN"/>
        </w:rPr>
        <w:fldChar w:fldCharType="separate"/>
      </w:r>
      <w:r>
        <w:rPr>
          <w:rFonts w:hint="eastAsia" w:eastAsia="Times New Roman"/>
          <w:vertAlign w:val="superscript"/>
          <w:lang w:eastAsia="zh-CN"/>
        </w:rPr>
        <w:t>[16]</w:t>
      </w:r>
      <w:r>
        <w:rPr>
          <w:rFonts w:hint="eastAsia" w:eastAsia="Times New Roman"/>
          <w:vertAlign w:val="superscript"/>
          <w:lang w:eastAsia="zh-CN"/>
        </w:rPr>
        <w:fldChar w:fldCharType="end"/>
      </w:r>
      <w:r>
        <w:rPr>
          <w:rFonts w:hint="eastAsia" w:eastAsia="Times New Roman"/>
        </w:rPr>
        <w:t>。</w:t>
      </w:r>
    </w:p>
    <w:p>
      <w:pPr>
        <w:ind w:firstLine="480"/>
        <w:rPr>
          <w:rFonts w:eastAsia="Times New Roman"/>
        </w:rPr>
      </w:pPr>
      <w:r>
        <w:rPr>
          <w:rFonts w:hint="eastAsia"/>
          <w:lang w:eastAsia="zh-CN"/>
        </w:rPr>
        <w:t>（</w:t>
      </w:r>
      <w:r>
        <w:rPr>
          <w:rFonts w:hint="eastAsia"/>
          <w:lang w:val="en-US" w:eastAsia="zh-CN"/>
        </w:rPr>
        <w:t>3</w:t>
      </w:r>
      <w:r>
        <w:rPr>
          <w:rFonts w:hint="eastAsia"/>
          <w:lang w:eastAsia="zh-CN"/>
        </w:rPr>
        <w:t>）</w:t>
      </w:r>
      <w:r>
        <w:rPr>
          <w:rFonts w:hint="eastAsia" w:eastAsia="Times New Roman"/>
        </w:rPr>
        <w:t>激活函数</w:t>
      </w:r>
    </w:p>
    <w:p>
      <w:pPr>
        <w:bidi w:val="0"/>
      </w:pPr>
      <w:r>
        <w:rPr>
          <w:rFonts w:hint="eastAsia"/>
        </w:rPr>
        <w:t>在卷积神经网络的每一层中都需要使用激活函数，激活函数的作用是将每个神经元的输入进行非线性变换，使其拥有更强的表达能力。</w:t>
      </w:r>
    </w:p>
    <w:p>
      <w:pPr>
        <w:bidi w:val="0"/>
        <w:rPr>
          <w:rFonts w:hint="eastAsia"/>
        </w:rPr>
      </w:pPr>
      <w:r>
        <w:rPr>
          <w:rFonts w:hint="eastAsia"/>
        </w:rPr>
        <w:t>Sigmoid函数是较早</w:t>
      </w:r>
      <w:r>
        <w:rPr>
          <w:rFonts w:hint="eastAsia"/>
          <w:lang w:val="en-US" w:eastAsia="zh-CN"/>
        </w:rPr>
        <w:t>在</w:t>
      </w:r>
      <w:r>
        <w:rPr>
          <w:rFonts w:hint="eastAsia"/>
        </w:rPr>
        <w:t>神经网络中</w:t>
      </w:r>
      <w:r>
        <w:rPr>
          <w:rFonts w:hint="eastAsia"/>
          <w:lang w:val="en-US" w:eastAsia="zh-CN"/>
        </w:rPr>
        <w:t>应用的</w:t>
      </w:r>
      <w:r>
        <w:rPr>
          <w:rFonts w:hint="eastAsia"/>
        </w:rPr>
        <w:t>激活函数之一，表达式为：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m:oMathPara>
              <m:oMath>
                <m:eqArr>
                  <m:eqArrPr>
                    <m:maxDist m:val="1"/>
                    <m:ctrlPr>
                      <w:rPr>
                        <w:rFonts w:ascii="Cambria Math" w:hAnsi="Cambria Math" w:eastAsia="Times New Roman"/>
                        <w:i/>
                      </w:rPr>
                    </m:ctrlPr>
                  </m:eqArrPr>
                  <m:e>
                    <m:r>
                      <m:rPr/>
                      <w:rPr>
                        <w:rFonts w:ascii="Cambria Math" w:hAnsi="Cambria Math" w:eastAsia="Times New Roman"/>
                      </w:rPr>
                      <m:t>σ</m:t>
                    </m:r>
                    <m:d>
                      <m:dPr>
                        <m:ctrlPr>
                          <w:rPr>
                            <w:rFonts w:ascii="Cambria Math" w:hAnsi="Cambria Math" w:eastAsia="Times New Roman"/>
                            <w:i/>
                          </w:rPr>
                        </m:ctrlPr>
                      </m:dPr>
                      <m:e>
                        <m:r>
                          <m:rPr/>
                          <w:rPr>
                            <w:rFonts w:ascii="Cambria Math" w:hAnsi="Cambria Math" w:eastAsia="Times New Roman"/>
                          </w:rPr>
                          <m:t>x</m:t>
                        </m:r>
                        <m:ctrlPr>
                          <w:rPr>
                            <w:rFonts w:ascii="Cambria Math" w:hAnsi="Cambria Math" w:eastAsia="Times New Roman"/>
                            <w:i/>
                          </w:rPr>
                        </m:ctrlPr>
                      </m:e>
                    </m:d>
                    <m:r>
                      <m:rPr/>
                      <w:rPr>
                        <w:rFonts w:ascii="Cambria Math" w:hAnsi="Cambria Math" w:eastAsia="Times New Roman"/>
                      </w:rPr>
                      <m:t>=</m:t>
                    </m:r>
                    <m:f>
                      <m:fPr>
                        <m:ctrlPr>
                          <w:rPr>
                            <w:rFonts w:ascii="Cambria Math" w:hAnsi="Cambria Math" w:eastAsia="Times New Roman"/>
                            <w:i/>
                          </w:rPr>
                        </m:ctrlPr>
                      </m:fPr>
                      <m:num>
                        <m:r>
                          <m:rPr/>
                          <w:rPr>
                            <w:rFonts w:ascii="Cambria Math" w:hAnsi="Cambria Math" w:eastAsia="Times New Roman"/>
                          </w:rPr>
                          <m:t>1</m:t>
                        </m:r>
                        <m:ctrlPr>
                          <w:rPr>
                            <w:rFonts w:ascii="Cambria Math" w:hAnsi="Cambria Math" w:eastAsia="Times New Roman"/>
                            <w:i/>
                          </w:rPr>
                        </m:ctrlPr>
                      </m:num>
                      <m:den>
                        <m:r>
                          <m:rPr/>
                          <w:rPr>
                            <w:rFonts w:ascii="Cambria Math" w:hAnsi="Cambria Math" w:eastAsia="Times New Roman"/>
                          </w:rPr>
                          <m:t>1+</m:t>
                        </m:r>
                        <m:func>
                          <m:funcPr>
                            <m:ctrlPr>
                              <w:rPr>
                                <w:rFonts w:ascii="Cambria Math" w:hAnsi="Cambria Math" w:eastAsia="Times New Roman"/>
                              </w:rPr>
                            </m:ctrlPr>
                          </m:funcPr>
                          <m:fName>
                            <m:r>
                              <m:rPr>
                                <m:sty m:val="p"/>
                              </m:rPr>
                              <w:rPr>
                                <w:rFonts w:ascii="Cambria Math" w:hAnsi="Cambria Math" w:eastAsia="Times New Roman"/>
                              </w:rPr>
                              <m:t>exp</m:t>
                            </m:r>
                            <m:ctrlPr>
                              <w:rPr>
                                <w:rFonts w:ascii="Cambria Math" w:hAnsi="Cambria Math" w:eastAsia="Times New Roman"/>
                                <w:i/>
                              </w:rPr>
                            </m:ctrlPr>
                          </m:fName>
                          <m:e>
                            <m:d>
                              <m:dPr>
                                <m:ctrlPr>
                                  <w:rPr>
                                    <w:rFonts w:ascii="Cambria Math" w:hAnsi="Cambria Math" w:eastAsia="Times New Roman"/>
                                    <w:i/>
                                  </w:rPr>
                                </m:ctrlPr>
                              </m:dPr>
                              <m:e>
                                <m:r>
                                  <m:rPr/>
                                  <w:rPr>
                                    <w:rFonts w:ascii="Cambria Math" w:hAnsi="Cambria Math" w:eastAsia="Times New Roman"/>
                                  </w:rPr>
                                  <m:t>−x</m:t>
                                </m:r>
                                <m:ctrlPr>
                                  <w:rPr>
                                    <w:rFonts w:ascii="Cambria Math" w:hAnsi="Cambria Math" w:eastAsia="Times New Roman"/>
                                    <w:i/>
                                  </w:rPr>
                                </m:ctrlPr>
                              </m:e>
                            </m:d>
                            <m:ctrlPr>
                              <w:rPr>
                                <w:rFonts w:ascii="Cambria Math" w:hAnsi="Cambria Math" w:eastAsia="Times New Roman"/>
                              </w:rPr>
                            </m:ctrlPr>
                          </m:e>
                        </m:func>
                        <m:ctrlPr>
                          <w:rPr>
                            <w:rFonts w:ascii="Cambria Math" w:hAnsi="Cambria Math" w:eastAsia="Times New Roman"/>
                            <w:i/>
                          </w:rPr>
                        </m:ctrlPr>
                      </m:den>
                    </m:f>
                    <m:ctrlPr>
                      <w:rPr>
                        <w:rFonts w:ascii="Cambria Math" w:hAnsi="Cambria Math" w:eastAsia="Times New Roman"/>
                        <w:i/>
                      </w:rPr>
                    </m:ctrlPr>
                  </m:e>
                </m:eqArr>
              </m:oMath>
            </m:oMathPara>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w:t>
            </w:r>
            <w:r>
              <w:rPr>
                <w:rFonts w:hint="eastAsia" w:eastAsia="Times New Roman"/>
                <w:vertAlign w:val="baseline"/>
                <w:lang w:eastAsia="zh-CN"/>
              </w:rPr>
              <w:t>）</w:t>
            </w:r>
          </w:p>
        </w:tc>
      </w:tr>
    </w:tbl>
    <w:p>
      <w:pPr>
        <w:bidi w:val="0"/>
        <w:rPr>
          <w:rFonts w:eastAsia="Times New Roman"/>
        </w:rPr>
      </w:pPr>
      <w:r>
        <w:rPr>
          <w:rFonts w:hint="eastAsia"/>
        </w:rPr>
        <w:t>该函数以其数学形式简单并且在早期的神经网络模型中被广泛应用，其函数图如</w:t>
      </w:r>
      <w:r>
        <w:rPr>
          <w:rFonts w:hint="eastAsia"/>
          <w:lang w:eastAsia="zh-CN"/>
        </w:rPr>
        <w:fldChar w:fldCharType="begin"/>
      </w:r>
      <w:r>
        <w:rPr>
          <w:rFonts w:hint="eastAsia"/>
          <w:lang w:eastAsia="zh-CN"/>
        </w:rPr>
        <w:instrText xml:space="preserve"> REF _Ref31087 \h </w:instrText>
      </w:r>
      <w:r>
        <w:rPr>
          <w:rFonts w:hint="eastAsia"/>
          <w:lang w:eastAsia="zh-CN"/>
        </w:rPr>
        <w:fldChar w:fldCharType="separate"/>
      </w:r>
      <w:r>
        <w:t>图</w:t>
      </w:r>
      <w:r>
        <w:rPr>
          <w:rFonts w:hint="eastAsia"/>
          <w:lang w:eastAsia="zh-CN"/>
        </w:rPr>
        <w:fldChar w:fldCharType="end"/>
      </w:r>
      <w:r>
        <w:rPr>
          <w:rFonts w:hint="eastAsia"/>
          <w:lang w:val="en-US" w:eastAsia="zh-CN"/>
        </w:rPr>
        <w:t>2-3</w:t>
      </w:r>
      <w:r>
        <w:rPr>
          <w:rFonts w:hint="eastAsia"/>
        </w:rPr>
        <w:t>所示。在输入</w:t>
      </w:r>
      <m:oMath>
        <m:r>
          <m:rPr>
            <m:sty m:val="p"/>
          </m:rPr>
          <w:rPr>
            <w:rFonts w:ascii="Cambria Math" w:hAnsi="Cambria Math"/>
          </w:rPr>
          <m:t>x</m:t>
        </m:r>
      </m:oMath>
      <w:r>
        <w:rPr>
          <w:rFonts w:hint="eastAsia"/>
        </w:rPr>
        <w:t>接近0时，输出在0.5左右，具有良好的连续性和可微性，适用于将输出限制在[0,1]范围内的二分类问题。</w:t>
      </w:r>
    </w:p>
    <w:p>
      <w:pPr>
        <w:ind w:firstLine="480"/>
        <w:jc w:val="center"/>
        <w:rPr>
          <w:rFonts w:eastAsia="Times New Roman"/>
        </w:rPr>
      </w:pPr>
      <w:r>
        <w:rPr>
          <w:rFonts w:eastAsia="Times New Roman"/>
        </w:rPr>
        <w:drawing>
          <wp:inline distT="0" distB="0" distL="114300" distR="114300">
            <wp:extent cx="3046095" cy="1661795"/>
            <wp:effectExtent l="0" t="0" r="1905" b="1460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5"/>
                    <a:stretch>
                      <a:fillRect/>
                    </a:stretch>
                  </pic:blipFill>
                  <pic:spPr>
                    <a:xfrm>
                      <a:off x="0" y="0"/>
                      <a:ext cx="3046095" cy="1661795"/>
                    </a:xfrm>
                    <a:prstGeom prst="rect">
                      <a:avLst/>
                    </a:prstGeom>
                    <a:noFill/>
                    <a:ln>
                      <a:noFill/>
                    </a:ln>
                  </pic:spPr>
                </pic:pic>
              </a:graphicData>
            </a:graphic>
          </wp:inline>
        </w:drawing>
      </w:r>
    </w:p>
    <w:p>
      <w:pPr>
        <w:pStyle w:val="11"/>
        <w:bidi w:val="0"/>
        <w:rPr>
          <w:rFonts w:eastAsia="Times New Roman"/>
        </w:rPr>
      </w:pPr>
      <w:bookmarkStart w:id="19" w:name="_Ref31087"/>
      <w:r>
        <w:rPr>
          <w:rFonts w:eastAsia="Times New Roman"/>
        </w:rPr>
        <w:t>图</w:t>
      </w:r>
      <w:bookmarkEnd w:id="19"/>
      <w:r>
        <w:rPr>
          <w:rFonts w:hint="eastAsia" w:cs="Times New Roman"/>
          <w:lang w:val="en-US" w:eastAsia="zh-CN"/>
        </w:rPr>
        <w:t>2-3</w:t>
      </w:r>
      <w:r>
        <w:rPr>
          <w:rFonts w:hint="eastAsia"/>
          <w:lang w:val="en-US" w:eastAsia="zh-CN"/>
        </w:rPr>
        <w:t xml:space="preserve"> sigmoid</w:t>
      </w:r>
      <w:r>
        <w:rPr>
          <w:rFonts w:hint="eastAsia" w:eastAsia="Times New Roman"/>
        </w:rPr>
        <w:t>函数图</w:t>
      </w:r>
    </w:p>
    <w:p>
      <w:pPr>
        <w:bidi w:val="0"/>
        <w:rPr>
          <w:rFonts w:hint="eastAsia"/>
        </w:rPr>
      </w:pPr>
      <w:r>
        <w:rPr>
          <w:rFonts w:hint="eastAsia"/>
        </w:rPr>
        <w:t>但是，如果输入超过一定范围，</w:t>
      </w:r>
      <w:r>
        <w:rPr>
          <w:rFonts w:hint="eastAsia"/>
          <w:lang w:val="en-US" w:eastAsia="zh-CN"/>
        </w:rPr>
        <w:t>则</w:t>
      </w:r>
      <w:r>
        <w:rPr>
          <w:rFonts w:hint="eastAsia"/>
        </w:rPr>
        <w:t>会</w:t>
      </w:r>
      <w:r>
        <w:rPr>
          <w:rFonts w:hint="eastAsia"/>
          <w:lang w:val="en-US" w:eastAsia="zh-CN"/>
        </w:rPr>
        <w:t>产生</w:t>
      </w:r>
      <w:r>
        <w:rPr>
          <w:rFonts w:hint="eastAsia"/>
        </w:rPr>
        <w:t>梯度</w:t>
      </w:r>
      <w:r>
        <w:rPr>
          <w:rFonts w:hint="eastAsia"/>
          <w:lang w:eastAsia="zh-CN"/>
        </w:rPr>
        <w:t>“</w:t>
      </w:r>
      <w:r>
        <w:rPr>
          <w:rFonts w:hint="eastAsia"/>
        </w:rPr>
        <w:t>饱和效应</w:t>
      </w:r>
      <w:r>
        <w:rPr>
          <w:rFonts w:hint="eastAsia"/>
          <w:lang w:eastAsia="zh-CN"/>
        </w:rPr>
        <w:t>”</w:t>
      </w:r>
      <w:r>
        <w:rPr>
          <w:rFonts w:hint="eastAsia"/>
        </w:rPr>
        <w:t>，这意味着神经网络训练过程中的误差很难通过反向传播传播到上一层，从而导致网络参数无法更新。</w:t>
      </w:r>
    </w:p>
    <w:p>
      <w:pPr>
        <w:bidi w:val="0"/>
        <w:rPr>
          <w:rFonts w:hint="eastAsia"/>
        </w:rPr>
      </w:pPr>
      <w:r>
        <w:rPr>
          <w:rFonts w:hint="eastAsia"/>
        </w:rPr>
        <w:t>ReLU</w:t>
      </w:r>
      <w:r>
        <w:rPr>
          <w:rFonts w:hint="eastAsia"/>
          <w:lang w:val="en-US" w:eastAsia="zh-CN"/>
        </w:rPr>
        <w:t>函数表达式如式（2-2）所示，它</w:t>
      </w:r>
      <w:r>
        <w:rPr>
          <w:rFonts w:hint="eastAsia"/>
        </w:rPr>
        <w:t>能够有效地解决梯度消失的问题，以及提高网络的收敛速度。</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m:oMathPara>
              <m:oMath>
                <m:r>
                  <m:rPr/>
                  <w:rPr>
                    <w:rFonts w:ascii="Cambria Math" w:hAnsi="Cambria Math" w:eastAsia="Times New Roman"/>
                  </w:rPr>
                  <m:t>f</m:t>
                </m:r>
                <m:d>
                  <m:dPr>
                    <m:ctrlPr>
                      <w:rPr>
                        <w:rFonts w:ascii="Cambria Math" w:hAnsi="Cambria Math" w:eastAsia="Times New Roman"/>
                        <w:i/>
                      </w:rPr>
                    </m:ctrlPr>
                  </m:dPr>
                  <m:e>
                    <m:r>
                      <m:rPr/>
                      <w:rPr>
                        <w:rFonts w:ascii="Cambria Math" w:hAnsi="Cambria Math" w:eastAsia="Times New Roman"/>
                      </w:rPr>
                      <m:t>x</m:t>
                    </m:r>
                    <m:ctrlPr>
                      <w:rPr>
                        <w:rFonts w:ascii="Cambria Math" w:hAnsi="Cambria Math" w:eastAsia="Times New Roman"/>
                        <w:i/>
                      </w:rPr>
                    </m:ctrlPr>
                  </m:e>
                </m:d>
                <m:r>
                  <m:rPr/>
                  <w:rPr>
                    <w:rFonts w:ascii="Cambria Math" w:hAnsi="Cambria Math" w:eastAsia="Times New Roman"/>
                  </w:rPr>
                  <m:t>=</m:t>
                </m:r>
                <m:r>
                  <m:rPr>
                    <m:sty m:val="p"/>
                  </m:rPr>
                  <w:rPr>
                    <w:rFonts w:ascii="Cambria Math" w:hAnsi="Cambria Math" w:eastAsia="Times New Roman"/>
                  </w:rPr>
                  <m:t>max⁡</m:t>
                </m:r>
                <m:r>
                  <m:rPr/>
                  <w:rPr>
                    <w:rFonts w:ascii="Cambria Math" w:hAnsi="Cambria Math" w:eastAsia="Times New Roman"/>
                  </w:rPr>
                  <m:t>(0,x)</m:t>
                </m:r>
              </m:oMath>
            </m:oMathPara>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2-2</w:t>
            </w:r>
            <w:r>
              <w:rPr>
                <w:rFonts w:hint="eastAsia" w:eastAsia="Times New Roman"/>
                <w:vertAlign w:val="baseline"/>
                <w:lang w:eastAsia="zh-CN"/>
              </w:rPr>
              <w:t>）</w:t>
            </w:r>
          </w:p>
        </w:tc>
      </w:tr>
    </w:tbl>
    <w:p>
      <w:pPr>
        <w:bidi w:val="0"/>
        <w:rPr>
          <w:rFonts w:eastAsia="Times New Roman"/>
        </w:rPr>
      </w:pPr>
      <w:r>
        <w:rPr>
          <w:rFonts w:hint="eastAsia"/>
        </w:rPr>
        <w:t>函数图像如</w:t>
      </w:r>
      <w:r>
        <w:rPr>
          <w:rFonts w:hint="eastAsia"/>
          <w:lang w:eastAsia="zh-CN"/>
        </w:rPr>
        <w:fldChar w:fldCharType="begin"/>
      </w:r>
      <w:r>
        <w:rPr>
          <w:rFonts w:hint="eastAsia"/>
          <w:lang w:eastAsia="zh-CN"/>
        </w:rPr>
        <w:instrText xml:space="preserve"> REF _Ref31182 \h </w:instrText>
      </w:r>
      <w:r>
        <w:rPr>
          <w:rFonts w:hint="eastAsia"/>
          <w:lang w:eastAsia="zh-CN"/>
        </w:rPr>
        <w:fldChar w:fldCharType="separate"/>
      </w:r>
      <w:r>
        <w:t>图</w:t>
      </w:r>
      <w:r>
        <w:rPr>
          <w:rFonts w:hint="eastAsia"/>
          <w:lang w:eastAsia="zh-CN"/>
        </w:rPr>
        <w:fldChar w:fldCharType="end"/>
      </w:r>
      <w:r>
        <w:rPr>
          <w:rFonts w:hint="eastAsia"/>
          <w:lang w:val="en-US" w:eastAsia="zh-CN"/>
        </w:rPr>
        <w:t>2-4所示</w:t>
      </w:r>
      <w:r>
        <w:rPr>
          <w:rFonts w:hint="eastAsia"/>
          <w:lang w:eastAsia="zh-CN"/>
        </w:rPr>
        <w:t>，</w:t>
      </w:r>
      <w:r>
        <w:rPr>
          <w:rFonts w:hint="eastAsia"/>
        </w:rPr>
        <w:t>具有斜率为1的线性部分，使得其更容易收敛和优化。将小于零的输入值设为零，可使网络产生稀疏的特性和更好的泛化性能。</w:t>
      </w:r>
    </w:p>
    <w:p>
      <w:pPr>
        <w:ind w:firstLine="480"/>
        <w:jc w:val="center"/>
        <w:rPr>
          <w:rFonts w:eastAsia="Times New Roman"/>
        </w:rPr>
      </w:pPr>
      <w:r>
        <w:rPr>
          <w:rFonts w:eastAsia="Times New Roman"/>
        </w:rPr>
        <w:drawing>
          <wp:inline distT="0" distB="0" distL="114300" distR="114300">
            <wp:extent cx="3276600" cy="1703070"/>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6"/>
                    <a:srcRect t="9422"/>
                    <a:stretch>
                      <a:fillRect/>
                    </a:stretch>
                  </pic:blipFill>
                  <pic:spPr>
                    <a:xfrm>
                      <a:off x="0" y="0"/>
                      <a:ext cx="3276600" cy="1703070"/>
                    </a:xfrm>
                    <a:prstGeom prst="rect">
                      <a:avLst/>
                    </a:prstGeom>
                    <a:noFill/>
                    <a:ln>
                      <a:noFill/>
                    </a:ln>
                  </pic:spPr>
                </pic:pic>
              </a:graphicData>
            </a:graphic>
          </wp:inline>
        </w:drawing>
      </w:r>
    </w:p>
    <w:p>
      <w:pPr>
        <w:pStyle w:val="11"/>
        <w:bidi w:val="0"/>
        <w:rPr>
          <w:rFonts w:hint="eastAsia" w:eastAsia="Times New Roman"/>
        </w:rPr>
      </w:pPr>
      <w:bookmarkStart w:id="20" w:name="_Ref31182"/>
      <w:r>
        <w:rPr>
          <w:rFonts w:eastAsia="Times New Roman"/>
        </w:rPr>
        <w:t>图</w:t>
      </w:r>
      <w:bookmarkEnd w:id="20"/>
      <w:r>
        <w:rPr>
          <w:rFonts w:hint="eastAsia"/>
          <w:lang w:val="en-US" w:eastAsia="zh-CN"/>
        </w:rPr>
        <w:t>2-4</w:t>
      </w:r>
      <w:r>
        <w:rPr>
          <w:rFonts w:hint="eastAsia" w:eastAsia="Times New Roman"/>
          <w:lang w:val="en-US" w:eastAsia="zh-CN"/>
        </w:rPr>
        <w:t xml:space="preserve"> </w:t>
      </w:r>
      <w:r>
        <w:rPr>
          <w:rFonts w:hint="eastAsia" w:eastAsia="Times New Roman"/>
        </w:rPr>
        <w:t>ReLu函数图</w:t>
      </w:r>
    </w:p>
    <w:p>
      <w:pPr>
        <w:bidi w:val="0"/>
      </w:pPr>
      <w:r>
        <w:rPr>
          <w:rFonts w:hint="eastAsia"/>
        </w:rPr>
        <w:t>但是这种方法也会带来一些潜在的问题。其中一个重要的问题是，设为零的输入值对应的输出梯度为零，因此在后续的训练中这些参数将不再更新，导致训练效果变差。因此，在使用这种方法时，需要对学习率进行谨慎选择以防止训练失效。</w:t>
      </w:r>
    </w:p>
    <w:p>
      <w:pPr>
        <w:bidi w:val="0"/>
      </w:pPr>
      <w:r>
        <w:rPr>
          <w:rFonts w:hint="eastAsia"/>
        </w:rPr>
        <w:t>另外还有一些常用的激活函数如Tanh、PReLu等。总体来说，深度学习中的激活函数应根据不同的任务选择。Sigmoid函数较适合处理二分类和多分类问题，ReLU函数较适合处理大型深度神经网络，PReLU函数的优势则在于能够克服ReLU存在的问题。</w:t>
      </w:r>
    </w:p>
    <w:p>
      <w:pPr>
        <w:bidi w:val="0"/>
      </w:pPr>
      <w:r>
        <w:rPr>
          <w:rFonts w:hint="eastAsia"/>
          <w:lang w:eastAsia="zh-CN"/>
        </w:rPr>
        <w:t>（</w:t>
      </w:r>
      <w:r>
        <w:rPr>
          <w:rFonts w:hint="eastAsia"/>
          <w:lang w:val="en-US" w:eastAsia="zh-CN"/>
        </w:rPr>
        <w:t>4</w:t>
      </w:r>
      <w:r>
        <w:rPr>
          <w:rFonts w:hint="eastAsia"/>
          <w:lang w:eastAsia="zh-CN"/>
        </w:rPr>
        <w:t>）</w:t>
      </w:r>
      <w:r>
        <w:rPr>
          <w:rFonts w:hint="eastAsia"/>
        </w:rPr>
        <w:t>全连接层</w:t>
      </w:r>
    </w:p>
    <w:p>
      <w:pPr>
        <w:bidi w:val="0"/>
        <w:rPr>
          <w:rFonts w:hint="eastAsia"/>
        </w:rPr>
      </w:pPr>
      <w:r>
        <w:rPr>
          <w:rFonts w:hint="eastAsia"/>
        </w:rPr>
        <w:t>全连接层通常也被称为线性层</w:t>
      </w:r>
      <w:r>
        <w:rPr>
          <w:rFonts w:hint="eastAsia"/>
          <w:lang w:eastAsia="zh-CN"/>
        </w:rPr>
        <w:t>，</w:t>
      </w:r>
      <w:r>
        <w:rPr>
          <w:rFonts w:hint="eastAsia"/>
        </w:rPr>
        <w:t>它在神经网络中被广泛应用，常被用于“分类器”的功能</w:t>
      </w:r>
      <w:r>
        <w:rPr>
          <w:rFonts w:hint="eastAsia"/>
          <w:lang w:eastAsia="zh-CN"/>
        </w:rPr>
        <w:t>。</w:t>
      </w:r>
      <w:r>
        <w:rPr>
          <w:rFonts w:hint="eastAsia"/>
        </w:rPr>
        <w:t>在全连接层中，每个节点都与上一层的所有节点相连接，形成一个完全连接的网络结构，能够有效地捕捉更高级别和抽象的特征，从而提高卷积神经网络的性能。</w:t>
      </w:r>
    </w:p>
    <w:p>
      <w:pPr>
        <w:bidi w:val="0"/>
        <w:rPr>
          <w:rFonts w:hint="eastAsia"/>
        </w:rPr>
      </w:pPr>
      <w:r>
        <w:rPr>
          <w:rFonts w:hint="eastAsia"/>
          <w:lang w:val="en-US" w:eastAsia="zh-CN"/>
        </w:rPr>
        <w:t>但其参数量比较多，</w:t>
      </w:r>
      <w:r>
        <w:rPr>
          <w:rFonts w:hint="eastAsia"/>
        </w:rPr>
        <w:t>假设上一层的输出是</w:t>
      </w:r>
      <m:oMath>
        <m:r>
          <m:rPr/>
          <w:rPr>
            <w:rFonts w:hint="default" w:ascii="Cambria Math" w:hAnsi="Cambria Math"/>
          </w:rPr>
          <m:t>m</m:t>
        </m:r>
      </m:oMath>
      <w:r>
        <w:rPr>
          <w:rFonts w:hint="eastAsia"/>
        </w:rPr>
        <w:t>维的向量，经过全连接层之后将得到一个</w:t>
      </w:r>
      <m:oMath>
        <m:r>
          <m:rPr/>
          <w:rPr>
            <w:rFonts w:hint="default" w:ascii="Cambria Math" w:hAnsi="Cambria Math"/>
          </w:rPr>
          <m:t>n</m:t>
        </m:r>
      </m:oMath>
      <w:r>
        <w:rPr>
          <w:rFonts w:hint="eastAsia"/>
        </w:rPr>
        <w:t>维的输出列向量，对应着</w:t>
      </w:r>
      <m:oMath>
        <m:r>
          <m:rPr/>
          <w:rPr>
            <w:rFonts w:hint="default" w:ascii="Cambria Math" w:hAnsi="Cambria Math"/>
          </w:rPr>
          <m:t>n</m:t>
        </m:r>
      </m:oMath>
      <w:r>
        <w:rPr>
          <w:rFonts w:hint="eastAsia"/>
        </w:rPr>
        <w:t>个分类目标，则全连接层的参数数量为</w:t>
      </w:r>
      <m:oMath>
        <m:r>
          <m:rPr/>
          <w:rPr>
            <w:rFonts w:hint="default" w:ascii="Cambria Math" w:hAnsi="Cambria Math"/>
          </w:rPr>
          <m:t>m×n</m:t>
        </m:r>
      </m:oMath>
      <w:r>
        <w:rPr>
          <w:rFonts w:hint="eastAsia"/>
        </w:rPr>
        <w:t>个。所以全连接层计算量也比较大。尽管全连接层参数量巨大，但由于全连接层能够将数据进行高维映射，并且不会改变数据间的线性关系，所有在卷积神经网络中被广泛使用。</w:t>
      </w:r>
    </w:p>
    <w:p>
      <w:pPr>
        <w:pStyle w:val="3"/>
        <w:bidi w:val="0"/>
        <w:ind w:left="0" w:leftChars="0" w:firstLine="0" w:firstLineChars="0"/>
        <w:rPr>
          <w:rFonts w:hint="eastAsia"/>
        </w:rPr>
      </w:pPr>
      <w:bookmarkStart w:id="21" w:name="_Toc25461"/>
      <w:r>
        <w:rPr>
          <w:rFonts w:hint="eastAsia"/>
          <w:lang w:val="en-US" w:eastAsia="zh-CN"/>
        </w:rPr>
        <w:t>量化压缩</w:t>
      </w:r>
      <w:bookmarkEnd w:id="21"/>
    </w:p>
    <w:p>
      <w:pPr>
        <w:bidi w:val="0"/>
        <w:rPr>
          <w:rFonts w:hint="eastAsia"/>
          <w:lang w:val="en-US" w:eastAsia="zh-CN"/>
        </w:rPr>
      </w:pPr>
      <w:r>
        <w:rPr>
          <w:rFonts w:hint="eastAsia"/>
          <w:lang w:val="en-US" w:eastAsia="zh-CN"/>
        </w:rPr>
        <w:t>随着智能移动设备的发展和深度学习模型计算成本的增加，在设备上实现高效准确的推理方案已经成为一个重要问题。量化压缩是指将神经网络中的实数权重和激活值转换为较少的表示位数，通常为8位整数或更少。</w:t>
      </w:r>
    </w:p>
    <w:p>
      <w:pPr>
        <w:bidi w:val="0"/>
        <w:rPr>
          <w:rFonts w:hint="eastAsia"/>
          <w:lang w:val="en-US" w:eastAsia="zh-CN"/>
        </w:rPr>
      </w:pPr>
      <w:r>
        <w:rPr>
          <w:rFonts w:hint="eastAsia"/>
          <w:lang w:val="en-US" w:eastAsia="zh-CN"/>
        </w:rPr>
        <w:t>文献[17]中提出了提出了一种量化方案，可以使用纯整数算术进行推理操作，从而使其比在纯整数硬件上实现浮点推理更有效率</w:t>
      </w:r>
      <w:r>
        <w:rPr>
          <w:rFonts w:hint="eastAsia"/>
          <w:vertAlign w:val="superscript"/>
          <w:lang w:val="en-US" w:eastAsia="zh-CN"/>
        </w:rPr>
        <w:fldChar w:fldCharType="begin"/>
      </w:r>
      <w:r>
        <w:rPr>
          <w:rFonts w:hint="eastAsia"/>
          <w:vertAlign w:val="superscript"/>
          <w:lang w:val="en-US" w:eastAsia="zh-CN"/>
        </w:rPr>
        <w:instrText xml:space="preserve"> REF _Ref3221 \w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lang w:val="en-US" w:eastAsia="zh-CN"/>
        </w:rPr>
        <w:t>。从实数到整数的线性量化仿射如式(2-3)。</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26"/>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6" w:type="dxa"/>
          </w:tcPr>
          <w:p>
            <w:pPr>
              <w:jc w:val="center"/>
              <w:rPr>
                <w:rFonts w:hint="default" w:eastAsia="Times New Roman"/>
                <w:vertAlign w:val="baseline"/>
                <w:lang w:val="en-US" w:eastAsia="zh-CN"/>
              </w:rPr>
            </w:pPr>
            <w:r>
              <w:rPr>
                <w:rFonts w:hint="default" w:eastAsia="Times New Roman"/>
                <w:position w:val="-10"/>
                <w:lang w:val="en-US" w:eastAsia="zh-CN"/>
              </w:rPr>
              <w:object>
                <v:shape id="_x0000_i1025" o:spt="75" type="#_x0000_t75" style="height:17pt;width:60.95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p>
        </w:tc>
        <w:tc>
          <w:tcPr>
            <w:tcW w:w="696" w:type="dxa"/>
          </w:tcPr>
          <w:p>
            <w:pPr>
              <w:ind w:left="0" w:leftChars="0" w:firstLine="0" w:firstLineChars="0"/>
              <w:rPr>
                <w:rFonts w:hint="default" w:eastAsia="Times New Roman"/>
                <w:vertAlign w:val="baseline"/>
                <w:lang w:val="en-US" w:eastAsia="zh-CN"/>
              </w:rPr>
            </w:pPr>
            <w:r>
              <w:rPr>
                <w:rFonts w:hint="eastAsia" w:eastAsia="Times New Roman"/>
                <w:vertAlign w:val="baseline"/>
                <w:lang w:val="en-US" w:eastAsia="zh-CN"/>
              </w:rPr>
              <w:t>(2-3)</w:t>
            </w:r>
          </w:p>
        </w:tc>
      </w:tr>
    </w:tbl>
    <w:p>
      <w:pPr>
        <w:bidi w:val="0"/>
        <w:rPr>
          <w:rFonts w:hint="eastAsia"/>
          <w:lang w:val="en-US" w:eastAsia="zh-CN"/>
        </w:rPr>
      </w:pPr>
      <w:r>
        <w:rPr>
          <w:rFonts w:hint="eastAsia"/>
          <w:lang w:val="en-US" w:eastAsia="zh-CN"/>
        </w:rPr>
        <w:t>其中，</w:t>
      </w:r>
      <m:oMath>
        <m:r>
          <m:rPr>
            <m:sty m:val="p"/>
          </m:rPr>
          <w:rPr>
            <w:rFonts w:hint="default" w:ascii="Cambria Math" w:hAnsi="Cambria Math"/>
            <w:lang w:val="en-US" w:eastAsia="zh-CN"/>
          </w:rPr>
          <m:t>q</m:t>
        </m:r>
      </m:oMath>
      <w:r>
        <w:rPr>
          <w:rFonts w:hint="eastAsia"/>
          <w:lang w:val="en-US" w:eastAsia="zh-CN"/>
        </w:rPr>
        <w:t>是量化后的整数，</w:t>
      </w:r>
      <m:oMath>
        <m:r>
          <m:rPr>
            <m:sty m:val="p"/>
          </m:rPr>
          <w:rPr>
            <w:rFonts w:hint="default" w:ascii="Cambria Math" w:hAnsi="Cambria Math"/>
            <w:lang w:val="en-US" w:eastAsia="zh-CN"/>
          </w:rPr>
          <m:t>S</m:t>
        </m:r>
      </m:oMath>
      <w:r>
        <w:rPr>
          <w:rFonts w:hint="eastAsia"/>
          <w:lang w:val="en-US" w:eastAsia="zh-CN"/>
        </w:rPr>
        <w:t>是用于量化的缩放因子，</w:t>
      </w:r>
      <m:oMath>
        <m:r>
          <m:rPr>
            <m:sty m:val="p"/>
          </m:rPr>
          <w:rPr>
            <w:rFonts w:hint="default" w:ascii="Cambria Math" w:hAnsi="Cambria Math"/>
            <w:lang w:val="en-US" w:eastAsia="zh-CN"/>
          </w:rPr>
          <m:t>Z</m:t>
        </m:r>
      </m:oMath>
      <w:r>
        <w:rPr>
          <w:rFonts w:hint="eastAsia"/>
          <w:lang w:val="en-US" w:eastAsia="zh-CN"/>
        </w:rPr>
        <w:t>是一个相对于0的偏移量，实际上就是让实数和量化数的0相对应。因为8位整数表示的范围是[-128,127]，把实数的最小值和最大值在量化过程中分别对应量化后数据中的-128和127，将[-127,128]均匀分成</w:t>
      </w:r>
      <m:oMath>
        <m:sSup>
          <m:sSupPr>
            <m:ctrlPr>
              <w:rPr>
                <w:rFonts w:hint="default" w:ascii="Cambria Math" w:hAnsi="Cambria Math"/>
                <w:lang w:val="en-US" w:eastAsia="zh-CN"/>
              </w:rPr>
            </m:ctrlPr>
          </m:sSupPr>
          <m:e>
            <m:r>
              <m:rPr>
                <m:sty m:val="p"/>
              </m:rPr>
              <w:rPr>
                <w:rFonts w:hint="default" w:ascii="Cambria Math" w:hAnsi="Cambria Math"/>
                <w:lang w:val="en-US" w:eastAsia="zh-CN"/>
              </w:rPr>
              <m:t>2</m:t>
            </m:r>
            <m:ctrlPr>
              <w:rPr>
                <w:rFonts w:hint="default" w:ascii="Cambria Math" w:hAnsi="Cambria Math"/>
                <w:lang w:val="en-US" w:eastAsia="zh-CN"/>
              </w:rPr>
            </m:ctrlPr>
          </m:e>
          <m:sup>
            <m:r>
              <m:rPr>
                <m:sty m:val="p"/>
              </m:rPr>
              <w:rPr>
                <w:rFonts w:hint="default" w:ascii="Cambria Math" w:hAnsi="Cambria Math"/>
                <w:lang w:val="en-US" w:eastAsia="zh-CN"/>
              </w:rPr>
              <m:t>8</m:t>
            </m:r>
            <m:ctrlPr>
              <w:rPr>
                <w:rFonts w:hint="default" w:ascii="Cambria Math" w:hAnsi="Cambria Math"/>
                <w:lang w:val="en-US" w:eastAsia="zh-CN"/>
              </w:rPr>
            </m:ctrlPr>
          </m:sup>
        </m:sSup>
        <m:r>
          <m:rPr>
            <m:sty m:val="p"/>
          </m:rPr>
          <w:rPr>
            <w:rFonts w:hint="default" w:ascii="Cambria Math" w:hAnsi="Cambria Math"/>
            <w:lang w:val="en-US" w:eastAsia="zh-CN"/>
          </w:rPr>
          <m:t>−1</m:t>
        </m:r>
      </m:oMath>
      <w:r>
        <w:rPr>
          <w:rFonts w:hint="eastAsia"/>
          <w:lang w:val="en-US" w:eastAsia="zh-CN"/>
        </w:rPr>
        <w:t>个小区间，把输入特征图数据映射到对应的区间中即可完成量化，</w:t>
      </w:r>
      <m:oMath>
        <m:r>
          <m:rPr>
            <m:sty m:val="p"/>
          </m:rPr>
          <w:rPr>
            <w:rFonts w:hint="default" w:ascii="Cambria Math" w:hAnsi="Cambria Math"/>
            <w:lang w:val="en-US" w:eastAsia="zh-CN"/>
          </w:rPr>
          <m:t>S</m:t>
        </m:r>
      </m:oMath>
      <w:r>
        <w:rPr>
          <w:rFonts w:hint="eastAsia"/>
          <w:lang w:val="en-US" w:eastAsia="zh-CN"/>
        </w:rPr>
        <w:t>与</w:t>
      </w:r>
      <m:oMath>
        <m:r>
          <m:rPr>
            <m:sty m:val="p"/>
          </m:rPr>
          <w:rPr>
            <w:rFonts w:hint="default" w:ascii="Cambria Math" w:hAnsi="Cambria Math"/>
            <w:lang w:val="en-US" w:eastAsia="zh-CN"/>
          </w:rPr>
          <m:t>Z</m:t>
        </m:r>
      </m:oMath>
      <w:r>
        <w:rPr>
          <w:rFonts w:hint="eastAsia"/>
          <w:lang w:val="en-US" w:eastAsia="zh-CN"/>
        </w:rPr>
        <w:t>可以通过式（2-4）、（2-5）求得。</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26"/>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6" w:type="dxa"/>
          </w:tcPr>
          <w:p>
            <w:pPr>
              <w:jc w:val="center"/>
              <w:rPr>
                <w:rFonts w:hint="default" w:eastAsia="Times New Roman"/>
                <w:vertAlign w:val="baseline"/>
                <w:lang w:val="en-US" w:eastAsia="zh-CN"/>
              </w:rPr>
            </w:pPr>
            <w:r>
              <w:rPr>
                <w:rFonts w:hint="default" w:eastAsia="Times New Roman"/>
                <w:position w:val="-30"/>
                <w:lang w:val="en-US" w:eastAsia="zh-CN"/>
              </w:rPr>
              <w:object>
                <v:shape id="_x0000_i1026" o:spt="75" type="#_x0000_t75" style="height:34pt;width:137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p>
        </w:tc>
        <w:tc>
          <w:tcPr>
            <w:tcW w:w="696" w:type="dxa"/>
            <w:vAlign w:val="center"/>
          </w:tcPr>
          <w:p>
            <w:pPr>
              <w:ind w:left="0" w:leftChars="0" w:firstLine="0" w:firstLineChars="0"/>
              <w:jc w:val="center"/>
              <w:rPr>
                <w:rFonts w:hint="default" w:eastAsia="Times New Roman"/>
                <w:vertAlign w:val="baseline"/>
                <w:lang w:val="en-US" w:eastAsia="zh-CN"/>
              </w:rPr>
            </w:pPr>
            <w:r>
              <w:rPr>
                <w:rFonts w:hint="eastAsia" w:eastAsia="Times New Roman"/>
                <w:vertAlign w:val="baseline"/>
                <w:lang w:val="en-US" w:eastAsia="zh-CN"/>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6" w:type="dxa"/>
          </w:tcPr>
          <w:p>
            <w:pPr>
              <w:jc w:val="center"/>
              <w:rPr>
                <w:rFonts w:hint="default" w:eastAsia="Times New Roman"/>
                <w:vertAlign w:val="baseline"/>
                <w:lang w:val="en-US" w:eastAsia="zh-CN"/>
              </w:rPr>
            </w:pPr>
            <w:r>
              <w:rPr>
                <w:rFonts w:hint="default" w:eastAsia="Times New Roman"/>
                <w:position w:val="-24"/>
                <w:lang w:val="en-US" w:eastAsia="zh-CN"/>
              </w:rPr>
              <w:object>
                <v:shape id="_x0000_i1027" o:spt="75" type="#_x0000_t75" style="height:31pt;width:74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7" r:id="rId21">
                  <o:LockedField>false</o:LockedField>
                </o:OLEObject>
              </w:object>
            </w:r>
          </w:p>
        </w:tc>
        <w:tc>
          <w:tcPr>
            <w:tcW w:w="696" w:type="dxa"/>
            <w:vAlign w:val="center"/>
          </w:tcPr>
          <w:p>
            <w:pPr>
              <w:ind w:left="0" w:leftChars="0" w:firstLine="0" w:firstLineChars="0"/>
              <w:jc w:val="center"/>
              <w:rPr>
                <w:rFonts w:hint="default" w:eastAsia="Times New Roman"/>
                <w:vertAlign w:val="baseline"/>
                <w:lang w:val="en-US" w:eastAsia="zh-CN"/>
              </w:rPr>
            </w:pPr>
            <w:r>
              <w:rPr>
                <w:rFonts w:hint="eastAsia" w:eastAsia="Times New Roman"/>
                <w:vertAlign w:val="baseline"/>
                <w:lang w:val="en-US" w:eastAsia="zh-CN"/>
              </w:rPr>
              <w:t>(2-5)</w:t>
            </w:r>
          </w:p>
        </w:tc>
      </w:tr>
    </w:tbl>
    <w:p>
      <w:pPr>
        <w:bidi w:val="0"/>
        <w:rPr>
          <w:rFonts w:hint="default" w:hAnsi="Cambria Math" w:eastAsia="Times New Roman" w:cstheme="minorBidi"/>
          <w:i w:val="0"/>
          <w:kern w:val="2"/>
          <w:szCs w:val="24"/>
          <w:lang w:val="en-US" w:eastAsia="zh-CN" w:bidi="ar-SA"/>
        </w:rPr>
      </w:pPr>
      <w:r>
        <w:rPr>
          <w:rFonts w:hint="eastAsia"/>
          <w:lang w:val="en-US" w:eastAsia="zh-CN"/>
        </w:rPr>
        <w:t>量化压缩擅长于高精度压缩，在一定范围内保证了有效的数值区分度，但依然需要浮点数的支持。随着DL的发展，更低比特的压缩技术成为研究的热点。</w:t>
      </w:r>
    </w:p>
    <w:p>
      <w:pPr>
        <w:pStyle w:val="3"/>
        <w:bidi w:val="0"/>
        <w:ind w:left="0" w:leftChars="0" w:firstLine="0" w:firstLineChars="0"/>
        <w:rPr>
          <w:rFonts w:hint="eastAsia"/>
        </w:rPr>
      </w:pPr>
      <w:bookmarkStart w:id="22" w:name="_Toc25536"/>
      <w:r>
        <w:rPr>
          <w:rFonts w:hint="eastAsia"/>
          <w:lang w:val="en-US" w:eastAsia="zh-CN"/>
        </w:rPr>
        <w:t>二值化压缩</w:t>
      </w:r>
      <w:bookmarkEnd w:id="22"/>
    </w:p>
    <w:p>
      <w:pPr>
        <w:bidi w:val="0"/>
        <w:rPr>
          <w:rFonts w:hint="eastAsia"/>
        </w:rPr>
      </w:pPr>
      <w:r>
        <w:rPr>
          <w:rFonts w:hint="eastAsia"/>
        </w:rPr>
        <w:t>二</w:t>
      </w:r>
      <w:r>
        <w:rPr>
          <w:rFonts w:hint="eastAsia"/>
          <w:lang w:val="en-US" w:eastAsia="zh-CN"/>
        </w:rPr>
        <w:t>值</w:t>
      </w:r>
      <w:r>
        <w:rPr>
          <w:rFonts w:hint="eastAsia"/>
        </w:rPr>
        <w:t>量化数据只能有两个可能的值，即-1或+1。二</w:t>
      </w:r>
      <w:r>
        <w:rPr>
          <w:rFonts w:hint="eastAsia"/>
          <w:lang w:val="en-US" w:eastAsia="zh-CN"/>
        </w:rPr>
        <w:t>值化</w:t>
      </w:r>
      <w:r>
        <w:rPr>
          <w:rFonts w:hint="eastAsia"/>
        </w:rPr>
        <w:t>可用于用轻量级的1比特XNOR和</w:t>
      </w:r>
      <w:r>
        <w:rPr>
          <w:rFonts w:hint="eastAsia"/>
          <w:lang w:val="en-US" w:eastAsia="zh-CN"/>
        </w:rPr>
        <w:t>位</w:t>
      </w:r>
      <w:r>
        <w:rPr>
          <w:rFonts w:hint="eastAsia"/>
        </w:rPr>
        <w:t>运算取代沉重的矩阵乘法运算。因此，与其他压缩方法相比，</w:t>
      </w:r>
      <w:r>
        <w:rPr>
          <w:rFonts w:hint="eastAsia"/>
          <w:lang w:val="en-US" w:eastAsia="zh-CN"/>
        </w:rPr>
        <w:t>此法</w:t>
      </w:r>
      <w:r>
        <w:rPr>
          <w:rFonts w:hint="eastAsia"/>
        </w:rPr>
        <w:t>具有硬件友好的特点，包括节省内存、能源效率和显著提速。</w:t>
      </w:r>
    </w:p>
    <w:p>
      <w:pPr>
        <w:bidi w:val="0"/>
      </w:pPr>
      <w:r>
        <w:rPr>
          <w:rFonts w:hint="eastAsia"/>
        </w:rPr>
        <w:t>在一些研究中表明，二进制神经网络</w:t>
      </w:r>
      <w:r>
        <w:rPr>
          <w:rFonts w:hint="eastAsia"/>
          <w:lang w:val="en-US" w:eastAsia="zh-CN"/>
        </w:rPr>
        <w:t>在一定程度上会滤除</w:t>
      </w:r>
      <w:r>
        <w:rPr>
          <w:rFonts w:hint="eastAsia"/>
        </w:rPr>
        <w:t>输入噪声，并指出专门设计的BNN比全精度神经网络更鲁棒</w:t>
      </w:r>
      <w:r>
        <w:rPr>
          <w:rFonts w:hint="eastAsia"/>
          <w:lang w:eastAsia="zh-CN"/>
        </w:rPr>
        <w:t>，</w:t>
      </w:r>
      <w:r>
        <w:rPr>
          <w:rFonts w:hint="eastAsia"/>
        </w:rPr>
        <w:t>二值化过程中，通过保持较小的噪声幅度来提高鲁棒性</w:t>
      </w:r>
      <w:r>
        <w:rPr>
          <w:rFonts w:hint="default"/>
          <w:vertAlign w:val="superscript"/>
          <w:lang w:eastAsia="zh-CN"/>
        </w:rPr>
        <w:fldChar w:fldCharType="begin"/>
      </w:r>
      <w:r>
        <w:rPr>
          <w:rFonts w:hint="default"/>
          <w:vertAlign w:val="superscript"/>
          <w:lang w:eastAsia="zh-CN"/>
        </w:rPr>
        <w:instrText xml:space="preserve"> REF _Ref23070 \w \h </w:instrText>
      </w:r>
      <w:r>
        <w:rPr>
          <w:rFonts w:hint="default"/>
          <w:vertAlign w:val="superscript"/>
          <w:lang w:eastAsia="zh-CN"/>
        </w:rPr>
        <w:fldChar w:fldCharType="separate"/>
      </w:r>
      <w:r>
        <w:rPr>
          <w:rFonts w:hint="default"/>
          <w:vertAlign w:val="superscript"/>
          <w:lang w:eastAsia="zh-CN"/>
        </w:rPr>
        <w:t>[18]</w:t>
      </w:r>
      <w:r>
        <w:rPr>
          <w:rFonts w:hint="default"/>
          <w:vertAlign w:val="superscript"/>
          <w:lang w:eastAsia="zh-CN"/>
        </w:rPr>
        <w:fldChar w:fldCharType="end"/>
      </w:r>
      <w:r>
        <w:rPr>
          <w:rFonts w:hint="eastAsia"/>
        </w:rPr>
        <w:t>。</w:t>
      </w:r>
    </w:p>
    <w:p>
      <w:pPr>
        <w:pStyle w:val="4"/>
        <w:bidi w:val="0"/>
        <w:ind w:left="0" w:leftChars="0" w:firstLine="0" w:firstLineChars="0"/>
      </w:pPr>
      <w:bookmarkStart w:id="23" w:name="_Toc631"/>
      <w:r>
        <w:rPr>
          <w:rFonts w:hint="eastAsia"/>
        </w:rPr>
        <w:t>二值化</w:t>
      </w:r>
      <w:r>
        <w:rPr>
          <w:rFonts w:hint="eastAsia"/>
          <w:lang w:val="en-US" w:eastAsia="zh-CN"/>
        </w:rPr>
        <w:t>函数</w:t>
      </w:r>
      <w:bookmarkEnd w:id="23"/>
    </w:p>
    <w:p>
      <w:pPr>
        <w:bidi w:val="0"/>
        <w:rPr>
          <w:rFonts w:hint="eastAsia"/>
        </w:rPr>
      </w:pPr>
      <w:r>
        <w:rPr>
          <w:rFonts w:hint="eastAsia"/>
        </w:rPr>
        <w:t>二值化的方式有两种，一种是随机二值化，函数式如式</w:t>
      </w:r>
      <w:r>
        <w:rPr>
          <w:rFonts w:hint="eastAsia"/>
          <w:lang w:val="en-US" w:eastAsia="zh-CN"/>
        </w:rPr>
        <w:t>（2-6）</w:t>
      </w:r>
      <w:r>
        <w:rPr>
          <w:rFonts w:hint="eastAsia"/>
        </w:rPr>
        <w:t>。这种方法为每个要处理的参数分配一个概率</w:t>
      </w:r>
      <m:oMath>
        <m:r>
          <m:rPr>
            <m:sty m:val="p"/>
          </m:rPr>
          <w:rPr>
            <w:rFonts w:ascii="Cambria Math" w:hAnsi="Cambria Math"/>
          </w:rPr>
          <m:t>p</m:t>
        </m:r>
      </m:oMath>
      <w:r>
        <w:rPr>
          <w:rFonts w:hint="eastAsia"/>
        </w:rPr>
        <w:t>，根据其</w:t>
      </w:r>
      <w:r>
        <w:rPr>
          <w:rFonts w:hint="eastAsia"/>
          <w:lang w:val="en-US" w:eastAsia="zh-CN"/>
        </w:rPr>
        <w:t>与</w:t>
      </w:r>
      <w:r>
        <w:rPr>
          <w:rFonts w:hint="eastAsia"/>
        </w:rPr>
        <w:t>+1或-1</w:t>
      </w:r>
      <w:r>
        <w:rPr>
          <w:rFonts w:hint="eastAsia"/>
          <w:lang w:val="en-US" w:eastAsia="zh-CN"/>
        </w:rPr>
        <w:t>的</w:t>
      </w:r>
      <w:r>
        <w:rPr>
          <w:rFonts w:hint="eastAsia"/>
        </w:rPr>
        <w:t>距离，用+1或-1的概率来量化。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w:r>
              <w:rPr>
                <w:rFonts w:hint="eastAsia" w:eastAsia="Times New Roman"/>
                <w:position w:val="-30"/>
              </w:rPr>
              <w:object>
                <v:shape id="_x0000_i1028" o:spt="75" type="#_x0000_t75" style="height:36pt;width:99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2-6</w:t>
            </w:r>
            <w:r>
              <w:rPr>
                <w:rFonts w:hint="eastAsia" w:eastAsia="Times New Roman"/>
                <w:vertAlign w:val="baseline"/>
                <w:lang w:eastAsia="zh-CN"/>
              </w:rPr>
              <w:t>）</w:t>
            </w:r>
          </w:p>
        </w:tc>
      </w:tr>
    </w:tbl>
    <w:p>
      <w:pPr>
        <w:ind w:firstLine="480"/>
        <w:rPr>
          <w:rFonts w:eastAsia="Times New Roman"/>
        </w:rPr>
      </w:pPr>
      <w:r>
        <w:rPr>
          <w:rFonts w:hint="eastAsia" w:eastAsia="Times New Roman"/>
        </w:rPr>
        <w:t>其中，</w:t>
      </w:r>
      <w:r>
        <w:rPr>
          <w:rFonts w:hint="eastAsia" w:eastAsia="Times New Roman"/>
          <w:position w:val="-30"/>
        </w:rPr>
        <w:object>
          <v:shape id="_x0000_i1029" o:spt="75" type="#_x0000_t75" style="height:36pt;width:221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p>
    <w:p>
      <w:pPr>
        <w:bidi w:val="0"/>
        <w:rPr>
          <w:rFonts w:hint="eastAsia"/>
        </w:rPr>
      </w:pPr>
      <w:r>
        <w:rPr>
          <w:rFonts w:hint="eastAsia"/>
        </w:rPr>
        <w:t>另一种是确定二值化，函数式如式</w:t>
      </w:r>
      <w:r>
        <w:rPr>
          <w:rFonts w:hint="eastAsia"/>
          <w:lang w:val="en-US" w:eastAsia="zh-CN"/>
        </w:rPr>
        <w:t>（2-7）</w:t>
      </w:r>
      <w:r>
        <w:rPr>
          <w:rFonts w:hint="eastAsia"/>
        </w:rPr>
        <w:t>。这种处理十分简单，通过符号函数将小于0的参数置为-1，大于0的参数值置为+1。</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w:r>
              <w:rPr>
                <w:rFonts w:eastAsia="Times New Roman"/>
                <w:position w:val="-30"/>
              </w:rPr>
              <w:object>
                <v:shape id="_x0000_i1030" o:spt="75" type="#_x0000_t75" style="height:36pt;width:147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0" r:id="rId27">
                  <o:LockedField>false</o:LockedField>
                </o:OLEObject>
              </w:object>
            </w:r>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2-7</w:t>
            </w:r>
            <w:r>
              <w:rPr>
                <w:rFonts w:hint="eastAsia" w:eastAsia="Times New Roman"/>
                <w:vertAlign w:val="baseline"/>
                <w:lang w:eastAsia="zh-CN"/>
              </w:rPr>
              <w:t>）</w:t>
            </w:r>
          </w:p>
        </w:tc>
      </w:tr>
    </w:tbl>
    <w:p>
      <w:pPr>
        <w:bidi w:val="0"/>
        <w:rPr>
          <w:rFonts w:hint="eastAsia"/>
          <w:lang w:eastAsia="zh-CN"/>
        </w:rPr>
      </w:pPr>
      <w:r>
        <w:rPr>
          <w:rFonts w:hint="eastAsia"/>
        </w:rPr>
        <w:t>很明显第一种方法更有意义，但这种方法引入了概率随机数的计算，这对边缘硬件设备来说</w:t>
      </w:r>
      <w:r>
        <w:rPr>
          <w:rFonts w:hint="eastAsia"/>
          <w:lang w:val="en-US" w:eastAsia="zh-CN"/>
        </w:rPr>
        <w:t>是十分不友好的</w:t>
      </w:r>
      <w:r>
        <w:rPr>
          <w:rFonts w:hint="eastAsia"/>
        </w:rPr>
        <w:t>。此外，根据实验，第二种想法的结果是相当</w:t>
      </w:r>
      <w:r>
        <w:rPr>
          <w:rFonts w:hint="eastAsia"/>
          <w:lang w:val="en-US" w:eastAsia="zh-CN"/>
        </w:rPr>
        <w:t>可观的</w:t>
      </w:r>
      <w:r>
        <w:rPr>
          <w:rFonts w:hint="eastAsia"/>
        </w:rPr>
        <w:t>，所以未来的研究大多会基于第</w:t>
      </w:r>
      <w:r>
        <w:rPr>
          <w:rFonts w:hint="eastAsia"/>
          <w:lang w:val="en-US" w:eastAsia="zh-CN"/>
        </w:rPr>
        <w:t>二</w:t>
      </w:r>
      <w:r>
        <w:rPr>
          <w:rFonts w:hint="eastAsia"/>
        </w:rPr>
        <w:t>种想法</w:t>
      </w:r>
      <w:r>
        <w:rPr>
          <w:rFonts w:hint="eastAsia"/>
          <w:lang w:eastAsia="zh-CN"/>
        </w:rPr>
        <w:t>。</w:t>
      </w:r>
    </w:p>
    <w:p>
      <w:pPr>
        <w:bidi w:val="0"/>
        <w:rPr>
          <w:rFonts w:eastAsia="Times New Roman"/>
        </w:rPr>
      </w:pPr>
      <w:r>
        <w:rPr>
          <w:rFonts w:hint="eastAsia"/>
        </w:rPr>
        <w:t>符号函数及其导数图如</w:t>
      </w:r>
      <w:r>
        <w:rPr>
          <w:rFonts w:hint="eastAsia"/>
          <w:lang w:eastAsia="zh-CN"/>
        </w:rPr>
        <w:fldChar w:fldCharType="begin"/>
      </w:r>
      <w:r>
        <w:rPr>
          <w:rFonts w:hint="eastAsia"/>
          <w:lang w:eastAsia="zh-CN"/>
        </w:rPr>
        <w:instrText xml:space="preserve"> REF _Ref25056 \h </w:instrText>
      </w:r>
      <w:r>
        <w:rPr>
          <w:rFonts w:hint="eastAsia"/>
          <w:lang w:eastAsia="zh-CN"/>
        </w:rPr>
        <w:fldChar w:fldCharType="separate"/>
      </w:r>
      <w:r>
        <w:rPr>
          <w:rFonts w:eastAsia="Times New Roman"/>
        </w:rPr>
        <w:t>图</w:t>
      </w:r>
      <w:r>
        <w:rPr>
          <w:rFonts w:hint="eastAsia"/>
          <w:lang w:eastAsia="zh-CN"/>
        </w:rPr>
        <w:fldChar w:fldCharType="end"/>
      </w:r>
      <w:r>
        <w:rPr>
          <w:rFonts w:hint="eastAsia"/>
          <w:lang w:val="en-US" w:eastAsia="zh-CN"/>
        </w:rPr>
        <w:t>2-5</w:t>
      </w:r>
      <w:r>
        <w:rPr>
          <w:rFonts w:hint="eastAsia"/>
        </w:rPr>
        <w:t>所示，在采用符号函数将权重进行二值化时</w:t>
      </w:r>
      <w:r>
        <w:rPr>
          <w:rFonts w:hint="eastAsia"/>
          <w:lang w:eastAsia="zh-CN"/>
        </w:rPr>
        <w:t>，</w:t>
      </w:r>
      <w:r>
        <w:rPr>
          <w:rFonts w:hint="eastAsia"/>
        </w:rPr>
        <w:t>在反向传播阶段存在</w:t>
      </w:r>
      <w:r>
        <w:t>不可微分或导数为零</w:t>
      </w:r>
      <w:r>
        <w:rPr>
          <w:rFonts w:hint="eastAsia"/>
        </w:rPr>
        <w:t>的情况</w:t>
      </w:r>
      <w:r>
        <w:t>，所以不能直接使用梯度下降法来</w:t>
      </w:r>
      <w:r>
        <w:rPr>
          <w:rFonts w:hint="eastAsia"/>
        </w:rPr>
        <w:t>进行参</w:t>
      </w:r>
      <w:r>
        <w:t>数</w:t>
      </w:r>
      <w:r>
        <w:rPr>
          <w:rFonts w:hint="eastAsia"/>
        </w:rPr>
        <w:t>调优。</w:t>
      </w:r>
    </w:p>
    <w:p>
      <w:pPr>
        <w:ind w:firstLine="480"/>
        <w:jc w:val="center"/>
        <w:rPr>
          <w:rFonts w:eastAsia="Times New Roman"/>
        </w:rPr>
      </w:pPr>
      <w:r>
        <w:rPr>
          <w:rFonts w:eastAsia="Times New Roman"/>
        </w:rPr>
        <w:drawing>
          <wp:inline distT="0" distB="0" distL="114300" distR="114300">
            <wp:extent cx="2987675" cy="2334260"/>
            <wp:effectExtent l="0" t="0" r="14605" b="1270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9"/>
                    <a:stretch>
                      <a:fillRect/>
                    </a:stretch>
                  </pic:blipFill>
                  <pic:spPr>
                    <a:xfrm>
                      <a:off x="0" y="0"/>
                      <a:ext cx="2987675" cy="2334260"/>
                    </a:xfrm>
                    <a:prstGeom prst="rect">
                      <a:avLst/>
                    </a:prstGeom>
                    <a:noFill/>
                    <a:ln>
                      <a:noFill/>
                    </a:ln>
                  </pic:spPr>
                </pic:pic>
              </a:graphicData>
            </a:graphic>
          </wp:inline>
        </w:drawing>
      </w:r>
    </w:p>
    <w:p>
      <w:pPr>
        <w:pStyle w:val="11"/>
        <w:ind w:firstLine="420"/>
        <w:rPr>
          <w:rFonts w:eastAsia="Times New Roman"/>
        </w:rPr>
      </w:pPr>
      <w:bookmarkStart w:id="24" w:name="_Ref25056"/>
      <w:r>
        <w:rPr>
          <w:rFonts w:eastAsia="Times New Roman"/>
        </w:rPr>
        <w:t>图</w:t>
      </w:r>
      <w:bookmarkEnd w:id="24"/>
      <w:r>
        <w:rPr>
          <w:rFonts w:hint="eastAsia"/>
          <w:smallCaps w:val="0"/>
          <w:lang w:val="en-US" w:eastAsia="zh-CN"/>
        </w:rPr>
        <w:t>2-5</w:t>
      </w:r>
      <w:r>
        <w:rPr>
          <w:rFonts w:hint="eastAsia" w:eastAsia="Times New Roman"/>
        </w:rPr>
        <w:t xml:space="preserve"> 符号函数及其导数图</w:t>
      </w:r>
    </w:p>
    <w:p>
      <w:pPr>
        <w:bidi w:val="0"/>
        <w:rPr>
          <w:rFonts w:hint="eastAsia"/>
        </w:rPr>
      </w:pPr>
      <w:r>
        <w:t>因此</w:t>
      </w:r>
      <w:r>
        <w:rPr>
          <w:rFonts w:hint="eastAsia"/>
          <w:lang w:val="en-US" w:eastAsia="zh-CN"/>
        </w:rPr>
        <w:t>Courbariaux提出</w:t>
      </w:r>
      <w:r>
        <w:rPr>
          <w:rFonts w:hint="eastAsia"/>
        </w:rPr>
        <w:t>使用</w:t>
      </w:r>
      <w:r>
        <w:t>直通估计器(Straight Through Estimator ，STE) 来近似梯度</w:t>
      </w:r>
      <w:r>
        <w:rPr>
          <w:rFonts w:hint="default"/>
          <w:vertAlign w:val="superscript"/>
          <w:lang w:val="en-US"/>
        </w:rPr>
        <w:fldChar w:fldCharType="begin"/>
      </w:r>
      <w:r>
        <w:rPr>
          <w:rFonts w:hint="default"/>
          <w:vertAlign w:val="superscript"/>
          <w:lang w:val="en-US"/>
        </w:rPr>
        <w:instrText xml:space="preserve"> REF _Ref28878 \w \h </w:instrText>
      </w:r>
      <w:r>
        <w:rPr>
          <w:rFonts w:hint="default"/>
          <w:vertAlign w:val="superscript"/>
          <w:lang w:val="en-US"/>
        </w:rPr>
        <w:fldChar w:fldCharType="separate"/>
      </w:r>
      <w:r>
        <w:rPr>
          <w:rFonts w:hint="default"/>
          <w:vertAlign w:val="superscript"/>
          <w:lang w:val="en-US"/>
        </w:rPr>
        <w:t>[7]</w:t>
      </w:r>
      <w:r>
        <w:rPr>
          <w:rFonts w:hint="default"/>
          <w:vertAlign w:val="superscript"/>
          <w:lang w:val="en-US"/>
        </w:rPr>
        <w:fldChar w:fldCharType="end"/>
      </w:r>
      <w:r>
        <w:t>，以克服</w:t>
      </w:r>
      <w:r>
        <w:rPr>
          <w:rFonts w:hint="eastAsia"/>
        </w:rPr>
        <w:t>上述</w:t>
      </w:r>
      <w:r>
        <w:t>问题</w:t>
      </w:r>
      <w:r>
        <w:rPr>
          <w:rFonts w:hint="eastAsia"/>
        </w:rPr>
        <w:t>，STE函数式如下：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w:r>
              <w:rPr>
                <w:rFonts w:eastAsia="Times New Roman"/>
                <w:position w:val="-10"/>
              </w:rPr>
              <w:object>
                <v:shape id="_x0000_i1031" o:spt="75" type="#_x0000_t75" style="height:17pt;width:161pt;" o:ole="t" filled="f" o:preferrelative="t" stroked="f" coordsize="21600,21600">
                  <v:path/>
                  <v:fill on="f" focussize="0,0"/>
                  <v:stroke on="f"/>
                  <v:imagedata r:id="rId31" o:title=""/>
                  <o:lock v:ext="edit" aspectratio="t"/>
                  <w10:wrap type="none"/>
                  <w10:anchorlock/>
                </v:shape>
                <o:OLEObject Type="Embed" ProgID="Equation.KSEE3" ShapeID="_x0000_i1031" DrawAspect="Content" ObjectID="_1468075731" r:id="rId30">
                  <o:LockedField>false</o:LockedField>
                </o:OLEObject>
              </w:object>
            </w:r>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2-8</w:t>
            </w:r>
            <w:r>
              <w:rPr>
                <w:rFonts w:hint="eastAsia" w:eastAsia="Times New Roman"/>
                <w:vertAlign w:val="baseline"/>
                <w:lang w:eastAsia="zh-CN"/>
              </w:rPr>
              <w:t>）</w:t>
            </w:r>
          </w:p>
        </w:tc>
      </w:tr>
    </w:tbl>
    <w:p>
      <w:pPr>
        <w:bidi w:val="0"/>
        <w:rPr>
          <w:rFonts w:eastAsia="Times New Roman"/>
          <w:position w:val="-10"/>
        </w:rPr>
      </w:pPr>
      <w:r>
        <w:rPr>
          <w:rFonts w:hint="eastAsia" w:eastAsia="Times New Roman"/>
        </w:rPr>
        <w:t>近似函数及导数图如</w:t>
      </w:r>
      <w:r>
        <w:rPr>
          <w:rFonts w:hint="eastAsia" w:eastAsia="Times New Roman"/>
          <w:lang w:eastAsia="zh-CN"/>
        </w:rPr>
        <w:fldChar w:fldCharType="begin"/>
      </w:r>
      <w:r>
        <w:rPr>
          <w:rFonts w:hint="eastAsia" w:eastAsia="Times New Roman"/>
          <w:lang w:eastAsia="zh-CN"/>
        </w:rPr>
        <w:instrText xml:space="preserve"> REF _Ref25275 \h </w:instrText>
      </w:r>
      <w:r>
        <w:rPr>
          <w:rFonts w:hint="eastAsia" w:eastAsia="Times New Roman"/>
          <w:lang w:eastAsia="zh-CN"/>
        </w:rPr>
        <w:fldChar w:fldCharType="separate"/>
      </w:r>
      <w:r>
        <w:rPr>
          <w:rFonts w:eastAsia="Times New Roman"/>
        </w:rPr>
        <w:t>图</w:t>
      </w:r>
      <w:r>
        <w:rPr>
          <w:rFonts w:hint="eastAsia" w:eastAsia="Times New Roman"/>
          <w:lang w:eastAsia="zh-CN"/>
        </w:rPr>
        <w:fldChar w:fldCharType="end"/>
      </w:r>
      <w:r>
        <w:rPr>
          <w:rFonts w:hint="eastAsia" w:eastAsia="Times New Roman"/>
          <w:lang w:val="en-US" w:eastAsia="zh-CN"/>
        </w:rPr>
        <w:t>2-6</w:t>
      </w:r>
      <w:r>
        <w:rPr>
          <w:rFonts w:hint="eastAsia" w:eastAsia="Times New Roman"/>
        </w:rPr>
        <w:t>所示。</w:t>
      </w:r>
    </w:p>
    <w:p>
      <w:pPr>
        <w:ind w:firstLine="480"/>
        <w:jc w:val="center"/>
        <w:rPr>
          <w:rFonts w:eastAsia="Times New Roman"/>
        </w:rPr>
      </w:pPr>
      <w:r>
        <w:rPr>
          <w:rFonts w:eastAsia="Times New Roman"/>
        </w:rPr>
        <w:drawing>
          <wp:inline distT="0" distB="0" distL="114300" distR="114300">
            <wp:extent cx="3295650" cy="2475230"/>
            <wp:effectExtent l="0" t="0" r="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2"/>
                    <a:srcRect b="3801"/>
                    <a:stretch>
                      <a:fillRect/>
                    </a:stretch>
                  </pic:blipFill>
                  <pic:spPr>
                    <a:xfrm>
                      <a:off x="0" y="0"/>
                      <a:ext cx="3295650" cy="2475230"/>
                    </a:xfrm>
                    <a:prstGeom prst="rect">
                      <a:avLst/>
                    </a:prstGeom>
                    <a:noFill/>
                    <a:ln>
                      <a:noFill/>
                    </a:ln>
                  </pic:spPr>
                </pic:pic>
              </a:graphicData>
            </a:graphic>
          </wp:inline>
        </w:drawing>
      </w:r>
    </w:p>
    <w:p>
      <w:pPr>
        <w:pStyle w:val="11"/>
        <w:ind w:firstLine="420"/>
        <w:rPr>
          <w:rFonts w:hint="eastAsia" w:eastAsia="Times New Roman"/>
        </w:rPr>
      </w:pPr>
      <w:bookmarkStart w:id="25" w:name="_Ref25275"/>
      <w:r>
        <w:rPr>
          <w:rFonts w:eastAsia="Times New Roman"/>
        </w:rPr>
        <w:t>图</w:t>
      </w:r>
      <w:bookmarkEnd w:id="25"/>
      <w:r>
        <w:rPr>
          <w:rFonts w:hint="eastAsia"/>
          <w:smallCaps w:val="0"/>
          <w:lang w:val="en-US" w:eastAsia="zh-CN"/>
        </w:rPr>
        <w:t>2-6</w:t>
      </w:r>
      <w:r>
        <w:rPr>
          <w:rFonts w:hint="eastAsia" w:eastAsia="Times New Roman"/>
        </w:rPr>
        <w:t xml:space="preserve"> 近似函数及导数图</w:t>
      </w:r>
    </w:p>
    <w:p>
      <w:pPr>
        <w:bidi w:val="0"/>
        <w:rPr>
          <w:rFonts w:hint="eastAsia"/>
          <w:lang w:val="en-US" w:eastAsia="zh-CN"/>
        </w:rPr>
      </w:pPr>
      <w:r>
        <w:rPr>
          <w:rFonts w:hint="eastAsia"/>
          <w:lang w:val="en-US" w:eastAsia="zh-CN"/>
        </w:rPr>
        <w:t>通过使用符号函数和STE技术可以</w:t>
      </w:r>
      <w:r>
        <w:rPr>
          <w:rFonts w:hint="eastAsia"/>
        </w:rPr>
        <w:t>将浮点权重限制在+1或-1两个值之间，</w:t>
      </w:r>
      <w:r>
        <w:rPr>
          <w:rFonts w:hint="eastAsia"/>
          <w:lang w:val="en-US" w:eastAsia="zh-CN"/>
        </w:rPr>
        <w:t>而</w:t>
      </w:r>
      <w:r>
        <w:rPr>
          <w:rFonts w:hint="eastAsia"/>
        </w:rPr>
        <w:t>采用二值权重的网络连接方式被称为Binary Connect</w:t>
      </w:r>
      <w:r>
        <w:rPr>
          <w:rFonts w:hint="eastAsia"/>
          <w:vertAlign w:val="superscript"/>
        </w:rPr>
        <w:fldChar w:fldCharType="begin"/>
      </w:r>
      <w:r>
        <w:rPr>
          <w:rFonts w:hint="eastAsia"/>
          <w:vertAlign w:val="superscript"/>
        </w:rPr>
        <w:instrText xml:space="preserve"> REF _Ref28878 \w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lang w:eastAsia="zh-CN"/>
        </w:rPr>
        <w:t>。</w:t>
      </w:r>
    </w:p>
    <w:p>
      <w:pPr>
        <w:pStyle w:val="4"/>
        <w:bidi w:val="0"/>
        <w:ind w:left="0" w:leftChars="0" w:firstLine="0" w:firstLineChars="0"/>
      </w:pPr>
      <w:bookmarkStart w:id="26" w:name="_Toc3448"/>
      <w:r>
        <w:rPr>
          <w:rFonts w:hint="eastAsia"/>
        </w:rPr>
        <w:t>XNOR Net</w:t>
      </w:r>
      <w:bookmarkEnd w:id="26"/>
    </w:p>
    <w:p>
      <w:pPr>
        <w:bidi w:val="0"/>
      </w:pPr>
      <w:r>
        <w:rPr>
          <w:rFonts w:hint="eastAsia"/>
        </w:rPr>
        <w:t>由于只量化了网络的权重，在网络推理阶段仍然存在大量的浮点运算，因此，文献</w:t>
      </w:r>
      <w:r>
        <w:rPr>
          <w:rFonts w:hint="eastAsia"/>
        </w:rPr>
        <w:fldChar w:fldCharType="begin"/>
      </w:r>
      <w:r>
        <w:rPr>
          <w:rFonts w:hint="eastAsia"/>
        </w:rPr>
        <w:instrText xml:space="preserve"> REF _Ref29266 \w \h </w:instrText>
      </w:r>
      <w:r>
        <w:rPr>
          <w:rFonts w:hint="eastAsia"/>
        </w:rPr>
        <w:fldChar w:fldCharType="separate"/>
      </w:r>
      <w:r>
        <w:rPr>
          <w:rFonts w:hint="eastAsia"/>
        </w:rPr>
        <w:t>[9]</w:t>
      </w:r>
      <w:r>
        <w:rPr>
          <w:rFonts w:hint="eastAsia"/>
        </w:rPr>
        <w:fldChar w:fldCharType="end"/>
      </w:r>
      <w:r>
        <w:rPr>
          <w:rFonts w:hint="eastAsia"/>
        </w:rPr>
        <w:t>提出了一种同时量化权重和输入</w:t>
      </w:r>
      <w:r>
        <w:rPr>
          <w:rFonts w:hint="eastAsia"/>
          <w:lang w:val="en-US" w:eastAsia="zh-CN"/>
        </w:rPr>
        <w:t>的</w:t>
      </w:r>
      <w:r>
        <w:rPr>
          <w:rFonts w:hint="eastAsia"/>
        </w:rPr>
        <w:t>XNOR-Net方法。</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val="en-US" w:eastAsia="zh-CN"/>
        </w:rPr>
        <w:t>此法与</w:t>
      </w:r>
      <w:r>
        <w:rPr>
          <w:rFonts w:hint="eastAsia"/>
        </w:rPr>
        <w:t>前文介绍的Binary Connect</w:t>
      </w:r>
      <w:r>
        <w:rPr>
          <w:rFonts w:hint="eastAsia"/>
          <w:lang w:val="en-US" w:eastAsia="zh-CN"/>
        </w:rPr>
        <w:t>的</w:t>
      </w:r>
      <w:r>
        <w:rPr>
          <w:rFonts w:hint="eastAsia"/>
        </w:rPr>
        <w:t>不同主要体现在两方面，一是</w:t>
      </w:r>
      <w:r>
        <w:t>引入了</w:t>
      </w:r>
      <w:r>
        <w:rPr>
          <w:rFonts w:hint="eastAsia"/>
        </w:rPr>
        <w:t>比例因子</w:t>
      </w:r>
      <w:r>
        <w:t>来提升</w:t>
      </w:r>
      <w:r>
        <w:rPr>
          <w:rFonts w:hint="eastAsia"/>
        </w:rPr>
        <w:t>二值化操作</w:t>
      </w:r>
      <w:r>
        <w:t>的</w:t>
      </w:r>
      <w:r>
        <w:rPr>
          <w:rFonts w:hint="eastAsia"/>
        </w:rPr>
        <w:t>复杂度和</w:t>
      </w:r>
      <w:r>
        <w:t>精度</w:t>
      </w:r>
      <w:r>
        <w:rPr>
          <w:rFonts w:hint="eastAsia"/>
        </w:rPr>
        <w:t>。</w:t>
      </w:r>
      <w:r>
        <w:t>假设</w:t>
      </w:r>
      <w:r>
        <w:rPr>
          <w:rFonts w:hint="eastAsia"/>
        </w:rPr>
        <w:t>全精度</w:t>
      </w:r>
      <w:r>
        <w:t>权重</w:t>
      </w:r>
      <w:r>
        <w:rPr>
          <w:rFonts w:hint="eastAsia"/>
        </w:rPr>
        <w:t>矩阵</w:t>
      </w:r>
      <w:r>
        <w:t>为</w:t>
      </w:r>
      <m:oMath>
        <m:r>
          <m:rPr>
            <m:sty m:val="p"/>
          </m:rPr>
          <w:rPr>
            <w:rFonts w:hint="default" w:ascii="Cambria Math" w:hAnsi="Cambria Math"/>
          </w:rPr>
          <m:t>W</m:t>
        </m:r>
      </m:oMath>
      <w:r>
        <w:t>，</w:t>
      </w:r>
      <w:r>
        <w:rPr>
          <w:rFonts w:hint="eastAsia"/>
        </w:rPr>
        <w:t>将其用二值</w:t>
      </w:r>
      <w:r>
        <w:t>权重</w:t>
      </w:r>
      <w:r>
        <w:rPr>
          <w:rFonts w:hint="eastAsia"/>
        </w:rPr>
        <w:t>矩阵和一个比例因子来近似表示</w:t>
      </w:r>
      <w:r>
        <w:rPr>
          <w:rFonts w:hint="eastAsia"/>
          <w:lang w:val="en-US" w:eastAsia="zh-CN"/>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w:r>
              <w:rPr>
                <w:rFonts w:eastAsia="Times New Roman"/>
                <w:position w:val="-6"/>
              </w:rPr>
              <w:object>
                <v:shape id="_x0000_i1032" o:spt="75" type="#_x0000_t75" style="height:13.95pt;width:41pt;" o:ole="t" filled="f" o:preferrelative="t" stroked="f" coordsize="21600,21600">
                  <v:path/>
                  <v:fill on="f" focussize="0,0"/>
                  <v:stroke on="f"/>
                  <v:imagedata r:id="rId34" o:title=""/>
                  <o:lock v:ext="edit" aspectratio="t"/>
                  <w10:wrap type="none"/>
                  <w10:anchorlock/>
                </v:shape>
                <o:OLEObject Type="Embed" ProgID="Equation.KSEE3" ShapeID="_x0000_i1032" DrawAspect="Content" ObjectID="_1468075732" r:id="rId33">
                  <o:LockedField>false</o:LockedField>
                </o:OLEObject>
              </w:object>
            </w:r>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2-9</w:t>
            </w:r>
            <w:r>
              <w:rPr>
                <w:rFonts w:hint="eastAsia" w:eastAsia="Times New Roman"/>
                <w:vertAlign w:val="baseline"/>
                <w:lang w:eastAsia="zh-CN"/>
              </w:rPr>
              <w:t>）</w:t>
            </w:r>
          </w:p>
        </w:tc>
      </w:tr>
    </w:tbl>
    <w:p>
      <w:pPr>
        <w:bidi w:val="0"/>
        <w:rPr>
          <w:rFonts w:hint="eastAsia" w:eastAsia="宋体"/>
          <w:lang w:val="en-US" w:eastAsia="zh-CN"/>
        </w:rPr>
      </w:pPr>
      <w:r>
        <w:rPr>
          <w:rFonts w:hint="eastAsia"/>
          <w:lang w:val="en-US" w:eastAsia="zh-CN"/>
        </w:rPr>
        <w:t>其中，</w:t>
      </w:r>
      <m:oMath>
        <m:r>
          <m:rPr>
            <m:sty m:val="p"/>
          </m:rPr>
          <w:rPr>
            <w:rFonts w:hint="default" w:ascii="Cambria Math" w:hAnsi="Cambria Math"/>
          </w:rPr>
          <m:t>B∈</m:t>
        </m:r>
        <m:d>
          <m:dPr>
            <m:begChr m:val="{"/>
            <m:endChr m:val=""/>
            <m:ctrlPr>
              <w:rPr>
                <w:rFonts w:hint="default" w:ascii="Cambria Math" w:hAnsi="Cambria Math"/>
              </w:rPr>
            </m:ctrlPr>
          </m:dPr>
          <m:e>
            <m:r>
              <m:rPr>
                <m:sty m:val="p"/>
              </m:rPr>
              <w:rPr>
                <w:rFonts w:hint="default" w:ascii="Cambria Math" w:hAnsi="Cambria Math"/>
                <w:lang w:val="en-US" w:eastAsia="zh-CN"/>
              </w:rPr>
              <m:t>+1</m:t>
            </m:r>
            <m:ctrlPr>
              <w:rPr>
                <w:rFonts w:hint="default" w:ascii="Cambria Math" w:hAnsi="Cambria Math"/>
              </w:rPr>
            </m:ctrlPr>
          </m:e>
        </m:d>
        <m:r>
          <m:rPr>
            <m:sty m:val="p"/>
          </m:rPr>
          <w:rPr>
            <w:rFonts w:hint="eastAsia" w:ascii="Cambria Math" w:hAnsi="Cambria Math"/>
            <w:lang w:eastAsia="zh-CN"/>
          </w:rPr>
          <m:t>，</m:t>
        </m:r>
        <m:d>
          <m:dPr>
            <m:begChr m:val=""/>
            <m:endChr m:val="}"/>
            <m:ctrlPr>
              <w:rPr>
                <w:rFonts w:hint="eastAsia" w:ascii="Cambria Math" w:hAnsi="Cambria Math"/>
                <w:lang w:eastAsia="zh-CN"/>
              </w:rPr>
            </m:ctrlPr>
          </m:dPr>
          <m:e>
            <m:r>
              <m:rPr>
                <m:sty m:val="p"/>
              </m:rPr>
              <w:rPr>
                <w:rFonts w:hint="default" w:ascii="Cambria Math" w:hAnsi="Cambria Math"/>
                <w:lang w:val="en-US" w:eastAsia="zh-CN"/>
              </w:rPr>
              <m:t>−1</m:t>
            </m:r>
            <m:ctrlPr>
              <w:rPr>
                <w:rFonts w:hint="eastAsia" w:ascii="Cambria Math" w:hAnsi="Cambria Math"/>
                <w:lang w:eastAsia="zh-CN"/>
              </w:rPr>
            </m:ctrlPr>
          </m:e>
        </m:d>
      </m:oMath>
      <w:r>
        <w:rPr>
          <w:rFonts w:hint="eastAsia" w:hAnsi="Cambria Math"/>
          <w:i w:val="0"/>
          <w:lang w:eastAsia="zh-CN"/>
        </w:rPr>
        <w:t>，</w:t>
      </w:r>
      <m:oMath>
        <m:r>
          <m:rPr>
            <m:sty m:val="p"/>
          </m:rPr>
          <w:rPr>
            <w:rFonts w:hint="default" w:ascii="Cambria Math" w:hAnsi="Cambria Math"/>
          </w:rPr>
          <m:t>α∈</m:t>
        </m:r>
        <m:sSup>
          <m:sSupPr>
            <m:ctrlPr>
              <w:rPr>
                <w:rFonts w:hint="default" w:ascii="Cambria Math" w:hAnsi="Cambria Math"/>
              </w:rPr>
            </m:ctrlPr>
          </m:sSupPr>
          <m:e>
            <m:r>
              <m:rPr>
                <m:sty m:val="p"/>
              </m:rPr>
              <w:rPr>
                <w:rFonts w:hint="default" w:ascii="Cambria Math" w:hAnsi="Cambria Math"/>
                <w:lang w:val="en-US" w:eastAsia="zh-CN"/>
              </w:rPr>
              <m:t>R</m:t>
            </m:r>
            <m:ctrlPr>
              <w:rPr>
                <w:rFonts w:hint="default" w:ascii="Cambria Math" w:hAnsi="Cambria Math"/>
              </w:rPr>
            </m:ctrlPr>
          </m:e>
          <m:sup>
            <m:r>
              <m:rPr>
                <m:sty m:val="p"/>
              </m:rPr>
              <w:rPr>
                <w:rFonts w:hint="default" w:ascii="Cambria Math" w:hAnsi="Cambria Math"/>
                <w:lang w:val="en-US" w:eastAsia="zh-CN"/>
              </w:rPr>
              <m:t>+</m:t>
            </m:r>
            <m:ctrlPr>
              <w:rPr>
                <w:rFonts w:hint="default" w:ascii="Cambria Math" w:hAnsi="Cambria Math"/>
              </w:rPr>
            </m:ctrlPr>
          </m:sup>
        </m:sSup>
      </m:oMath>
      <w:r>
        <w:rPr>
          <w:rFonts w:hint="eastAsia" w:hAnsi="Cambria Math"/>
          <w:i w:val="0"/>
          <w:lang w:eastAsia="zh-CN"/>
        </w:rPr>
        <w:t>。</w:t>
      </w:r>
    </w:p>
    <w:p>
      <w:pPr>
        <w:bidi w:val="0"/>
        <w:rPr>
          <w:rFonts w:hint="default"/>
          <w:lang w:val="en-US" w:eastAsia="zh-CN"/>
        </w:rPr>
      </w:pPr>
      <w:r>
        <w:rPr>
          <w:rFonts w:hint="eastAsia"/>
        </w:rPr>
        <w:t>既然引进了近似操作，</w:t>
      </w:r>
      <w:r>
        <w:t>那么肯定希望</w:t>
      </w:r>
      <w:r>
        <w:rPr>
          <w:rFonts w:hint="eastAsia"/>
        </w:rPr>
        <w:t>二者之间的差值越小越好，可以用</w:t>
      </w:r>
      <w:r>
        <w:t>二范数</w:t>
      </w:r>
      <w:r>
        <w:rPr>
          <w:rFonts w:hint="eastAsia"/>
        </w:rPr>
        <w:t>L作为衡量误差的标准，</w:t>
      </w:r>
      <w:r>
        <w:t>于是就有了下面的优化目标函数</w:t>
      </w:r>
      <w:r>
        <w:rPr>
          <w:rFonts w:hint="eastAsia"/>
          <w:lang w:eastAsia="zh-CN"/>
        </w:rPr>
        <w:t>，</w:t>
      </w:r>
      <w:r>
        <w:rPr>
          <w:rFonts w:hint="eastAsia"/>
          <w:lang w:val="en-US" w:eastAsia="zh-CN"/>
        </w:rPr>
        <w:t>展开后如式（2-10）。</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1"/>
        <w:gridCol w:w="1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1" w:type="dxa"/>
            <w:tcBorders>
              <w:top w:val="nil"/>
              <w:left w:val="nil"/>
              <w:bottom w:val="nil"/>
              <w:right w:val="nil"/>
            </w:tcBorders>
            <w:vAlign w:val="center"/>
          </w:tcPr>
          <w:p>
            <w:pPr>
              <w:jc w:val="center"/>
              <w:rPr>
                <w:rFonts w:hint="eastAsia" w:eastAsia="Times New Roman"/>
                <w:vertAlign w:val="baseline"/>
                <w:lang w:eastAsia="zh-CN"/>
              </w:rPr>
            </w:pPr>
            <w:r>
              <w:rPr>
                <w:rFonts w:hint="eastAsia" w:eastAsia="Times New Roman"/>
                <w:position w:val="-14"/>
                <w:vertAlign w:val="baseline"/>
                <w:lang w:eastAsia="zh-CN"/>
              </w:rPr>
              <w:object>
                <v:shape id="_x0000_i1033" o:spt="75" type="#_x0000_t75" style="height:22pt;width:204.95pt;" o:ole="t" filled="f" o:preferrelative="t" stroked="f" coordsize="21600,21600">
                  <v:path/>
                  <v:fill on="f" focussize="0,0"/>
                  <v:stroke on="f"/>
                  <v:imagedata r:id="rId36" o:title=""/>
                  <o:lock v:ext="edit" aspectratio="t"/>
                  <w10:wrap type="none"/>
                  <w10:anchorlock/>
                </v:shape>
                <o:OLEObject Type="Embed" ProgID="Equation.KSEE3" ShapeID="_x0000_i1033" DrawAspect="Content" ObjectID="_1468075733" r:id="rId35">
                  <o:LockedField>false</o:LockedField>
                </o:OLEObject>
              </w:object>
            </w:r>
          </w:p>
        </w:tc>
        <w:tc>
          <w:tcPr>
            <w:tcW w:w="1021"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2-10</w:t>
            </w:r>
            <w:r>
              <w:rPr>
                <w:rFonts w:hint="eastAsia" w:eastAsia="Times New Roman"/>
                <w:vertAlign w:val="baseline"/>
                <w:lang w:eastAsia="zh-CN"/>
              </w:rPr>
              <w:t>）</w:t>
            </w:r>
          </w:p>
        </w:tc>
      </w:tr>
    </w:tbl>
    <w:p>
      <w:pPr>
        <w:bidi w:val="0"/>
        <w:rPr>
          <w:rFonts w:hint="eastAsia"/>
          <w:lang w:eastAsia="zh-CN"/>
        </w:rPr>
      </w:pPr>
      <w:r>
        <w:t>由于</w:t>
      </w:r>
      <m:oMath>
        <m:r>
          <m:rPr/>
          <w:rPr>
            <w:rFonts w:hint="default" w:ascii="Cambria Math" w:hAnsi="Cambria Math"/>
          </w:rPr>
          <m:t>W</m:t>
        </m:r>
      </m:oMath>
      <w:r>
        <w:t>是实数矩阵，因此</w:t>
      </w:r>
      <m:oMath>
        <m:sSup>
          <m:sSupPr>
            <m:ctrlPr>
              <w:rPr>
                <w:rFonts w:ascii="Cambria Math" w:hAnsi="Cambria Math"/>
                <w:i/>
                <w:iCs/>
                <w:lang w:val="zh-CN"/>
              </w:rPr>
            </m:ctrlPr>
          </m:sSupPr>
          <m:e>
            <m:r>
              <m:rPr/>
              <w:rPr>
                <w:rFonts w:hint="default" w:ascii="Cambria Math" w:hAnsi="Cambria Math"/>
                <w:lang w:val="zh-CN"/>
              </w:rPr>
              <m:t>W</m:t>
            </m:r>
            <m:ctrlPr>
              <w:rPr>
                <w:rFonts w:ascii="Cambria Math" w:hAnsi="Cambria Math"/>
                <w:i/>
                <w:iCs/>
                <w:lang w:val="zh-CN"/>
              </w:rPr>
            </m:ctrlPr>
          </m:e>
          <m:sup>
            <m:r>
              <m:rPr/>
              <w:rPr>
                <w:rFonts w:hint="default" w:ascii="Cambria Math" w:hAnsi="Cambria Math"/>
                <w:lang w:val="zh-CN"/>
              </w:rPr>
              <m:t>T</m:t>
            </m:r>
            <m:ctrlPr>
              <w:rPr>
                <w:rFonts w:ascii="Cambria Math" w:hAnsi="Cambria Math"/>
                <w:i/>
                <w:iCs/>
                <w:lang w:val="zh-CN"/>
              </w:rPr>
            </m:ctrlPr>
          </m:sup>
        </m:sSup>
        <m:r>
          <m:rPr/>
          <w:rPr>
            <w:rFonts w:hint="default" w:ascii="Cambria Math" w:hAnsi="Cambria Math"/>
            <w:lang w:val="zh-CN"/>
          </w:rPr>
          <m:t>W</m:t>
        </m:r>
      </m:oMath>
      <w:r>
        <w:t>可以用实数</w:t>
      </w:r>
      <m:oMath>
        <m:r>
          <m:rPr/>
          <w:rPr>
            <w:rFonts w:hint="default" w:ascii="Cambria Math" w:hAnsi="Cambria Math"/>
            <w:lang w:val="en-US" w:eastAsia="zh-CN"/>
          </w:rPr>
          <m:t>c</m:t>
        </m:r>
      </m:oMath>
      <w:r>
        <w:t>表示。而矩阵</w:t>
      </w:r>
      <m:oMath>
        <m:r>
          <m:rPr/>
          <w:rPr>
            <w:rFonts w:hint="default" w:ascii="Cambria Math" w:hAnsi="Cambria Math"/>
          </w:rPr>
          <m:t>B</m:t>
        </m:r>
      </m:oMath>
      <w:r>
        <w:t>均是二值，所以</w:t>
      </w:r>
      <m:oMath>
        <m:sSup>
          <m:sSupPr>
            <m:ctrlPr>
              <w:rPr>
                <w:rFonts w:ascii="Cambria Math" w:hAnsi="Cambria Math"/>
                <w:i/>
                <w:iCs/>
                <w:lang w:val="zh-CN"/>
              </w:rPr>
            </m:ctrlPr>
          </m:sSupPr>
          <m:e>
            <m:r>
              <m:rPr/>
              <w:rPr>
                <w:rFonts w:hint="default" w:ascii="Cambria Math" w:hAnsi="Cambria Math"/>
                <w:lang w:val="zh-CN"/>
              </w:rPr>
              <m:t>B</m:t>
            </m:r>
            <m:ctrlPr>
              <w:rPr>
                <w:rFonts w:ascii="Cambria Math" w:hAnsi="Cambria Math"/>
                <w:i/>
                <w:iCs/>
                <w:lang w:val="zh-CN"/>
              </w:rPr>
            </m:ctrlPr>
          </m:e>
          <m:sup>
            <m:r>
              <m:rPr/>
              <w:rPr>
                <w:rFonts w:hint="default" w:ascii="Cambria Math" w:hAnsi="Cambria Math"/>
                <w:lang w:val="zh-CN"/>
              </w:rPr>
              <m:t>T</m:t>
            </m:r>
            <m:ctrlPr>
              <w:rPr>
                <w:rFonts w:ascii="Cambria Math" w:hAnsi="Cambria Math"/>
                <w:i/>
                <w:iCs/>
                <w:lang w:val="zh-CN"/>
              </w:rPr>
            </m:ctrlPr>
          </m:sup>
        </m:sSup>
        <m:r>
          <m:rPr/>
          <w:rPr>
            <w:rFonts w:hint="default" w:ascii="Cambria Math" w:hAnsi="Cambria Math"/>
            <w:lang w:val="zh-CN"/>
          </w:rPr>
          <m:t>B</m:t>
        </m:r>
      </m:oMath>
      <w:r>
        <w:t>等于矩阵元素的数量</w:t>
      </w:r>
      <m:oMath>
        <m:r>
          <m:rPr/>
          <w:rPr>
            <w:rFonts w:hint="default" w:ascii="Cambria Math" w:hAnsi="Cambria Math"/>
          </w:rPr>
          <m:t>n</m:t>
        </m:r>
      </m:oMath>
      <w:r>
        <w:rPr>
          <w:rFonts w:hint="eastAsia"/>
          <w:lang w:eastAsia="zh-CN"/>
        </w:rPr>
        <w:t>。</w:t>
      </w:r>
      <w:r>
        <w:rPr>
          <w:rFonts w:hint="eastAsia"/>
        </w:rPr>
        <w:t>优化目标可化简</w:t>
      </w:r>
      <w:r>
        <w:rPr>
          <w:rFonts w:hint="eastAsia"/>
          <w:lang w:val="en-US" w:eastAsia="zh-CN"/>
        </w:rPr>
        <w:t>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3" w:type="dxa"/>
            <w:tcBorders>
              <w:top w:val="nil"/>
              <w:left w:val="nil"/>
              <w:bottom w:val="nil"/>
              <w:right w:val="nil"/>
            </w:tcBorders>
            <w:vAlign w:val="center"/>
          </w:tcPr>
          <w:p>
            <w:pPr>
              <w:jc w:val="center"/>
              <w:rPr>
                <w:rFonts w:hint="default" w:eastAsia="宋体"/>
                <w:vertAlign w:val="baseline"/>
                <w:lang w:val="en-US" w:eastAsia="zh-CN"/>
              </w:rPr>
            </w:pPr>
            <m:oMathPara>
              <m:oMath>
                <m:r>
                  <m:rPr/>
                  <w:rPr>
                    <w:rFonts w:ascii="Cambria Math" w:hAnsi="Cambria Math" w:eastAsia="Times New Roman"/>
                    <w:szCs w:val="21"/>
                  </w:rPr>
                  <m:t>L=</m:t>
                </m:r>
                <m:sSup>
                  <m:sSupPr>
                    <m:ctrlPr>
                      <w:rPr>
                        <w:rFonts w:ascii="Cambria Math" w:hAnsi="Cambria Math" w:eastAsia="Times New Roman"/>
                        <w:bCs/>
                        <w:i/>
                        <w:szCs w:val="21"/>
                        <w:lang w:val="zh-CN"/>
                      </w:rPr>
                    </m:ctrlPr>
                  </m:sSupPr>
                  <m:e>
                    <m:r>
                      <m:rPr/>
                      <w:rPr>
                        <w:rFonts w:ascii="Cambria Math" w:hAnsi="Cambria Math" w:eastAsia="Times New Roman"/>
                        <w:szCs w:val="21"/>
                        <w:lang w:val="zh-CN"/>
                      </w:rPr>
                      <m:t>α</m:t>
                    </m:r>
                    <m:ctrlPr>
                      <w:rPr>
                        <w:rFonts w:ascii="Cambria Math" w:hAnsi="Cambria Math" w:eastAsia="Times New Roman"/>
                        <w:bCs/>
                        <w:i/>
                        <w:szCs w:val="21"/>
                        <w:lang w:val="zh-CN"/>
                      </w:rPr>
                    </m:ctrlPr>
                  </m:e>
                  <m:sup>
                    <m:r>
                      <m:rPr/>
                      <w:rPr>
                        <w:rFonts w:ascii="Cambria Math" w:hAnsi="Cambria Math" w:eastAsia="Times New Roman"/>
                        <w:szCs w:val="21"/>
                        <w:lang w:val="zh-CN"/>
                      </w:rPr>
                      <m:t>2</m:t>
                    </m:r>
                    <m:ctrlPr>
                      <w:rPr>
                        <w:rFonts w:ascii="Cambria Math" w:hAnsi="Cambria Math" w:eastAsia="Times New Roman"/>
                        <w:bCs/>
                        <w:i/>
                        <w:szCs w:val="21"/>
                        <w:lang w:val="zh-CN"/>
                      </w:rPr>
                    </m:ctrlPr>
                  </m:sup>
                </m:sSup>
                <m:r>
                  <m:rPr/>
                  <w:rPr>
                    <w:rFonts w:ascii="Cambria Math" w:hAnsi="Cambria Math" w:eastAsia="Times New Roman"/>
                    <w:szCs w:val="21"/>
                    <w:lang w:val="zh-CN"/>
                  </w:rPr>
                  <m:t>n−2α</m:t>
                </m:r>
                <m:sSup>
                  <m:sSupPr>
                    <m:ctrlPr>
                      <w:rPr>
                        <w:rFonts w:ascii="Cambria Math" w:hAnsi="Cambria Math" w:eastAsia="Times New Roman"/>
                        <w:bCs/>
                        <w:i/>
                        <w:szCs w:val="21"/>
                        <w:lang w:val="zh-CN"/>
                      </w:rPr>
                    </m:ctrlPr>
                  </m:sSupPr>
                  <m:e>
                    <m:r>
                      <m:rPr/>
                      <w:rPr>
                        <w:rFonts w:ascii="Cambria Math" w:hAnsi="Cambria Math" w:eastAsia="Times New Roman"/>
                        <w:szCs w:val="21"/>
                        <w:lang w:val="zh-CN"/>
                      </w:rPr>
                      <m:t>W</m:t>
                    </m:r>
                    <m:ctrlPr>
                      <w:rPr>
                        <w:rFonts w:ascii="Cambria Math" w:hAnsi="Cambria Math" w:eastAsia="Times New Roman"/>
                        <w:bCs/>
                        <w:i/>
                        <w:szCs w:val="21"/>
                        <w:lang w:val="zh-CN"/>
                      </w:rPr>
                    </m:ctrlPr>
                  </m:e>
                  <m:sup>
                    <m:r>
                      <m:rPr/>
                      <w:rPr>
                        <w:rFonts w:ascii="Cambria Math" w:hAnsi="Cambria Math" w:eastAsia="Times New Roman"/>
                        <w:szCs w:val="21"/>
                        <w:lang w:val="zh-CN"/>
                      </w:rPr>
                      <m:t>T</m:t>
                    </m:r>
                    <m:ctrlPr>
                      <w:rPr>
                        <w:rFonts w:ascii="Cambria Math" w:hAnsi="Cambria Math" w:eastAsia="Times New Roman"/>
                        <w:bCs/>
                        <w:i/>
                        <w:szCs w:val="21"/>
                        <w:lang w:val="zh-CN"/>
                      </w:rPr>
                    </m:ctrlPr>
                  </m:sup>
                </m:sSup>
                <m:r>
                  <m:rPr/>
                  <w:rPr>
                    <w:rFonts w:hint="default" w:ascii="Cambria Math" w:hAnsi="Cambria Math"/>
                    <w:szCs w:val="21"/>
                    <w:lang w:val="en-US" w:eastAsia="zh-CN"/>
                  </w:rPr>
                  <m:t>B+c</m:t>
                </m:r>
              </m:oMath>
            </m:oMathPara>
          </w:p>
        </w:tc>
        <w:tc>
          <w:tcPr>
            <w:tcW w:w="1009"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2-11</w:t>
            </w:r>
            <w:r>
              <w:rPr>
                <w:rFonts w:hint="eastAsia" w:eastAsia="Times New Roman"/>
                <w:vertAlign w:val="baseline"/>
                <w:lang w:eastAsia="zh-CN"/>
              </w:rPr>
              <w:t>）</w:t>
            </w:r>
          </w:p>
        </w:tc>
      </w:tr>
    </w:tbl>
    <w:p>
      <w:pPr>
        <w:bidi w:val="0"/>
        <w:rPr>
          <w:rFonts w:hint="eastAsia"/>
          <w:lang w:val="en-US" w:eastAsia="zh-CN"/>
        </w:rPr>
      </w:pPr>
      <m:oMath>
        <m:r>
          <m:rPr/>
          <w:rPr>
            <w:rFonts w:hint="default" w:ascii="Cambria Math" w:hAnsi="Cambria Math"/>
            <w:lang w:val="en-US" w:eastAsia="zh-CN"/>
          </w:rPr>
          <m:t>B</m:t>
        </m:r>
      </m:oMath>
      <w:r>
        <w:rPr>
          <w:rFonts w:hint="eastAsia"/>
          <w:lang w:val="en-US" w:eastAsia="zh-CN"/>
        </w:rPr>
        <w:t>的最优解可以通过式（2-12）最大化约束优化来求解：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5"/>
        <w:gridCol w:w="1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5" w:type="dxa"/>
            <w:tcBorders>
              <w:top w:val="nil"/>
              <w:left w:val="nil"/>
              <w:bottom w:val="nil"/>
              <w:right w:val="nil"/>
            </w:tcBorders>
            <w:vAlign w:val="center"/>
          </w:tcPr>
          <w:p>
            <w:pPr>
              <w:jc w:val="center"/>
              <w:rPr>
                <w:rFonts w:hint="default" w:eastAsia="宋体"/>
                <w:vertAlign w:val="baseline"/>
                <w:lang w:val="en-US" w:eastAsia="zh-CN"/>
              </w:rPr>
            </w:pPr>
            <w:r>
              <w:rPr>
                <w:rFonts w:hint="default" w:ascii="Cambria Math" w:hAnsi="Cambria Math"/>
                <w:i/>
                <w:position w:val="-24"/>
                <w:szCs w:val="21"/>
                <w:lang w:val="en-US" w:eastAsia="zh-CN"/>
              </w:rPr>
              <w:object>
                <v:shape id="_x0000_i1034" o:spt="75" type="#_x0000_t75" style="height:24.95pt;width:98pt;" o:ole="t" filled="f" o:preferrelative="t" stroked="f" coordsize="21600,21600">
                  <v:path/>
                  <v:fill on="f" focussize="0,0"/>
                  <v:stroke on="f"/>
                  <v:imagedata r:id="rId38" o:title=""/>
                  <o:lock v:ext="edit" aspectratio="t"/>
                  <w10:wrap type="none"/>
                  <w10:anchorlock/>
                </v:shape>
                <o:OLEObject Type="Embed" ProgID="Equation.KSEE3" ShapeID="_x0000_i1034" DrawAspect="Content" ObjectID="_1468075734" r:id="rId37">
                  <o:LockedField>false</o:LockedField>
                </o:OLEObject>
              </w:object>
            </w:r>
          </w:p>
        </w:tc>
        <w:tc>
          <w:tcPr>
            <w:tcW w:w="1057"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2-12</w:t>
            </w:r>
            <w:r>
              <w:rPr>
                <w:rFonts w:hint="eastAsia" w:eastAsia="Times New Roman"/>
                <w:vertAlign w:val="baseline"/>
                <w:lang w:eastAsia="zh-CN"/>
              </w:rPr>
              <w:t>）</w:t>
            </w:r>
          </w:p>
        </w:tc>
      </w:tr>
    </w:tbl>
    <w:p>
      <w:pPr>
        <w:bidi w:val="0"/>
        <w:rPr>
          <w:rFonts w:hint="eastAsia"/>
          <w:lang w:eastAsia="zh-CN"/>
        </w:rPr>
      </w:pPr>
      <w:r>
        <w:rPr>
          <w:rFonts w:hint="eastAsia"/>
          <w:lang w:val="en-US" w:eastAsia="zh-CN"/>
        </w:rPr>
        <w:t>即</w:t>
      </w:r>
      <m:oMath>
        <m:r>
          <m:rPr/>
          <w:rPr>
            <w:rFonts w:hint="default" w:ascii="Cambria Math" w:hAnsi="Cambria Math"/>
          </w:rPr>
          <m:t>B</m:t>
        </m:r>
      </m:oMath>
      <w:r>
        <w:t>是原始</w:t>
      </w:r>
      <w:r>
        <w:rPr>
          <w:rFonts w:hint="eastAsia"/>
        </w:rPr>
        <w:t>权重矩阵</w:t>
      </w:r>
      <m:oMath>
        <m:r>
          <m:rPr/>
          <w:rPr>
            <w:rFonts w:hint="default" w:ascii="Cambria Math" w:hAnsi="Cambria Math"/>
          </w:rPr>
          <m:t>W</m:t>
        </m:r>
      </m:oMath>
      <w:r>
        <w:t>的符号位</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9"/>
        <w:gridCol w:w="1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9" w:type="dxa"/>
            <w:tcBorders>
              <w:top w:val="nil"/>
              <w:left w:val="nil"/>
              <w:bottom w:val="nil"/>
              <w:right w:val="nil"/>
            </w:tcBorders>
            <w:vAlign w:val="center"/>
          </w:tcPr>
          <w:p>
            <w:pPr>
              <w:jc w:val="center"/>
              <w:rPr>
                <w:rFonts w:hint="default" w:eastAsia="宋体"/>
                <w:vertAlign w:val="baseline"/>
                <w:lang w:val="en-US" w:eastAsia="zh-CN"/>
              </w:rPr>
            </w:pPr>
            <m:oMathPara>
              <m:oMath>
                <m:r>
                  <m:rPr/>
                  <w:rPr>
                    <w:rFonts w:hint="default" w:ascii="Cambria Math" w:hAnsi="Cambria Math"/>
                    <w:lang w:val="en-US" w:eastAsia="zh-CN"/>
                  </w:rPr>
                  <m:t>B=</m:t>
                </m:r>
                <m:r>
                  <m:rPr/>
                  <w:rPr>
                    <w:rFonts w:hint="default" w:ascii="Cambria Math" w:hAnsi="Cambria Math"/>
                    <w:lang w:val="zh-CN"/>
                  </w:rPr>
                  <m:t>sign(W)</m:t>
                </m:r>
              </m:oMath>
            </m:oMathPara>
          </w:p>
        </w:tc>
        <w:tc>
          <w:tcPr>
            <w:tcW w:w="1033"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2-13</w:t>
            </w:r>
            <w:r>
              <w:rPr>
                <w:rFonts w:hint="eastAsia" w:eastAsia="Times New Roman"/>
                <w:vertAlign w:val="baseline"/>
                <w:lang w:eastAsia="zh-CN"/>
              </w:rPr>
              <w:t>）</w:t>
            </w:r>
          </w:p>
        </w:tc>
      </w:tr>
    </w:tbl>
    <w:p>
      <w:pPr>
        <w:bidi w:val="0"/>
      </w:pPr>
      <w:r>
        <w:t>由于</w:t>
      </w:r>
      <w:r>
        <w:rPr>
          <w:rFonts w:hint="eastAsia"/>
        </w:rPr>
        <w:t>符号函数</w:t>
      </w:r>
      <m:oMath>
        <m:r>
          <m:rPr/>
          <w:rPr>
            <w:rFonts w:hint="default" w:ascii="Cambria Math" w:hAnsi="Cambria Math"/>
            <w:lang w:val="zh-CN"/>
          </w:rPr>
          <m:t>sign(W)</m:t>
        </m:r>
      </m:oMath>
      <w:r>
        <w:t>只有两种取值，</w:t>
      </w:r>
      <w:r>
        <w:rPr>
          <w:rFonts w:hint="eastAsia"/>
        </w:rPr>
        <w:t>无法达到</w:t>
      </w:r>
      <w:r>
        <w:t>优化量化误差</w:t>
      </w:r>
      <w:r>
        <w:rPr>
          <w:rFonts w:hint="eastAsia"/>
        </w:rPr>
        <w:t>的目的，</w:t>
      </w:r>
      <w:r>
        <w:t>因此就需要</w:t>
      </w:r>
      <w:r>
        <w:rPr>
          <w:rFonts w:hint="eastAsia"/>
        </w:rPr>
        <w:t>调整比例因子从而</w:t>
      </w:r>
      <w:r>
        <w:t>使得量化的误差最小</w:t>
      </w:r>
      <w:r>
        <w:rPr>
          <w:rFonts w:hint="eastAsia"/>
        </w:rPr>
        <w:t>。从</w:t>
      </w:r>
      <w:r>
        <w:rPr>
          <w:rFonts w:hint="eastAsia"/>
          <w:lang w:val="en-US" w:eastAsia="zh-CN"/>
        </w:rPr>
        <w:t>式</w:t>
      </w:r>
      <w:r>
        <w:rPr>
          <w:rFonts w:hint="eastAsia"/>
        </w:rPr>
        <w:t>可以看出</w:t>
      </w:r>
      <w:r>
        <w:t>误差是关于</w:t>
      </w:r>
      <w:r>
        <w:rPr>
          <w:rFonts w:hint="eastAsia"/>
        </w:rPr>
        <w:t>比例因子</w:t>
      </w:r>
      <m:oMath>
        <m:r>
          <m:rPr/>
          <w:rPr>
            <w:rFonts w:hint="default" w:ascii="Cambria Math" w:hAnsi="Cambria Math"/>
          </w:rPr>
          <m:t>α</m:t>
        </m:r>
      </m:oMath>
      <w:r>
        <w:t>的一元二次函数，</w:t>
      </w:r>
      <w:r>
        <w:rPr>
          <w:rFonts w:hint="eastAsia"/>
        </w:rPr>
        <w:t>所以</w:t>
      </w:r>
      <w:r>
        <w:t>求得使误差最小的</w:t>
      </w:r>
      <m:oMath>
        <m:r>
          <m:rPr/>
          <w:rPr>
            <w:rFonts w:hint="default" w:ascii="Cambria Math" w:hAnsi="Cambria Math"/>
          </w:rPr>
          <m:t>α</m:t>
        </m:r>
      </m:oMath>
      <w:r>
        <w:t>如式</w:t>
      </w:r>
      <w:r>
        <w:rPr>
          <w:rFonts w:hint="eastAsia"/>
          <w:lang w:eastAsia="zh-CN"/>
        </w:rPr>
        <w:t>（</w:t>
      </w:r>
      <w:r>
        <w:rPr>
          <w:rFonts w:hint="eastAsia"/>
          <w:lang w:val="en-US" w:eastAsia="zh-CN"/>
        </w:rPr>
        <w:t>2-14</w:t>
      </w:r>
      <w:r>
        <w:rPr>
          <w:rFonts w:hint="eastAsia"/>
          <w:lang w:eastAsia="zh-CN"/>
        </w:rPr>
        <w:t>）</w:t>
      </w:r>
      <w:r>
        <w:t>所示</w:t>
      </w:r>
      <w:r>
        <w:rPr>
          <w:rFonts w:hint="eastAsia"/>
        </w:rPr>
        <w:t>，</w:t>
      </w:r>
      <w:r>
        <w:rPr>
          <w:rFonts w:hint="eastAsia"/>
          <w:lang w:val="en-US" w:eastAsia="zh-CN"/>
        </w:rPr>
        <w:t>即</w:t>
      </w:r>
      <w:r>
        <w:rPr>
          <w:rFonts w:hint="eastAsia"/>
        </w:rPr>
        <w:t>比例因子</w:t>
      </w:r>
      <m:oMath>
        <m:r>
          <m:rPr/>
          <w:rPr>
            <w:rFonts w:hint="default" w:ascii="Cambria Math" w:hAnsi="Cambria Math"/>
          </w:rPr>
          <m:t>α</m:t>
        </m:r>
      </m:oMath>
      <w:r>
        <w:t>等于原始权重矩阵的</w:t>
      </w:r>
      <w:r>
        <w:rPr>
          <w:i w:val="0"/>
          <w:iCs w:val="0"/>
        </w:rPr>
        <w:t>L1</w:t>
      </w:r>
      <w:r>
        <w:t>范数的均值。</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1"/>
        <w:gridCol w:w="1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1" w:type="dxa"/>
            <w:tcBorders>
              <w:top w:val="nil"/>
              <w:left w:val="nil"/>
              <w:bottom w:val="nil"/>
              <w:right w:val="nil"/>
            </w:tcBorders>
            <w:vAlign w:val="center"/>
          </w:tcPr>
          <w:p>
            <w:pPr>
              <w:jc w:val="center"/>
              <w:rPr>
                <w:rFonts w:hint="eastAsia" w:eastAsia="Times New Roman"/>
                <w:vertAlign w:val="baseline"/>
              </w:rPr>
            </w:pPr>
            <m:oMathPara>
              <m:oMath>
                <m:eqArr>
                  <m:eqArrPr>
                    <m:maxDist m:val="1"/>
                    <m:ctrlPr>
                      <w:rPr>
                        <w:rFonts w:ascii="Cambria Math" w:hAnsi="Cambria Math" w:eastAsia="Times New Roman"/>
                        <w:i/>
                      </w:rPr>
                    </m:ctrlPr>
                  </m:eqArrPr>
                  <m:e>
                    <m:r>
                      <m:rPr/>
                      <w:rPr>
                        <w:rFonts w:ascii="Cambria Math" w:hAnsi="Cambria Math" w:eastAsia="Times New Roman"/>
                      </w:rPr>
                      <m:t>α=</m:t>
                    </m:r>
                    <m:f>
                      <m:fPr>
                        <m:ctrlPr>
                          <w:rPr>
                            <w:rFonts w:ascii="Cambria Math" w:hAnsi="Cambria Math" w:eastAsia="Times New Roman"/>
                            <w:i/>
                          </w:rPr>
                        </m:ctrlPr>
                      </m:fPr>
                      <m:num>
                        <m:sSup>
                          <m:sSupPr>
                            <m:ctrlPr>
                              <w:rPr>
                                <w:rFonts w:ascii="Cambria Math" w:hAnsi="Cambria Math" w:eastAsia="Times New Roman"/>
                                <w:bCs/>
                                <w:i/>
                                <w:szCs w:val="21"/>
                                <w:lang w:val="zh-CN"/>
                              </w:rPr>
                            </m:ctrlPr>
                          </m:sSupPr>
                          <m:e>
                            <m:r>
                              <m:rPr/>
                              <w:rPr>
                                <w:rFonts w:ascii="Cambria Math" w:hAnsi="Cambria Math" w:eastAsia="Times New Roman"/>
                                <w:szCs w:val="21"/>
                                <w:lang w:val="zh-CN"/>
                              </w:rPr>
                              <m:t>W</m:t>
                            </m:r>
                            <m:ctrlPr>
                              <w:rPr>
                                <w:rFonts w:ascii="Cambria Math" w:hAnsi="Cambria Math" w:eastAsia="Times New Roman"/>
                                <w:bCs/>
                                <w:i/>
                                <w:szCs w:val="21"/>
                                <w:lang w:val="zh-CN"/>
                              </w:rPr>
                            </m:ctrlPr>
                          </m:e>
                          <m:sup>
                            <m:r>
                              <m:rPr/>
                              <w:rPr>
                                <w:rFonts w:ascii="Cambria Math" w:hAnsi="Cambria Math" w:eastAsia="Times New Roman"/>
                                <w:szCs w:val="21"/>
                                <w:lang w:val="zh-CN"/>
                              </w:rPr>
                              <m:t>T</m:t>
                            </m:r>
                            <m:ctrlPr>
                              <w:rPr>
                                <w:rFonts w:ascii="Cambria Math" w:hAnsi="Cambria Math" w:eastAsia="Times New Roman"/>
                                <w:bCs/>
                                <w:i/>
                                <w:szCs w:val="21"/>
                                <w:lang w:val="zh-CN"/>
                              </w:rPr>
                            </m:ctrlPr>
                          </m:sup>
                        </m:sSup>
                        <m:r>
                          <m:rPr/>
                          <w:rPr>
                            <w:rFonts w:hint="eastAsia" w:ascii="Cambria Math" w:hAnsi="Cambria Math" w:eastAsia="Times New Roman"/>
                            <w:szCs w:val="21"/>
                            <w:lang w:val="zh-CN"/>
                          </w:rPr>
                          <m:t>sign</m:t>
                        </m:r>
                        <m:r>
                          <m:rPr/>
                          <w:rPr>
                            <w:rFonts w:ascii="Cambria Math" w:hAnsi="Cambria Math" w:eastAsia="Times New Roman"/>
                            <w:szCs w:val="21"/>
                            <w:lang w:val="zh-CN"/>
                          </w:rPr>
                          <m:t>(W)</m:t>
                        </m:r>
                        <m:ctrlPr>
                          <w:rPr>
                            <w:rFonts w:ascii="Cambria Math" w:hAnsi="Cambria Math" w:eastAsia="Times New Roman"/>
                            <w:i/>
                          </w:rPr>
                        </m:ctrlPr>
                      </m:num>
                      <m:den>
                        <m:r>
                          <m:rPr/>
                          <w:rPr>
                            <w:rFonts w:hint="eastAsia" w:ascii="Cambria Math" w:hAnsi="Cambria Math" w:eastAsia="Times New Roman"/>
                          </w:rPr>
                          <m:t>n</m:t>
                        </m:r>
                        <m:ctrlPr>
                          <w:rPr>
                            <w:rFonts w:ascii="Cambria Math" w:hAnsi="Cambria Math" w:eastAsia="Times New Roman"/>
                            <w:i/>
                          </w:rPr>
                        </m:ctrlPr>
                      </m:den>
                    </m:f>
                    <m:r>
                      <m:rPr/>
                      <w:rPr>
                        <w:rFonts w:ascii="Cambria Math" w:hAnsi="Cambria Math" w:eastAsia="Times New Roman"/>
                      </w:rPr>
                      <m:t>=</m:t>
                    </m:r>
                    <m:f>
                      <m:fPr>
                        <m:ctrlPr>
                          <w:rPr>
                            <w:rFonts w:ascii="Cambria Math" w:hAnsi="Cambria Math" w:eastAsia="Times New Roman"/>
                            <w:i/>
                          </w:rPr>
                        </m:ctrlPr>
                      </m:fPr>
                      <m:num>
                        <m:nary>
                          <m:naryPr>
                            <m:chr m:val="∑"/>
                            <m:limLoc m:val="undOvr"/>
                            <m:subHide m:val="1"/>
                            <m:supHide m:val="1"/>
                            <m:ctrlPr>
                              <w:rPr>
                                <w:rFonts w:ascii="Cambria Math" w:hAnsi="Cambria Math" w:eastAsia="Times New Roman"/>
                                <w:bCs/>
                                <w:i/>
                                <w:szCs w:val="21"/>
                                <w:lang w:val="zh-CN"/>
                              </w:rPr>
                            </m:ctrlPr>
                          </m:naryPr>
                          <m:sub>
                            <m:ctrlPr>
                              <w:rPr>
                                <w:rFonts w:ascii="Cambria Math" w:hAnsi="Cambria Math" w:eastAsia="Times New Roman"/>
                                <w:bCs/>
                                <w:i/>
                                <w:szCs w:val="21"/>
                                <w:lang w:val="zh-CN"/>
                              </w:rPr>
                            </m:ctrlPr>
                          </m:sub>
                          <m:sup>
                            <m:ctrlPr>
                              <w:rPr>
                                <w:rFonts w:ascii="Cambria Math" w:hAnsi="Cambria Math" w:eastAsia="Times New Roman"/>
                                <w:bCs/>
                                <w:i/>
                                <w:szCs w:val="21"/>
                                <w:lang w:val="zh-CN"/>
                              </w:rPr>
                            </m:ctrlPr>
                          </m:sup>
                          <m:e>
                            <m:d>
                              <m:dPr>
                                <m:begChr m:val="|"/>
                                <m:endChr m:val="|"/>
                                <m:ctrlPr>
                                  <w:rPr>
                                    <w:rFonts w:ascii="Cambria Math" w:hAnsi="Cambria Math" w:eastAsia="Times New Roman"/>
                                    <w:bCs/>
                                    <w:i/>
                                    <w:szCs w:val="21"/>
                                    <w:lang w:val="zh-CN"/>
                                  </w:rPr>
                                </m:ctrlPr>
                              </m:dPr>
                              <m:e>
                                <m:sSub>
                                  <m:sSubPr>
                                    <m:ctrlPr>
                                      <w:rPr>
                                        <w:rFonts w:ascii="Cambria Math" w:hAnsi="Cambria Math" w:eastAsia="Times New Roman"/>
                                        <w:bCs/>
                                        <w:i/>
                                        <w:szCs w:val="21"/>
                                        <w:lang w:val="zh-CN"/>
                                      </w:rPr>
                                    </m:ctrlPr>
                                  </m:sSubPr>
                                  <m:e>
                                    <m:r>
                                      <m:rPr/>
                                      <w:rPr>
                                        <w:rFonts w:ascii="Cambria Math" w:hAnsi="Cambria Math" w:eastAsia="Times New Roman"/>
                                        <w:szCs w:val="21"/>
                                        <w:lang w:val="zh-CN"/>
                                      </w:rPr>
                                      <m:t>W</m:t>
                                    </m:r>
                                    <m:ctrlPr>
                                      <w:rPr>
                                        <w:rFonts w:ascii="Cambria Math" w:hAnsi="Cambria Math" w:eastAsia="Times New Roman"/>
                                        <w:bCs/>
                                        <w:i/>
                                        <w:szCs w:val="21"/>
                                        <w:lang w:val="zh-CN"/>
                                      </w:rPr>
                                    </m:ctrlPr>
                                  </m:e>
                                  <m:sub>
                                    <m:r>
                                      <m:rPr/>
                                      <w:rPr>
                                        <w:rFonts w:hint="eastAsia" w:ascii="Cambria Math" w:hAnsi="Cambria Math" w:eastAsia="Times New Roman"/>
                                        <w:szCs w:val="21"/>
                                        <w:lang w:val="zh-CN"/>
                                      </w:rPr>
                                      <m:t>i</m:t>
                                    </m:r>
                                    <m:ctrlPr>
                                      <w:rPr>
                                        <w:rFonts w:ascii="Cambria Math" w:hAnsi="Cambria Math" w:eastAsia="Times New Roman"/>
                                        <w:bCs/>
                                        <w:i/>
                                        <w:szCs w:val="21"/>
                                        <w:lang w:val="zh-CN"/>
                                      </w:rPr>
                                    </m:ctrlPr>
                                  </m:sub>
                                </m:sSub>
                                <m:ctrlPr>
                                  <w:rPr>
                                    <w:rFonts w:ascii="Cambria Math" w:hAnsi="Cambria Math" w:eastAsia="Times New Roman"/>
                                    <w:bCs/>
                                    <w:i/>
                                    <w:szCs w:val="21"/>
                                    <w:lang w:val="zh-CN"/>
                                  </w:rPr>
                                </m:ctrlPr>
                              </m:e>
                            </m:d>
                            <m:ctrlPr>
                              <w:rPr>
                                <w:rFonts w:ascii="Cambria Math" w:hAnsi="Cambria Math" w:eastAsia="Times New Roman"/>
                                <w:bCs/>
                                <w:i/>
                                <w:szCs w:val="21"/>
                                <w:lang w:val="zh-CN"/>
                              </w:rPr>
                            </m:ctrlPr>
                          </m:e>
                        </m:nary>
                        <m:ctrlPr>
                          <w:rPr>
                            <w:rFonts w:ascii="Cambria Math" w:hAnsi="Cambria Math" w:eastAsia="Times New Roman"/>
                            <w:i/>
                          </w:rPr>
                        </m:ctrlPr>
                      </m:num>
                      <m:den>
                        <m:r>
                          <m:rPr/>
                          <w:rPr>
                            <w:rFonts w:ascii="Cambria Math" w:hAnsi="Cambria Math" w:eastAsia="Times New Roman"/>
                          </w:rPr>
                          <m:t>n</m:t>
                        </m:r>
                        <m:ctrlPr>
                          <w:rPr>
                            <w:rFonts w:ascii="Cambria Math" w:hAnsi="Cambria Math" w:eastAsia="Times New Roman"/>
                            <w:i/>
                          </w:rPr>
                        </m:ctrlPr>
                      </m:den>
                    </m:f>
                    <m:r>
                      <m:rPr/>
                      <w:rPr>
                        <w:rFonts w:ascii="Cambria Math" w:hAnsi="Cambria Math" w:eastAsia="Times New Roman"/>
                      </w:rPr>
                      <m:t>=</m:t>
                    </m:r>
                    <m:f>
                      <m:fPr>
                        <m:ctrlPr>
                          <w:rPr>
                            <w:rFonts w:ascii="Cambria Math" w:hAnsi="Cambria Math" w:eastAsia="Times New Roman"/>
                            <w:bCs/>
                            <w:i/>
                            <w:szCs w:val="21"/>
                            <w:lang w:val="zh-CN"/>
                          </w:rPr>
                        </m:ctrlPr>
                      </m:fPr>
                      <m:num>
                        <m:r>
                          <m:rPr/>
                          <w:rPr>
                            <w:rFonts w:ascii="Cambria Math" w:hAnsi="Cambria Math" w:eastAsia="Times New Roman"/>
                            <w:szCs w:val="21"/>
                            <w:lang w:val="zh-CN"/>
                          </w:rPr>
                          <m:t>1</m:t>
                        </m:r>
                        <m:ctrlPr>
                          <w:rPr>
                            <w:rFonts w:ascii="Cambria Math" w:hAnsi="Cambria Math" w:eastAsia="Times New Roman"/>
                            <w:bCs/>
                            <w:i/>
                            <w:szCs w:val="21"/>
                            <w:lang w:val="zh-CN"/>
                          </w:rPr>
                        </m:ctrlPr>
                      </m:num>
                      <m:den>
                        <m:r>
                          <m:rPr/>
                          <w:rPr>
                            <w:rFonts w:ascii="Cambria Math" w:hAnsi="Cambria Math" w:eastAsia="Times New Roman"/>
                            <w:szCs w:val="21"/>
                            <w:lang w:val="zh-CN"/>
                          </w:rPr>
                          <m:t>n</m:t>
                        </m:r>
                        <m:ctrlPr>
                          <w:rPr>
                            <w:rFonts w:ascii="Cambria Math" w:hAnsi="Cambria Math" w:eastAsia="Times New Roman"/>
                            <w:bCs/>
                            <w:i/>
                            <w:szCs w:val="21"/>
                            <w:lang w:val="zh-CN"/>
                          </w:rPr>
                        </m:ctrlPr>
                      </m:den>
                    </m:f>
                    <m:sSup>
                      <m:sSupPr>
                        <m:ctrlPr>
                          <w:rPr>
                            <w:rFonts w:ascii="Cambria Math" w:hAnsi="Cambria Math" w:eastAsia="Times New Roman"/>
                            <w:bCs/>
                            <w:i/>
                            <w:szCs w:val="21"/>
                            <w:lang w:val="zh-CN"/>
                          </w:rPr>
                        </m:ctrlPr>
                      </m:sSupPr>
                      <m:e>
                        <m:d>
                          <m:dPr>
                            <m:begChr m:val="‖"/>
                            <m:endChr m:val="‖"/>
                            <m:ctrlPr>
                              <w:rPr>
                                <w:rFonts w:ascii="Cambria Math" w:hAnsi="Cambria Math" w:eastAsia="Times New Roman"/>
                                <w:bCs/>
                                <w:i/>
                                <w:szCs w:val="21"/>
                                <w:lang w:val="zh-CN"/>
                              </w:rPr>
                            </m:ctrlPr>
                          </m:dPr>
                          <m:e>
                            <m:r>
                              <m:rPr/>
                              <w:rPr>
                                <w:rFonts w:ascii="Cambria Math" w:hAnsi="Cambria Math" w:eastAsia="Times New Roman"/>
                                <w:szCs w:val="21"/>
                                <w:lang w:val="zh-CN"/>
                              </w:rPr>
                              <m:t>W</m:t>
                            </m:r>
                            <m:ctrlPr>
                              <w:rPr>
                                <w:rFonts w:ascii="Cambria Math" w:hAnsi="Cambria Math" w:eastAsia="Times New Roman"/>
                                <w:bCs/>
                                <w:i/>
                                <w:szCs w:val="21"/>
                                <w:lang w:val="zh-CN"/>
                              </w:rPr>
                            </m:ctrlPr>
                          </m:e>
                        </m:d>
                        <m:ctrlPr>
                          <w:rPr>
                            <w:rFonts w:ascii="Cambria Math" w:hAnsi="Cambria Math" w:eastAsia="Times New Roman"/>
                            <w:bCs/>
                            <w:i/>
                            <w:szCs w:val="21"/>
                            <w:lang w:val="zh-CN"/>
                          </w:rPr>
                        </m:ctrlPr>
                      </m:e>
                      <m:sup>
                        <m:r>
                          <m:rPr/>
                          <w:rPr>
                            <w:rFonts w:ascii="Cambria Math" w:hAnsi="Cambria Math" w:eastAsia="Times New Roman"/>
                            <w:szCs w:val="21"/>
                            <w:lang w:val="zh-CN"/>
                          </w:rPr>
                          <m:t>l1</m:t>
                        </m:r>
                        <m:ctrlPr>
                          <w:rPr>
                            <w:rFonts w:ascii="Cambria Math" w:hAnsi="Cambria Math" w:eastAsia="Times New Roman"/>
                            <w:bCs/>
                            <w:i/>
                            <w:szCs w:val="21"/>
                            <w:lang w:val="zh-CN"/>
                          </w:rPr>
                        </m:ctrlPr>
                      </m:sup>
                    </m:sSup>
                    <m:ctrlPr>
                      <w:rPr>
                        <w:rFonts w:ascii="Cambria Math" w:hAnsi="Cambria Math" w:eastAsia="Times New Roman"/>
                        <w:i/>
                      </w:rPr>
                    </m:ctrlPr>
                  </m:e>
                </m:eqArr>
              </m:oMath>
            </m:oMathPara>
          </w:p>
        </w:tc>
        <w:tc>
          <w:tcPr>
            <w:tcW w:w="1021"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2-14</w:t>
            </w:r>
            <w:r>
              <w:rPr>
                <w:rFonts w:hint="eastAsia" w:eastAsia="Times New Roman"/>
                <w:vertAlign w:val="baseline"/>
                <w:lang w:eastAsia="zh-CN"/>
              </w:rPr>
              <w:t>）</w:t>
            </w:r>
          </w:p>
        </w:tc>
      </w:tr>
    </w:tbl>
    <w:p>
      <w:pPr>
        <w:bidi w:val="0"/>
        <w:rPr>
          <w:rFonts w:hint="eastAsia"/>
        </w:rPr>
      </w:pPr>
      <w:r>
        <w:rPr>
          <w:rFonts w:hint="eastAsia"/>
        </w:rPr>
        <w:t>L1范数是指向量中各个元素的绝对值之和，计算式如下：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9"/>
        <w:gridCol w:w="1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9" w:type="dxa"/>
            <w:tcBorders>
              <w:top w:val="nil"/>
              <w:left w:val="nil"/>
              <w:bottom w:val="nil"/>
              <w:right w:val="nil"/>
            </w:tcBorders>
            <w:vAlign w:val="center"/>
          </w:tcPr>
          <w:p>
            <w:pPr>
              <w:jc w:val="center"/>
              <w:rPr>
                <w:rFonts w:hint="eastAsia" w:eastAsia="Times New Roman"/>
                <w:vertAlign w:val="baseline"/>
              </w:rPr>
            </w:pPr>
            <w:r>
              <w:rPr>
                <w:rFonts w:hAnsi="Cambria Math" w:eastAsia="Times New Roman"/>
                <w:position w:val="-16"/>
              </w:rPr>
              <w:object>
                <v:shape id="_x0000_i1035" o:spt="75" type="#_x0000_t75" style="height:23pt;width:71pt;" o:ole="t" filled="f" o:preferrelative="t" stroked="f" coordsize="21600,21600">
                  <v:path/>
                  <v:fill on="f" focussize="0,0"/>
                  <v:stroke on="f"/>
                  <v:imagedata r:id="rId40" o:title=""/>
                  <o:lock v:ext="edit" aspectratio="t"/>
                  <w10:wrap type="none"/>
                  <w10:anchorlock/>
                </v:shape>
                <o:OLEObject Type="Embed" ProgID="Equation.KSEE3" ShapeID="_x0000_i1035" DrawAspect="Content" ObjectID="_1468075735" r:id="rId39">
                  <o:LockedField>false</o:LockedField>
                </o:OLEObject>
              </w:object>
            </w:r>
          </w:p>
        </w:tc>
        <w:tc>
          <w:tcPr>
            <w:tcW w:w="1033"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2-15</w:t>
            </w:r>
            <w:r>
              <w:rPr>
                <w:rFonts w:hint="eastAsia" w:eastAsia="Times New Roman"/>
                <w:vertAlign w:val="baseline"/>
                <w:lang w:eastAsia="zh-CN"/>
              </w:rPr>
              <w:t>）</w:t>
            </w:r>
          </w:p>
        </w:tc>
      </w:tr>
    </w:tbl>
    <w:p>
      <w:pPr>
        <w:bidi w:val="0"/>
        <w:rPr>
          <w:rFonts w:hint="eastAsia" w:hAnsi="Cambria Math" w:eastAsia="Times New Roman"/>
          <w:lang w:eastAsia="zh-CN"/>
        </w:rPr>
      </w:pPr>
      <w:r>
        <w:rPr>
          <w:rFonts w:hint="eastAsia"/>
        </w:rPr>
        <w:t>第二个不同之处是需要将网络的输入也进行二值化，假设全精度输入为</w:t>
      </w:r>
      <m:oMath>
        <m:r>
          <m:rPr/>
          <w:rPr>
            <w:rFonts w:hint="default" w:ascii="Cambria Math" w:hAnsi="Cambria Math"/>
          </w:rPr>
          <m:t>X</m:t>
        </m:r>
      </m:oMath>
      <w:r>
        <w:rPr>
          <w:rFonts w:hint="eastAsia"/>
        </w:rPr>
        <w:t>，同理可用一个二值权重矩阵</w:t>
      </w:r>
      <m:oMath>
        <m:r>
          <m:rPr/>
          <w:rPr>
            <w:rFonts w:hint="default" w:ascii="Cambria Math" w:hAnsi="Cambria Math"/>
          </w:rPr>
          <m:t>H</m:t>
        </m:r>
      </m:oMath>
      <w:r>
        <w:rPr>
          <w:rFonts w:hint="eastAsia"/>
        </w:rPr>
        <w:t>和一个比例因子</w:t>
      </w:r>
      <m:oMath>
        <m:r>
          <m:rPr/>
          <w:rPr>
            <w:rFonts w:hint="default" w:ascii="Cambria Math" w:hAnsi="Cambria Math"/>
          </w:rPr>
          <m:t>β</m:t>
        </m:r>
      </m:oMath>
      <w:r>
        <w:rPr>
          <w:rFonts w:hint="eastAsia"/>
        </w:rPr>
        <w:t>来近似表示</w:t>
      </w:r>
      <w:r>
        <w:rPr>
          <w:rFonts w:hint="eastAsia"/>
          <w:lang w:eastAsia="zh-CN"/>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9"/>
        <w:gridCol w:w="1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9" w:type="dxa"/>
            <w:tcBorders>
              <w:top w:val="nil"/>
              <w:left w:val="nil"/>
              <w:bottom w:val="nil"/>
              <w:right w:val="nil"/>
            </w:tcBorders>
            <w:vAlign w:val="center"/>
          </w:tcPr>
          <w:p>
            <w:pPr>
              <w:jc w:val="center"/>
              <w:rPr>
                <w:rFonts w:hint="eastAsia" w:eastAsia="Times New Roman"/>
                <w:vertAlign w:val="baseline"/>
              </w:rPr>
            </w:pPr>
            <w:r>
              <w:rPr>
                <w:rFonts w:eastAsia="Times New Roman"/>
                <w:position w:val="-10"/>
              </w:rPr>
              <w:object>
                <v:shape id="_x0000_i1036" o:spt="75" type="#_x0000_t75" style="height:16pt;width:42.95pt;" o:ole="t" filled="f" o:preferrelative="t" stroked="f" coordsize="21600,21600">
                  <v:path/>
                  <v:fill on="f" focussize="0,0"/>
                  <v:stroke on="f"/>
                  <v:imagedata r:id="rId42" o:title=""/>
                  <o:lock v:ext="edit" aspectratio="t"/>
                  <w10:wrap type="none"/>
                  <w10:anchorlock/>
                </v:shape>
                <o:OLEObject Type="Embed" ProgID="Equation.KSEE3" ShapeID="_x0000_i1036" DrawAspect="Content" ObjectID="_1468075736" r:id="rId41">
                  <o:LockedField>false</o:LockedField>
                </o:OLEObject>
              </w:object>
            </w:r>
          </w:p>
        </w:tc>
        <w:tc>
          <w:tcPr>
            <w:tcW w:w="1033"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2-16</w:t>
            </w:r>
            <w:r>
              <w:rPr>
                <w:rFonts w:hint="eastAsia" w:eastAsia="Times New Roman"/>
                <w:vertAlign w:val="baseline"/>
                <w:lang w:eastAsia="zh-CN"/>
              </w:rPr>
              <w:t>）</w:t>
            </w:r>
          </w:p>
        </w:tc>
      </w:tr>
    </w:tbl>
    <w:p>
      <w:pPr>
        <w:bidi w:val="0"/>
        <w:rPr>
          <w:rFonts w:hint="eastAsia"/>
          <w:lang w:eastAsia="zh-CN"/>
        </w:rPr>
      </w:pPr>
      <w:r>
        <w:rPr>
          <w:rFonts w:hint="eastAsia"/>
        </w:rPr>
        <w:t>当对输入和权重都进行二值化处理之后，卷积运算就可以变成点位运算，</w:t>
      </w:r>
      <w:r>
        <w:rPr>
          <w:rFonts w:hint="eastAsia"/>
          <w:lang w:val="en-US" w:eastAsia="zh-CN"/>
        </w:rPr>
        <w:t>既达到了</w:t>
      </w:r>
      <w:r>
        <w:rPr>
          <w:rFonts w:hint="eastAsia"/>
        </w:rPr>
        <w:t>对网络进行压缩的目的</w:t>
      </w:r>
      <w:r>
        <w:rPr>
          <w:rFonts w:hint="eastAsia"/>
          <w:lang w:eastAsia="zh-CN"/>
        </w:rPr>
        <w:t>，</w:t>
      </w:r>
      <w:r>
        <w:rPr>
          <w:rFonts w:hint="eastAsia"/>
          <w:lang w:val="en-US" w:eastAsia="zh-CN"/>
        </w:rPr>
        <w:t>又加速了运算</w:t>
      </w:r>
      <w:r>
        <w:rPr>
          <w:rFonts w:hint="eastAsia"/>
        </w:rPr>
        <w:t>。此时优化目标变为</w:t>
      </w:r>
      <w:r>
        <w:rPr>
          <w:rFonts w:hint="eastAsia"/>
          <w:lang w:eastAsia="zh-CN"/>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4"/>
        <w:gridCol w:w="1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4" w:type="dxa"/>
            <w:tcBorders>
              <w:top w:val="nil"/>
              <w:left w:val="nil"/>
              <w:bottom w:val="nil"/>
              <w:right w:val="nil"/>
            </w:tcBorders>
            <w:vAlign w:val="center"/>
          </w:tcPr>
          <w:p>
            <w:pPr>
              <w:jc w:val="center"/>
              <w:rPr>
                <w:rFonts w:hint="eastAsia" w:eastAsia="Times New Roman"/>
                <w:vertAlign w:val="baseline"/>
              </w:rPr>
            </w:pPr>
            <w:r>
              <w:rPr>
                <w:rFonts w:eastAsia="Times New Roman"/>
                <w:position w:val="-28"/>
              </w:rPr>
              <w:object>
                <v:shape id="_x0000_i1037" o:spt="75" type="#_x0000_t75" style="height:28pt;width:200pt;" o:ole="t" filled="f" o:preferrelative="t" stroked="f" coordsize="21600,21600">
                  <v:path/>
                  <v:fill on="f" focussize="0,0"/>
                  <v:stroke on="f"/>
                  <v:imagedata r:id="rId44" o:title=""/>
                  <o:lock v:ext="edit" aspectratio="t"/>
                  <w10:wrap type="none"/>
                  <w10:anchorlock/>
                </v:shape>
                <o:OLEObject Type="Embed" ProgID="Equation.KSEE3" ShapeID="_x0000_i1037" DrawAspect="Content" ObjectID="_1468075737" r:id="rId43">
                  <o:LockedField>false</o:LockedField>
                </o:OLEObject>
              </w:object>
            </w:r>
          </w:p>
        </w:tc>
        <w:tc>
          <w:tcPr>
            <w:tcW w:w="1058"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2-17</w:t>
            </w:r>
            <w:r>
              <w:rPr>
                <w:rFonts w:hint="eastAsia" w:eastAsia="Times New Roman"/>
                <w:vertAlign w:val="baseline"/>
                <w:lang w:eastAsia="zh-CN"/>
              </w:rPr>
              <w:t>）</w:t>
            </w:r>
          </w:p>
        </w:tc>
      </w:tr>
    </w:tbl>
    <w:p>
      <w:pPr>
        <w:ind w:firstLine="480"/>
        <w:rPr>
          <w:rFonts w:hint="eastAsia" w:hAnsi="Cambria Math" w:eastAsia="Times New Roman"/>
        </w:rPr>
      </w:pPr>
      <w:r>
        <w:rPr>
          <w:rFonts w:hint="eastAsia"/>
        </w:rPr>
        <w:t>最终可求得使误差最小的</w:t>
      </w:r>
      <m:oMath>
        <m:r>
          <m:rPr/>
          <w:rPr>
            <w:rFonts w:hint="default" w:ascii="Cambria Math" w:hAnsi="Cambria Math"/>
          </w:rPr>
          <m:t>α、B、β、H</m:t>
        </m:r>
      </m:oMath>
      <w:r>
        <w:rPr>
          <w:rFonts w:hint="eastAsia"/>
        </w:rPr>
        <w:t>式子如公式</w:t>
      </w:r>
      <w:r>
        <w:rPr>
          <w:rFonts w:hint="eastAsia"/>
          <w:lang w:val="en-US" w:eastAsia="zh-CN"/>
        </w:rPr>
        <w:t>（2-18）</w:t>
      </w:r>
      <w:r>
        <w:rPr>
          <w:rFonts w:hint="eastAsia"/>
        </w:rPr>
        <w:t>所示，推导过程与最优</w:t>
      </w:r>
      <m:oMath>
        <m:r>
          <m:rPr/>
          <w:rPr>
            <w:rFonts w:hint="default" w:ascii="Cambria Math" w:hAnsi="Cambria Math"/>
          </w:rPr>
          <m:t>α</m:t>
        </m:r>
      </m:oMath>
      <w:r>
        <w:rPr>
          <w:rFonts w:hint="eastAsia"/>
        </w:rPr>
        <w:t>的计算</w:t>
      </w:r>
      <w:r>
        <w:rPr>
          <w:rFonts w:hint="eastAsia"/>
          <w:lang w:val="en-US" w:eastAsia="zh-CN"/>
        </w:rPr>
        <w:t>相</w:t>
      </w:r>
      <w:r>
        <w:rPr>
          <w:rFonts w:hint="eastAsia"/>
        </w:rPr>
        <w:t>似，</w:t>
      </w:r>
      <w:r>
        <w:rPr>
          <w:rFonts w:hint="eastAsia"/>
          <w:lang w:val="en-US" w:eastAsia="zh-CN"/>
        </w:rPr>
        <w:t>此处</w:t>
      </w:r>
      <w:r>
        <w:rPr>
          <w:rFonts w:hint="eastAsia"/>
        </w:rPr>
        <w:t>不再</w:t>
      </w:r>
      <w:r>
        <w:rPr>
          <w:rFonts w:hint="eastAsia"/>
          <w:lang w:val="en-US" w:eastAsia="zh-CN"/>
        </w:rPr>
        <w:t>重复推导</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4"/>
        <w:gridCol w:w="1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4" w:type="dxa"/>
            <w:tcBorders>
              <w:top w:val="nil"/>
              <w:left w:val="nil"/>
              <w:bottom w:val="nil"/>
              <w:right w:val="nil"/>
            </w:tcBorders>
            <w:vAlign w:val="center"/>
          </w:tcPr>
          <w:p>
            <w:pPr>
              <w:jc w:val="center"/>
              <w:rPr>
                <w:rFonts w:hint="eastAsia" w:eastAsia="Times New Roman"/>
                <w:vertAlign w:val="baseline"/>
              </w:rPr>
            </w:pPr>
            <w:r>
              <w:rPr>
                <w:rFonts w:hAnsi="Cambria Math" w:eastAsia="Times New Roman"/>
                <w:position w:val="-98"/>
              </w:rPr>
              <w:object>
                <v:shape id="_x0000_i1038" o:spt="75" type="#_x0000_t75" style="height:103.95pt;width:76pt;" o:ole="t" filled="f" o:preferrelative="t" stroked="f" coordsize="21600,21600">
                  <v:path/>
                  <v:fill on="f" focussize="0,0"/>
                  <v:stroke on="f"/>
                  <v:imagedata r:id="rId46" o:title=""/>
                  <o:lock v:ext="edit" aspectratio="t"/>
                  <w10:wrap type="none"/>
                  <w10:anchorlock/>
                </v:shape>
                <o:OLEObject Type="Embed" ProgID="Equation.KSEE3" ShapeID="_x0000_i1038" DrawAspect="Content" ObjectID="_1468075738" r:id="rId45">
                  <o:LockedField>false</o:LockedField>
                </o:OLEObject>
              </w:object>
            </w:r>
          </w:p>
        </w:tc>
        <w:tc>
          <w:tcPr>
            <w:tcW w:w="1058"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2-18</w:t>
            </w:r>
            <w:r>
              <w:rPr>
                <w:rFonts w:hint="eastAsia" w:eastAsia="Times New Roman"/>
                <w:vertAlign w:val="baseline"/>
                <w:lang w:eastAsia="zh-CN"/>
              </w:rPr>
              <w:t>）</w:t>
            </w:r>
          </w:p>
        </w:tc>
      </w:tr>
    </w:tbl>
    <w:p>
      <w:pPr>
        <w:pStyle w:val="3"/>
        <w:bidi w:val="0"/>
        <w:ind w:left="0" w:leftChars="0" w:firstLine="0" w:firstLineChars="0"/>
      </w:pPr>
      <w:bookmarkStart w:id="27" w:name="_Toc9525"/>
      <w:r>
        <w:rPr>
          <w:rFonts w:hint="eastAsia"/>
          <w:lang w:val="en-US" w:eastAsia="zh-CN"/>
        </w:rPr>
        <w:t>基于CNN</w:t>
      </w:r>
      <w:r>
        <w:rPr>
          <w:rFonts w:hint="eastAsia"/>
        </w:rPr>
        <w:t>的心电信号检测算法</w:t>
      </w:r>
      <w:bookmarkEnd w:id="27"/>
    </w:p>
    <w:p>
      <w:pPr>
        <w:bidi w:val="0"/>
        <w:rPr>
          <w:rFonts w:hint="default" w:eastAsia="宋体"/>
          <w:lang w:val="en-US" w:eastAsia="zh-CN"/>
        </w:rPr>
      </w:pPr>
      <w:r>
        <w:rPr>
          <w:rFonts w:hint="eastAsia"/>
        </w:rPr>
        <w:t>基于卷积神经网络的心电信号检测算法可以分为两个阶段：训练和测试。在训练过程中，首先需要构造一个包含标注的心电图数据集，然后使用CNN模型对数据集进行训练并进行误差优化，得到一个可用于心电信号分类的卷积神经网络。在测试阶段，用创建好的CNN模型对心电信号进行分类，</w:t>
      </w:r>
      <w:r>
        <w:rPr>
          <w:rFonts w:hint="eastAsia"/>
          <w:lang w:val="en-US" w:eastAsia="zh-CN"/>
        </w:rPr>
        <w:t>根据分类结果检验模型性能。</w:t>
      </w:r>
    </w:p>
    <w:p>
      <w:pPr>
        <w:bidi w:val="0"/>
        <w:rPr>
          <w:rFonts w:hint="eastAsia"/>
        </w:rPr>
      </w:pPr>
      <w:r>
        <w:rPr>
          <w:rFonts w:hint="eastAsia"/>
          <w:lang w:val="en-US" w:eastAsia="zh-CN"/>
        </w:rPr>
        <w:t>文献</w:t>
      </w:r>
      <w:r>
        <w:rPr>
          <w:rFonts w:hint="default"/>
          <w:lang w:val="en-US" w:eastAsia="zh-CN"/>
        </w:rPr>
        <w:t>[18]</w:t>
      </w:r>
      <w:r>
        <w:rPr>
          <w:rFonts w:hint="eastAsia"/>
          <w:lang w:val="en-US" w:eastAsia="zh-CN"/>
        </w:rPr>
        <w:t>中</w:t>
      </w:r>
      <w:r>
        <w:rPr>
          <w:rFonts w:hint="eastAsia"/>
        </w:rPr>
        <w:t>提出了一个诊断冠心病的全自动系统，该系统由一个</w:t>
      </w:r>
      <w:r>
        <w:rPr>
          <w:rFonts w:hint="default"/>
        </w:rPr>
        <w:t>CNN</w:t>
      </w:r>
      <w:r>
        <w:rPr>
          <w:rFonts w:hint="eastAsia"/>
        </w:rPr>
        <w:t>模型组成。该算法模型由四个卷积层、四个最大</w:t>
      </w:r>
      <w:r>
        <w:rPr>
          <w:rFonts w:hint="eastAsia"/>
          <w:lang w:val="en-US" w:eastAsia="zh-CN"/>
        </w:rPr>
        <w:t>池化</w:t>
      </w:r>
      <w:r>
        <w:rPr>
          <w:rFonts w:hint="eastAsia"/>
        </w:rPr>
        <w:t>层和三个全</w:t>
      </w:r>
      <w:r>
        <w:rPr>
          <w:rFonts w:hint="eastAsia"/>
          <w:lang w:val="en-US" w:eastAsia="zh-CN"/>
        </w:rPr>
        <w:t>连接</w:t>
      </w:r>
      <w:r>
        <w:rPr>
          <w:rFonts w:hint="eastAsia"/>
        </w:rPr>
        <w:t>层组成，能够根据</w:t>
      </w:r>
      <w:r>
        <w:rPr>
          <w:rFonts w:hint="default"/>
        </w:rPr>
        <w:t>5</w:t>
      </w:r>
      <w:r>
        <w:rPr>
          <w:rFonts w:hint="eastAsia"/>
        </w:rPr>
        <w:t>秒钟的心电图信号诊断冠心病。结果显示，该诊断系统的准确率和灵敏度分别为94.95%和</w:t>
      </w:r>
      <w:r>
        <w:rPr>
          <w:rFonts w:hint="default"/>
        </w:rPr>
        <w:t>93.72%</w:t>
      </w:r>
      <w:r>
        <w:rPr>
          <w:rFonts w:hint="default"/>
          <w:vertAlign w:val="superscript"/>
          <w:lang w:val="en-US"/>
        </w:rPr>
        <w:fldChar w:fldCharType="begin"/>
      </w:r>
      <w:r>
        <w:rPr>
          <w:rFonts w:hint="default"/>
          <w:vertAlign w:val="superscript"/>
          <w:lang w:val="en-US"/>
        </w:rPr>
        <w:instrText xml:space="preserve"> REF _Ref3571 \w \h </w:instrText>
      </w:r>
      <w:r>
        <w:rPr>
          <w:rFonts w:hint="default"/>
          <w:vertAlign w:val="superscript"/>
          <w:lang w:val="en-US"/>
        </w:rPr>
        <w:fldChar w:fldCharType="separate"/>
      </w:r>
      <w:r>
        <w:rPr>
          <w:rFonts w:hint="default"/>
          <w:vertAlign w:val="superscript"/>
          <w:lang w:val="en-US"/>
        </w:rPr>
        <w:t>[19]</w:t>
      </w:r>
      <w:r>
        <w:rPr>
          <w:rFonts w:hint="default"/>
          <w:vertAlign w:val="superscript"/>
          <w:lang w:val="en-US"/>
        </w:rPr>
        <w:fldChar w:fldCharType="end"/>
      </w:r>
      <w:r>
        <w:rPr>
          <w:rFonts w:hint="eastAsia"/>
        </w:rPr>
        <w:t>。</w:t>
      </w:r>
    </w:p>
    <w:p>
      <w:pPr>
        <w:bidi w:val="0"/>
      </w:pPr>
      <w:r>
        <w:t>波兰克拉科夫工业大学的</w:t>
      </w:r>
      <w:r>
        <w:rPr>
          <w:rFonts w:hint="default"/>
        </w:rPr>
        <w:t>Paweł Pławiak</w:t>
      </w:r>
      <w:r>
        <w:t>等人设计</w:t>
      </w:r>
      <w:r>
        <w:rPr>
          <w:rFonts w:hint="eastAsia"/>
          <w:lang w:val="en-US" w:eastAsia="zh-CN"/>
        </w:rPr>
        <w:t>了</w:t>
      </w:r>
      <w:r>
        <w:t>一种基于深度学习的新方法</w:t>
      </w:r>
      <w:r>
        <w:rPr>
          <w:rFonts w:hint="default"/>
          <w:vertAlign w:val="superscript"/>
          <w:lang w:val="en-US"/>
        </w:rPr>
        <w:fldChar w:fldCharType="begin"/>
      </w:r>
      <w:r>
        <w:rPr>
          <w:rFonts w:hint="default"/>
          <w:vertAlign w:val="superscript"/>
          <w:lang w:val="en-US"/>
        </w:rPr>
        <w:instrText xml:space="preserve"> REF _Ref3571 \w \h </w:instrText>
      </w:r>
      <w:r>
        <w:rPr>
          <w:rFonts w:hint="default"/>
          <w:vertAlign w:val="superscript"/>
          <w:lang w:val="en-US"/>
        </w:rPr>
        <w:fldChar w:fldCharType="separate"/>
      </w:r>
      <w:r>
        <w:rPr>
          <w:rFonts w:hint="default"/>
          <w:vertAlign w:val="superscript"/>
          <w:lang w:val="en-US"/>
        </w:rPr>
        <w:t>[19]</w:t>
      </w:r>
      <w:r>
        <w:rPr>
          <w:rFonts w:hint="default"/>
          <w:vertAlign w:val="superscript"/>
          <w:lang w:val="en-US"/>
        </w:rPr>
        <w:fldChar w:fldCharType="end"/>
      </w:r>
      <w:r>
        <w:t>，以高效快速地对心律失常进行分类。使用了新的用于长持续时间的心电信号片段的CNN模型，没有信号滤波、特征波形检测和分割等人工方法，是一种将分类、特征提取和选择阶段相结合的端到端结构。</w:t>
      </w:r>
      <w:r>
        <w:rPr>
          <w:rFonts w:hint="eastAsia"/>
          <w:lang w:val="en-US" w:eastAsia="zh-CN"/>
        </w:rPr>
        <w:t>此</w:t>
      </w:r>
      <w:r>
        <w:t>模型在MIT-BIH数据集上表现优异，在17分类问题中识别准确率为86.67%。</w:t>
      </w:r>
    </w:p>
    <w:p>
      <w:pPr>
        <w:bidi w:val="0"/>
        <w:rPr>
          <w:rFonts w:hint="eastAsia"/>
        </w:rPr>
      </w:pPr>
      <w:r>
        <w:rPr>
          <w:rFonts w:hint="eastAsia"/>
        </w:rPr>
        <w:t>上述的良好表现表明，普适性的深度学习方法能够从单一的心电图中对大量的心律失常进行分类，具有与心脏病专家相似的高诊断性能。如果在临床环境中得到证实，这种方法可以减少基于计算机的心电图解释中的误诊数量，并通过准确分类或优先处理最紧急的病例来提高专家的心电图解释效率。</w:t>
      </w:r>
    </w:p>
    <w:p>
      <w:pPr>
        <w:pStyle w:val="3"/>
        <w:bidi w:val="0"/>
        <w:ind w:left="0" w:leftChars="0" w:firstLine="0" w:firstLineChars="0"/>
        <w:rPr>
          <w:rFonts w:hint="default"/>
          <w:lang w:val="en-US" w:eastAsia="zh-CN"/>
        </w:rPr>
      </w:pPr>
      <w:bookmarkStart w:id="28" w:name="_Toc10546"/>
      <w:r>
        <w:rPr>
          <w:rFonts w:hint="eastAsia"/>
          <w:lang w:val="en-US" w:eastAsia="zh-CN"/>
        </w:rPr>
        <w:t>本章小结</w:t>
      </w:r>
      <w:bookmarkEnd w:id="28"/>
    </w:p>
    <w:p>
      <w:pPr>
        <w:bidi w:val="0"/>
        <w:rPr>
          <w:rFonts w:hint="default"/>
          <w:lang w:val="en-US" w:eastAsia="zh-CN"/>
        </w:rPr>
      </w:pPr>
      <w:r>
        <w:rPr>
          <w:rFonts w:hint="eastAsia"/>
          <w:lang w:val="en-US" w:eastAsia="zh-CN"/>
        </w:rPr>
        <w:t>本章首先介绍了深度学习中的卷积神经网络及其在图像识别分类任务中的应用，进而详细介绍了CNN的基本构件。针对CNN计算密集、参数量大的特点阐述了压缩方法，最后介绍了应用卷积神经网络实现的心电信号检测算法。</w:t>
      </w:r>
    </w:p>
    <w:p>
      <w:pPr>
        <w:bidi w:val="0"/>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432" w:leftChars="0" w:hanging="432" w:firstLineChars="0"/>
      </w:pPr>
      <w:bookmarkStart w:id="29" w:name="_Toc6990"/>
      <w:r>
        <w:rPr>
          <w:rFonts w:hint="eastAsia"/>
        </w:rPr>
        <w:t>基于卷积神经网络的心电信号检测算法</w:t>
      </w:r>
      <w:bookmarkEnd w:id="29"/>
    </w:p>
    <w:p>
      <w:pPr>
        <w:bidi w:val="0"/>
      </w:pPr>
      <w:r>
        <w:rPr>
          <w:rFonts w:hint="eastAsia"/>
        </w:rPr>
        <w:t>记录和分析心电信号可以为心血管疾病的诊断、治疗和预防提供重要信息</w:t>
      </w:r>
      <w:r>
        <w:rPr>
          <w:rFonts w:hint="eastAsia"/>
          <w:lang w:eastAsia="zh-CN"/>
        </w:rPr>
        <w:t>，</w:t>
      </w:r>
      <w:r>
        <w:rPr>
          <w:rFonts w:hint="eastAsia"/>
        </w:rPr>
        <w:t>传统的心电信号分析方法往往</w:t>
      </w:r>
      <w:r>
        <w:rPr>
          <w:rFonts w:hint="eastAsia"/>
          <w:lang w:val="en-US" w:eastAsia="zh-CN"/>
        </w:rPr>
        <w:t>比较</w:t>
      </w:r>
      <w:r>
        <w:rPr>
          <w:rFonts w:hint="eastAsia"/>
        </w:rPr>
        <w:t>费时费力</w:t>
      </w:r>
      <w:r>
        <w:rPr>
          <w:rFonts w:hint="eastAsia"/>
          <w:lang w:eastAsia="zh-CN"/>
        </w:rPr>
        <w:t>，</w:t>
      </w:r>
      <w:r>
        <w:rPr>
          <w:rFonts w:hint="eastAsia"/>
        </w:rPr>
        <w:t>基于卷积神经网络的心电信号检测算法成为心电信号自动化分析的研究热点。本章介绍了基于卷积神经网络的心电信号检测算法的设计和实现过程，并通过实验验证了该算法的效率和准确性。该算法的研究和应用将有助于提高心血管疾病诊断的准确性和效率，具有重要的临床应用价值。</w:t>
      </w:r>
    </w:p>
    <w:p>
      <w:pPr>
        <w:pStyle w:val="3"/>
        <w:bidi w:val="0"/>
        <w:ind w:left="0" w:leftChars="0" w:firstLine="0" w:firstLineChars="0"/>
      </w:pPr>
      <w:bookmarkStart w:id="30" w:name="_Toc27567"/>
      <w:r>
        <w:rPr>
          <w:rFonts w:hint="eastAsia"/>
        </w:rPr>
        <w:t>数据集</w:t>
      </w:r>
      <w:bookmarkEnd w:id="30"/>
    </w:p>
    <w:p>
      <w:pPr>
        <w:bidi w:val="0"/>
        <w:rPr>
          <w:rFonts w:eastAsia="Times New Roman"/>
        </w:rPr>
      </w:pPr>
      <w:r>
        <w:rPr>
          <w:rFonts w:hint="eastAsia"/>
        </w:rPr>
        <w:t>MIT-BIH Arrhythmia数据集</w:t>
      </w:r>
      <w:r>
        <w:rPr>
          <w:rFonts w:hint="eastAsia"/>
          <w:vertAlign w:val="superscript"/>
          <w:lang w:eastAsia="zh-CN"/>
        </w:rPr>
        <w:fldChar w:fldCharType="begin"/>
      </w:r>
      <w:r>
        <w:rPr>
          <w:rFonts w:hint="eastAsia"/>
          <w:vertAlign w:val="superscript"/>
          <w:lang w:eastAsia="zh-CN"/>
        </w:rPr>
        <w:instrText xml:space="preserve"> REF _Ref22411 \w \h </w:instrText>
      </w:r>
      <w:r>
        <w:rPr>
          <w:rFonts w:hint="eastAsia"/>
          <w:vertAlign w:val="superscript"/>
          <w:lang w:eastAsia="zh-CN"/>
        </w:rPr>
        <w:fldChar w:fldCharType="separate"/>
      </w:r>
      <w:r>
        <w:rPr>
          <w:rFonts w:hint="eastAsia"/>
          <w:vertAlign w:val="superscript"/>
          <w:lang w:eastAsia="zh-CN"/>
        </w:rPr>
        <w:t>[20]</w:t>
      </w:r>
      <w:r>
        <w:rPr>
          <w:rFonts w:hint="eastAsia"/>
          <w:vertAlign w:val="superscript"/>
          <w:lang w:eastAsia="zh-CN"/>
        </w:rPr>
        <w:fldChar w:fldCharType="end"/>
      </w:r>
      <w:r>
        <w:rPr>
          <w:rFonts w:hint="eastAsia"/>
        </w:rPr>
        <w:t>因包含大量不同类型的心律类型而被广泛用于心率失常研究，本课题所采用的数据集是Plawiak</w:t>
      </w:r>
      <w:r>
        <w:rPr>
          <w:rFonts w:hint="eastAsia"/>
          <w:vertAlign w:val="superscript"/>
          <w:lang w:eastAsia="zh-CN"/>
        </w:rPr>
        <w:fldChar w:fldCharType="begin"/>
      </w:r>
      <w:r>
        <w:rPr>
          <w:rFonts w:hint="eastAsia"/>
          <w:vertAlign w:val="superscript"/>
          <w:lang w:eastAsia="zh-CN"/>
        </w:rPr>
        <w:instrText xml:space="preserve"> REF _Ref192 \w \h </w:instrText>
      </w:r>
      <w:r>
        <w:rPr>
          <w:rFonts w:hint="eastAsia"/>
          <w:vertAlign w:val="superscript"/>
          <w:lang w:eastAsia="zh-CN"/>
        </w:rPr>
        <w:fldChar w:fldCharType="separate"/>
      </w:r>
      <w:r>
        <w:rPr>
          <w:rFonts w:hint="eastAsia"/>
          <w:vertAlign w:val="superscript"/>
          <w:lang w:eastAsia="zh-CN"/>
        </w:rPr>
        <w:t>[21]</w:t>
      </w:r>
      <w:r>
        <w:rPr>
          <w:rFonts w:hint="eastAsia"/>
          <w:vertAlign w:val="superscript"/>
          <w:lang w:eastAsia="zh-CN"/>
        </w:rPr>
        <w:fldChar w:fldCharType="end"/>
      </w:r>
      <w:r>
        <w:rPr>
          <w:rFonts w:hint="eastAsia"/>
        </w:rPr>
        <w:t>基于此数据库进行处理的心电信号。数据来自于45人的心电信号片段，共包含48条双导联心电信号数据，每条数据时长30分钟。信号所有的信号中的</w:t>
      </w:r>
      <w:r>
        <w:t>QRS</w:t>
      </w:r>
      <w:r>
        <w:rPr>
          <w:rFonts w:hint="eastAsia"/>
        </w:rPr>
        <w:t>波都进行了标注，这些心电信号的序列长度为</w:t>
      </w:r>
      <w:r>
        <w:t>10秒</w:t>
      </w:r>
      <w:r>
        <w:rPr>
          <w:rFonts w:hint="eastAsia"/>
        </w:rPr>
        <w:t>，采样频率为360Hz</w:t>
      </w:r>
      <w:r>
        <w:t>。</w:t>
      </w:r>
      <w:r>
        <w:rPr>
          <w:rFonts w:hint="eastAsia"/>
        </w:rPr>
        <w:t>数据集的信号如</w:t>
      </w:r>
      <w:r>
        <w:rPr>
          <w:rFonts w:hint="eastAsia"/>
          <w:lang w:eastAsia="zh-CN"/>
        </w:rPr>
        <w:fldChar w:fldCharType="begin"/>
      </w:r>
      <w:r>
        <w:rPr>
          <w:rFonts w:hint="eastAsia"/>
          <w:lang w:eastAsia="zh-CN"/>
        </w:rPr>
        <w:instrText xml:space="preserve"> REF _Ref17661 \h </w:instrText>
      </w:r>
      <w:r>
        <w:rPr>
          <w:rFonts w:hint="eastAsia"/>
          <w:lang w:eastAsia="zh-CN"/>
        </w:rPr>
        <w:fldChar w:fldCharType="separate"/>
      </w:r>
      <w:r>
        <w:rPr>
          <w:rFonts w:eastAsia="Times New Roman"/>
        </w:rPr>
        <w:t>图</w:t>
      </w:r>
      <w:r>
        <w:rPr>
          <w:rFonts w:hint="eastAsia"/>
          <w:lang w:eastAsia="zh-CN"/>
        </w:rPr>
        <w:fldChar w:fldCharType="end"/>
      </w:r>
      <w:r>
        <w:rPr>
          <w:rFonts w:hint="eastAsia"/>
          <w:lang w:val="en-US" w:eastAsia="zh-CN"/>
        </w:rPr>
        <w:t>3-1</w:t>
      </w:r>
      <w:r>
        <w:rPr>
          <w:rFonts w:hint="eastAsia"/>
        </w:rPr>
        <w:t>所示。</w:t>
      </w:r>
    </w:p>
    <w:p>
      <w:pPr>
        <w:ind w:left="0" w:leftChars="0" w:firstLine="0" w:firstLineChars="0"/>
        <w:rPr>
          <w:rFonts w:eastAsia="Times New Roman"/>
        </w:rPr>
      </w:pPr>
      <w:r>
        <w:rPr>
          <w:rFonts w:eastAsia="Times New Roman"/>
        </w:rPr>
        <w:drawing>
          <wp:inline distT="0" distB="0" distL="114300" distR="114300">
            <wp:extent cx="5059680" cy="259715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059680" cy="2597150"/>
                    </a:xfrm>
                    <a:prstGeom prst="rect">
                      <a:avLst/>
                    </a:prstGeom>
                    <a:noFill/>
                    <a:ln>
                      <a:noFill/>
                    </a:ln>
                  </pic:spPr>
                </pic:pic>
              </a:graphicData>
            </a:graphic>
          </wp:inline>
        </w:drawing>
      </w:r>
    </w:p>
    <w:p>
      <w:pPr>
        <w:pStyle w:val="11"/>
        <w:bidi w:val="0"/>
        <w:rPr>
          <w:rFonts w:eastAsia="Times New Roman"/>
        </w:rPr>
      </w:pPr>
      <w:bookmarkStart w:id="31" w:name="_Ref17661"/>
      <w:r>
        <w:rPr>
          <w:rFonts w:eastAsia="Times New Roman"/>
        </w:rPr>
        <w:t>图</w:t>
      </w:r>
      <w:bookmarkEnd w:id="31"/>
      <w:r>
        <w:rPr>
          <w:rFonts w:hint="eastAsia"/>
          <w:lang w:val="en-US" w:eastAsia="zh-CN"/>
        </w:rPr>
        <w:t xml:space="preserve">3-1 </w:t>
      </w:r>
      <w:r>
        <w:rPr>
          <w:rFonts w:hint="eastAsia" w:eastAsia="Times New Roman"/>
        </w:rPr>
        <w:t>心电信号</w:t>
      </w:r>
    </w:p>
    <w:p>
      <w:pPr>
        <w:widowControl/>
        <w:ind w:firstLine="480"/>
        <w:jc w:val="left"/>
        <w:rPr>
          <w:rFonts w:hint="eastAsia" w:eastAsia="Times New Roman"/>
        </w:rPr>
      </w:pPr>
      <w:r>
        <w:rPr>
          <w:rFonts w:hint="eastAsia"/>
          <w:lang w:val="en-US" w:eastAsia="zh-CN"/>
        </w:rPr>
        <w:t>此</w:t>
      </w:r>
      <w:r>
        <w:rPr>
          <w:rFonts w:hint="eastAsia" w:eastAsia="Times New Roman"/>
        </w:rPr>
        <w:t>数据集中不同类别的心电</w:t>
      </w:r>
      <w:r>
        <w:rPr>
          <w:rFonts w:hint="eastAsia" w:eastAsia="Times New Roman"/>
          <w:lang w:val="en-US" w:eastAsia="zh-CN"/>
        </w:rPr>
        <w:t>信号</w:t>
      </w:r>
      <w:r>
        <w:rPr>
          <w:rFonts w:hint="eastAsia" w:eastAsia="Times New Roman"/>
        </w:rPr>
        <w:t>样本数量不均衡</w:t>
      </w:r>
      <w:r>
        <w:rPr>
          <w:rFonts w:hint="eastAsia"/>
          <w:lang w:eastAsia="zh-CN"/>
        </w:rPr>
        <w:t>，</w:t>
      </w:r>
      <w:r>
        <w:rPr>
          <w:rFonts w:hint="eastAsia" w:eastAsia="Times New Roman"/>
        </w:rPr>
        <w:t>数量最多的四种类型占总样本数的65.4%，如果直接使用原始样本进行网络训练，可能会导致训练模型</w:t>
      </w:r>
      <w:r>
        <w:rPr>
          <w:rFonts w:hint="eastAsia"/>
          <w:lang w:eastAsia="zh-CN"/>
        </w:rPr>
        <w:t>“</w:t>
      </w:r>
      <w:r>
        <w:rPr>
          <w:rFonts w:hint="eastAsia" w:eastAsia="Times New Roman"/>
        </w:rPr>
        <w:t>更关注</w:t>
      </w:r>
      <w:r>
        <w:rPr>
          <w:rFonts w:hint="eastAsia"/>
          <w:lang w:eastAsia="zh-CN"/>
        </w:rPr>
        <w:t>”</w:t>
      </w:r>
      <w:r>
        <w:rPr>
          <w:rFonts w:hint="eastAsia" w:eastAsia="Times New Roman"/>
        </w:rPr>
        <w:t>样本数量多的心律类型，使得训练后的网络模型泛化能力降低</w:t>
      </w:r>
      <w:r>
        <w:rPr>
          <w:rFonts w:hint="eastAsia" w:eastAsia="Times New Roman"/>
          <w:vertAlign w:val="superscript"/>
          <w:lang w:eastAsia="zh-CN"/>
        </w:rPr>
        <w:fldChar w:fldCharType="begin"/>
      </w:r>
      <w:r>
        <w:rPr>
          <w:rFonts w:hint="eastAsia" w:eastAsia="Times New Roman"/>
          <w:vertAlign w:val="superscript"/>
          <w:lang w:eastAsia="zh-CN"/>
        </w:rPr>
        <w:instrText xml:space="preserve"> REF _Ref4296 \w \h </w:instrText>
      </w:r>
      <w:r>
        <w:rPr>
          <w:rFonts w:hint="eastAsia" w:eastAsia="Times New Roman"/>
          <w:vertAlign w:val="superscript"/>
          <w:lang w:eastAsia="zh-CN"/>
        </w:rPr>
        <w:fldChar w:fldCharType="separate"/>
      </w:r>
      <w:r>
        <w:rPr>
          <w:rFonts w:hint="eastAsia" w:eastAsia="Times New Roman"/>
          <w:vertAlign w:val="superscript"/>
          <w:lang w:eastAsia="zh-CN"/>
        </w:rPr>
        <w:t>[22]</w:t>
      </w:r>
      <w:r>
        <w:rPr>
          <w:rFonts w:hint="eastAsia" w:eastAsia="Times New Roman"/>
          <w:vertAlign w:val="superscript"/>
          <w:lang w:eastAsia="zh-CN"/>
        </w:rPr>
        <w:fldChar w:fldCharType="end"/>
      </w:r>
      <w:r>
        <w:rPr>
          <w:rFonts w:hint="eastAsia" w:eastAsia="Times New Roman"/>
        </w:rPr>
        <w:t>。</w:t>
      </w:r>
    </w:p>
    <w:p>
      <w:pPr>
        <w:widowControl/>
        <w:ind w:firstLine="480"/>
        <w:jc w:val="left"/>
        <w:rPr>
          <w:rFonts w:hint="eastAsia" w:eastAsia="Times New Roman"/>
        </w:rPr>
      </w:pPr>
      <w:r>
        <w:rPr>
          <w:rFonts w:hint="eastAsia" w:eastAsia="Times New Roman"/>
        </w:rPr>
        <w:t>常用的解决样</w:t>
      </w:r>
      <w:r>
        <w:rPr>
          <w:rFonts w:hint="eastAsia" w:eastAsia="Times New Roman"/>
          <w:lang w:val="en-US" w:eastAsia="zh-CN"/>
        </w:rPr>
        <w:t>本</w:t>
      </w:r>
      <w:r>
        <w:rPr>
          <w:rFonts w:hint="eastAsia" w:eastAsia="Times New Roman"/>
        </w:rPr>
        <w:t>不平衡的方法包括减少大量类型的样本量，增加少量类型的样本量，以及在考虑成本敏感性的情况下训练网络。由于总样本量较小，本文采用了少量</w:t>
      </w:r>
      <w:r>
        <w:rPr>
          <w:rFonts w:hint="eastAsia" w:eastAsia="Times New Roman"/>
          <w:lang w:val="en-US" w:eastAsia="zh-CN"/>
        </w:rPr>
        <w:t>心率</w:t>
      </w:r>
      <w:r>
        <w:rPr>
          <w:rFonts w:hint="eastAsia" w:eastAsia="Times New Roman"/>
        </w:rPr>
        <w:t>类型的样本来解决</w:t>
      </w:r>
      <w:r>
        <w:rPr>
          <w:rFonts w:hint="eastAsia" w:eastAsia="Times New Roman"/>
          <w:lang w:val="en-US" w:eastAsia="zh-CN"/>
        </w:rPr>
        <w:t>数据</w:t>
      </w:r>
      <w:r>
        <w:rPr>
          <w:rFonts w:hint="eastAsia" w:eastAsia="Times New Roman"/>
        </w:rPr>
        <w:t>不平衡问题。考虑到心电信号是一种生理信号，截断和缩放等样本转换可能会导致转换后的样本类型发生变化，所以采样操作是复制原始样本，使不同样本类型的数量</w:t>
      </w:r>
      <w:r>
        <w:rPr>
          <w:rFonts w:hint="eastAsia" w:eastAsia="Times New Roman"/>
          <w:lang w:val="en-US" w:eastAsia="zh-CN"/>
        </w:rPr>
        <w:t>基本</w:t>
      </w:r>
      <w:r>
        <w:rPr>
          <w:rFonts w:hint="eastAsia" w:eastAsia="Times New Roman"/>
        </w:rPr>
        <w:t>相同。</w:t>
      </w:r>
    </w:p>
    <w:p>
      <w:pPr>
        <w:bidi w:val="0"/>
        <w:rPr>
          <w:rFonts w:hint="eastAsia" w:eastAsia="宋体"/>
          <w:lang w:eastAsia="zh-CN"/>
        </w:rPr>
      </w:pPr>
      <w:r>
        <w:rPr>
          <w:rFonts w:hint="eastAsia"/>
        </w:rPr>
        <w:t>将</w:t>
      </w:r>
      <w:r>
        <w:t>信号</w:t>
      </w:r>
      <w:r>
        <w:rPr>
          <w:rFonts w:hint="eastAsia"/>
        </w:rPr>
        <w:t>划分为</w:t>
      </w:r>
      <w:r>
        <w:t>：正常窦性心律</w:t>
      </w:r>
      <w:r>
        <w:rPr>
          <w:rFonts w:hint="eastAsia"/>
          <w:lang w:val="en-US" w:eastAsia="zh-CN"/>
        </w:rPr>
        <w:t>(</w:t>
      </w:r>
      <w:r>
        <w:t>Normal sinus rhythm</w:t>
      </w:r>
      <w:r>
        <w:rPr>
          <w:rFonts w:hint="eastAsia"/>
          <w:lang w:val="en-US" w:eastAsia="zh-CN"/>
        </w:rPr>
        <w:t>)</w:t>
      </w:r>
      <w:r>
        <w:rPr>
          <w:rFonts w:hint="eastAsia"/>
        </w:rPr>
        <w:t>、</w:t>
      </w:r>
      <w:r>
        <w:t>起搏器节律</w:t>
      </w:r>
      <w:r>
        <w:rPr>
          <w:rFonts w:hint="eastAsia"/>
          <w:lang w:val="en-US" w:eastAsia="zh-CN"/>
        </w:rPr>
        <w:t>(</w:t>
      </w:r>
      <w:r>
        <w:t>Pacemaker rhythm</w:t>
      </w:r>
      <w:r>
        <w:rPr>
          <w:rFonts w:hint="eastAsia"/>
          <w:lang w:val="en-US" w:eastAsia="zh-CN"/>
        </w:rPr>
        <w:t>)</w:t>
      </w:r>
      <w:r>
        <w:t>和15种心律失常</w:t>
      </w:r>
      <w:r>
        <w:rPr>
          <w:rFonts w:hint="eastAsia"/>
          <w:lang w:eastAsia="zh-CN"/>
        </w:rPr>
        <w:t>，</w:t>
      </w:r>
      <w:r>
        <w:rPr>
          <w:rFonts w:hint="eastAsia"/>
          <w:lang w:val="en-US" w:eastAsia="zh-CN"/>
        </w:rPr>
        <w:t>共</w:t>
      </w:r>
      <w:r>
        <w:t>17种类别，每种类型至少包含10段</w:t>
      </w:r>
      <w:r>
        <w:rPr>
          <w:rFonts w:hint="eastAsia"/>
        </w:rPr>
        <w:t>ECG数据，类别如</w:t>
      </w:r>
      <w:r>
        <w:rPr>
          <w:rFonts w:hint="eastAsia"/>
          <w:lang w:val="en-US" w:eastAsia="zh-CN"/>
        </w:rPr>
        <w:t>表3-1所示</w:t>
      </w:r>
      <w:r>
        <w:rPr>
          <w:rFonts w:hint="eastAsia"/>
          <w:lang w:eastAsia="zh-CN"/>
        </w:rPr>
        <w:t>。</w:t>
      </w:r>
    </w:p>
    <w:p>
      <w:pPr>
        <w:pStyle w:val="11"/>
        <w:bidi w:val="0"/>
        <w:rPr>
          <w:rFonts w:eastAsia="Times New Roman"/>
        </w:rPr>
      </w:pPr>
      <w:bookmarkStart w:id="32" w:name="_Ref5431"/>
      <w:r>
        <w:rPr>
          <w:rFonts w:hint="eastAsia" w:eastAsia="Times New Roman"/>
        </w:rPr>
        <w:t>表</w:t>
      </w:r>
      <w:bookmarkEnd w:id="32"/>
      <w:r>
        <w:rPr>
          <w:rFonts w:hint="eastAsia"/>
          <w:lang w:val="en-US" w:eastAsia="zh-CN"/>
        </w:rPr>
        <w:t>3-1</w:t>
      </w:r>
      <w:r>
        <w:rPr>
          <w:rFonts w:hint="eastAsia" w:eastAsia="Times New Roman"/>
        </w:rPr>
        <w:t xml:space="preserve"> 心电信号类别</w:t>
      </w:r>
    </w:p>
    <w:tbl>
      <w:tblPr>
        <w:tblStyle w:val="19"/>
        <w:tblW w:w="4036"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4"/>
        <w:gridCol w:w="5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top w:val="single" w:color="auto" w:sz="12" w:space="0"/>
              <w:bottom w:val="single" w:color="auto" w:sz="6" w:space="0"/>
            </w:tcBorders>
            <w:shd w:val="clear" w:color="auto" w:fill="auto"/>
            <w:vAlign w:val="center"/>
          </w:tcPr>
          <w:p>
            <w:pPr>
              <w:ind w:firstLine="0" w:firstLineChars="0"/>
              <w:jc w:val="center"/>
              <w:rPr>
                <w:rFonts w:eastAsia="Times New Roman"/>
              </w:rPr>
            </w:pPr>
            <w:r>
              <w:rPr>
                <w:rFonts w:hint="eastAsia" w:eastAsia="Times New Roman"/>
              </w:rPr>
              <w:t>编号</w:t>
            </w:r>
          </w:p>
        </w:tc>
        <w:tc>
          <w:tcPr>
            <w:tcW w:w="4233" w:type="pct"/>
            <w:tcBorders>
              <w:top w:val="single" w:color="auto" w:sz="12" w:space="0"/>
              <w:bottom w:val="single" w:color="auto" w:sz="6" w:space="0"/>
            </w:tcBorders>
            <w:shd w:val="clear" w:color="auto" w:fill="auto"/>
            <w:vAlign w:val="center"/>
          </w:tcPr>
          <w:p>
            <w:pPr>
              <w:ind w:firstLine="0" w:firstLineChars="0"/>
              <w:jc w:val="center"/>
              <w:rPr>
                <w:rFonts w:eastAsia="Times New Roman"/>
              </w:rPr>
            </w:pPr>
            <w:r>
              <w:rPr>
                <w:rFonts w:hint="eastAsia" w:eastAsia="Times New Roman"/>
              </w:rPr>
              <w:t>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top w:val="single" w:color="auto" w:sz="6" w:space="0"/>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p>
        </w:tc>
        <w:tc>
          <w:tcPr>
            <w:tcW w:w="4233" w:type="pct"/>
            <w:tcBorders>
              <w:top w:val="single" w:color="auto" w:sz="6" w:space="0"/>
            </w:tcBorders>
            <w:shd w:val="clear" w:color="auto" w:fill="auto"/>
            <w:vAlign w:val="center"/>
          </w:tcPr>
          <w:p>
            <w:pPr>
              <w:ind w:firstLine="0" w:firstLineChars="0"/>
              <w:jc w:val="center"/>
              <w:rPr>
                <w:rFonts w:eastAsia="Times New Roman"/>
                <w:sz w:val="21"/>
                <w:szCs w:val="21"/>
              </w:rPr>
            </w:pPr>
            <w:r>
              <w:rPr>
                <w:rFonts w:eastAsia="Times New Roman"/>
                <w:sz w:val="21"/>
                <w:szCs w:val="21"/>
              </w:rPr>
              <w:t>Normal sinus rhythm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bottom w:val="nil"/>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2</w:t>
            </w:r>
          </w:p>
        </w:tc>
        <w:tc>
          <w:tcPr>
            <w:tcW w:w="4233" w:type="pct"/>
            <w:tcBorders>
              <w:bottom w:val="nil"/>
            </w:tcBorders>
            <w:shd w:val="clear" w:color="auto" w:fill="auto"/>
            <w:vAlign w:val="center"/>
          </w:tcPr>
          <w:p>
            <w:pPr>
              <w:ind w:firstLine="0" w:firstLineChars="0"/>
              <w:jc w:val="center"/>
              <w:rPr>
                <w:rFonts w:eastAsia="Times New Roman"/>
                <w:sz w:val="21"/>
                <w:szCs w:val="21"/>
              </w:rPr>
            </w:pPr>
            <w:r>
              <w:rPr>
                <w:rFonts w:eastAsia="Times New Roman"/>
                <w:sz w:val="21"/>
                <w:szCs w:val="21"/>
              </w:rPr>
              <w:t>Ventricular tachycardia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top w:val="nil"/>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3</w:t>
            </w:r>
          </w:p>
        </w:tc>
        <w:tc>
          <w:tcPr>
            <w:tcW w:w="4233" w:type="pct"/>
            <w:tcBorders>
              <w:top w:val="nil"/>
            </w:tcBorders>
            <w:shd w:val="clear" w:color="auto" w:fill="auto"/>
            <w:vAlign w:val="center"/>
          </w:tcPr>
          <w:p>
            <w:pPr>
              <w:ind w:firstLine="0" w:firstLineChars="0"/>
              <w:jc w:val="center"/>
              <w:rPr>
                <w:rFonts w:eastAsia="Times New Roman"/>
                <w:sz w:val="21"/>
                <w:szCs w:val="21"/>
              </w:rPr>
            </w:pPr>
            <w:r>
              <w:rPr>
                <w:rFonts w:eastAsia="Times New Roman"/>
                <w:sz w:val="21"/>
                <w:szCs w:val="21"/>
              </w:rPr>
              <w:t>Idioventricular rhythm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bottom w:val="nil"/>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4</w:t>
            </w:r>
          </w:p>
        </w:tc>
        <w:tc>
          <w:tcPr>
            <w:tcW w:w="4233" w:type="pct"/>
            <w:tcBorders>
              <w:bottom w:val="nil"/>
            </w:tcBorders>
            <w:shd w:val="clear" w:color="auto" w:fill="auto"/>
            <w:vAlign w:val="center"/>
          </w:tcPr>
          <w:p>
            <w:pPr>
              <w:ind w:firstLine="0" w:firstLineChars="0"/>
              <w:jc w:val="center"/>
              <w:rPr>
                <w:rFonts w:eastAsia="Times New Roman"/>
                <w:sz w:val="21"/>
                <w:szCs w:val="21"/>
              </w:rPr>
            </w:pPr>
            <w:r>
              <w:rPr>
                <w:rFonts w:eastAsia="Times New Roman"/>
                <w:sz w:val="21"/>
                <w:szCs w:val="21"/>
              </w:rPr>
              <w:t>Ventricular flutter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top w:val="nil"/>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5</w:t>
            </w:r>
          </w:p>
        </w:tc>
        <w:tc>
          <w:tcPr>
            <w:tcW w:w="4233" w:type="pct"/>
            <w:tcBorders>
              <w:top w:val="nil"/>
            </w:tcBorders>
            <w:shd w:val="clear" w:color="auto" w:fill="auto"/>
            <w:vAlign w:val="center"/>
          </w:tcPr>
          <w:p>
            <w:pPr>
              <w:ind w:firstLine="0" w:firstLineChars="0"/>
              <w:jc w:val="center"/>
              <w:rPr>
                <w:rFonts w:eastAsia="Times New Roman"/>
                <w:sz w:val="21"/>
                <w:szCs w:val="21"/>
              </w:rPr>
            </w:pPr>
            <w:r>
              <w:rPr>
                <w:rFonts w:eastAsia="Times New Roman"/>
                <w:sz w:val="21"/>
                <w:szCs w:val="21"/>
              </w:rPr>
              <w:t>Fusion of ventricular and normal beat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6</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Left bundle branch block beat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7</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Right bundle branch block beat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8</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Second-degree heart block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9</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Pacemaker rhythm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0</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Atrial premature beat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bottom w:val="nil"/>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1</w:t>
            </w:r>
          </w:p>
        </w:tc>
        <w:tc>
          <w:tcPr>
            <w:tcW w:w="4233" w:type="pct"/>
            <w:tcBorders>
              <w:bottom w:val="nil"/>
            </w:tcBorders>
            <w:shd w:val="clear" w:color="auto" w:fill="auto"/>
            <w:vAlign w:val="center"/>
          </w:tcPr>
          <w:p>
            <w:pPr>
              <w:ind w:firstLine="0" w:firstLineChars="0"/>
              <w:jc w:val="center"/>
              <w:rPr>
                <w:rFonts w:eastAsia="Times New Roman"/>
                <w:sz w:val="21"/>
                <w:szCs w:val="21"/>
              </w:rPr>
            </w:pPr>
            <w:r>
              <w:rPr>
                <w:rFonts w:eastAsia="Times New Roman"/>
                <w:sz w:val="21"/>
                <w:szCs w:val="21"/>
              </w:rPr>
              <w:t>Atrial flutter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tcBorders>
              <w:top w:val="nil"/>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2</w:t>
            </w:r>
          </w:p>
        </w:tc>
        <w:tc>
          <w:tcPr>
            <w:tcW w:w="4233" w:type="pct"/>
            <w:tcBorders>
              <w:top w:val="nil"/>
            </w:tcBorders>
            <w:shd w:val="clear" w:color="auto" w:fill="auto"/>
            <w:vAlign w:val="center"/>
          </w:tcPr>
          <w:p>
            <w:pPr>
              <w:ind w:firstLine="0" w:firstLineChars="0"/>
              <w:jc w:val="center"/>
              <w:rPr>
                <w:rFonts w:eastAsia="Times New Roman"/>
                <w:sz w:val="21"/>
                <w:szCs w:val="21"/>
              </w:rPr>
            </w:pPr>
            <w:r>
              <w:rPr>
                <w:rFonts w:eastAsia="Times New Roman"/>
                <w:sz w:val="21"/>
                <w:szCs w:val="21"/>
              </w:rPr>
              <w:t>Atrial fibrillation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3</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Supraventricular tachyarrhythmia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4</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Pre-excitation (WPW)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5</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Premature ventricular contraction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766" w:type="pct"/>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6</w:t>
            </w:r>
          </w:p>
        </w:tc>
        <w:tc>
          <w:tcPr>
            <w:tcW w:w="4233" w:type="pct"/>
            <w:shd w:val="clear" w:color="auto" w:fill="auto"/>
            <w:vAlign w:val="center"/>
          </w:tcPr>
          <w:p>
            <w:pPr>
              <w:ind w:firstLine="0" w:firstLineChars="0"/>
              <w:jc w:val="center"/>
              <w:rPr>
                <w:rFonts w:eastAsia="Times New Roman"/>
                <w:sz w:val="21"/>
                <w:szCs w:val="21"/>
              </w:rPr>
            </w:pPr>
            <w:r>
              <w:rPr>
                <w:rFonts w:eastAsia="Times New Roman"/>
                <w:sz w:val="21"/>
                <w:szCs w:val="21"/>
              </w:rPr>
              <w:t>Ventricular bigeminy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3" w:hRule="atLeast"/>
          <w:jc w:val="center"/>
        </w:trPr>
        <w:tc>
          <w:tcPr>
            <w:tcW w:w="766" w:type="pct"/>
            <w:tcBorders>
              <w:bottom w:val="single" w:color="auto" w:sz="12" w:space="0"/>
            </w:tcBorders>
            <w:shd w:val="clear" w:color="auto" w:fill="auto"/>
            <w:vAlign w:val="center"/>
          </w:tcPr>
          <w:p>
            <w:pPr>
              <w:ind w:firstLine="0" w:firstLineChars="0"/>
              <w:jc w:val="center"/>
              <w:rPr>
                <w:rFonts w:eastAsia="Times New Roman"/>
                <w:sz w:val="21"/>
                <w:szCs w:val="21"/>
              </w:rPr>
            </w:pPr>
            <w:r>
              <w:rPr>
                <w:rFonts w:hint="eastAsia" w:eastAsia="Times New Roman"/>
                <w:sz w:val="21"/>
                <w:szCs w:val="21"/>
              </w:rPr>
              <w:t>1</w:t>
            </w:r>
            <w:r>
              <w:rPr>
                <w:rFonts w:eastAsia="Times New Roman"/>
                <w:sz w:val="21"/>
                <w:szCs w:val="21"/>
              </w:rPr>
              <w:t>7</w:t>
            </w:r>
          </w:p>
        </w:tc>
        <w:tc>
          <w:tcPr>
            <w:tcW w:w="4233" w:type="pct"/>
            <w:tcBorders>
              <w:bottom w:val="single" w:color="auto" w:sz="12" w:space="0"/>
            </w:tcBorders>
            <w:shd w:val="clear" w:color="auto" w:fill="auto"/>
            <w:vAlign w:val="center"/>
          </w:tcPr>
          <w:p>
            <w:pPr>
              <w:ind w:firstLine="0" w:firstLineChars="0"/>
              <w:jc w:val="center"/>
              <w:rPr>
                <w:rFonts w:eastAsia="Times New Roman"/>
                <w:sz w:val="21"/>
                <w:szCs w:val="21"/>
              </w:rPr>
            </w:pPr>
            <w:r>
              <w:rPr>
                <w:rFonts w:eastAsia="Times New Roman"/>
                <w:sz w:val="21"/>
                <w:szCs w:val="21"/>
              </w:rPr>
              <w:t>Ventricular trigeminy</w:t>
            </w:r>
          </w:p>
        </w:tc>
      </w:tr>
    </w:tbl>
    <w:p>
      <w:pPr>
        <w:widowControl/>
        <w:ind w:firstLine="480"/>
        <w:jc w:val="left"/>
        <w:rPr>
          <w:rFonts w:eastAsia="Times New Roman"/>
        </w:rPr>
      </w:pPr>
      <w:r>
        <w:rPr>
          <w:rFonts w:hint="eastAsia" w:eastAsia="Times New Roman"/>
        </w:rPr>
        <w:t>最后，</w:t>
      </w:r>
      <w:r>
        <w:rPr>
          <w:rFonts w:hint="eastAsia" w:eastAsia="Times New Roman"/>
          <w:lang w:val="en-US" w:eastAsia="zh-CN"/>
        </w:rPr>
        <w:t>利用</w:t>
      </w:r>
      <w:r>
        <w:rPr>
          <w:rFonts w:hint="eastAsia" w:eastAsia="Times New Roman"/>
        </w:rPr>
        <w:t>训练集</w:t>
      </w:r>
      <w:r>
        <w:rPr>
          <w:rFonts w:hint="eastAsia" w:eastAsia="Times New Roman"/>
          <w:lang w:val="en-US" w:eastAsia="zh-CN"/>
        </w:rPr>
        <w:t>对</w:t>
      </w:r>
      <w:r>
        <w:rPr>
          <w:rFonts w:hint="eastAsia" w:eastAsia="Times New Roman"/>
        </w:rPr>
        <w:t>网络</w:t>
      </w:r>
      <w:r>
        <w:rPr>
          <w:rFonts w:hint="eastAsia" w:eastAsia="Times New Roman"/>
          <w:lang w:val="en-US" w:eastAsia="zh-CN"/>
        </w:rPr>
        <w:t>进行</w:t>
      </w:r>
      <w:r>
        <w:rPr>
          <w:rFonts w:hint="eastAsia" w:eastAsia="Times New Roman"/>
        </w:rPr>
        <w:t>训练，</w:t>
      </w:r>
      <w:r>
        <w:rPr>
          <w:rFonts w:hint="eastAsia" w:eastAsia="Times New Roman"/>
          <w:lang w:val="en-US" w:eastAsia="zh-CN"/>
        </w:rPr>
        <w:t>通</w:t>
      </w:r>
      <w:r>
        <w:rPr>
          <w:rFonts w:hint="eastAsia" w:ascii="宋体" w:hAnsi="宋体" w:eastAsia="Times New Roman" w:cs="宋体"/>
          <w:color w:val="000000"/>
          <w:kern w:val="0"/>
          <w:lang w:bidi="ar"/>
        </w:rPr>
        <w:t>过梯度下降法，让网络进行学习从而获得更高的分类精度</w:t>
      </w:r>
      <w:r>
        <w:rPr>
          <w:rFonts w:hint="eastAsia" w:eastAsia="Times New Roman"/>
        </w:rPr>
        <w:t>。</w:t>
      </w:r>
    </w:p>
    <w:p>
      <w:pPr>
        <w:pStyle w:val="3"/>
        <w:bidi w:val="0"/>
        <w:ind w:left="0" w:leftChars="0" w:firstLine="0" w:firstLineChars="0"/>
      </w:pPr>
      <w:bookmarkStart w:id="33" w:name="_Toc25500"/>
      <w:r>
        <w:rPr>
          <w:rFonts w:hint="eastAsia"/>
        </w:rPr>
        <w:t>卷积神经网络结构设计</w:t>
      </w:r>
      <w:bookmarkEnd w:id="33"/>
    </w:p>
    <w:p>
      <w:pPr>
        <w:bidi w:val="0"/>
        <w:rPr>
          <w:rFonts w:hint="eastAsia" w:eastAsia="Times New Roman"/>
        </w:rPr>
      </w:pPr>
      <w:r>
        <w:rPr>
          <w:rFonts w:hint="eastAsia" w:eastAsia="Times New Roman"/>
        </w:rPr>
        <w:t>本节采用了一种基于卷积神经网络的ECG信号检测的算法设计，设计流程如</w:t>
      </w:r>
      <w:r>
        <w:rPr>
          <w:rFonts w:hint="eastAsia" w:ascii="宋体" w:hAnsi="宋体" w:eastAsia="Times New Roman" w:cs="宋体"/>
          <w:lang w:eastAsia="zh-CN"/>
        </w:rPr>
        <w:fldChar w:fldCharType="begin"/>
      </w:r>
      <w:r>
        <w:rPr>
          <w:rFonts w:hint="eastAsia" w:ascii="宋体" w:hAnsi="宋体" w:eastAsia="Times New Roman" w:cs="宋体"/>
          <w:lang w:eastAsia="zh-CN"/>
        </w:rPr>
        <w:instrText xml:space="preserve"> REF _Ref28935 \h </w:instrText>
      </w:r>
      <w:r>
        <w:rPr>
          <w:rFonts w:hint="eastAsia" w:ascii="宋体" w:hAnsi="宋体" w:eastAsia="Times New Roman" w:cs="宋体"/>
          <w:lang w:eastAsia="zh-CN"/>
        </w:rPr>
        <w:fldChar w:fldCharType="separate"/>
      </w:r>
      <w:r>
        <w:rPr>
          <w:rFonts w:eastAsia="Times New Roman"/>
        </w:rPr>
        <w:t>图</w:t>
      </w:r>
      <w:r>
        <w:rPr>
          <w:rFonts w:hint="eastAsia" w:ascii="宋体" w:hAnsi="宋体" w:eastAsia="Times New Roman" w:cs="宋体"/>
          <w:lang w:eastAsia="zh-CN"/>
        </w:rPr>
        <w:fldChar w:fldCharType="end"/>
      </w:r>
      <w:r>
        <w:rPr>
          <w:rFonts w:hint="eastAsia" w:ascii="宋体" w:hAnsi="宋体" w:eastAsia="Times New Roman" w:cs="宋体"/>
          <w:lang w:val="en-US" w:eastAsia="zh-CN"/>
        </w:rPr>
        <w:t>3-2</w:t>
      </w:r>
      <w:r>
        <w:rPr>
          <w:rFonts w:hint="eastAsia" w:eastAsia="Times New Roman"/>
        </w:rPr>
        <w:t>所示。</w:t>
      </w:r>
    </w:p>
    <w:p>
      <w:pPr>
        <w:ind w:firstLine="480"/>
        <w:jc w:val="center"/>
        <w:rPr>
          <w:rFonts w:eastAsia="Times New Roman"/>
        </w:rPr>
      </w:pPr>
      <w:r>
        <w:rPr>
          <w:rFonts w:eastAsia="Times New Roman"/>
        </w:rPr>
        <w:drawing>
          <wp:inline distT="0" distB="0" distL="114300" distR="114300">
            <wp:extent cx="1332230" cy="1609090"/>
            <wp:effectExtent l="0" t="0" r="0" b="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a:srcRect t="6507" b="4362"/>
                    <a:stretch>
                      <a:fillRect/>
                    </a:stretch>
                  </pic:blipFill>
                  <pic:spPr>
                    <a:xfrm>
                      <a:off x="0" y="0"/>
                      <a:ext cx="1332230" cy="1609090"/>
                    </a:xfrm>
                    <a:prstGeom prst="rect">
                      <a:avLst/>
                    </a:prstGeom>
                    <a:noFill/>
                    <a:ln>
                      <a:noFill/>
                    </a:ln>
                  </pic:spPr>
                </pic:pic>
              </a:graphicData>
            </a:graphic>
          </wp:inline>
        </w:drawing>
      </w:r>
    </w:p>
    <w:p>
      <w:pPr>
        <w:pStyle w:val="11"/>
        <w:bidi w:val="0"/>
        <w:rPr>
          <w:rFonts w:hint="eastAsia" w:eastAsia="Times New Roman"/>
          <w:lang w:val="en-US" w:eastAsia="zh-CN"/>
        </w:rPr>
      </w:pPr>
      <w:bookmarkStart w:id="34" w:name="_Ref28935"/>
      <w:r>
        <w:rPr>
          <w:rFonts w:eastAsia="Times New Roman"/>
        </w:rPr>
        <w:t>图</w:t>
      </w:r>
      <w:bookmarkEnd w:id="34"/>
      <w:r>
        <w:rPr>
          <w:rFonts w:hint="eastAsia"/>
          <w:lang w:val="en-US" w:eastAsia="zh-CN"/>
        </w:rPr>
        <w:t>3-2</w:t>
      </w:r>
      <w:r>
        <w:rPr>
          <w:rFonts w:hint="eastAsia" w:eastAsia="Times New Roman"/>
        </w:rPr>
        <w:t xml:space="preserve"> 设计流程</w:t>
      </w:r>
      <w:r>
        <w:rPr>
          <w:rFonts w:hint="eastAsia" w:eastAsia="Times New Roman"/>
          <w:lang w:val="en-US" w:eastAsia="zh-CN"/>
        </w:rPr>
        <w:t xml:space="preserve"> </w:t>
      </w:r>
    </w:p>
    <w:p>
      <w:pPr>
        <w:bidi w:val="0"/>
        <w:rPr>
          <w:rFonts w:hint="eastAsia"/>
          <w:lang w:eastAsia="zh-CN"/>
        </w:rPr>
      </w:pPr>
      <w:r>
        <w:rPr>
          <w:rFonts w:hint="eastAsia"/>
        </w:rPr>
        <w:t>首先设计出CNN基本块</w:t>
      </w:r>
      <w:r>
        <w:rPr>
          <w:rFonts w:hint="eastAsia"/>
          <w:lang w:val="en-US" w:eastAsia="zh-CN"/>
        </w:rPr>
        <w:t>作为</w:t>
      </w:r>
      <w:r>
        <w:rPr>
          <w:rFonts w:hint="eastAsia"/>
        </w:rPr>
        <w:t>特征提取</w:t>
      </w:r>
      <w:r>
        <w:rPr>
          <w:rFonts w:hint="eastAsia"/>
          <w:lang w:val="en-US" w:eastAsia="zh-CN"/>
        </w:rPr>
        <w:t>器</w:t>
      </w:r>
      <w:r>
        <w:rPr>
          <w:rFonts w:hint="eastAsia"/>
        </w:rPr>
        <w:t>，基本块有利于快速构建起用于心电信号检测的卷积神经网络，并且能够提取出心电信号中的关键波形特征。随后，使用了不同结构的CNN模型进行网络的构建，并对网络结构的复杂性与性能之间的关系进行了研究</w:t>
      </w:r>
      <w:r>
        <w:rPr>
          <w:rFonts w:hint="eastAsia"/>
          <w:lang w:eastAsia="zh-CN"/>
        </w:rPr>
        <w:t>。通过大量的实验比较，</w:t>
      </w:r>
      <w:r>
        <w:rPr>
          <w:rFonts w:hint="eastAsia"/>
          <w:lang w:val="en-US" w:eastAsia="zh-CN"/>
        </w:rPr>
        <w:t>最终</w:t>
      </w:r>
      <w:r>
        <w:rPr>
          <w:rFonts w:hint="eastAsia"/>
          <w:lang w:eastAsia="zh-CN"/>
        </w:rPr>
        <w:t>选择了一个最佳的网络结构，并针对该选定的最佳网络对其进行训练和优化。</w:t>
      </w:r>
    </w:p>
    <w:p>
      <w:pPr>
        <w:pStyle w:val="4"/>
        <w:bidi w:val="0"/>
        <w:ind w:left="0" w:leftChars="0" w:firstLine="0" w:firstLineChars="0"/>
      </w:pPr>
      <w:bookmarkStart w:id="35" w:name="_Toc26904"/>
      <w:r>
        <w:rPr>
          <w:rFonts w:hint="eastAsia"/>
        </w:rPr>
        <w:t>网络基本块设计</w:t>
      </w:r>
      <w:bookmarkEnd w:id="35"/>
    </w:p>
    <w:p>
      <w:pPr>
        <w:bidi w:val="0"/>
      </w:pPr>
      <w:r>
        <w:rPr>
          <w:rFonts w:hint="eastAsia"/>
        </w:rPr>
        <w:t>使用上文介绍的10s心电信号作为网络的输入特征图，将其转换为</w:t>
      </w:r>
      <w:r>
        <w:rPr>
          <w:rFonts w:hint="eastAsia"/>
          <w:lang w:eastAsia="zh-CN"/>
        </w:rPr>
        <w:t>（</w:t>
      </w:r>
      <w:r>
        <w:rPr>
          <w:rFonts w:hint="eastAsia"/>
        </w:rPr>
        <w:t>1</w:t>
      </w:r>
      <w:r>
        <w:rPr>
          <w:rFonts w:hint="eastAsia"/>
          <w:lang w:eastAsia="zh-CN"/>
        </w:rPr>
        <w:t>，</w:t>
      </w:r>
      <w:r>
        <w:rPr>
          <w:rFonts w:hint="eastAsia"/>
        </w:rPr>
        <w:t>3600</w:t>
      </w:r>
      <w:r>
        <w:rPr>
          <w:rFonts w:hint="eastAsia"/>
          <w:lang w:eastAsia="zh-CN"/>
        </w:rPr>
        <w:t>）</w:t>
      </w:r>
      <w:r>
        <w:rPr>
          <w:rFonts w:hint="eastAsia"/>
        </w:rPr>
        <w:t>的维度，方便</w:t>
      </w:r>
      <w:r>
        <w:t>本文</w:t>
      </w:r>
      <w:r>
        <w:rPr>
          <w:rFonts w:hint="eastAsia"/>
        </w:rPr>
        <w:t>采用</w:t>
      </w:r>
      <w:r>
        <w:t>一维卷积</w:t>
      </w:r>
      <w:r>
        <w:rPr>
          <w:rFonts w:hint="eastAsia"/>
        </w:rPr>
        <w:t>来</w:t>
      </w:r>
      <w:r>
        <w:t>处理</w:t>
      </w:r>
      <w:r>
        <w:rPr>
          <w:rFonts w:hint="eastAsia"/>
        </w:rPr>
        <w:t>。基本块的结构由卷积-池化-激活-批量归一化</w:t>
      </w:r>
      <w:r>
        <w:rPr>
          <w:rFonts w:hint="eastAsia"/>
          <w:lang w:eastAsia="zh-CN"/>
        </w:rPr>
        <w:t>（</w:t>
      </w:r>
      <w:r>
        <w:rPr>
          <w:rFonts w:hint="eastAsia"/>
        </w:rPr>
        <w:t>Conv-Pool-PReLu-BN</w:t>
      </w:r>
      <w:r>
        <w:rPr>
          <w:rFonts w:hint="eastAsia"/>
          <w:lang w:eastAsia="zh-CN"/>
        </w:rPr>
        <w:t>）</w:t>
      </w:r>
      <w:r>
        <w:rPr>
          <w:rFonts w:hint="eastAsia"/>
        </w:rPr>
        <w:t>四部分组成，如</w:t>
      </w:r>
      <w:r>
        <w:rPr>
          <w:rFonts w:hint="eastAsia"/>
        </w:rPr>
        <w:fldChar w:fldCharType="begin"/>
      </w:r>
      <w:r>
        <w:rPr>
          <w:rFonts w:hint="eastAsia"/>
        </w:rPr>
        <w:instrText xml:space="preserve"> REF _Ref15620 \h </w:instrText>
      </w:r>
      <w:r>
        <w:rPr>
          <w:rFonts w:hint="eastAsia"/>
        </w:rPr>
        <w:fldChar w:fldCharType="separate"/>
      </w:r>
      <w:r>
        <w:rPr>
          <w:rFonts w:hint="eastAsia" w:ascii="宋体" w:hAnsi="宋体" w:eastAsia="Times New Roman" w:cs="宋体"/>
        </w:rPr>
        <w:t>图</w:t>
      </w:r>
      <w:r>
        <w:rPr>
          <w:rFonts w:hint="eastAsia"/>
        </w:rPr>
        <w:fldChar w:fldCharType="end"/>
      </w:r>
      <w:r>
        <w:rPr>
          <w:rFonts w:hint="eastAsia"/>
          <w:lang w:val="en-US" w:eastAsia="zh-CN"/>
        </w:rPr>
        <w:t>3-3</w:t>
      </w:r>
      <w:r>
        <w:rPr>
          <w:rFonts w:hint="eastAsia"/>
        </w:rPr>
        <w:t>所示。</w:t>
      </w:r>
    </w:p>
    <w:p>
      <w:pPr>
        <w:ind w:firstLine="480"/>
        <w:jc w:val="center"/>
        <w:rPr>
          <w:rFonts w:eastAsia="Times New Roman"/>
        </w:rPr>
      </w:pPr>
      <w:r>
        <w:drawing>
          <wp:inline distT="0" distB="0" distL="114300" distR="114300">
            <wp:extent cx="1598295" cy="2138045"/>
            <wp:effectExtent l="0" t="0" r="0" b="10795"/>
            <wp:docPr id="15"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 descr="wpp"/>
                    <pic:cNvPicPr>
                      <a:picLocks noChangeAspect="1"/>
                    </pic:cNvPicPr>
                  </pic:nvPicPr>
                  <pic:blipFill>
                    <a:blip r:embed="rId49"/>
                    <a:srcRect t="13065" b="7708"/>
                    <a:stretch>
                      <a:fillRect/>
                    </a:stretch>
                  </pic:blipFill>
                  <pic:spPr>
                    <a:xfrm>
                      <a:off x="0" y="0"/>
                      <a:ext cx="1598295" cy="2138045"/>
                    </a:xfrm>
                    <a:prstGeom prst="rect">
                      <a:avLst/>
                    </a:prstGeom>
                  </pic:spPr>
                </pic:pic>
              </a:graphicData>
            </a:graphic>
          </wp:inline>
        </w:drawing>
      </w:r>
    </w:p>
    <w:p>
      <w:pPr>
        <w:pStyle w:val="11"/>
        <w:ind w:firstLine="420"/>
        <w:rPr>
          <w:rFonts w:ascii="宋体" w:hAnsi="宋体" w:eastAsia="Times New Roman" w:cs="宋体"/>
        </w:rPr>
      </w:pPr>
      <w:bookmarkStart w:id="36" w:name="_Ref15620"/>
      <w:r>
        <w:rPr>
          <w:rFonts w:hint="eastAsia" w:ascii="宋体" w:hAnsi="宋体" w:eastAsia="Times New Roman" w:cs="宋体"/>
        </w:rPr>
        <w:t>图</w:t>
      </w:r>
      <w:bookmarkEnd w:id="36"/>
      <w:r>
        <w:rPr>
          <w:rFonts w:hint="eastAsia" w:cs="Times New Roman"/>
          <w:lang w:val="en-US" w:eastAsia="zh-CN"/>
        </w:rPr>
        <w:t>3-3</w:t>
      </w:r>
      <w:r>
        <w:rPr>
          <w:rFonts w:hint="eastAsia" w:ascii="宋体" w:hAnsi="宋体" w:eastAsia="Times New Roman" w:cs="宋体"/>
        </w:rPr>
        <w:t xml:space="preserve"> 基本模块结构</w:t>
      </w:r>
    </w:p>
    <w:p>
      <w:pPr>
        <w:bidi w:val="0"/>
      </w:pPr>
      <w:r>
        <w:rPr>
          <w:rFonts w:hint="eastAsia"/>
        </w:rPr>
        <w:t>经过卷积、池化、非线性激活之后，还设置了</w:t>
      </w:r>
      <w:r>
        <w:rPr>
          <w:rFonts w:hint="eastAsia"/>
          <w:lang w:val="en-US" w:eastAsia="zh-CN"/>
        </w:rPr>
        <w:t>批归一化层（</w:t>
      </w:r>
      <w:r>
        <w:rPr>
          <w:rFonts w:hint="eastAsia"/>
        </w:rPr>
        <w:t>Batch Normalization</w:t>
      </w:r>
      <w:r>
        <w:rPr>
          <w:rFonts w:hint="eastAsia"/>
          <w:lang w:eastAsia="zh-CN"/>
        </w:rPr>
        <w:t>，</w:t>
      </w:r>
      <w:r>
        <w:rPr>
          <w:rFonts w:hint="eastAsia"/>
        </w:rPr>
        <w:t>BN</w:t>
      </w:r>
      <w:r>
        <w:rPr>
          <w:rFonts w:hint="eastAsia"/>
          <w:lang w:eastAsia="zh-CN"/>
        </w:rPr>
        <w:t>）</w:t>
      </w:r>
      <w:r>
        <w:rPr>
          <w:rFonts w:hint="eastAsia"/>
        </w:rPr>
        <w:t>，旨在将每一层的输入分布标准化，从而有利于网络的快速收敛，降低过拟合的风险。</w:t>
      </w:r>
    </w:p>
    <w:p>
      <w:pPr>
        <w:bidi w:val="0"/>
      </w:pPr>
      <w:r>
        <w:rPr>
          <w:rFonts w:hint="eastAsia"/>
        </w:rPr>
        <w:t>为了在设计卷积神经网络的过程中就尽可能的压缩网络，考虑到全连接层需要处理大量参数和计算量，会使神经网络模型变得非常庞大和臃肿，而且这样容易发生过拟合等问题，因此没有通过将网络的最后一层设置为全连接层来完成任务。</w:t>
      </w:r>
    </w:p>
    <w:p>
      <w:pPr>
        <w:bidi w:val="0"/>
      </w:pPr>
      <w:r>
        <w:rPr>
          <w:rFonts w:hint="eastAsia"/>
        </w:rPr>
        <w:t>在深度学习模型中，全局平均池化层</w:t>
      </w:r>
      <w:r>
        <w:rPr>
          <w:rFonts w:hint="eastAsia"/>
          <w:lang w:eastAsia="zh-CN"/>
        </w:rPr>
        <w:t>（</w:t>
      </w:r>
      <w:r>
        <w:rPr>
          <w:rFonts w:hint="eastAsia"/>
          <w:lang w:val="en-US" w:eastAsia="zh-CN"/>
        </w:rPr>
        <w:t>G</w:t>
      </w:r>
      <w:r>
        <w:rPr>
          <w:rFonts w:hint="eastAsia"/>
        </w:rPr>
        <w:t xml:space="preserve">lobal </w:t>
      </w:r>
      <w:r>
        <w:rPr>
          <w:rFonts w:hint="eastAsia"/>
          <w:lang w:val="en-US" w:eastAsia="zh-CN"/>
        </w:rPr>
        <w:t>A</w:t>
      </w:r>
      <w:r>
        <w:rPr>
          <w:rFonts w:hint="eastAsia"/>
        </w:rPr>
        <w:t xml:space="preserve">verage </w:t>
      </w:r>
      <w:r>
        <w:rPr>
          <w:rFonts w:hint="eastAsia"/>
          <w:lang w:val="en-US" w:eastAsia="zh-CN"/>
        </w:rPr>
        <w:t>P</w:t>
      </w:r>
      <w:r>
        <w:rPr>
          <w:rFonts w:hint="eastAsia"/>
        </w:rPr>
        <w:t>oolilng</w:t>
      </w:r>
      <w:r>
        <w:rPr>
          <w:rFonts w:hint="eastAsia"/>
          <w:lang w:eastAsia="zh-CN"/>
        </w:rPr>
        <w:t>，</w:t>
      </w:r>
      <w:r>
        <w:rPr>
          <w:rFonts w:hint="eastAsia"/>
        </w:rPr>
        <w:t>GAP</w:t>
      </w:r>
      <w:r>
        <w:rPr>
          <w:rFonts w:hint="eastAsia"/>
          <w:lang w:eastAsia="zh-CN"/>
        </w:rPr>
        <w:t>）</w:t>
      </w:r>
      <w:r>
        <w:rPr>
          <w:rFonts w:hint="eastAsia"/>
        </w:rPr>
        <w:t>也成为近年来热门的特征提取方法。GAP层将输入数据的每个通道的所有值取平均后输出，从而得到整个输入数据的一个特征向量表示。2014年Lin提出使用</w:t>
      </w:r>
      <w:r>
        <w:rPr>
          <w:rFonts w:hint="eastAsia"/>
          <w:lang w:val="en-US" w:eastAsia="zh-CN"/>
        </w:rPr>
        <w:t>GAP</w:t>
      </w:r>
      <w:r>
        <w:rPr>
          <w:rFonts w:hint="eastAsia"/>
        </w:rPr>
        <w:t>代替全连接层</w:t>
      </w:r>
      <w:r>
        <w:rPr>
          <w:rFonts w:hint="eastAsia"/>
          <w:vertAlign w:val="superscript"/>
        </w:rPr>
        <w:fldChar w:fldCharType="begin"/>
      </w:r>
      <w:r>
        <w:rPr>
          <w:rFonts w:hint="eastAsia"/>
          <w:vertAlign w:val="superscript"/>
        </w:rPr>
        <w:instrText xml:space="preserve"> REF _Ref12276 \w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用GAP层把一个通道的特征图平均为一个数，也可以代替全连接层起到同样的降维作用。该方法的优点是可以将不同大小的输入数据转换为固定大小的输出，且参数量少、计算速度较快。所以本文采用全局平均池化层</w:t>
      </w:r>
      <w:r>
        <w:rPr>
          <w:rFonts w:hint="eastAsia"/>
          <w:lang w:val="en-US" w:eastAsia="zh-CN"/>
        </w:rPr>
        <w:t>组成</w:t>
      </w:r>
      <w:r>
        <w:rPr>
          <w:rFonts w:hint="eastAsia"/>
        </w:rPr>
        <w:t>softmax层进行分类，此法不仅能减少过拟合的风险，提高模型的训练速度和可解释性，同时又能方便后续对模型的压缩。</w:t>
      </w:r>
    </w:p>
    <w:p>
      <w:pPr>
        <w:pStyle w:val="4"/>
        <w:bidi w:val="0"/>
        <w:ind w:left="0" w:leftChars="0" w:firstLine="0" w:firstLineChars="0"/>
      </w:pPr>
      <w:bookmarkStart w:id="37" w:name="_Toc22414"/>
      <w:r>
        <w:rPr>
          <w:rFonts w:hint="eastAsia"/>
        </w:rPr>
        <w:t>网络结构探索</w:t>
      </w:r>
      <w:bookmarkEnd w:id="37"/>
    </w:p>
    <w:p>
      <w:pPr>
        <w:bidi w:val="0"/>
        <w:rPr>
          <w:rFonts w:hint="eastAsia" w:eastAsia="Times New Roman"/>
          <w:lang w:eastAsia="zh-CN"/>
        </w:rPr>
      </w:pPr>
      <w:r>
        <w:rPr>
          <w:rFonts w:hint="eastAsia" w:eastAsia="Times New Roman"/>
          <w:lang w:val="en-US" w:eastAsia="zh-CN"/>
        </w:rPr>
        <w:t>使用</w:t>
      </w:r>
      <w:r>
        <w:rPr>
          <w:rFonts w:hint="eastAsia" w:eastAsia="Times New Roman"/>
        </w:rPr>
        <w:t>如</w:t>
      </w:r>
      <w:r>
        <w:rPr>
          <w:rFonts w:hint="eastAsia" w:ascii="宋体" w:hAnsi="宋体" w:eastAsia="Times New Roman" w:cs="宋体"/>
        </w:rPr>
        <w:fldChar w:fldCharType="begin"/>
      </w:r>
      <w:r>
        <w:rPr>
          <w:rFonts w:hint="eastAsia" w:ascii="宋体" w:hAnsi="宋体" w:eastAsia="Times New Roman" w:cs="宋体"/>
        </w:rPr>
        <w:instrText xml:space="preserve"> REF _Ref20292 \h </w:instrText>
      </w:r>
      <w:r>
        <w:rPr>
          <w:rFonts w:hint="eastAsia" w:ascii="宋体" w:hAnsi="宋体" w:eastAsia="Times New Roman" w:cs="宋体"/>
        </w:rPr>
        <w:fldChar w:fldCharType="separate"/>
      </w:r>
      <w:r>
        <w:rPr>
          <w:rFonts w:hint="eastAsia" w:ascii="宋体" w:hAnsi="宋体" w:eastAsia="Times New Roman" w:cs="宋体"/>
        </w:rPr>
        <w:t>图</w:t>
      </w:r>
      <w:r>
        <w:rPr>
          <w:rFonts w:hint="eastAsia" w:ascii="宋体" w:hAnsi="宋体" w:cs="宋体"/>
          <w:lang w:val="en-US" w:eastAsia="zh-CN"/>
        </w:rPr>
        <w:t>3</w:t>
      </w:r>
      <w:r>
        <w:rPr>
          <w:rFonts w:hint="eastAsia" w:ascii="宋体" w:hAnsi="宋体" w:eastAsia="Times New Roman" w:cs="宋体"/>
        </w:rPr>
        <w:fldChar w:fldCharType="end"/>
      </w:r>
      <w:r>
        <w:rPr>
          <w:rFonts w:hint="eastAsia" w:ascii="宋体" w:hAnsi="宋体" w:cs="宋体"/>
          <w:lang w:val="en-US" w:eastAsia="zh-CN"/>
        </w:rPr>
        <w:t>-4</w:t>
      </w:r>
      <w:r>
        <w:rPr>
          <w:rFonts w:hint="eastAsia" w:eastAsia="Times New Roman"/>
        </w:rPr>
        <w:t>不同的神经网络结构在相同的训练样本上进行1000次训练</w:t>
      </w:r>
      <w:r>
        <w:rPr>
          <w:rFonts w:hint="eastAsia" w:eastAsia="Times New Roman"/>
          <w:lang w:eastAsia="zh-CN"/>
        </w:rPr>
        <w:t>。</w:t>
      </w:r>
    </w:p>
    <w:p>
      <w:pPr>
        <w:ind w:firstLine="480"/>
        <w:jc w:val="center"/>
        <w:rPr>
          <w:rFonts w:eastAsia="Times New Roman"/>
        </w:rPr>
      </w:pPr>
      <w:r>
        <w:rPr>
          <w:rFonts w:eastAsia="Times New Roman"/>
        </w:rPr>
        <w:drawing>
          <wp:inline distT="0" distB="0" distL="114300" distR="114300">
            <wp:extent cx="4031615" cy="3823970"/>
            <wp:effectExtent l="0" t="0" r="6985" b="127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50"/>
                    <a:srcRect l="434" r="9353"/>
                    <a:stretch>
                      <a:fillRect/>
                    </a:stretch>
                  </pic:blipFill>
                  <pic:spPr>
                    <a:xfrm>
                      <a:off x="0" y="0"/>
                      <a:ext cx="4031615" cy="3823970"/>
                    </a:xfrm>
                    <a:prstGeom prst="rect">
                      <a:avLst/>
                    </a:prstGeom>
                    <a:noFill/>
                    <a:ln>
                      <a:noFill/>
                    </a:ln>
                  </pic:spPr>
                </pic:pic>
              </a:graphicData>
            </a:graphic>
          </wp:inline>
        </w:drawing>
      </w:r>
    </w:p>
    <w:p>
      <w:pPr>
        <w:pStyle w:val="11"/>
        <w:ind w:firstLine="420"/>
        <w:rPr>
          <w:rFonts w:eastAsia="Times New Roman"/>
        </w:rPr>
      </w:pPr>
      <w:bookmarkStart w:id="38" w:name="_Ref20292"/>
      <w:r>
        <w:rPr>
          <w:rFonts w:eastAsia="Times New Roman"/>
        </w:rPr>
        <w:t>图</w:t>
      </w:r>
      <w:bookmarkEnd w:id="38"/>
      <w:r>
        <w:rPr>
          <w:rFonts w:hint="eastAsia"/>
          <w:lang w:val="en-US" w:eastAsia="zh-CN"/>
        </w:rPr>
        <w:t>3-4</w:t>
      </w:r>
      <w:r>
        <w:rPr>
          <w:rFonts w:hint="eastAsia" w:eastAsia="Times New Roman"/>
        </w:rPr>
        <w:t xml:space="preserve"> 网络结构示意图</w:t>
      </w:r>
    </w:p>
    <w:p>
      <w:pPr>
        <w:bidi w:val="0"/>
        <w:rPr>
          <w:rFonts w:hint="eastAsia" w:eastAsia="Times New Roman"/>
          <w:lang w:eastAsia="zh-CN"/>
        </w:rPr>
      </w:pPr>
      <w:r>
        <w:rPr>
          <w:rFonts w:hint="eastAsia" w:eastAsia="Times New Roman"/>
        </w:rPr>
        <w:t>在直连型网络模型中，增加网络的深度可以有效提高网络的识别性能。然而，随着网络深度的增加，网络所需的计算功耗和内存也会增长，对设备系统的性能造成较大的负担。因此，为了平衡网络性能和计算资源的开销，</w:t>
      </w:r>
      <w:r>
        <w:rPr>
          <w:rFonts w:hint="eastAsia" w:eastAsia="Times New Roman"/>
          <w:lang w:val="en-US" w:eastAsia="zh-CN"/>
        </w:rPr>
        <w:t>本文通过</w:t>
      </w:r>
      <w:r>
        <w:rPr>
          <w:rFonts w:hint="eastAsia" w:eastAsia="Times New Roman"/>
        </w:rPr>
        <w:t>实验比较</w:t>
      </w:r>
      <w:r>
        <w:rPr>
          <w:rFonts w:hint="eastAsia" w:eastAsia="Times New Roman"/>
          <w:lang w:val="en-US" w:eastAsia="zh-CN"/>
        </w:rPr>
        <w:t>了</w:t>
      </w:r>
      <w:r>
        <w:rPr>
          <w:rFonts w:hint="eastAsia" w:eastAsia="Times New Roman"/>
        </w:rPr>
        <w:t>不同深度的网络结构</w:t>
      </w:r>
      <w:r>
        <w:rPr>
          <w:rFonts w:hint="eastAsia" w:eastAsia="Times New Roman"/>
          <w:lang w:val="en-US" w:eastAsia="zh-CN"/>
        </w:rPr>
        <w:t>在</w:t>
      </w:r>
      <w:r>
        <w:rPr>
          <w:rFonts w:hint="eastAsia" w:eastAsia="Times New Roman"/>
        </w:rPr>
        <w:t>精度和所需内存之间的关系</w:t>
      </w:r>
      <w:r>
        <w:rPr>
          <w:rFonts w:hint="eastAsia" w:eastAsia="Times New Roman"/>
          <w:lang w:eastAsia="zh-CN"/>
        </w:rPr>
        <w:t>，</w:t>
      </w:r>
    </w:p>
    <w:p>
      <w:pPr>
        <w:bidi w:val="0"/>
        <w:rPr>
          <w:rFonts w:hint="eastAsia"/>
        </w:rPr>
      </w:pPr>
      <w:r>
        <w:rPr>
          <w:rFonts w:hint="eastAsia"/>
          <w:lang w:val="en-US" w:eastAsia="zh-CN"/>
        </w:rPr>
        <w:t>主要方式是对</w:t>
      </w:r>
      <w:r>
        <w:rPr>
          <w:rFonts w:hint="eastAsia"/>
        </w:rPr>
        <w:t>基础模型</w:t>
      </w:r>
      <w:r>
        <w:rPr>
          <w:rFonts w:hint="eastAsia"/>
          <w:lang w:val="en-US" w:eastAsia="zh-CN"/>
        </w:rPr>
        <w:t>的</w:t>
      </w:r>
      <w:r>
        <w:rPr>
          <w:rFonts w:hint="eastAsia"/>
        </w:rPr>
        <w:t>逐层扩展以构建不同深度的网络结构。在每个深度的网络结构连接方式中，将相邻层的特征先进行拼接，再输入到下一层，以保留更多的细节信息和特征关联性。在提取特征的过程中</w:t>
      </w:r>
      <w:r>
        <w:rPr>
          <w:rFonts w:hint="eastAsia"/>
          <w:lang w:val="en-US" w:eastAsia="zh-CN"/>
        </w:rPr>
        <w:t>还</w:t>
      </w:r>
      <w:r>
        <w:rPr>
          <w:rFonts w:hint="eastAsia"/>
        </w:rPr>
        <w:t>使用了</w:t>
      </w:r>
      <w:r>
        <w:rPr>
          <w:rFonts w:hint="eastAsia"/>
          <w:lang w:val="en-US" w:eastAsia="zh-CN"/>
        </w:rPr>
        <w:t>P</w:t>
      </w:r>
      <w:r>
        <w:rPr>
          <w:rFonts w:hint="eastAsia"/>
        </w:rPr>
        <w:t>ReLU激活函数，以增强网络非线性表达能力。</w:t>
      </w:r>
    </w:p>
    <w:p>
      <w:pPr>
        <w:pStyle w:val="4"/>
        <w:bidi w:val="0"/>
        <w:ind w:left="0" w:leftChars="0" w:firstLine="0" w:firstLineChars="0"/>
      </w:pPr>
      <w:bookmarkStart w:id="39" w:name="_Toc31580"/>
      <w:r>
        <w:rPr>
          <w:rFonts w:hint="eastAsia"/>
        </w:rPr>
        <w:t>网络训练</w:t>
      </w:r>
      <w:bookmarkEnd w:id="39"/>
    </w:p>
    <w:p>
      <w:pPr>
        <w:bidi w:val="0"/>
        <w:rPr>
          <w:rFonts w:hint="eastAsia"/>
        </w:rPr>
      </w:pPr>
      <w:r>
        <w:rPr>
          <w:rFonts w:hint="eastAsia"/>
        </w:rPr>
        <w:t>训练卷积神经网络有几个</w:t>
      </w:r>
      <w:r>
        <w:rPr>
          <w:rFonts w:hint="eastAsia"/>
          <w:lang w:val="en-US" w:eastAsia="zh-CN"/>
        </w:rPr>
        <w:t>关键的</w:t>
      </w:r>
      <w:r>
        <w:rPr>
          <w:rFonts w:hint="eastAsia"/>
        </w:rPr>
        <w:t>步骤和技术，</w:t>
      </w:r>
      <w:r>
        <w:rPr>
          <w:rFonts w:hint="eastAsia"/>
          <w:lang w:val="en-US" w:eastAsia="zh-CN"/>
        </w:rPr>
        <w:t>本节将从</w:t>
      </w:r>
      <w:r>
        <w:rPr>
          <w:rFonts w:hint="eastAsia"/>
        </w:rPr>
        <w:t>数据预处理</w:t>
      </w:r>
      <w:r>
        <w:rPr>
          <w:rFonts w:hint="eastAsia"/>
          <w:lang w:eastAsia="zh-CN"/>
        </w:rPr>
        <w:t>、</w:t>
      </w:r>
      <w:r>
        <w:rPr>
          <w:rFonts w:hint="eastAsia"/>
          <w:lang w:val="en-US" w:eastAsia="zh-CN"/>
        </w:rPr>
        <w:t>网络参数的设置、</w:t>
      </w:r>
      <w:r>
        <w:rPr>
          <w:rFonts w:hint="eastAsia"/>
        </w:rPr>
        <w:t>损失函数选择和梯度优化算法</w:t>
      </w:r>
      <w:r>
        <w:rPr>
          <w:rFonts w:hint="eastAsia"/>
          <w:lang w:val="en-US" w:eastAsia="zh-CN"/>
        </w:rPr>
        <w:t>进行阐述</w:t>
      </w:r>
      <w:r>
        <w:rPr>
          <w:rFonts w:hint="eastAsia"/>
        </w:rPr>
        <w:t>。</w:t>
      </w:r>
    </w:p>
    <w:p>
      <w:pPr>
        <w:bidi w:val="0"/>
        <w:rPr>
          <w:rFonts w:hint="default"/>
          <w:lang w:val="en-US" w:eastAsia="zh-CN"/>
        </w:rPr>
      </w:pPr>
      <w:r>
        <w:rPr>
          <w:rFonts w:hint="eastAsia"/>
          <w:lang w:val="en-US" w:eastAsia="zh-CN"/>
        </w:rPr>
        <w:t>首先，</w:t>
      </w:r>
      <w:r>
        <w:rPr>
          <w:rFonts w:hint="eastAsia"/>
        </w:rPr>
        <w:t>在数据预处理过程中，需要对原始图像和标签数据进行预处理，以便输入到网络中进行训练。</w:t>
      </w:r>
      <w:r>
        <w:rPr>
          <w:rFonts w:hint="eastAsia"/>
          <w:lang w:val="en-US" w:eastAsia="zh-CN"/>
        </w:rPr>
        <w:t>本文将原始数据进行了标准化处理，标准化表达式如式(</w:t>
      </w:r>
      <w:r>
        <w:rPr>
          <w:rFonts w:hint="default"/>
          <w:lang w:val="en-US" w:eastAsia="zh-CN"/>
        </w:rPr>
        <w:t>3-1</w:t>
      </w:r>
      <w:r>
        <w:rPr>
          <w:rFonts w:hint="eastAsia"/>
          <w:lang w:val="en-US" w:eastAsia="zh-CN"/>
        </w:rPr>
        <w:t>)所示。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4"/>
        <w:gridCol w:w="1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4" w:type="dxa"/>
            <w:tcBorders>
              <w:top w:val="nil"/>
              <w:left w:val="nil"/>
              <w:bottom w:val="nil"/>
              <w:right w:val="nil"/>
            </w:tcBorders>
            <w:vAlign w:val="center"/>
          </w:tcPr>
          <w:p>
            <w:pPr>
              <w:jc w:val="center"/>
              <w:rPr>
                <w:rFonts w:hint="default" w:eastAsia="Times New Roman"/>
                <w:vertAlign w:val="baseline"/>
                <w:lang w:val="en-US" w:eastAsia="zh-CN"/>
              </w:rPr>
            </w:pPr>
            <m:oMathPara>
              <m:oMath>
                <m:r>
                  <m:rPr/>
                  <w:rPr>
                    <w:rFonts w:hint="default" w:ascii="Cambria Math" w:hAnsi="Cambria Math" w:eastAsia="Times New Roman" w:cstheme="minorBidi"/>
                    <w:kern w:val="2"/>
                    <w:sz w:val="24"/>
                    <w:szCs w:val="24"/>
                    <w:vertAlign w:val="baseline"/>
                    <w:lang w:val="en-US" w:eastAsia="zh-CN" w:bidi="ar-SA"/>
                  </w:rPr>
                  <m:t>X=</m:t>
                </m:r>
                <m:f>
                  <m:fPr>
                    <m:ctrlPr>
                      <w:rPr>
                        <w:rFonts w:hint="default" w:ascii="Cambria Math" w:hAnsi="Cambria Math" w:eastAsia="Times New Roman" w:cstheme="minorBidi"/>
                        <w:i/>
                        <w:iCs/>
                        <w:kern w:val="2"/>
                        <w:sz w:val="24"/>
                        <w:szCs w:val="24"/>
                        <w:vertAlign w:val="baseline"/>
                        <w:lang w:val="en-US" w:eastAsia="zh-CN" w:bidi="ar-SA"/>
                      </w:rPr>
                    </m:ctrlPr>
                  </m:fPr>
                  <m:num>
                    <m:r>
                      <m:rPr/>
                      <w:rPr>
                        <w:rFonts w:hint="default" w:ascii="Cambria Math" w:hAnsi="Cambria Math" w:eastAsia="Times New Roman" w:cstheme="minorBidi"/>
                        <w:kern w:val="2"/>
                        <w:sz w:val="24"/>
                        <w:szCs w:val="24"/>
                        <w:vertAlign w:val="baseline"/>
                        <w:lang w:val="en-US" w:eastAsia="zh-CN" w:bidi="ar-SA"/>
                      </w:rPr>
                      <m:t>x−</m:t>
                    </m:r>
                    <m:r>
                      <m:rPr/>
                      <w:rPr>
                        <w:rFonts w:hint="default" w:ascii="Cambria Math" w:hAnsi="Cambria Math" w:eastAsia="Times New Roman" w:cstheme="minorBidi"/>
                        <w:kern w:val="2"/>
                        <w:sz w:val="24"/>
                        <w:szCs w:val="24"/>
                        <w:vertAlign w:val="baseline"/>
                        <w:lang w:val="en-US" w:bidi="ar-SA"/>
                      </w:rPr>
                      <m:t>μ</m:t>
                    </m:r>
                    <m:ctrlPr>
                      <w:rPr>
                        <w:rFonts w:hint="default" w:ascii="Cambria Math" w:hAnsi="Cambria Math" w:eastAsia="Times New Roman" w:cstheme="minorBidi"/>
                        <w:i/>
                        <w:iCs/>
                        <w:kern w:val="2"/>
                        <w:sz w:val="24"/>
                        <w:szCs w:val="24"/>
                        <w:vertAlign w:val="baseline"/>
                        <w:lang w:val="en-US" w:eastAsia="zh-CN" w:bidi="ar-SA"/>
                      </w:rPr>
                    </m:ctrlPr>
                  </m:num>
                  <m:den>
                    <m:r>
                      <m:rPr/>
                      <w:rPr>
                        <w:rFonts w:hint="default" w:ascii="Cambria Math" w:hAnsi="Cambria Math" w:eastAsia="Times New Roman" w:cstheme="minorBidi"/>
                        <w:kern w:val="2"/>
                        <w:sz w:val="24"/>
                        <w:szCs w:val="24"/>
                        <w:vertAlign w:val="baseline"/>
                        <w:lang w:val="en-US" w:bidi="ar-SA"/>
                      </w:rPr>
                      <m:t>σ</m:t>
                    </m:r>
                    <m:ctrlPr>
                      <w:rPr>
                        <w:rFonts w:hint="default" w:ascii="Cambria Math" w:hAnsi="Cambria Math" w:eastAsia="Times New Roman" w:cstheme="minorBidi"/>
                        <w:i/>
                        <w:iCs/>
                        <w:kern w:val="2"/>
                        <w:sz w:val="24"/>
                        <w:szCs w:val="24"/>
                        <w:vertAlign w:val="baseline"/>
                        <w:lang w:val="en-US" w:eastAsia="zh-CN" w:bidi="ar-SA"/>
                      </w:rPr>
                    </m:ctrlPr>
                  </m:den>
                </m:f>
              </m:oMath>
            </m:oMathPara>
          </w:p>
        </w:tc>
        <w:tc>
          <w:tcPr>
            <w:tcW w:w="1058"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3</w:t>
            </w:r>
            <w:r>
              <w:rPr>
                <w:rFonts w:hint="eastAsia" w:ascii="Times New Roman" w:eastAsia="Times New Roman"/>
                <w:vertAlign w:val="baseline"/>
                <w:lang w:val="en-US" w:eastAsia="zh-CN"/>
              </w:rPr>
              <w:t>-1</w:t>
            </w:r>
            <w:r>
              <w:rPr>
                <w:rFonts w:hint="eastAsia" w:eastAsia="Times New Roman"/>
                <w:vertAlign w:val="baseline"/>
                <w:lang w:eastAsia="zh-CN"/>
              </w:rPr>
              <w:t>）</w:t>
            </w:r>
          </w:p>
        </w:tc>
      </w:tr>
    </w:tbl>
    <w:p>
      <w:pPr>
        <w:bidi w:val="0"/>
        <w:rPr>
          <w:rFonts w:hint="eastAsia"/>
        </w:rPr>
      </w:pPr>
      <w:r>
        <w:rPr>
          <w:rFonts w:hint="eastAsia"/>
          <w:lang w:val="en-US" w:eastAsia="zh-CN"/>
        </w:rPr>
        <w:t>通过标准化处理标准化可以将数据范围统一，使数据从原始空间转化到标准正态分布空间，使得样本点更加细致、规则，更有助于特征的表示和区分，提高模型的预测精度，而且还可</w:t>
      </w:r>
      <w:r>
        <w:rPr>
          <w:rFonts w:hint="eastAsia"/>
        </w:rPr>
        <w:t>以提高模型的泛化能力和减少模型对数据的过拟合现象。</w:t>
      </w:r>
    </w:p>
    <w:p>
      <w:pPr>
        <w:bidi w:val="0"/>
        <w:rPr>
          <w:rFonts w:hint="eastAsia"/>
        </w:rPr>
      </w:pPr>
      <w:r>
        <w:rPr>
          <w:rFonts w:hint="eastAsia"/>
        </w:rPr>
        <w:t>在网络</w:t>
      </w:r>
      <w:r>
        <w:rPr>
          <w:rFonts w:hint="eastAsia"/>
          <w:lang w:val="en-US" w:eastAsia="zh-CN"/>
        </w:rPr>
        <w:t>参数</w:t>
      </w:r>
      <w:r>
        <w:rPr>
          <w:rFonts w:hint="eastAsia"/>
        </w:rPr>
        <w:t>的</w:t>
      </w:r>
      <w:r>
        <w:rPr>
          <w:rFonts w:hint="eastAsia"/>
          <w:lang w:val="en-US" w:eastAsia="zh-CN"/>
        </w:rPr>
        <w:t>设置</w:t>
      </w:r>
      <w:r>
        <w:rPr>
          <w:rFonts w:hint="eastAsia"/>
        </w:rPr>
        <w:t>中，根据数据集的特性选择</w:t>
      </w:r>
      <w:r>
        <w:rPr>
          <w:rFonts w:hint="eastAsia"/>
          <w:lang w:val="en-US" w:eastAsia="zh-CN"/>
        </w:rPr>
        <w:t>了</w:t>
      </w:r>
      <w:r>
        <w:rPr>
          <w:rFonts w:hint="eastAsia"/>
        </w:rPr>
        <w:t>合适的卷积核大小和步幅等参数。鉴于心电信号的连续性，其波形变化较为缓慢，本研究采取了将前几个基本块统一采用较大卷积核的方法，以获取覆盖较长时间跨度上心电图信号所包含的信息，更好地提取心电信号中时间跨度所包含的特征信息。</w:t>
      </w:r>
      <w:r>
        <w:rPr>
          <w:rFonts w:hint="eastAsia"/>
          <w:lang w:val="en-US" w:eastAsia="zh-CN"/>
        </w:rPr>
        <w:t>另外，</w:t>
      </w:r>
      <w:r>
        <w:rPr>
          <w:rFonts w:hint="eastAsia"/>
        </w:rPr>
        <w:t>本文采用的是下采样频率为360Hz，该采样频率相较于ECG诊断设备最低频率0.05Hz要高很多，所以选择采用了相对较大的池化步长，以提高下采样效率。</w:t>
      </w:r>
    </w:p>
    <w:p>
      <w:pPr>
        <w:bidi w:val="0"/>
      </w:pPr>
      <w:r>
        <w:rPr>
          <w:rFonts w:hint="eastAsia"/>
          <w:lang w:val="en-US" w:eastAsia="zh-CN"/>
        </w:rPr>
        <w:t>最终，</w:t>
      </w:r>
      <w:r>
        <w:rPr>
          <w:rFonts w:hint="eastAsia"/>
        </w:rPr>
        <w:t>使用交叉熵损失函数</w:t>
      </w:r>
      <w:r>
        <w:rPr>
          <w:rFonts w:hint="eastAsia"/>
          <w:lang w:eastAsia="zh-CN"/>
        </w:rPr>
        <w:t>，</w:t>
      </w:r>
      <w:r>
        <w:rPr>
          <w:rFonts w:hint="eastAsia"/>
          <w:lang w:val="en-US" w:eastAsia="zh-CN"/>
        </w:rPr>
        <w:t>以及</w:t>
      </w:r>
      <w:r>
        <w:rPr>
          <w:rFonts w:hint="eastAsia"/>
        </w:rPr>
        <w:t>余弦退火学习率调度器作为学习率调整策略</w:t>
      </w:r>
      <w:r>
        <w:rPr>
          <w:rFonts w:hint="eastAsia"/>
          <w:lang w:eastAsia="zh-CN"/>
        </w:rPr>
        <w:t>。</w:t>
      </w:r>
      <w:r>
        <w:rPr>
          <w:rFonts w:hint="eastAsia"/>
        </w:rPr>
        <w:t>在初始时将学习率设置为</w:t>
      </w:r>
      <w:r>
        <w:rPr>
          <w:rFonts w:hint="eastAsia"/>
          <w:lang w:val="en-US" w:eastAsia="zh-CN"/>
        </w:rPr>
        <w:t>0.1</w:t>
      </w:r>
      <w:r>
        <w:rPr>
          <w:rFonts w:hint="eastAsia"/>
        </w:rPr>
        <w:t>，然后在每个epoch结束时，将</w:t>
      </w:r>
      <w:r>
        <w:rPr>
          <w:rFonts w:hint="eastAsia"/>
          <w:lang w:val="en-US" w:eastAsia="zh-CN"/>
        </w:rPr>
        <w:t>优化器</w:t>
      </w:r>
      <w:r>
        <w:rPr>
          <w:rFonts w:hint="eastAsia"/>
        </w:rPr>
        <w:t>的学习率根据余弦函数呈现出“余弦”形态的变化</w:t>
      </w:r>
      <w:r>
        <w:rPr>
          <w:rFonts w:hint="eastAsia"/>
          <w:lang w:val="en-US" w:eastAsia="zh-CN"/>
        </w:rPr>
        <w:t>,此策略</w:t>
      </w:r>
      <w:r>
        <w:rPr>
          <w:rFonts w:hint="eastAsia"/>
        </w:rPr>
        <w:t>可以有效避免模型陷入局部最优解，并加速模型的收敛速度。各网络</w:t>
      </w:r>
      <w:r>
        <w:rPr>
          <w:rFonts w:hint="eastAsia"/>
          <w:lang w:val="en-US" w:eastAsia="zh-CN"/>
        </w:rPr>
        <w:t>结构</w:t>
      </w:r>
      <w:r>
        <w:rPr>
          <w:rFonts w:hint="eastAsia"/>
        </w:rPr>
        <w:t>使用相同的</w:t>
      </w:r>
      <w:r>
        <w:rPr>
          <w:rFonts w:hint="eastAsia"/>
          <w:lang w:val="en-US" w:eastAsia="zh-CN"/>
        </w:rPr>
        <w:t>数据集</w:t>
      </w:r>
      <w:r>
        <w:rPr>
          <w:rFonts w:hint="eastAsia"/>
        </w:rPr>
        <w:t>进行1000轮训练，网络训练流程图如</w:t>
      </w:r>
      <w:r>
        <w:rPr>
          <w:rFonts w:hint="eastAsia"/>
        </w:rPr>
        <w:fldChar w:fldCharType="begin"/>
      </w:r>
      <w:r>
        <w:rPr>
          <w:rFonts w:hint="eastAsia"/>
        </w:rPr>
        <w:instrText xml:space="preserve"> REF _Ref18383 \h </w:instrText>
      </w:r>
      <w:r>
        <w:rPr>
          <w:rFonts w:hint="eastAsia"/>
        </w:rPr>
        <w:fldChar w:fldCharType="separate"/>
      </w:r>
      <w:r>
        <w:rPr>
          <w:rFonts w:hint="eastAsia"/>
        </w:rPr>
        <w:t>图</w:t>
      </w:r>
      <w:r>
        <w:rPr>
          <w:rFonts w:hint="eastAsia"/>
          <w:lang w:val="en-US" w:eastAsia="zh-CN"/>
        </w:rPr>
        <w:t>3</w:t>
      </w:r>
      <w:r>
        <w:rPr>
          <w:rFonts w:hint="eastAsia"/>
        </w:rPr>
        <w:fldChar w:fldCharType="end"/>
      </w:r>
      <w:r>
        <w:rPr>
          <w:rFonts w:hint="eastAsia"/>
          <w:lang w:val="en-US" w:eastAsia="zh-CN"/>
        </w:rPr>
        <w:t>-5</w:t>
      </w:r>
      <w:r>
        <w:rPr>
          <w:rFonts w:hint="eastAsia"/>
        </w:rPr>
        <w:t>所示。</w:t>
      </w:r>
    </w:p>
    <w:p>
      <w:pPr>
        <w:ind w:firstLine="480"/>
        <w:jc w:val="center"/>
      </w:pPr>
    </w:p>
    <w:p>
      <w:pPr>
        <w:ind w:firstLine="480"/>
        <w:jc w:val="center"/>
        <w:rPr>
          <w:rFonts w:eastAsia="Times New Roman"/>
        </w:rPr>
      </w:pPr>
      <w:r>
        <w:drawing>
          <wp:inline distT="0" distB="0" distL="114300" distR="114300">
            <wp:extent cx="3870325" cy="3761740"/>
            <wp:effectExtent l="0" t="0" r="0" b="0"/>
            <wp:docPr id="21" name="ECB019B1-382A-4266-B25C-5B523AA43C14-2" descr="C:/Users/15798/AppData/Local/Temp/wpp.EakojF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2" descr="C:/Users/15798/AppData/Local/Temp/wpp.EakojFwpp"/>
                    <pic:cNvPicPr>
                      <a:picLocks noChangeAspect="1"/>
                    </pic:cNvPicPr>
                  </pic:nvPicPr>
                  <pic:blipFill>
                    <a:blip r:embed="rId51"/>
                    <a:srcRect t="5300" b="3421"/>
                    <a:stretch>
                      <a:fillRect/>
                    </a:stretch>
                  </pic:blipFill>
                  <pic:spPr>
                    <a:xfrm>
                      <a:off x="0" y="0"/>
                      <a:ext cx="3870325" cy="3761740"/>
                    </a:xfrm>
                    <a:prstGeom prst="rect">
                      <a:avLst/>
                    </a:prstGeom>
                  </pic:spPr>
                </pic:pic>
              </a:graphicData>
            </a:graphic>
          </wp:inline>
        </w:drawing>
      </w:r>
    </w:p>
    <w:p>
      <w:pPr>
        <w:pStyle w:val="11"/>
        <w:ind w:firstLine="420"/>
        <w:rPr>
          <w:rFonts w:eastAsia="Times New Roman"/>
        </w:rPr>
      </w:pPr>
      <w:bookmarkStart w:id="40" w:name="_Ref18383"/>
      <w:r>
        <w:rPr>
          <w:rFonts w:eastAsia="Times New Roman"/>
        </w:rPr>
        <w:t>图</w:t>
      </w:r>
      <w:bookmarkEnd w:id="40"/>
      <w:r>
        <w:rPr>
          <w:rFonts w:hint="eastAsia"/>
          <w:lang w:val="en-US" w:eastAsia="zh-CN"/>
        </w:rPr>
        <w:t>3-5</w:t>
      </w:r>
      <w:r>
        <w:rPr>
          <w:rFonts w:hint="eastAsia" w:eastAsia="Times New Roman"/>
        </w:rPr>
        <w:t xml:space="preserve"> 模型训练流程图</w:t>
      </w:r>
    </w:p>
    <w:p>
      <w:pPr>
        <w:pStyle w:val="3"/>
        <w:bidi w:val="0"/>
        <w:ind w:left="0" w:leftChars="0" w:firstLine="0" w:firstLineChars="0"/>
      </w:pPr>
      <w:bookmarkStart w:id="41" w:name="_Toc16016"/>
      <w:r>
        <w:rPr>
          <w:rFonts w:hint="eastAsia"/>
        </w:rPr>
        <w:t>实验结果</w:t>
      </w:r>
      <w:bookmarkEnd w:id="41"/>
    </w:p>
    <w:p>
      <w:pPr>
        <w:bidi w:val="0"/>
        <w:rPr>
          <w:rFonts w:hint="eastAsia"/>
        </w:rPr>
      </w:pPr>
      <w:r>
        <w:rPr>
          <w:rFonts w:hint="eastAsia"/>
        </w:rPr>
        <w:t>在进行网络结构探索时，训练结束后</w:t>
      </w:r>
      <w:r>
        <w:rPr>
          <w:rFonts w:hint="eastAsia"/>
          <w:lang w:val="en-US" w:eastAsia="zh-CN"/>
        </w:rPr>
        <w:t>统计</w:t>
      </w:r>
      <w:r>
        <w:rPr>
          <w:rFonts w:hint="eastAsia"/>
        </w:rPr>
        <w:t>各结构的</w:t>
      </w:r>
      <w:r>
        <w:rPr>
          <w:rFonts w:hint="eastAsia"/>
          <w:lang w:val="en-US" w:eastAsia="zh-CN"/>
        </w:rPr>
        <w:t>精度以及内存大小，</w:t>
      </w:r>
      <w:r>
        <w:rPr>
          <w:rFonts w:hint="eastAsia"/>
        </w:rPr>
        <w:t>统计结果如</w:t>
      </w:r>
      <w:r>
        <w:rPr>
          <w:rFonts w:hint="eastAsia"/>
        </w:rPr>
        <w:fldChar w:fldCharType="begin"/>
      </w:r>
      <w:r>
        <w:rPr>
          <w:rFonts w:hint="eastAsia"/>
        </w:rPr>
        <w:instrText xml:space="preserve"> REF _Ref30240 \h </w:instrText>
      </w:r>
      <w:r>
        <w:rPr>
          <w:rFonts w:hint="eastAsia"/>
        </w:rPr>
        <w:fldChar w:fldCharType="separate"/>
      </w:r>
      <w:r>
        <w:t>图</w:t>
      </w:r>
      <w:r>
        <w:rPr>
          <w:rFonts w:hint="eastAsia"/>
        </w:rPr>
        <w:fldChar w:fldCharType="end"/>
      </w:r>
      <w:r>
        <w:rPr>
          <w:rFonts w:hint="eastAsia"/>
          <w:lang w:val="en-US" w:eastAsia="zh-CN"/>
        </w:rPr>
        <w:t>3-6</w:t>
      </w:r>
      <w:r>
        <w:rPr>
          <w:rFonts w:hint="eastAsia"/>
        </w:rPr>
        <w:t>所示。当模型基本块数为6时可以达到最高的识别总体精度。然而，在此时，由于一些数据较少的类别像Fusion等，模型无法对这些类别进行有效地识别。因此，在最终的模型设计中，本文没有选择使用6个基本块结构，而是对基本块结构进行了适当的调整和优化。</w:t>
      </w:r>
    </w:p>
    <w:p>
      <w:pPr>
        <w:ind w:firstLine="0" w:firstLineChars="0"/>
        <w:rPr>
          <w:rFonts w:eastAsia="Times New Roman"/>
        </w:rPr>
      </w:pPr>
      <w:r>
        <w:rPr>
          <w:rFonts w:eastAsia="Times New Roman"/>
        </w:rPr>
        <w:drawing>
          <wp:inline distT="0" distB="0" distL="114300" distR="114300">
            <wp:extent cx="2609215" cy="1609090"/>
            <wp:effectExtent l="0" t="0" r="12065" b="635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2"/>
                    <a:stretch>
                      <a:fillRect/>
                    </a:stretch>
                  </pic:blipFill>
                  <pic:spPr>
                    <a:xfrm>
                      <a:off x="0" y="0"/>
                      <a:ext cx="2609215" cy="1609090"/>
                    </a:xfrm>
                    <a:prstGeom prst="rect">
                      <a:avLst/>
                    </a:prstGeom>
                    <a:noFill/>
                    <a:ln>
                      <a:noFill/>
                    </a:ln>
                  </pic:spPr>
                </pic:pic>
              </a:graphicData>
            </a:graphic>
          </wp:inline>
        </w:drawing>
      </w:r>
      <w:r>
        <w:rPr>
          <w:rFonts w:eastAsia="Times New Roman"/>
        </w:rPr>
        <w:drawing>
          <wp:inline distT="0" distB="0" distL="114300" distR="114300">
            <wp:extent cx="2611755" cy="1661160"/>
            <wp:effectExtent l="0" t="0" r="9525" b="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53"/>
                    <a:stretch>
                      <a:fillRect/>
                    </a:stretch>
                  </pic:blipFill>
                  <pic:spPr>
                    <a:xfrm>
                      <a:off x="0" y="0"/>
                      <a:ext cx="2611755" cy="1661160"/>
                    </a:xfrm>
                    <a:prstGeom prst="rect">
                      <a:avLst/>
                    </a:prstGeom>
                    <a:noFill/>
                    <a:ln>
                      <a:noFill/>
                    </a:ln>
                  </pic:spPr>
                </pic:pic>
              </a:graphicData>
            </a:graphic>
          </wp:inline>
        </w:drawing>
      </w:r>
    </w:p>
    <w:p>
      <w:pPr>
        <w:pStyle w:val="11"/>
        <w:bidi w:val="0"/>
        <w:rPr>
          <w:rFonts w:eastAsia="Times New Roman"/>
        </w:rPr>
      </w:pPr>
      <w:bookmarkStart w:id="42" w:name="_Ref30240"/>
      <w:r>
        <w:rPr>
          <w:rFonts w:eastAsia="Times New Roman"/>
        </w:rPr>
        <w:t>图</w:t>
      </w:r>
      <w:bookmarkEnd w:id="42"/>
      <w:r>
        <w:rPr>
          <w:rFonts w:hint="eastAsia"/>
          <w:lang w:val="en-US" w:eastAsia="zh-CN"/>
        </w:rPr>
        <w:t>3-6</w:t>
      </w:r>
      <w:r>
        <w:rPr>
          <w:rFonts w:hint="eastAsia" w:eastAsia="Times New Roman"/>
        </w:rPr>
        <w:t xml:space="preserve"> 基本块数对网络模型总体精度和模型大小的影响</w:t>
      </w:r>
    </w:p>
    <w:p>
      <w:pPr>
        <w:bidi w:val="0"/>
      </w:pPr>
      <w:r>
        <w:rPr>
          <w:rFonts w:hint="eastAsia"/>
        </w:rPr>
        <w:t>可以观察到随着网络深度的增加，网络的识别性能逐步提升，但是所需的内存资源也显著增加。当基本块数量超过8之后精度不再提升</w:t>
      </w:r>
      <w:r>
        <w:rPr>
          <w:rFonts w:hint="eastAsia"/>
          <w:lang w:eastAsia="zh-CN"/>
        </w:rPr>
        <w:t>，</w:t>
      </w:r>
      <w:r>
        <w:rPr>
          <w:rFonts w:hint="eastAsia"/>
        </w:rPr>
        <w:t>这可能是由于网络深度过深导致梯度消失或梯度爆炸导致训练困难，反而引起了网络的退化。或者是因为本文使用的数据集是一个小样本数量的数据集，过深的网络导致了过拟合的问题。因此，为了在保证高性能和高效率的同时尽量避免内存过大的问题，在最终确定网络拓扑结构时，综合考虑识别性能和内存消耗的权衡，以充分利用已有的计算资源和提高网络的性能</w:t>
      </w:r>
      <w:r>
        <w:rPr>
          <w:rFonts w:hint="eastAsia"/>
          <w:lang w:eastAsia="zh-CN"/>
        </w:rPr>
        <w:t>。</w:t>
      </w:r>
      <w:r>
        <w:rPr>
          <w:rFonts w:hint="eastAsia"/>
        </w:rPr>
        <w:t>最终选择基本块数量为8的网络结构来完成本课题的任务，卷积神经网络最终结构如</w:t>
      </w:r>
      <w:r>
        <w:rPr>
          <w:rFonts w:hint="eastAsia"/>
        </w:rPr>
        <w:fldChar w:fldCharType="begin"/>
      </w:r>
      <w:r>
        <w:rPr>
          <w:rFonts w:hint="eastAsia"/>
        </w:rPr>
        <w:instrText xml:space="preserve"> REF _Ref19111 \h </w:instrText>
      </w:r>
      <w:r>
        <w:rPr>
          <w:rFonts w:hint="eastAsia"/>
        </w:rPr>
        <w:fldChar w:fldCharType="separate"/>
      </w:r>
      <w:r>
        <w:t>图</w:t>
      </w:r>
      <w:r>
        <w:rPr>
          <w:rFonts w:hint="eastAsia"/>
        </w:rPr>
        <w:fldChar w:fldCharType="end"/>
      </w:r>
      <w:r>
        <w:rPr>
          <w:rFonts w:hint="eastAsia"/>
          <w:lang w:val="en-US" w:eastAsia="zh-CN"/>
        </w:rPr>
        <w:t>3-7</w:t>
      </w:r>
      <w:r>
        <w:rPr>
          <w:rFonts w:hint="eastAsia"/>
        </w:rPr>
        <w:t>所示。</w:t>
      </w:r>
    </w:p>
    <w:p>
      <w:pPr>
        <w:ind w:firstLine="480"/>
        <w:jc w:val="center"/>
        <w:rPr>
          <w:rFonts w:eastAsia="Times New Roman"/>
        </w:rPr>
      </w:pPr>
      <w:r>
        <w:rPr>
          <w:rFonts w:eastAsia="Times New Roman"/>
        </w:rPr>
        <w:drawing>
          <wp:inline distT="0" distB="0" distL="114300" distR="114300">
            <wp:extent cx="2633345" cy="3707765"/>
            <wp:effectExtent l="0" t="0" r="3175" b="1079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4"/>
                    <a:stretch>
                      <a:fillRect/>
                    </a:stretch>
                  </pic:blipFill>
                  <pic:spPr>
                    <a:xfrm>
                      <a:off x="0" y="0"/>
                      <a:ext cx="2633345" cy="3707765"/>
                    </a:xfrm>
                    <a:prstGeom prst="rect">
                      <a:avLst/>
                    </a:prstGeom>
                    <a:noFill/>
                    <a:ln>
                      <a:noFill/>
                    </a:ln>
                  </pic:spPr>
                </pic:pic>
              </a:graphicData>
            </a:graphic>
          </wp:inline>
        </w:drawing>
      </w:r>
    </w:p>
    <w:p>
      <w:pPr>
        <w:pStyle w:val="11"/>
        <w:ind w:firstLine="420"/>
        <w:rPr>
          <w:rFonts w:eastAsia="Times New Roman"/>
        </w:rPr>
      </w:pPr>
      <w:bookmarkStart w:id="43" w:name="_Ref19111"/>
      <w:r>
        <w:rPr>
          <w:rFonts w:eastAsia="Times New Roman"/>
        </w:rPr>
        <w:t>图</w:t>
      </w:r>
      <w:bookmarkEnd w:id="43"/>
      <w:r>
        <w:rPr>
          <w:rFonts w:hint="eastAsia"/>
          <w:lang w:val="en-US" w:eastAsia="zh-CN"/>
        </w:rPr>
        <w:t>3-7</w:t>
      </w:r>
      <w:r>
        <w:rPr>
          <w:rFonts w:hint="eastAsia" w:eastAsia="Times New Roman"/>
        </w:rPr>
        <w:t xml:space="preserve"> 心电信号检测算法网络模型</w:t>
      </w:r>
    </w:p>
    <w:p>
      <w:pPr>
        <w:bidi w:val="0"/>
        <w:rPr>
          <w:rFonts w:hint="eastAsia"/>
          <w:lang w:val="en-US" w:eastAsia="zh-CN"/>
        </w:rPr>
      </w:pPr>
      <w:r>
        <w:rPr>
          <w:rFonts w:hint="eastAsia"/>
        </w:rPr>
        <w:t>选择上述探索所得的网络作为最终的模型进行后续研究。模型训练完毕后，使用测试集对设计的神经网络进行测试。最佳模型在第329轮训练时，测试集准确率可达到97.56%。</w:t>
      </w:r>
      <w:r>
        <w:rPr>
          <w:rFonts w:hint="eastAsia"/>
          <w:lang w:val="en-US" w:eastAsia="zh-CN"/>
        </w:rPr>
        <w:t>在第138轮时，训练集的准确率达到100%。</w:t>
      </w:r>
    </w:p>
    <w:p>
      <w:pPr>
        <w:bidi w:val="0"/>
        <w:rPr>
          <w:rFonts w:hint="eastAsia"/>
          <w:lang w:val="en-US" w:eastAsia="zh-CN"/>
        </w:rPr>
      </w:pPr>
      <w:r>
        <w:rPr>
          <w:rFonts w:hint="eastAsia"/>
          <w:lang w:val="en-US" w:eastAsia="zh-CN"/>
        </w:rPr>
        <w:t>损失函数图像及准确率曲线如</w:t>
      </w:r>
      <w:r>
        <w:rPr>
          <w:rFonts w:hint="eastAsia"/>
          <w:lang w:val="en-US" w:eastAsia="zh-CN"/>
        </w:rPr>
        <w:fldChar w:fldCharType="begin"/>
      </w:r>
      <w:r>
        <w:rPr>
          <w:rFonts w:hint="eastAsia"/>
          <w:lang w:val="en-US" w:eastAsia="zh-CN"/>
        </w:rPr>
        <w:instrText xml:space="preserve"> REF _Ref7551 \h </w:instrText>
      </w:r>
      <w:r>
        <w:rPr>
          <w:rFonts w:hint="eastAsia"/>
          <w:lang w:val="en-US" w:eastAsia="zh-CN"/>
        </w:rPr>
        <w:fldChar w:fldCharType="separate"/>
      </w:r>
      <w:r>
        <w:t>图</w:t>
      </w:r>
      <w:r>
        <w:rPr>
          <w:rFonts w:hint="eastAsia"/>
          <w:lang w:val="en-US" w:eastAsia="zh-CN"/>
        </w:rPr>
        <w:fldChar w:fldCharType="end"/>
      </w:r>
      <w:r>
        <w:rPr>
          <w:rFonts w:hint="eastAsia"/>
          <w:lang w:val="en-US" w:eastAsia="zh-CN"/>
        </w:rPr>
        <w:t>3-8所示，可以观察到，随着模型训练的进行，损失函数图像呈现逐步下降的趋势，并最终趋于稳定。该现象表明本文所训练的模型能够准确地拟合训练数据，具备了一个较好的优化方案。该结果还表明所选取的损失函数具备了良好的收敛性，优化算法能够有效地在参数空间中搜索全局最优解。准确率函数曲线呈现逐步上升的趋势，并最终趋于稳定。表明搭建的模型具备了较高的精度水平，能够在选取的数据集上进行准确的预测。</w:t>
      </w:r>
    </w:p>
    <w:p>
      <w:pPr>
        <w:ind w:left="0" w:leftChars="0" w:firstLine="0" w:firstLineChars="0"/>
        <w:rPr>
          <w:rFonts w:hint="default" w:eastAsia="Times New Roman"/>
          <w:lang w:val="en-US" w:eastAsia="zh-CN"/>
        </w:rPr>
      </w:pPr>
      <w:r>
        <w:rPr>
          <w:rFonts w:eastAsia="Times New Roman"/>
        </w:rPr>
        <w:drawing>
          <wp:inline distT="0" distB="0" distL="114300" distR="114300">
            <wp:extent cx="5265420" cy="2534920"/>
            <wp:effectExtent l="0" t="0" r="7620" b="1016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55"/>
                    <a:stretch>
                      <a:fillRect/>
                    </a:stretch>
                  </pic:blipFill>
                  <pic:spPr>
                    <a:xfrm>
                      <a:off x="0" y="0"/>
                      <a:ext cx="5265420" cy="2534920"/>
                    </a:xfrm>
                    <a:prstGeom prst="rect">
                      <a:avLst/>
                    </a:prstGeom>
                    <a:noFill/>
                    <a:ln>
                      <a:noFill/>
                    </a:ln>
                  </pic:spPr>
                </pic:pic>
              </a:graphicData>
            </a:graphic>
          </wp:inline>
        </w:drawing>
      </w:r>
    </w:p>
    <w:p>
      <w:pPr>
        <w:pStyle w:val="11"/>
        <w:ind w:firstLine="480"/>
        <w:rPr>
          <w:rFonts w:hint="default" w:eastAsia="Times New Roman"/>
          <w:lang w:val="en-US"/>
        </w:rPr>
      </w:pPr>
      <w:bookmarkStart w:id="44" w:name="_Ref7551"/>
      <w:r>
        <w:rPr>
          <w:rFonts w:eastAsia="Times New Roman"/>
        </w:rPr>
        <w:t>图</w:t>
      </w:r>
      <w:bookmarkEnd w:id="44"/>
      <w:r>
        <w:rPr>
          <w:rFonts w:hint="eastAsia"/>
          <w:lang w:val="en-US" w:eastAsia="zh-CN"/>
        </w:rPr>
        <w:t>3-8</w:t>
      </w:r>
      <w:r>
        <w:rPr>
          <w:rFonts w:hint="eastAsia" w:eastAsia="Times New Roman"/>
          <w:lang w:val="en-US" w:eastAsia="zh-CN"/>
        </w:rPr>
        <w:t xml:space="preserve"> 全精度网络损失函数与准确率曲线</w:t>
      </w:r>
    </w:p>
    <w:p>
      <w:pPr>
        <w:bidi w:val="0"/>
      </w:pPr>
      <w:r>
        <w:rPr>
          <w:rFonts w:hint="eastAsia"/>
        </w:rPr>
        <w:t>为验证模型整体性能，绘制如</w:t>
      </w:r>
      <w:r>
        <w:rPr>
          <w:rFonts w:hint="eastAsia"/>
          <w:lang w:eastAsia="zh-CN"/>
        </w:rPr>
        <w:fldChar w:fldCharType="begin"/>
      </w:r>
      <w:r>
        <w:rPr>
          <w:rFonts w:hint="eastAsia"/>
          <w:lang w:eastAsia="zh-CN"/>
        </w:rPr>
        <w:instrText xml:space="preserve"> REF _Ref29830 \h </w:instrText>
      </w:r>
      <w:r>
        <w:rPr>
          <w:rFonts w:hint="eastAsia"/>
          <w:lang w:eastAsia="zh-CN"/>
        </w:rPr>
        <w:fldChar w:fldCharType="separate"/>
      </w:r>
      <w:r>
        <w:t>图</w:t>
      </w:r>
      <w:r>
        <w:rPr>
          <w:rFonts w:hint="eastAsia"/>
          <w:lang w:eastAsia="zh-CN"/>
        </w:rPr>
        <w:fldChar w:fldCharType="end"/>
      </w:r>
      <w:r>
        <w:rPr>
          <w:rFonts w:hint="eastAsia"/>
          <w:lang w:val="en-US" w:eastAsia="zh-CN"/>
        </w:rPr>
        <w:t>3-9</w:t>
      </w:r>
      <w:r>
        <w:rPr>
          <w:rFonts w:hint="eastAsia"/>
        </w:rPr>
        <w:t>所示的</w:t>
      </w:r>
      <w:r>
        <w:t>混淆矩阵，</w:t>
      </w:r>
      <w:r>
        <w:rPr>
          <w:rFonts w:hint="eastAsia"/>
        </w:rPr>
        <w:t>横轴表示真实类别，纵轴表示预测类别，</w:t>
      </w:r>
      <w:r>
        <w:t>对角线表示</w:t>
      </w:r>
      <w:r>
        <w:rPr>
          <w:rFonts w:hint="eastAsia"/>
          <w:lang w:val="en-US" w:eastAsia="zh-CN"/>
        </w:rPr>
        <w:t>被正确分类的比例</w:t>
      </w:r>
      <w:r>
        <w:t>，方块颜色</w:t>
      </w:r>
      <w:r>
        <w:rPr>
          <w:rFonts w:hint="eastAsia"/>
        </w:rPr>
        <w:t>越深表示</w:t>
      </w:r>
      <w:r>
        <w:rPr>
          <w:rFonts w:hint="eastAsia"/>
          <w:lang w:val="en-US" w:eastAsia="zh-CN"/>
        </w:rPr>
        <w:t>被正确预测的比例</w:t>
      </w:r>
      <w:r>
        <w:rPr>
          <w:rFonts w:hint="eastAsia"/>
        </w:rPr>
        <w:t>越高。对于所有17种心律类型的识别，各个类型的正确的分类均占主导；其中，有12种心律</w:t>
      </w:r>
      <w:r>
        <w:rPr>
          <w:rFonts w:hint="eastAsia"/>
          <w:lang w:val="en-US" w:eastAsia="zh-CN"/>
        </w:rPr>
        <w:t>能</w:t>
      </w:r>
      <w:r>
        <w:rPr>
          <w:rFonts w:hint="eastAsia"/>
        </w:rPr>
        <w:t>100%</w:t>
      </w:r>
      <w:r>
        <w:rPr>
          <w:rFonts w:hint="eastAsia"/>
          <w:lang w:val="en-US" w:eastAsia="zh-CN"/>
        </w:rPr>
        <w:t>被分类</w:t>
      </w:r>
      <w:r>
        <w:rPr>
          <w:rFonts w:hint="eastAsia"/>
        </w:rPr>
        <w:t>，没有误诊。还有一些样本数量较少的类别也可以被正确分类，最终模型的总体精度可以达到96.59%。</w:t>
      </w:r>
    </w:p>
    <w:p>
      <w:pPr>
        <w:pStyle w:val="11"/>
        <w:ind w:left="0" w:leftChars="0" w:firstLine="0" w:firstLineChars="0"/>
        <w:jc w:val="center"/>
        <w:rPr>
          <w:rFonts w:eastAsia="Times New Roman"/>
        </w:rPr>
      </w:pPr>
      <w:r>
        <w:rPr>
          <w:rFonts w:eastAsia="Times New Roman"/>
        </w:rPr>
        <w:drawing>
          <wp:inline distT="0" distB="0" distL="114300" distR="114300">
            <wp:extent cx="4499610" cy="4052570"/>
            <wp:effectExtent l="0" t="0" r="11430" b="127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56"/>
                    <a:stretch>
                      <a:fillRect/>
                    </a:stretch>
                  </pic:blipFill>
                  <pic:spPr>
                    <a:xfrm>
                      <a:off x="0" y="0"/>
                      <a:ext cx="4499610" cy="4052570"/>
                    </a:xfrm>
                    <a:prstGeom prst="rect">
                      <a:avLst/>
                    </a:prstGeom>
                    <a:noFill/>
                    <a:ln>
                      <a:noFill/>
                    </a:ln>
                  </pic:spPr>
                </pic:pic>
              </a:graphicData>
            </a:graphic>
          </wp:inline>
        </w:drawing>
      </w:r>
    </w:p>
    <w:p>
      <w:pPr>
        <w:pStyle w:val="11"/>
        <w:ind w:firstLine="420"/>
        <w:rPr>
          <w:rFonts w:eastAsia="Times New Roman"/>
        </w:rPr>
      </w:pPr>
      <w:bookmarkStart w:id="45" w:name="_Ref29830"/>
      <w:r>
        <w:rPr>
          <w:rFonts w:eastAsia="Times New Roman"/>
        </w:rPr>
        <w:t>图</w:t>
      </w:r>
      <w:bookmarkEnd w:id="45"/>
      <w:r>
        <w:rPr>
          <w:rFonts w:hint="eastAsia"/>
          <w:lang w:val="en-US" w:eastAsia="zh-CN"/>
        </w:rPr>
        <w:t xml:space="preserve">3-9 </w:t>
      </w:r>
      <w:r>
        <w:rPr>
          <w:rFonts w:hint="eastAsia" w:eastAsia="Times New Roman"/>
        </w:rPr>
        <w:t>全精度网络混淆矩阵</w:t>
      </w:r>
    </w:p>
    <w:p>
      <w:pPr>
        <w:pStyle w:val="3"/>
        <w:bidi w:val="0"/>
        <w:ind w:left="0" w:leftChars="0" w:firstLine="0" w:firstLineChars="0"/>
      </w:pPr>
      <w:bookmarkStart w:id="46" w:name="_Toc13455"/>
      <w:r>
        <w:rPr>
          <w:rFonts w:hint="eastAsia"/>
          <w:lang w:val="en-US" w:eastAsia="zh-CN"/>
        </w:rPr>
        <w:t>本章小结</w:t>
      </w:r>
      <w:bookmarkEnd w:id="46"/>
    </w:p>
    <w:p>
      <w:pPr>
        <w:ind w:firstLine="480"/>
        <w:rPr>
          <w:rFonts w:eastAsia="Times New Roman"/>
        </w:rPr>
      </w:pPr>
      <w:r>
        <w:rPr>
          <w:rFonts w:hint="eastAsia" w:eastAsia="Times New Roman"/>
          <w:lang w:val="en-US" w:eastAsia="zh-CN"/>
        </w:rPr>
        <w:t>本章首先对采用的数据集进行详细介绍，分析了数据集的特点。接着，通过对基本块的设计和网络结构的探索来建立一个高效的卷积神经网络。在此过程中，充分考虑网络结构的层数、卷积核的大小和步长，从而最大化网络性能。最终进行了大量的网络训练，并筛选出最佳的网络结构以及超参数。对所选出的网络模型进行了测试和评估，对测试结果进行了详细的分析，验证了所提出的算法的有效性和可靠性。</w:t>
      </w:r>
    </w:p>
    <w:p>
      <w:pPr>
        <w:pStyle w:val="2"/>
        <w:bidi w:val="0"/>
        <w:ind w:left="432" w:leftChars="0" w:hanging="432" w:firstLineChars="0"/>
        <w:rPr>
          <w:rFonts w:eastAsia="Times New Roma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432" w:leftChars="0" w:hanging="432" w:firstLineChars="0"/>
      </w:pPr>
      <w:bookmarkStart w:id="47" w:name="_Toc1325"/>
      <w:r>
        <w:rPr>
          <w:rFonts w:hint="eastAsia"/>
        </w:rPr>
        <w:t>二值化心电信号检测卷积神经网络</w:t>
      </w:r>
      <w:bookmarkEnd w:id="47"/>
    </w:p>
    <w:p>
      <w:pPr>
        <w:bidi w:val="0"/>
        <w:rPr>
          <w:rFonts w:hint="default" w:eastAsia="Times New Roman"/>
          <w:lang w:val="en-US" w:eastAsia="zh-CN"/>
        </w:rPr>
      </w:pPr>
      <w:r>
        <w:rPr>
          <w:rFonts w:hint="eastAsia"/>
          <w:lang w:val="en-US" w:eastAsia="zh-CN"/>
        </w:rPr>
        <w:t>在上一章所设计的网络模型的基础上，本章对网络模型进行二值化压缩，同时对量化模型在数据集上进行了详细的性能评估和对比。</w:t>
      </w:r>
    </w:p>
    <w:p>
      <w:pPr>
        <w:pStyle w:val="3"/>
        <w:bidi w:val="0"/>
        <w:ind w:left="0" w:leftChars="0" w:firstLine="0" w:firstLineChars="0"/>
      </w:pPr>
      <w:bookmarkStart w:id="48" w:name="_Toc13843"/>
      <w:r>
        <w:rPr>
          <w:rFonts w:hint="eastAsia"/>
        </w:rPr>
        <w:t>二值化权重</w:t>
      </w:r>
      <w:bookmarkEnd w:id="48"/>
    </w:p>
    <w:p>
      <w:pPr>
        <w:bidi w:val="0"/>
        <w:rPr>
          <w:rFonts w:hint="eastAsia"/>
        </w:rPr>
      </w:pPr>
      <w:r>
        <w:rPr>
          <w:rFonts w:hint="eastAsia"/>
        </w:rPr>
        <w:t>在前向推导过程中，首先使用</w:t>
      </w:r>
      <w:r>
        <w:rPr>
          <w:rFonts w:hint="eastAsia"/>
          <w:lang w:val="en-US" w:eastAsia="zh-CN"/>
        </w:rPr>
        <w:t>2.3.1</w:t>
      </w:r>
      <w:r>
        <w:rPr>
          <w:rFonts w:hint="eastAsia"/>
        </w:rPr>
        <w:t>节介绍的符号函数将原始权重进行量化</w:t>
      </w:r>
      <w:r>
        <w:rPr>
          <w:rFonts w:hint="eastAsia"/>
          <w:lang w:eastAsia="zh-CN"/>
        </w:rPr>
        <w:t>。</w:t>
      </w:r>
      <w:r>
        <w:rPr>
          <w:rFonts w:hint="eastAsia"/>
        </w:rPr>
        <w:t>但在反向传播的过程中，由于需要更新“隐参数”，所以需要求出损失函数对“隐参数”的导数。然而“隐参数”和二值参数之间的符号函数在大部分实数域上均不存在导数，因此使用STE</w:t>
      </w:r>
      <w:r>
        <w:rPr>
          <w:rFonts w:hint="eastAsia"/>
          <w:lang w:val="en-US" w:eastAsia="zh-CN"/>
        </w:rPr>
        <w:t>技术</w:t>
      </w:r>
      <w:r>
        <w:rPr>
          <w:rFonts w:hint="eastAsia"/>
        </w:rPr>
        <w:t>，对符号函数的导数进行近似，从而避免反向传播过程中导数不存在的问题。此函数在[-1,1]范围内存在导数，而超出范围的参数在二值化中无意义，直接进行截断处理。</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4"/>
        <w:gridCol w:w="1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4" w:type="dxa"/>
            <w:tcBorders>
              <w:top w:val="nil"/>
              <w:left w:val="nil"/>
              <w:bottom w:val="nil"/>
              <w:right w:val="nil"/>
            </w:tcBorders>
            <w:vAlign w:val="center"/>
          </w:tcPr>
          <w:p>
            <w:pPr>
              <w:jc w:val="center"/>
              <w:rPr>
                <w:rFonts w:hint="eastAsia" w:eastAsia="Times New Roman"/>
                <w:vertAlign w:val="baseline"/>
              </w:rPr>
            </w:pPr>
            <m:oMathPara>
              <m:oMath>
                <m:eqArr>
                  <m:eqArrPr>
                    <m:maxDist m:val="1"/>
                    <m:ctrlPr>
                      <w:rPr>
                        <w:rFonts w:ascii="Cambria Math" w:hAnsi="Cambria Math" w:eastAsia="Times New Roman"/>
                        <w:i/>
                      </w:rPr>
                    </m:ctrlPr>
                  </m:eqArrPr>
                  <m:e>
                    <m:r>
                      <m:rPr/>
                      <w:rPr>
                        <w:rFonts w:ascii="Cambria Math" w:hAnsi="Cambria Math" w:eastAsia="Times New Roman"/>
                      </w:rPr>
                      <m:t>B=sign</m:t>
                    </m:r>
                    <m:r>
                      <m:rPr/>
                      <w:rPr>
                        <w:rFonts w:hint="eastAsia" w:ascii="Cambria Math" w:hAnsi="Cambria Math" w:eastAsia="Times New Roman"/>
                      </w:rPr>
                      <m:t>（</m:t>
                    </m:r>
                    <m:r>
                      <m:rPr/>
                      <w:rPr>
                        <w:rFonts w:ascii="Cambria Math" w:hAnsi="Cambria Math" w:eastAsia="Times New Roman"/>
                      </w:rPr>
                      <m:t>W</m:t>
                    </m:r>
                    <m:r>
                      <m:rPr/>
                      <w:rPr>
                        <w:rFonts w:hint="eastAsia" w:ascii="Cambria Math" w:hAnsi="Cambria Math" w:eastAsia="Times New Roman"/>
                      </w:rPr>
                      <m:t>）</m:t>
                    </m:r>
                    <m:r>
                      <m:rPr/>
                      <w:rPr>
                        <w:rFonts w:ascii="Cambria Math" w:hAnsi="Cambria Math" w:eastAsia="Times New Roman"/>
                      </w:rPr>
                      <m:t>=STE</m:t>
                    </m:r>
                    <m:d>
                      <m:dPr>
                        <m:ctrlPr>
                          <w:rPr>
                            <w:rFonts w:ascii="Cambria Math" w:hAnsi="Cambria Math" w:eastAsia="Times New Roman"/>
                            <w:i/>
                          </w:rPr>
                        </m:ctrlPr>
                      </m:dPr>
                      <m:e>
                        <m:r>
                          <m:rPr/>
                          <w:rPr>
                            <w:rFonts w:ascii="Cambria Math" w:hAnsi="Cambria Math" w:eastAsia="Times New Roman"/>
                          </w:rPr>
                          <m:t>W</m:t>
                        </m:r>
                        <m:ctrlPr>
                          <w:rPr>
                            <w:rFonts w:ascii="Cambria Math" w:hAnsi="Cambria Math" w:eastAsia="Times New Roman"/>
                            <w:i/>
                          </w:rPr>
                        </m:ctrlPr>
                      </m:e>
                    </m:d>
                    <m:ctrlPr>
                      <w:rPr>
                        <w:rFonts w:ascii="Cambria Math" w:hAnsi="Cambria Math" w:eastAsia="Times New Roman"/>
                        <w:i/>
                      </w:rPr>
                    </m:ctrlPr>
                  </m:e>
                </m:eqArr>
              </m:oMath>
            </m:oMathPara>
          </w:p>
        </w:tc>
        <w:tc>
          <w:tcPr>
            <w:tcW w:w="1058"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4-1</w:t>
            </w:r>
            <w:r>
              <w:rPr>
                <w:rFonts w:hint="eastAsia" w:eastAsia="Times New Roman"/>
                <w:vertAlign w:val="baseline"/>
                <w:lang w:eastAsia="zh-CN"/>
              </w:rPr>
              <w:t>）</w:t>
            </w:r>
          </w:p>
        </w:tc>
      </w:tr>
    </w:tbl>
    <w:p>
      <w:pPr>
        <w:bidi w:val="0"/>
      </w:pPr>
      <w:r>
        <w:rPr>
          <w:rFonts w:hint="eastAsia"/>
        </w:rPr>
        <w:t>上述二值化过程的实现通过一个类实现，该类中包含两个静态方法forward和backward，用于前向传播和反向传播。此类代码如下所示：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trPr>
        <w:tc>
          <w:tcPr>
            <w:tcW w:w="8522" w:type="dxa"/>
          </w:tcPr>
          <w:p>
            <w:pPr>
              <w:ind w:firstLine="480"/>
              <w:rPr>
                <w:rFonts w:hAnsi="Cambria Math" w:eastAsia="Times New Roman"/>
              </w:rPr>
            </w:pPr>
            <w:r>
              <w:rPr>
                <w:rFonts w:hAnsi="Cambria Math" w:eastAsia="Times New Roman"/>
              </w:rPr>
              <w:t>class BinarizeF(Function):</w:t>
            </w:r>
          </w:p>
          <w:p>
            <w:pPr>
              <w:ind w:firstLine="480"/>
              <w:rPr>
                <w:rFonts w:hAnsi="Cambria Math" w:eastAsia="Times New Roman"/>
              </w:rPr>
            </w:pPr>
            <w:r>
              <w:rPr>
                <w:rFonts w:hAnsi="Cambria Math" w:eastAsia="Times New Roman"/>
              </w:rPr>
              <w:t xml:space="preserve">    def forward(ctx, input):</w:t>
            </w:r>
          </w:p>
          <w:p>
            <w:pPr>
              <w:ind w:firstLine="480"/>
              <w:rPr>
                <w:rFonts w:hAnsi="Cambria Math" w:eastAsia="Times New Roman"/>
              </w:rPr>
            </w:pPr>
            <w:r>
              <w:rPr>
                <w:rFonts w:hAnsi="Cambria Math" w:eastAsia="Times New Roman"/>
              </w:rPr>
              <w:t xml:space="preserve">        ctx.save_for_backward(input)</w:t>
            </w:r>
          </w:p>
          <w:p>
            <w:pPr>
              <w:ind w:firstLine="480"/>
              <w:rPr>
                <w:rFonts w:hAnsi="Cambria Math" w:eastAsia="Times New Roman"/>
              </w:rPr>
            </w:pPr>
            <w:r>
              <w:rPr>
                <w:rFonts w:hAnsi="Cambria Math" w:eastAsia="Times New Roman"/>
              </w:rPr>
              <w:t xml:space="preserve">        return input.sign()</w:t>
            </w:r>
          </w:p>
          <w:p>
            <w:pPr>
              <w:ind w:firstLine="480"/>
              <w:rPr>
                <w:rFonts w:hAnsi="Cambria Math" w:eastAsia="Times New Roman"/>
              </w:rPr>
            </w:pPr>
            <w:r>
              <w:rPr>
                <w:rFonts w:hAnsi="Cambria Math" w:eastAsia="Times New Roman"/>
              </w:rPr>
              <w:t xml:space="preserve">    def backward(ctx, grad_output):</w:t>
            </w:r>
          </w:p>
          <w:p>
            <w:pPr>
              <w:ind w:firstLine="480"/>
              <w:rPr>
                <w:rFonts w:hAnsi="Cambria Math" w:eastAsia="Times New Roman"/>
              </w:rPr>
            </w:pPr>
            <w:r>
              <w:rPr>
                <w:rFonts w:hAnsi="Cambria Math" w:eastAsia="Times New Roman"/>
              </w:rPr>
              <w:t xml:space="preserve">        input, = ctx.saved_tensors</w:t>
            </w:r>
          </w:p>
          <w:p>
            <w:pPr>
              <w:ind w:firstLine="480"/>
              <w:rPr>
                <w:rFonts w:hAnsi="Cambria Math" w:eastAsia="Times New Roman"/>
              </w:rPr>
            </w:pPr>
            <w:r>
              <w:rPr>
                <w:rFonts w:hAnsi="Cambria Math" w:eastAsia="Times New Roman"/>
              </w:rPr>
              <w:t xml:space="preserve">        grad_input = grad_output.clone()</w:t>
            </w:r>
          </w:p>
          <w:p>
            <w:pPr>
              <w:ind w:firstLine="480"/>
              <w:rPr>
                <w:rFonts w:hAnsi="Cambria Math" w:eastAsia="Times New Roman"/>
              </w:rPr>
            </w:pPr>
            <w:r>
              <w:rPr>
                <w:rFonts w:hAnsi="Cambria Math" w:eastAsia="Times New Roman"/>
              </w:rPr>
              <w:t xml:space="preserve">        grad_input.masked_fill_(input.ge(1) | input.le(-1), 0)</w:t>
            </w:r>
          </w:p>
          <w:p>
            <w:pPr>
              <w:ind w:firstLine="480"/>
              <w:rPr>
                <w:rFonts w:hAnsi="Cambria Math" w:eastAsia="Times New Roman"/>
              </w:rPr>
            </w:pPr>
            <w:r>
              <w:rPr>
                <w:rFonts w:hAnsi="Cambria Math" w:eastAsia="Times New Roman"/>
              </w:rPr>
              <w:t xml:space="preserve">        return grad_input</w:t>
            </w:r>
          </w:p>
          <w:p>
            <w:pPr>
              <w:ind w:firstLine="480"/>
              <w:rPr>
                <w:rFonts w:hAnsi="Cambria Math" w:eastAsia="Times New Roman"/>
              </w:rPr>
            </w:pPr>
            <w:r>
              <w:rPr>
                <w:rFonts w:hAnsi="Cambria Math" w:eastAsia="Times New Roman"/>
              </w:rPr>
              <w:t xml:space="preserve">        return out</w:t>
            </w:r>
          </w:p>
        </w:tc>
      </w:tr>
    </w:tbl>
    <w:p>
      <w:pPr>
        <w:bidi w:val="0"/>
      </w:pPr>
      <w:r>
        <w:rPr>
          <w:rFonts w:hint="eastAsia"/>
        </w:rPr>
        <w:t>在前向传播中，将输入进行二值化处理，即将其取符号函数的值。</w:t>
      </w:r>
      <w:r>
        <w:t>在反向传播中，该函数根据链式法则计算输入的梯度</w:t>
      </w:r>
      <w:r>
        <w:rPr>
          <w:rFonts w:hint="eastAsia"/>
          <w:lang w:eastAsia="zh-CN"/>
        </w:rPr>
        <w:t>（</w:t>
      </w:r>
      <w:r>
        <w:t>grad_input</w:t>
      </w:r>
      <w:r>
        <w:rPr>
          <w:rFonts w:hint="eastAsia"/>
          <w:lang w:eastAsia="zh-CN"/>
        </w:rPr>
        <w:t>）</w:t>
      </w:r>
      <w:r>
        <w:t>，并且通过对小于等于-1或大于等于1的部分进行截断，避免了计算梯度时的溢出问题。</w:t>
      </w:r>
    </w:p>
    <w:p>
      <w:pPr>
        <w:pStyle w:val="3"/>
        <w:bidi w:val="0"/>
        <w:ind w:left="0" w:leftChars="0" w:firstLine="0" w:firstLineChars="0"/>
      </w:pPr>
      <w:bookmarkStart w:id="49" w:name="_Toc15715"/>
      <w:r>
        <w:rPr>
          <w:rFonts w:hint="eastAsia"/>
        </w:rPr>
        <w:t>基于优化的二值化模型</w:t>
      </w:r>
      <w:bookmarkEnd w:id="49"/>
    </w:p>
    <w:p>
      <w:pPr>
        <w:bidi w:val="0"/>
      </w:pPr>
      <w:r>
        <w:rPr>
          <w:rFonts w:hint="eastAsia"/>
        </w:rPr>
        <w:t>为减小使用符号函数进行二值化导致的误差，本文又改善了模型。参考</w:t>
      </w:r>
      <w:r>
        <w:rPr>
          <w:rFonts w:hint="eastAsia"/>
          <w:lang w:val="en-US" w:eastAsia="zh-CN"/>
        </w:rPr>
        <w:t>2.3.2</w:t>
      </w:r>
      <w:r>
        <w:rPr>
          <w:rFonts w:hint="eastAsia"/>
        </w:rPr>
        <w:t>节介绍的XNOR-Net引入了比例因子来提升网络的精度，使用基于优化的二值化模型对二值化权重进行近似。计算权重的比例因子可以通过如下代码实现：</w:t>
      </w:r>
    </w:p>
    <w:p>
      <w:pPr>
        <w:bidi w:val="0"/>
        <w:rPr>
          <w:rFonts w:eastAsia="Times New Roman"/>
        </w:rPr>
      </w:pPr>
      <w:r>
        <w:rPr>
          <w:rFonts w:hint="eastAsia"/>
        </w:rPr>
        <w:t>训练权重算法如算法1所示，</w:t>
      </w:r>
      <m:oMath>
        <m:sSub>
          <m:sSubPr>
            <m:ctrlPr>
              <w:rPr>
                <w:rFonts w:ascii="Cambria Math" w:hAnsi="Cambria Math"/>
                <w:i/>
                <w:iCs/>
              </w:rPr>
            </m:ctrlPr>
          </m:sSubPr>
          <m:e>
            <m:r>
              <m:rPr/>
              <w:rPr>
                <w:rFonts w:hint="default" w:ascii="Cambria Math" w:hAnsi="Cambria Math"/>
              </w:rPr>
              <m:t>A</m:t>
            </m:r>
            <m:ctrlPr>
              <w:rPr>
                <w:rFonts w:ascii="Cambria Math" w:hAnsi="Cambria Math"/>
                <w:i/>
                <w:iCs/>
              </w:rPr>
            </m:ctrlPr>
          </m:e>
          <m:sub>
            <m:r>
              <m:rPr/>
              <w:rPr>
                <w:rFonts w:hint="default" w:ascii="Cambria Math" w:hAnsi="Cambria Math"/>
              </w:rPr>
              <m:t>lk</m:t>
            </m:r>
            <m:ctrlPr>
              <w:rPr>
                <w:rFonts w:ascii="Cambria Math" w:hAnsi="Cambria Math"/>
                <w:i/>
                <w:iCs/>
              </w:rPr>
            </m:ctrlPr>
          </m:sub>
        </m:sSub>
      </m:oMath>
      <w:r>
        <w:rPr>
          <w:rFonts w:hint="eastAsia"/>
        </w:rPr>
        <w:t>表示第</w:t>
      </w:r>
      <m:oMath>
        <m:r>
          <m:rPr/>
          <w:rPr>
            <w:rFonts w:hint="default" w:ascii="Cambria Math" w:hAnsi="Cambria Math"/>
          </w:rPr>
          <m:t>l</m:t>
        </m:r>
      </m:oMath>
      <w:r>
        <w:rPr>
          <w:rFonts w:hint="eastAsia"/>
        </w:rPr>
        <w:t>层的第</w:t>
      </w:r>
      <m:oMath>
        <m:r>
          <m:rPr/>
          <w:rPr>
            <w:rFonts w:hint="default" w:ascii="Cambria Math" w:hAnsi="Cambria Math"/>
          </w:rPr>
          <m:t>k</m:t>
        </m:r>
      </m:oMath>
      <w:r>
        <w:rPr>
          <w:rFonts w:hint="eastAsia"/>
        </w:rPr>
        <w:t>个卷积核的比例因子</w:t>
      </w:r>
      <w:r>
        <w:rPr>
          <w:rFonts w:hint="eastAsia" w:hAnsi="Cambria Math" w:eastAsia="Times New Roman"/>
          <w:iCs/>
        </w:rPr>
        <w:t>。只在前向传递和后向传播期间将权重二值化。首先，通过计算</w:t>
      </w:r>
      <m:oMath>
        <m:r>
          <m:rPr/>
          <w:rPr>
            <w:rFonts w:hint="default" w:ascii="Cambria Math" w:hAnsi="Cambria Math"/>
            <w:lang w:val="en-US" w:eastAsia="zh-CN"/>
          </w:rPr>
          <m:t>B</m:t>
        </m:r>
      </m:oMath>
      <w:r>
        <w:rPr>
          <w:rFonts w:hint="eastAsia" w:hAnsi="Cambria Math" w:eastAsia="Times New Roman"/>
          <w:iCs/>
        </w:rPr>
        <w:t>和</w:t>
      </w:r>
      <m:oMath>
        <m:sSub>
          <m:sSubPr>
            <m:ctrlPr>
              <w:rPr>
                <w:rFonts w:ascii="Cambria Math" w:hAnsi="Cambria Math"/>
                <w:i/>
                <w:iCs/>
              </w:rPr>
            </m:ctrlPr>
          </m:sSubPr>
          <m:e>
            <m:r>
              <m:rPr/>
              <w:rPr>
                <w:rFonts w:hint="default" w:ascii="Cambria Math" w:hAnsi="Cambria Math"/>
              </w:rPr>
              <m:t>A</m:t>
            </m:r>
            <m:ctrlPr>
              <w:rPr>
                <w:rFonts w:ascii="Cambria Math" w:hAnsi="Cambria Math"/>
                <w:i/>
                <w:iCs/>
              </w:rPr>
            </m:ctrlPr>
          </m:e>
          <m:sub>
            <m:r>
              <m:rPr/>
              <w:rPr>
                <w:rFonts w:hint="default" w:ascii="Cambria Math" w:hAnsi="Cambria Math"/>
              </w:rPr>
              <m:t>lk</m:t>
            </m:r>
            <m:ctrlPr>
              <w:rPr>
                <w:rFonts w:ascii="Cambria Math" w:hAnsi="Cambria Math"/>
                <w:i/>
                <w:iCs/>
              </w:rPr>
            </m:ctrlPr>
          </m:sub>
        </m:sSub>
      </m:oMath>
      <w:r>
        <w:rPr>
          <w:rFonts w:hint="eastAsia" w:hAnsi="Cambria Math" w:eastAsia="Times New Roman"/>
          <w:iCs/>
        </w:rPr>
        <w:t>将每层的权重二值化。然后，使用二进制权重及其相应的比例因子调用前向传播，</w:t>
      </w:r>
    </w:p>
    <w:tbl>
      <w:tblPr>
        <w:tblStyle w:val="28"/>
        <w:tblW w:w="0" w:type="auto"/>
        <w:jc w:val="center"/>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4949"/>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jc w:val="center"/>
        </w:trPr>
        <w:tc>
          <w:tcPr>
            <w:tcW w:w="5480" w:type="dxa"/>
            <w:gridSpan w:val="2"/>
            <w:tcBorders>
              <w:top w:val="single" w:color="auto" w:sz="12" w:space="0"/>
              <w:bottom w:val="single" w:color="auto" w:sz="6" w:space="0"/>
            </w:tcBorders>
            <w:vAlign w:val="center"/>
          </w:tcPr>
          <w:p>
            <w:pPr>
              <w:spacing w:line="240" w:lineRule="auto"/>
              <w:ind w:firstLine="0" w:firstLineChars="0"/>
              <w:jc w:val="left"/>
              <w:rPr>
                <w:rFonts w:eastAsia="Times New Roman" w:cs="Times New Roman"/>
                <w:b w:val="0"/>
                <w:bCs w:val="0"/>
                <w:sz w:val="21"/>
              </w:rPr>
            </w:pPr>
            <w:r>
              <w:rPr>
                <w:rFonts w:hint="eastAsia" w:eastAsia="Times New Roman" w:cs="Times New Roman"/>
                <w:b/>
                <w:bCs/>
                <w:sz w:val="21"/>
              </w:rPr>
              <w:t>算法</w:t>
            </w:r>
            <w:r>
              <w:rPr>
                <w:rFonts w:hint="eastAsia" w:cs="Times New Roman"/>
                <w:b/>
                <w:bCs/>
                <w:sz w:val="21"/>
                <w:lang w:val="en-US" w:eastAsia="zh-CN"/>
              </w:rPr>
              <w:t>1</w:t>
            </w:r>
            <w:r>
              <w:rPr>
                <w:rFonts w:hint="eastAsia" w:eastAsia="Times New Roman" w:cs="Times New Roman"/>
                <w:b/>
                <w:bCs/>
                <w:sz w:val="21"/>
              </w:rPr>
              <w:t>二值量化网络训练</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531" w:type="dxa"/>
            <w:tcBorders>
              <w:top w:val="single" w:color="auto" w:sz="6" w:space="0"/>
              <w:bottom w:val="nil"/>
            </w:tcBorders>
            <w:vAlign w:val="center"/>
          </w:tcPr>
          <w:p>
            <w:pPr>
              <w:tabs>
                <w:tab w:val="left" w:pos="1692"/>
              </w:tabs>
              <w:spacing w:line="240" w:lineRule="auto"/>
              <w:ind w:firstLine="0" w:firstLineChars="0"/>
              <w:jc w:val="center"/>
              <w:rPr>
                <w:rFonts w:eastAsia="Times New Roman" w:cs="Times New Roman"/>
                <w:b w:val="0"/>
                <w:bCs w:val="0"/>
                <w:sz w:val="21"/>
              </w:rPr>
            </w:pPr>
            <w:r>
              <w:rPr>
                <w:rFonts w:eastAsia="Times New Roman" w:cs="Times New Roman"/>
                <w:b/>
                <w:bCs/>
                <w:sz w:val="21"/>
              </w:rPr>
              <w:t>1:</w:t>
            </w:r>
          </w:p>
        </w:tc>
        <w:tc>
          <w:tcPr>
            <w:tcW w:w="4949" w:type="dxa"/>
            <w:tcBorders>
              <w:top w:val="single" w:color="auto" w:sz="6" w:space="0"/>
              <w:bottom w:val="nil"/>
            </w:tcBorders>
            <w:vAlign w:val="center"/>
          </w:tcPr>
          <w:p>
            <w:pPr>
              <w:spacing w:line="240" w:lineRule="auto"/>
              <w:ind w:firstLine="0" w:firstLineChars="0"/>
              <w:jc w:val="left"/>
              <w:rPr>
                <w:rFonts w:eastAsia="Times New Roman" w:cs="Times New Roman"/>
                <w:sz w:val="21"/>
              </w:rPr>
            </w:pPr>
            <w:r>
              <w:rPr>
                <w:rFonts w:hint="eastAsia" w:eastAsia="Times New Roman" w:cs="Times New Roman"/>
                <w:sz w:val="21"/>
              </w:rPr>
              <w:t>二值化权重</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jc w:val="center"/>
        </w:trPr>
        <w:tc>
          <w:tcPr>
            <w:tcW w:w="531" w:type="dxa"/>
            <w:tcBorders>
              <w:top w:val="nil"/>
              <w:bottom w:val="nil"/>
            </w:tcBorders>
            <w:vAlign w:val="center"/>
          </w:tcPr>
          <w:p>
            <w:pPr>
              <w:spacing w:line="240" w:lineRule="auto"/>
              <w:ind w:firstLine="0" w:firstLineChars="0"/>
              <w:jc w:val="center"/>
              <w:rPr>
                <w:rFonts w:eastAsia="Times New Roman" w:cs="Times New Roman"/>
                <w:b w:val="0"/>
                <w:bCs w:val="0"/>
                <w:sz w:val="21"/>
              </w:rPr>
            </w:pPr>
            <w:r>
              <w:rPr>
                <w:rFonts w:hint="eastAsia" w:eastAsia="Times New Roman" w:cs="Times New Roman"/>
                <w:b/>
                <w:bCs/>
                <w:sz w:val="21"/>
              </w:rPr>
              <w:t>2</w:t>
            </w:r>
            <w:r>
              <w:rPr>
                <w:rFonts w:eastAsia="Times New Roman" w:cs="Times New Roman"/>
                <w:b/>
                <w:bCs/>
                <w:sz w:val="21"/>
              </w:rPr>
              <w:t>:</w:t>
            </w:r>
          </w:p>
        </w:tc>
        <w:tc>
          <w:tcPr>
            <w:tcW w:w="4949" w:type="dxa"/>
            <w:tcBorders>
              <w:top w:val="nil"/>
              <w:bottom w:val="nil"/>
            </w:tcBorders>
            <w:vAlign w:val="center"/>
          </w:tcPr>
          <w:p>
            <w:pPr>
              <w:spacing w:line="240" w:lineRule="auto"/>
              <w:ind w:firstLine="0" w:firstLineChars="0"/>
              <w:jc w:val="left"/>
              <w:rPr>
                <w:rFonts w:eastAsia="Times New Roman" w:cs="Times New Roman"/>
                <w:sz w:val="21"/>
              </w:rPr>
            </w:pPr>
            <w:r>
              <w:rPr>
                <w:rFonts w:eastAsia="Times New Roman" w:cs="Times New Roman"/>
                <w:sz w:val="21"/>
              </w:rPr>
              <w:t>for l=1 to L do</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jc w:val="center"/>
        </w:trPr>
        <w:tc>
          <w:tcPr>
            <w:tcW w:w="531" w:type="dxa"/>
            <w:tcBorders>
              <w:top w:val="nil"/>
              <w:bottom w:val="nil"/>
            </w:tcBorders>
            <w:vAlign w:val="center"/>
          </w:tcPr>
          <w:p>
            <w:pPr>
              <w:spacing w:line="240" w:lineRule="auto"/>
              <w:ind w:firstLine="0" w:firstLineChars="0"/>
              <w:jc w:val="center"/>
              <w:rPr>
                <w:rFonts w:eastAsia="Times New Roman" w:cs="Times New Roman"/>
                <w:b w:val="0"/>
                <w:bCs w:val="0"/>
                <w:sz w:val="21"/>
              </w:rPr>
            </w:pPr>
            <w:r>
              <w:rPr>
                <w:rFonts w:hint="eastAsia" w:eastAsia="Times New Roman" w:cs="Times New Roman"/>
                <w:b/>
                <w:bCs/>
                <w:sz w:val="21"/>
              </w:rPr>
              <w:t>3</w:t>
            </w:r>
            <w:r>
              <w:rPr>
                <w:rFonts w:eastAsia="Times New Roman" w:cs="Times New Roman"/>
                <w:b/>
                <w:bCs/>
                <w:sz w:val="21"/>
              </w:rPr>
              <w:t>:</w:t>
            </w:r>
          </w:p>
        </w:tc>
        <w:tc>
          <w:tcPr>
            <w:tcW w:w="4949" w:type="dxa"/>
            <w:tcBorders>
              <w:top w:val="nil"/>
              <w:bottom w:val="nil"/>
            </w:tcBorders>
            <w:vAlign w:val="center"/>
          </w:tcPr>
          <w:p>
            <w:pPr>
              <w:spacing w:line="240" w:lineRule="auto"/>
              <w:ind w:firstLine="420" w:firstLineChars="0"/>
              <w:jc w:val="left"/>
              <w:rPr>
                <w:rFonts w:eastAsia="Times New Roman" w:cs="Times New Roman"/>
                <w:sz w:val="21"/>
              </w:rPr>
            </w:pPr>
            <w:r>
              <w:rPr>
                <w:rFonts w:eastAsia="Times New Roman" w:cs="Times New Roman"/>
                <w:sz w:val="21"/>
              </w:rPr>
              <w:t>For K filter in l layer do</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8" w:hRule="atLeast"/>
          <w:jc w:val="center"/>
        </w:trPr>
        <w:tc>
          <w:tcPr>
            <w:tcW w:w="531" w:type="dxa"/>
            <w:tcBorders>
              <w:top w:val="nil"/>
              <w:bottom w:val="nil"/>
            </w:tcBorders>
            <w:vAlign w:val="center"/>
          </w:tcPr>
          <w:p>
            <w:pPr>
              <w:spacing w:line="240" w:lineRule="auto"/>
              <w:ind w:firstLine="0" w:firstLineChars="0"/>
              <w:jc w:val="center"/>
              <w:rPr>
                <w:rFonts w:eastAsia="Times New Roman" w:cs="Times New Roman"/>
                <w:b w:val="0"/>
                <w:bCs w:val="0"/>
                <w:sz w:val="21"/>
              </w:rPr>
            </w:pPr>
            <w:r>
              <w:rPr>
                <w:rFonts w:hint="eastAsia" w:eastAsia="Times New Roman" w:cs="Times New Roman"/>
                <w:b/>
                <w:bCs/>
                <w:sz w:val="21"/>
              </w:rPr>
              <w:t>4</w:t>
            </w:r>
            <w:r>
              <w:rPr>
                <w:rFonts w:eastAsia="Times New Roman" w:cs="Times New Roman"/>
                <w:b/>
                <w:bCs/>
                <w:sz w:val="21"/>
              </w:rPr>
              <w:t>:</w:t>
            </w:r>
          </w:p>
        </w:tc>
        <w:tc>
          <w:tcPr>
            <w:tcW w:w="4949" w:type="dxa"/>
            <w:tcBorders>
              <w:top w:val="nil"/>
              <w:bottom w:val="nil"/>
            </w:tcBorders>
            <w:vAlign w:val="center"/>
          </w:tcPr>
          <w:p>
            <w:pPr>
              <w:spacing w:line="240" w:lineRule="auto"/>
              <w:ind w:firstLine="0" w:firstLineChars="0"/>
              <w:jc w:val="left"/>
              <w:rPr>
                <w:rFonts w:eastAsia="Times New Roman" w:cs="Times New Roman"/>
                <w:sz w:val="21"/>
              </w:rPr>
            </w:pPr>
            <m:oMathPara>
              <m:oMath>
                <m:sSub>
                  <m:sSubPr>
                    <m:ctrlPr>
                      <w:rPr>
                        <w:rFonts w:ascii="Cambria Math" w:hAnsi="Cambria Math" w:eastAsia="Times New Roman"/>
                        <w:i/>
                        <w:szCs w:val="21"/>
                      </w:rPr>
                    </m:ctrlPr>
                  </m:sSubPr>
                  <m:e>
                    <m:r>
                      <m:rPr/>
                      <w:rPr>
                        <w:rFonts w:ascii="Cambria Math" w:hAnsi="Cambria Math" w:eastAsia="Times New Roman"/>
                      </w:rPr>
                      <m:t>A</m:t>
                    </m:r>
                    <m:ctrlPr>
                      <w:rPr>
                        <w:rFonts w:ascii="Cambria Math" w:hAnsi="Cambria Math" w:eastAsia="Times New Roman"/>
                        <w:i/>
                        <w:szCs w:val="21"/>
                      </w:rPr>
                    </m:ctrlPr>
                  </m:e>
                  <m:sub>
                    <m:r>
                      <m:rPr/>
                      <w:rPr>
                        <w:rFonts w:ascii="Cambria Math" w:hAnsi="Cambria Math" w:eastAsia="Times New Roman"/>
                      </w:rPr>
                      <m:t>lk</m:t>
                    </m:r>
                    <m:ctrlPr>
                      <w:rPr>
                        <w:rFonts w:ascii="Cambria Math" w:hAnsi="Cambria Math" w:eastAsia="Times New Roman"/>
                        <w:i/>
                        <w:szCs w:val="21"/>
                      </w:rPr>
                    </m:ctrlPr>
                  </m:sub>
                </m:sSub>
                <m:r>
                  <m:rPr/>
                  <w:rPr>
                    <w:rFonts w:ascii="Cambria Math" w:hAnsi="Cambria Math" w:eastAsia="Times New Roman"/>
                  </w:rPr>
                  <m:t>=</m:t>
                </m:r>
                <m:f>
                  <m:fPr>
                    <m:ctrlPr>
                      <w:rPr>
                        <w:rFonts w:ascii="Cambria Math" w:hAnsi="Cambria Math" w:eastAsia="Times New Roman"/>
                        <w:i/>
                        <w:szCs w:val="21"/>
                      </w:rPr>
                    </m:ctrlPr>
                  </m:fPr>
                  <m:num>
                    <m:r>
                      <m:rPr/>
                      <w:rPr>
                        <w:rFonts w:ascii="Cambria Math" w:hAnsi="Cambria Math" w:eastAsia="Times New Roman"/>
                      </w:rPr>
                      <m:t>1</m:t>
                    </m:r>
                    <m:ctrlPr>
                      <w:rPr>
                        <w:rFonts w:ascii="Cambria Math" w:hAnsi="Cambria Math" w:eastAsia="Times New Roman"/>
                        <w:i/>
                        <w:szCs w:val="21"/>
                      </w:rPr>
                    </m:ctrlPr>
                  </m:num>
                  <m:den>
                    <m:r>
                      <m:rPr/>
                      <w:rPr>
                        <w:rFonts w:ascii="Cambria Math" w:hAnsi="Cambria Math" w:eastAsia="Times New Roman"/>
                      </w:rPr>
                      <m:t>n</m:t>
                    </m:r>
                    <m:ctrlPr>
                      <w:rPr>
                        <w:rFonts w:ascii="Cambria Math" w:hAnsi="Cambria Math" w:eastAsia="Times New Roman"/>
                        <w:i/>
                        <w:szCs w:val="21"/>
                      </w:rPr>
                    </m:ctrlPr>
                  </m:den>
                </m:f>
                <m:sSub>
                  <m:sSubPr>
                    <m:ctrlPr>
                      <w:rPr>
                        <w:rFonts w:ascii="Cambria Math" w:hAnsi="Cambria Math" w:eastAsia="Times New Roman"/>
                        <w:i/>
                        <w:szCs w:val="21"/>
                      </w:rPr>
                    </m:ctrlPr>
                  </m:sSubPr>
                  <m:e>
                    <m:d>
                      <m:dPr>
                        <m:begChr m:val="‖"/>
                        <m:endChr m:val="‖"/>
                        <m:ctrlPr>
                          <w:rPr>
                            <w:rFonts w:ascii="Cambria Math" w:hAnsi="Cambria Math" w:eastAsia="Times New Roman"/>
                            <w:i/>
                            <w:szCs w:val="21"/>
                          </w:rPr>
                        </m:ctrlPr>
                      </m:dPr>
                      <m:e>
                        <m:sSubSup>
                          <m:sSubSupPr>
                            <m:ctrlPr>
                              <w:rPr>
                                <w:rFonts w:ascii="Cambria Math" w:hAnsi="Cambria Math" w:eastAsia="Times New Roman"/>
                                <w:i/>
                                <w:szCs w:val="21"/>
                              </w:rPr>
                            </m:ctrlPr>
                          </m:sSubSupPr>
                          <m:e>
                            <m:r>
                              <m:rPr/>
                              <w:rPr>
                                <w:rFonts w:ascii="Cambria Math" w:hAnsi="Cambria Math" w:eastAsia="Times New Roman"/>
                              </w:rPr>
                              <m:t>W</m:t>
                            </m:r>
                            <m:ctrlPr>
                              <w:rPr>
                                <w:rFonts w:ascii="Cambria Math" w:hAnsi="Cambria Math" w:eastAsia="Times New Roman"/>
                                <w:i/>
                                <w:szCs w:val="21"/>
                              </w:rPr>
                            </m:ctrlPr>
                          </m:e>
                          <m:sub>
                            <m:r>
                              <m:rPr/>
                              <w:rPr>
                                <w:rFonts w:ascii="Cambria Math" w:hAnsi="Cambria Math" w:eastAsia="Times New Roman"/>
                              </w:rPr>
                              <m:t>lk</m:t>
                            </m:r>
                            <m:ctrlPr>
                              <w:rPr>
                                <w:rFonts w:ascii="Cambria Math" w:hAnsi="Cambria Math" w:eastAsia="Times New Roman"/>
                                <w:i/>
                                <w:szCs w:val="21"/>
                              </w:rPr>
                            </m:ctrlPr>
                          </m:sub>
                          <m:sup>
                            <m:r>
                              <m:rPr/>
                              <w:rPr>
                                <w:rFonts w:ascii="Cambria Math" w:hAnsi="Cambria Math" w:eastAsia="Times New Roman"/>
                              </w:rPr>
                              <m:t>t</m:t>
                            </m:r>
                            <m:ctrlPr>
                              <w:rPr>
                                <w:rFonts w:ascii="Cambria Math" w:hAnsi="Cambria Math" w:eastAsia="Times New Roman"/>
                                <w:i/>
                                <w:szCs w:val="21"/>
                              </w:rPr>
                            </m:ctrlPr>
                          </m:sup>
                        </m:sSubSup>
                        <m:ctrlPr>
                          <w:rPr>
                            <w:rFonts w:ascii="Cambria Math" w:hAnsi="Cambria Math" w:eastAsia="Times New Roman"/>
                            <w:i/>
                            <w:szCs w:val="21"/>
                          </w:rPr>
                        </m:ctrlPr>
                      </m:e>
                    </m:d>
                    <m:ctrlPr>
                      <w:rPr>
                        <w:rFonts w:ascii="Cambria Math" w:hAnsi="Cambria Math" w:eastAsia="Times New Roman"/>
                        <w:i/>
                        <w:szCs w:val="21"/>
                      </w:rPr>
                    </m:ctrlPr>
                  </m:e>
                  <m:sub>
                    <m:r>
                      <m:rPr/>
                      <w:rPr>
                        <w:rFonts w:ascii="Cambria Math" w:hAnsi="Cambria Math" w:eastAsia="Times New Roman"/>
                      </w:rPr>
                      <m:t>l1</m:t>
                    </m:r>
                    <m:ctrlPr>
                      <w:rPr>
                        <w:rFonts w:ascii="Cambria Math" w:hAnsi="Cambria Math" w:eastAsia="Times New Roman"/>
                        <w:i/>
                        <w:szCs w:val="21"/>
                      </w:rPr>
                    </m:ctrlPr>
                  </m:sub>
                </m:sSub>
              </m:oMath>
            </m:oMathPara>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jc w:val="center"/>
        </w:trPr>
        <w:tc>
          <w:tcPr>
            <w:tcW w:w="531" w:type="dxa"/>
            <w:tcBorders>
              <w:top w:val="nil"/>
              <w:bottom w:val="nil"/>
            </w:tcBorders>
            <w:vAlign w:val="center"/>
          </w:tcPr>
          <w:p>
            <w:pPr>
              <w:spacing w:line="240" w:lineRule="auto"/>
              <w:ind w:firstLine="0" w:firstLineChars="0"/>
              <w:jc w:val="center"/>
              <w:rPr>
                <w:rFonts w:eastAsia="Times New Roman" w:cs="Times New Roman"/>
                <w:b w:val="0"/>
                <w:bCs w:val="0"/>
                <w:sz w:val="21"/>
              </w:rPr>
            </w:pPr>
            <w:r>
              <w:rPr>
                <w:rFonts w:eastAsia="Times New Roman" w:cs="Times New Roman"/>
                <w:b/>
                <w:bCs/>
                <w:sz w:val="21"/>
              </w:rPr>
              <w:t>5:</w:t>
            </w:r>
          </w:p>
        </w:tc>
        <w:tc>
          <w:tcPr>
            <w:tcW w:w="4949" w:type="dxa"/>
            <w:tcBorders>
              <w:top w:val="nil"/>
              <w:bottom w:val="nil"/>
            </w:tcBorders>
            <w:vAlign w:val="center"/>
          </w:tcPr>
          <w:p>
            <w:pPr>
              <w:spacing w:line="240" w:lineRule="auto"/>
              <w:ind w:firstLine="0" w:firstLineChars="0"/>
              <w:jc w:val="left"/>
              <w:rPr>
                <w:rFonts w:eastAsia="Times New Roman" w:cs="Times New Roman"/>
                <w:sz w:val="21"/>
              </w:rPr>
            </w:pPr>
            <m:oMathPara>
              <m:oMath>
                <m:sSub>
                  <m:sSubPr>
                    <m:ctrlPr>
                      <w:rPr>
                        <w:rFonts w:ascii="Cambria Math" w:hAnsi="Cambria Math" w:eastAsia="Times New Roman"/>
                        <w:i/>
                        <w:szCs w:val="21"/>
                      </w:rPr>
                    </m:ctrlPr>
                  </m:sSubPr>
                  <m:e>
                    <m:r>
                      <m:rPr/>
                      <w:rPr>
                        <w:rFonts w:ascii="Cambria Math" w:hAnsi="Cambria Math" w:eastAsia="Times New Roman"/>
                      </w:rPr>
                      <m:t>B</m:t>
                    </m:r>
                    <m:ctrlPr>
                      <w:rPr>
                        <w:rFonts w:ascii="Cambria Math" w:hAnsi="Cambria Math" w:eastAsia="Times New Roman"/>
                        <w:i/>
                        <w:szCs w:val="21"/>
                      </w:rPr>
                    </m:ctrlPr>
                  </m:e>
                  <m:sub>
                    <m:r>
                      <m:rPr/>
                      <w:rPr>
                        <w:rFonts w:ascii="Cambria Math" w:hAnsi="Cambria Math" w:eastAsia="Times New Roman"/>
                      </w:rPr>
                      <m:t>lk</m:t>
                    </m:r>
                    <m:ctrlPr>
                      <w:rPr>
                        <w:rFonts w:ascii="Cambria Math" w:hAnsi="Cambria Math" w:eastAsia="Times New Roman"/>
                        <w:i/>
                        <w:szCs w:val="21"/>
                      </w:rPr>
                    </m:ctrlPr>
                  </m:sub>
                </m:sSub>
                <m:r>
                  <m:rPr/>
                  <w:rPr>
                    <w:rFonts w:ascii="Cambria Math" w:hAnsi="Cambria Math" w:eastAsia="Times New Roman"/>
                  </w:rPr>
                  <m:t>=sign(</m:t>
                </m:r>
                <m:sSubSup>
                  <m:sSubSupPr>
                    <m:ctrlPr>
                      <w:rPr>
                        <w:rFonts w:ascii="Cambria Math" w:hAnsi="Cambria Math" w:eastAsia="Times New Roman"/>
                        <w:i/>
                        <w:szCs w:val="21"/>
                      </w:rPr>
                    </m:ctrlPr>
                  </m:sSubSupPr>
                  <m:e>
                    <m:r>
                      <m:rPr/>
                      <w:rPr>
                        <w:rFonts w:ascii="Cambria Math" w:hAnsi="Cambria Math" w:eastAsia="Times New Roman"/>
                      </w:rPr>
                      <m:t>W</m:t>
                    </m:r>
                    <m:ctrlPr>
                      <w:rPr>
                        <w:rFonts w:ascii="Cambria Math" w:hAnsi="Cambria Math" w:eastAsia="Times New Roman"/>
                        <w:i/>
                        <w:szCs w:val="21"/>
                      </w:rPr>
                    </m:ctrlPr>
                  </m:e>
                  <m:sub>
                    <m:r>
                      <m:rPr/>
                      <w:rPr>
                        <w:rFonts w:ascii="Cambria Math" w:hAnsi="Cambria Math" w:eastAsia="Times New Roman"/>
                      </w:rPr>
                      <m:t>lk</m:t>
                    </m:r>
                    <m:ctrlPr>
                      <w:rPr>
                        <w:rFonts w:ascii="Cambria Math" w:hAnsi="Cambria Math" w:eastAsia="Times New Roman"/>
                        <w:i/>
                        <w:szCs w:val="21"/>
                      </w:rPr>
                    </m:ctrlPr>
                  </m:sub>
                  <m:sup>
                    <m:r>
                      <m:rPr/>
                      <w:rPr>
                        <w:rFonts w:ascii="Cambria Math" w:hAnsi="Cambria Math" w:eastAsia="Times New Roman"/>
                      </w:rPr>
                      <m:t>t</m:t>
                    </m:r>
                    <m:ctrlPr>
                      <w:rPr>
                        <w:rFonts w:ascii="Cambria Math" w:hAnsi="Cambria Math" w:eastAsia="Times New Roman"/>
                        <w:i/>
                        <w:szCs w:val="21"/>
                      </w:rPr>
                    </m:ctrlPr>
                  </m:sup>
                </m:sSubSup>
                <m:r>
                  <m:rPr/>
                  <w:rPr>
                    <w:rFonts w:ascii="Cambria Math" w:hAnsi="Cambria Math" w:eastAsia="Times New Roman"/>
                  </w:rPr>
                  <m:t>)</m:t>
                </m:r>
              </m:oMath>
            </m:oMathPara>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jc w:val="center"/>
        </w:trPr>
        <w:tc>
          <w:tcPr>
            <w:tcW w:w="531" w:type="dxa"/>
            <w:tcBorders>
              <w:top w:val="nil"/>
              <w:bottom w:val="nil"/>
            </w:tcBorders>
            <w:vAlign w:val="center"/>
          </w:tcPr>
          <w:p>
            <w:pPr>
              <w:spacing w:line="240" w:lineRule="auto"/>
              <w:ind w:firstLine="0" w:firstLineChars="0"/>
              <w:jc w:val="center"/>
              <w:rPr>
                <w:rFonts w:eastAsia="Times New Roman" w:cs="Times New Roman"/>
                <w:b w:val="0"/>
                <w:bCs w:val="0"/>
                <w:sz w:val="21"/>
              </w:rPr>
            </w:pPr>
            <w:r>
              <w:rPr>
                <w:rFonts w:hint="eastAsia" w:eastAsia="Times New Roman" w:cs="Times New Roman"/>
                <w:b/>
                <w:bCs/>
                <w:sz w:val="21"/>
              </w:rPr>
              <w:t>6</w:t>
            </w:r>
            <w:r>
              <w:rPr>
                <w:rFonts w:eastAsia="Times New Roman" w:cs="Times New Roman"/>
                <w:b/>
                <w:bCs/>
                <w:sz w:val="21"/>
              </w:rPr>
              <w:t>:</w:t>
            </w:r>
          </w:p>
        </w:tc>
        <w:tc>
          <w:tcPr>
            <w:tcW w:w="4949" w:type="dxa"/>
            <w:tcBorders>
              <w:top w:val="nil"/>
              <w:bottom w:val="nil"/>
            </w:tcBorders>
            <w:vAlign w:val="center"/>
          </w:tcPr>
          <w:p>
            <w:pPr>
              <w:spacing w:line="240" w:lineRule="auto"/>
              <w:ind w:firstLine="0" w:firstLineChars="0"/>
              <w:jc w:val="left"/>
              <w:rPr>
                <w:rFonts w:eastAsia="Times New Roman" w:cs="Times New Roman"/>
                <w:sz w:val="21"/>
              </w:rPr>
            </w:pPr>
            <m:oMathPara>
              <m:oMath>
                <m:sSub>
                  <m:sSubPr>
                    <m:ctrlPr>
                      <w:rPr>
                        <w:rFonts w:ascii="Cambria Math" w:hAnsi="Cambria Math" w:eastAsia="Times New Roman"/>
                        <w:i/>
                      </w:rPr>
                    </m:ctrlPr>
                  </m:sSubPr>
                  <m:e>
                    <m:acc>
                      <m:accPr>
                        <m:chr m:val="̃"/>
                        <m:ctrlPr>
                          <w:rPr>
                            <w:rFonts w:ascii="Cambria Math" w:hAnsi="Cambria Math" w:eastAsia="Times New Roman"/>
                            <w:i/>
                          </w:rPr>
                        </m:ctrlPr>
                      </m:accPr>
                      <m:e>
                        <m:r>
                          <m:rPr/>
                          <w:rPr>
                            <w:rFonts w:ascii="Cambria Math" w:hAnsi="Cambria Math" w:eastAsia="Times New Roman"/>
                          </w:rPr>
                          <m:t>W</m:t>
                        </m:r>
                        <m:ctrlPr>
                          <w:rPr>
                            <w:rFonts w:ascii="Cambria Math" w:hAnsi="Cambria Math" w:eastAsia="Times New Roman"/>
                            <w:i/>
                          </w:rPr>
                        </m:ctrlPr>
                      </m:e>
                    </m:acc>
                    <m:ctrlPr>
                      <w:rPr>
                        <w:rFonts w:ascii="Cambria Math" w:hAnsi="Cambria Math" w:eastAsia="Times New Roman"/>
                        <w:i/>
                      </w:rPr>
                    </m:ctrlPr>
                  </m:e>
                  <m:sub>
                    <m:r>
                      <m:rPr/>
                      <w:rPr>
                        <w:rFonts w:ascii="Cambria Math" w:hAnsi="Cambria Math" w:eastAsia="Times New Roman"/>
                      </w:rPr>
                      <m:t>lk</m:t>
                    </m:r>
                    <m:ctrlPr>
                      <w:rPr>
                        <w:rFonts w:ascii="Cambria Math" w:hAnsi="Cambria Math" w:eastAsia="Times New Roman"/>
                        <w:i/>
                      </w:rPr>
                    </m:ctrlPr>
                  </m:sub>
                </m:sSub>
                <m:r>
                  <m:rPr/>
                  <w:rPr>
                    <w:rFonts w:ascii="Cambria Math" w:hAnsi="Cambria Math" w:eastAsia="Times New Roman"/>
                  </w:rPr>
                  <m:t>=</m:t>
                </m:r>
                <m:sSub>
                  <m:sSubPr>
                    <m:ctrlPr>
                      <w:rPr>
                        <w:rFonts w:ascii="Cambria Math" w:hAnsi="Cambria Math" w:eastAsia="Times New Roman"/>
                        <w:i/>
                        <w:szCs w:val="21"/>
                      </w:rPr>
                    </m:ctrlPr>
                  </m:sSubPr>
                  <m:e>
                    <m:r>
                      <m:rPr/>
                      <w:rPr>
                        <w:rFonts w:ascii="Cambria Math" w:hAnsi="Cambria Math" w:eastAsia="Times New Roman"/>
                      </w:rPr>
                      <m:t>A</m:t>
                    </m:r>
                    <m:ctrlPr>
                      <w:rPr>
                        <w:rFonts w:ascii="Cambria Math" w:hAnsi="Cambria Math" w:eastAsia="Times New Roman"/>
                        <w:i/>
                        <w:szCs w:val="21"/>
                      </w:rPr>
                    </m:ctrlPr>
                  </m:e>
                  <m:sub>
                    <m:r>
                      <m:rPr/>
                      <w:rPr>
                        <w:rFonts w:ascii="Cambria Math" w:hAnsi="Cambria Math" w:eastAsia="Times New Roman"/>
                      </w:rPr>
                      <m:t>lk</m:t>
                    </m:r>
                    <m:ctrlPr>
                      <w:rPr>
                        <w:rFonts w:ascii="Cambria Math" w:hAnsi="Cambria Math" w:eastAsia="Times New Roman"/>
                        <w:i/>
                        <w:szCs w:val="21"/>
                      </w:rPr>
                    </m:ctrlPr>
                  </m:sub>
                </m:sSub>
                <m:sSub>
                  <m:sSubPr>
                    <m:ctrlPr>
                      <w:rPr>
                        <w:rFonts w:ascii="Cambria Math" w:hAnsi="Cambria Math" w:eastAsia="Times New Roman"/>
                        <w:i/>
                        <w:szCs w:val="21"/>
                      </w:rPr>
                    </m:ctrlPr>
                  </m:sSubPr>
                  <m:e>
                    <m:r>
                      <m:rPr/>
                      <w:rPr>
                        <w:rFonts w:ascii="Cambria Math" w:hAnsi="Cambria Math" w:eastAsia="Times New Roman"/>
                      </w:rPr>
                      <m:t>B</m:t>
                    </m:r>
                    <m:ctrlPr>
                      <w:rPr>
                        <w:rFonts w:ascii="Cambria Math" w:hAnsi="Cambria Math" w:eastAsia="Times New Roman"/>
                        <w:i/>
                        <w:szCs w:val="21"/>
                      </w:rPr>
                    </m:ctrlPr>
                  </m:e>
                  <m:sub>
                    <m:r>
                      <m:rPr/>
                      <w:rPr>
                        <w:rFonts w:ascii="Cambria Math" w:hAnsi="Cambria Math" w:eastAsia="Times New Roman"/>
                      </w:rPr>
                      <m:t>lk</m:t>
                    </m:r>
                    <m:ctrlPr>
                      <w:rPr>
                        <w:rFonts w:ascii="Cambria Math" w:hAnsi="Cambria Math" w:eastAsia="Times New Roman"/>
                        <w:i/>
                        <w:szCs w:val="21"/>
                      </w:rPr>
                    </m:ctrlPr>
                  </m:sub>
                </m:sSub>
              </m:oMath>
            </m:oMathPara>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jc w:val="center"/>
        </w:trPr>
        <w:tc>
          <w:tcPr>
            <w:tcW w:w="531" w:type="dxa"/>
            <w:tcBorders>
              <w:top w:val="nil"/>
              <w:bottom w:val="nil"/>
            </w:tcBorders>
            <w:vAlign w:val="center"/>
          </w:tcPr>
          <w:p>
            <w:pPr>
              <w:spacing w:line="240" w:lineRule="auto"/>
              <w:ind w:firstLine="0" w:firstLineChars="0"/>
              <w:jc w:val="center"/>
              <w:rPr>
                <w:rFonts w:eastAsia="Times New Roman" w:cs="Times New Roman"/>
                <w:b w:val="0"/>
                <w:bCs w:val="0"/>
                <w:sz w:val="21"/>
              </w:rPr>
            </w:pPr>
            <w:r>
              <w:rPr>
                <w:rFonts w:hint="eastAsia" w:eastAsia="Times New Roman" w:cs="Times New Roman"/>
                <w:b/>
                <w:bCs/>
                <w:sz w:val="21"/>
              </w:rPr>
              <w:t>7</w:t>
            </w:r>
            <w:r>
              <w:rPr>
                <w:rFonts w:eastAsia="Times New Roman" w:cs="Times New Roman"/>
                <w:b/>
                <w:bCs/>
                <w:sz w:val="21"/>
              </w:rPr>
              <w:t>:</w:t>
            </w:r>
          </w:p>
        </w:tc>
        <w:tc>
          <w:tcPr>
            <w:tcW w:w="4949" w:type="dxa"/>
            <w:tcBorders>
              <w:top w:val="nil"/>
              <w:bottom w:val="nil"/>
            </w:tcBorders>
            <w:vAlign w:val="center"/>
          </w:tcPr>
          <w:p>
            <w:pPr>
              <w:spacing w:line="240" w:lineRule="auto"/>
              <w:ind w:firstLine="0" w:firstLineChars="0"/>
              <w:jc w:val="left"/>
              <w:rPr>
                <w:rFonts w:eastAsia="Times New Roman" w:cs="Times New Roman"/>
                <w:sz w:val="21"/>
              </w:rPr>
            </w:pPr>
            <m:oMath>
              <m:r>
                <m:rPr/>
                <w:rPr>
                  <w:rFonts w:ascii="Cambria Math" w:hAnsi="Cambria Math" w:eastAsia="Times New Roman"/>
                </w:rPr>
                <m:t>Y=BinaryForward(I,B,A)</m:t>
              </m:r>
            </m:oMath>
            <w:r>
              <w:rPr>
                <w:rFonts w:hint="eastAsia" w:eastAsia="Times New Roman" w:cs="Times New Roman"/>
                <w:sz w:val="21"/>
              </w:rPr>
              <w:t xml:space="preserve"> </w:t>
            </w:r>
            <w:r>
              <w:rPr>
                <w:rFonts w:eastAsia="Times New Roman" w:cs="Times New Roman"/>
                <w:sz w:val="21"/>
              </w:rPr>
              <w:t xml:space="preserve"> //</w:t>
            </w:r>
            <w:r>
              <w:rPr>
                <w:rFonts w:hint="eastAsia" w:eastAsia="Times New Roman" w:cs="Times New Roman"/>
                <w:sz w:val="21"/>
              </w:rPr>
              <w:t>前向传播</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jc w:val="center"/>
        </w:trPr>
        <w:tc>
          <w:tcPr>
            <w:tcW w:w="531" w:type="dxa"/>
            <w:tcBorders>
              <w:top w:val="nil"/>
              <w:bottom w:val="nil"/>
            </w:tcBorders>
            <w:vAlign w:val="center"/>
          </w:tcPr>
          <w:p>
            <w:pPr>
              <w:spacing w:line="240" w:lineRule="auto"/>
              <w:jc w:val="center"/>
              <w:rPr>
                <w:rFonts w:eastAsia="Times New Roman" w:cs="Times New Roman"/>
                <w:b w:val="0"/>
                <w:bCs w:val="0"/>
                <w:sz w:val="21"/>
              </w:rPr>
            </w:pPr>
            <w:r>
              <w:rPr>
                <w:rFonts w:hint="eastAsia" w:eastAsia="Times New Roman" w:cs="Times New Roman"/>
                <w:b/>
                <w:bCs/>
                <w:sz w:val="21"/>
              </w:rPr>
              <w:t>78</w:t>
            </w:r>
            <w:r>
              <w:rPr>
                <w:rFonts w:eastAsia="Times New Roman" w:cs="Times New Roman"/>
                <w:b/>
                <w:bCs/>
                <w:sz w:val="21"/>
              </w:rPr>
              <w:t>:</w:t>
            </w:r>
          </w:p>
        </w:tc>
        <w:tc>
          <w:tcPr>
            <w:tcW w:w="4949" w:type="dxa"/>
            <w:tcBorders>
              <w:top w:val="nil"/>
              <w:bottom w:val="nil"/>
            </w:tcBorders>
            <w:vAlign w:val="center"/>
          </w:tcPr>
          <w:p>
            <w:pPr>
              <w:spacing w:line="240" w:lineRule="auto"/>
              <w:ind w:firstLine="0" w:firstLineChars="0"/>
              <w:jc w:val="left"/>
              <w:rPr>
                <w:rFonts w:eastAsia="Times New Roman" w:cs="Times New Roman"/>
                <w:sz w:val="21"/>
              </w:rPr>
            </w:pPr>
            <m:oMath>
              <m:f>
                <m:fPr>
                  <m:ctrlPr>
                    <w:rPr>
                      <w:rFonts w:ascii="Cambria Math" w:hAnsi="Cambria Math" w:eastAsia="Times New Roman" w:cs="Times New Roman"/>
                      <w:i/>
                    </w:rPr>
                  </m:ctrlPr>
                </m:fPr>
                <m:num>
                  <m:r>
                    <m:rPr/>
                    <w:rPr>
                      <w:rFonts w:ascii="Cambria Math" w:hAnsi="Cambria Math" w:eastAsia="Times New Roman" w:cs="Times New Roman"/>
                    </w:rPr>
                    <m:t>∂</m:t>
                  </m:r>
                  <m:r>
                    <m:rPr/>
                    <w:rPr>
                      <w:rFonts w:hint="eastAsia" w:ascii="Cambria Math" w:hAnsi="Cambria Math" w:eastAsia="Times New Roman" w:cs="Times New Roman"/>
                    </w:rPr>
                    <m:t>C</m:t>
                  </m:r>
                  <m:ctrlPr>
                    <w:rPr>
                      <w:rFonts w:ascii="Cambria Math" w:hAnsi="Cambria Math" w:eastAsia="Times New Roman" w:cs="Times New Roman"/>
                      <w:i/>
                    </w:rPr>
                  </m:ctrlPr>
                </m:num>
                <m:den>
                  <m:r>
                    <m:rPr/>
                    <w:rPr>
                      <w:rFonts w:ascii="Cambria Math" w:hAnsi="Cambria Math" w:eastAsia="Times New Roman" w:cs="Times New Roman"/>
                    </w:rPr>
                    <m:t>∂</m:t>
                  </m:r>
                  <m:acc>
                    <m:accPr>
                      <m:chr m:val="̃"/>
                      <m:ctrlPr>
                        <w:rPr>
                          <w:rFonts w:ascii="Cambria Math" w:hAnsi="Cambria Math" w:eastAsia="Times New Roman" w:cs="Times New Roman"/>
                          <w:i/>
                        </w:rPr>
                      </m:ctrlPr>
                    </m:accPr>
                    <m:e>
                      <m:r>
                        <m:rPr/>
                        <w:rPr>
                          <w:rFonts w:ascii="Cambria Math" w:hAnsi="Cambria Math" w:eastAsia="Times New Roman" w:cs="Times New Roman"/>
                        </w:rPr>
                        <m:t>W</m:t>
                      </m:r>
                      <m:ctrlPr>
                        <w:rPr>
                          <w:rFonts w:ascii="Cambria Math" w:hAnsi="Cambria Math" w:eastAsia="Times New Roman" w:cs="Times New Roman"/>
                          <w:i/>
                        </w:rPr>
                      </m:ctrlPr>
                    </m:e>
                  </m:acc>
                  <m:ctrlPr>
                    <w:rPr>
                      <w:rFonts w:ascii="Cambria Math" w:hAnsi="Cambria Math" w:eastAsia="Times New Roman" w:cs="Times New Roman"/>
                      <w:i/>
                    </w:rPr>
                  </m:ctrlPr>
                </m:den>
              </m:f>
              <m:r>
                <m:rPr/>
                <w:rPr>
                  <w:rFonts w:ascii="Cambria Math" w:hAnsi="Cambria Math" w:eastAsia="Times New Roman" w:cs="Times New Roman"/>
                </w:rPr>
                <m:t>=BinaryBackward(</m:t>
              </m:r>
              <m:f>
                <m:fPr>
                  <m:ctrlPr>
                    <w:rPr>
                      <w:rFonts w:ascii="Cambria Math" w:hAnsi="Cambria Math" w:eastAsia="Times New Roman" w:cs="Times New Roman"/>
                      <w:i/>
                    </w:rPr>
                  </m:ctrlPr>
                </m:fPr>
                <m:num>
                  <m:r>
                    <m:rPr/>
                    <w:rPr>
                      <w:rFonts w:ascii="Cambria Math" w:hAnsi="Cambria Math" w:eastAsia="Times New Roman" w:cs="Times New Roman"/>
                    </w:rPr>
                    <m:t>∂</m:t>
                  </m:r>
                  <m:r>
                    <m:rPr/>
                    <w:rPr>
                      <w:rFonts w:hint="eastAsia" w:ascii="Cambria Math" w:hAnsi="Cambria Math" w:eastAsia="Times New Roman" w:cs="Times New Roman"/>
                    </w:rPr>
                    <m:t>C</m:t>
                  </m:r>
                  <m:ctrlPr>
                    <w:rPr>
                      <w:rFonts w:ascii="Cambria Math" w:hAnsi="Cambria Math" w:eastAsia="Times New Roman" w:cs="Times New Roman"/>
                      <w:i/>
                    </w:rPr>
                  </m:ctrlPr>
                </m:num>
                <m:den>
                  <m:r>
                    <m:rPr/>
                    <w:rPr>
                      <w:rFonts w:ascii="Cambria Math" w:hAnsi="Cambria Math" w:eastAsia="Times New Roman" w:cs="Times New Roman"/>
                    </w:rPr>
                    <m:t>∂</m:t>
                  </m:r>
                  <m:acc>
                    <m:accPr>
                      <m:chr m:val="̃"/>
                      <m:ctrlPr>
                        <w:rPr>
                          <w:rFonts w:ascii="Cambria Math" w:hAnsi="Cambria Math" w:eastAsia="Times New Roman" w:cs="Times New Roman"/>
                          <w:i/>
                        </w:rPr>
                      </m:ctrlPr>
                    </m:accPr>
                    <m:e>
                      <m:r>
                        <m:rPr/>
                        <w:rPr>
                          <w:rFonts w:ascii="Cambria Math" w:hAnsi="Cambria Math" w:eastAsia="Times New Roman" w:cs="Times New Roman"/>
                        </w:rPr>
                        <m:t>W</m:t>
                      </m:r>
                      <m:ctrlPr>
                        <w:rPr>
                          <w:rFonts w:ascii="Cambria Math" w:hAnsi="Cambria Math" w:eastAsia="Times New Roman" w:cs="Times New Roman"/>
                          <w:i/>
                        </w:rPr>
                      </m:ctrlPr>
                    </m:e>
                  </m:acc>
                  <m:ctrlPr>
                    <w:rPr>
                      <w:rFonts w:ascii="Cambria Math" w:hAnsi="Cambria Math" w:eastAsia="Times New Roman" w:cs="Times New Roman"/>
                      <w:i/>
                    </w:rPr>
                  </m:ctrlPr>
                </m:den>
              </m:f>
              <m:r>
                <m:rPr/>
                <w:rPr>
                  <w:rFonts w:ascii="Cambria Math" w:hAnsi="Cambria Math" w:eastAsia="Times New Roman" w:cs="Times New Roman"/>
                </w:rPr>
                <m:t xml:space="preserve">, </m:t>
              </m:r>
              <m:acc>
                <m:accPr>
                  <m:chr m:val="̃"/>
                  <m:ctrlPr>
                    <w:rPr>
                      <w:rFonts w:ascii="Cambria Math" w:hAnsi="Cambria Math" w:eastAsia="Times New Roman" w:cs="Times New Roman"/>
                      <w:i/>
                    </w:rPr>
                  </m:ctrlPr>
                </m:accPr>
                <m:e>
                  <m:r>
                    <m:rPr/>
                    <w:rPr>
                      <w:rFonts w:ascii="Cambria Math" w:hAnsi="Cambria Math" w:eastAsia="Times New Roman" w:cs="Times New Roman"/>
                    </w:rPr>
                    <m:t>W</m:t>
                  </m:r>
                  <m:ctrlPr>
                    <w:rPr>
                      <w:rFonts w:ascii="Cambria Math" w:hAnsi="Cambria Math" w:eastAsia="Times New Roman" w:cs="Times New Roman"/>
                      <w:i/>
                    </w:rPr>
                  </m:ctrlPr>
                </m:e>
              </m:acc>
              <m:r>
                <m:rPr/>
                <w:rPr>
                  <w:rFonts w:ascii="Cambria Math" w:hAnsi="Cambria Math" w:eastAsia="Times New Roman" w:cs="Times New Roman"/>
                </w:rPr>
                <m:t>)</m:t>
              </m:r>
            </m:oMath>
            <w:r>
              <w:rPr>
                <w:rFonts w:hint="eastAsia" w:eastAsia="Times New Roman" w:cs="Times New Roman"/>
                <w:sz w:val="21"/>
              </w:rPr>
              <w:t xml:space="preserve"> </w:t>
            </w:r>
            <w:r>
              <w:rPr>
                <w:rFonts w:eastAsia="Times New Roman" w:cs="Times New Roman"/>
                <w:sz w:val="21"/>
              </w:rPr>
              <w:t xml:space="preserve">  </w:t>
            </w:r>
            <w:r>
              <w:rPr>
                <w:rFonts w:hint="eastAsia" w:eastAsia="Times New Roman" w:cs="Times New Roman"/>
                <w:sz w:val="21"/>
              </w:rPr>
              <w:t>/</w:t>
            </w:r>
            <w:r>
              <w:rPr>
                <w:rFonts w:eastAsia="Times New Roman" w:cs="Times New Roman"/>
                <w:sz w:val="21"/>
              </w:rPr>
              <w:t>/</w:t>
            </w:r>
            <w:r>
              <w:rPr>
                <w:rFonts w:hint="eastAsia" w:eastAsia="Times New Roman" w:cs="Times New Roman"/>
                <w:sz w:val="21"/>
              </w:rPr>
              <w:t>反向传播</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9" w:hRule="atLeast"/>
          <w:jc w:val="center"/>
        </w:trPr>
        <w:tc>
          <w:tcPr>
            <w:tcW w:w="531" w:type="dxa"/>
            <w:tcBorders>
              <w:top w:val="nil"/>
              <w:bottom w:val="single" w:color="auto" w:sz="12" w:space="0"/>
            </w:tcBorders>
            <w:vAlign w:val="center"/>
          </w:tcPr>
          <w:p>
            <w:pPr>
              <w:spacing w:line="240" w:lineRule="auto"/>
              <w:ind w:firstLine="0" w:firstLineChars="0"/>
              <w:jc w:val="center"/>
              <w:rPr>
                <w:rFonts w:eastAsia="Times New Roman" w:cs="Times New Roman"/>
                <w:b w:val="0"/>
                <w:bCs w:val="0"/>
                <w:sz w:val="21"/>
              </w:rPr>
            </w:pPr>
            <w:r>
              <w:rPr>
                <w:rFonts w:eastAsia="Times New Roman" w:cs="Times New Roman"/>
                <w:b/>
                <w:bCs/>
                <w:sz w:val="21"/>
              </w:rPr>
              <w:t>9:</w:t>
            </w:r>
          </w:p>
        </w:tc>
        <w:tc>
          <w:tcPr>
            <w:tcW w:w="4949" w:type="dxa"/>
            <w:tcBorders>
              <w:top w:val="nil"/>
              <w:bottom w:val="single" w:color="auto" w:sz="12" w:space="0"/>
            </w:tcBorders>
            <w:vAlign w:val="center"/>
          </w:tcPr>
          <w:p>
            <w:pPr>
              <w:spacing w:line="240" w:lineRule="auto"/>
              <w:ind w:firstLine="0" w:firstLineChars="0"/>
              <w:jc w:val="left"/>
              <w:rPr>
                <w:rFonts w:eastAsia="Times New Roman" w:cs="Times New Roman"/>
                <w:sz w:val="21"/>
              </w:rPr>
            </w:pPr>
            <m:oMath>
              <m:sSup>
                <m:sSupPr>
                  <m:ctrlPr>
                    <w:rPr>
                      <w:rFonts w:ascii="Cambria Math" w:hAnsi="Cambria Math" w:eastAsia="Times New Roman"/>
                      <w:i/>
                    </w:rPr>
                  </m:ctrlPr>
                </m:sSupPr>
                <m:e>
                  <m:r>
                    <m:rPr/>
                    <w:rPr>
                      <w:rFonts w:hint="eastAsia" w:ascii="Cambria Math" w:hAnsi="Cambria Math" w:eastAsia="Times New Roman"/>
                    </w:rPr>
                    <m:t>W</m:t>
                  </m:r>
                  <m:ctrlPr>
                    <w:rPr>
                      <w:rFonts w:ascii="Cambria Math" w:hAnsi="Cambria Math" w:eastAsia="Times New Roman"/>
                      <w:i/>
                    </w:rPr>
                  </m:ctrlPr>
                </m:e>
                <m:sup>
                  <m:r>
                    <m:rPr/>
                    <w:rPr>
                      <w:rFonts w:ascii="Cambria Math" w:hAnsi="Cambria Math" w:eastAsia="Times New Roman"/>
                    </w:rPr>
                    <m:t>t+1</m:t>
                  </m:r>
                  <m:ctrlPr>
                    <w:rPr>
                      <w:rFonts w:ascii="Cambria Math" w:hAnsi="Cambria Math" w:eastAsia="Times New Roman"/>
                      <w:i/>
                    </w:rPr>
                  </m:ctrlPr>
                </m:sup>
              </m:sSup>
              <m:r>
                <m:rPr/>
                <w:rPr>
                  <w:rFonts w:ascii="Cambria Math" w:hAnsi="Cambria Math" w:eastAsia="Times New Roman"/>
                </w:rPr>
                <m:t>=UpdateParameters(</m:t>
              </m:r>
              <m:sSup>
                <m:sSupPr>
                  <m:ctrlPr>
                    <w:rPr>
                      <w:rFonts w:ascii="Cambria Math" w:hAnsi="Cambria Math" w:eastAsia="Times New Roman"/>
                      <w:i/>
                    </w:rPr>
                  </m:ctrlPr>
                </m:sSupPr>
                <m:e>
                  <m:r>
                    <m:rPr/>
                    <w:rPr>
                      <w:rFonts w:ascii="Cambria Math" w:hAnsi="Cambria Math" w:eastAsia="Times New Roman"/>
                    </w:rPr>
                    <m:t>W</m:t>
                  </m:r>
                  <m:ctrlPr>
                    <w:rPr>
                      <w:rFonts w:ascii="Cambria Math" w:hAnsi="Cambria Math" w:eastAsia="Times New Roman"/>
                      <w:i/>
                    </w:rPr>
                  </m:ctrlPr>
                </m:e>
                <m:sup>
                  <m:r>
                    <m:rPr/>
                    <w:rPr>
                      <w:rFonts w:ascii="Cambria Math" w:hAnsi="Cambria Math" w:eastAsia="Times New Roman"/>
                    </w:rPr>
                    <m:t>t</m:t>
                  </m:r>
                  <m:ctrlPr>
                    <w:rPr>
                      <w:rFonts w:ascii="Cambria Math" w:hAnsi="Cambria Math" w:eastAsia="Times New Roman"/>
                      <w:i/>
                    </w:rPr>
                  </m:ctrlPr>
                </m:sup>
              </m:sSup>
              <m:r>
                <m:rPr/>
                <w:rPr>
                  <w:rFonts w:ascii="Cambria Math" w:hAnsi="Cambria Math" w:eastAsia="Times New Roman"/>
                </w:rPr>
                <m:t>,</m:t>
              </m:r>
              <m:f>
                <m:fPr>
                  <m:ctrlPr>
                    <w:rPr>
                      <w:rFonts w:ascii="Cambria Math" w:hAnsi="Cambria Math" w:eastAsia="Times New Roman" w:cs="Times New Roman"/>
                      <w:i/>
                    </w:rPr>
                  </m:ctrlPr>
                </m:fPr>
                <m:num>
                  <m:r>
                    <m:rPr/>
                    <w:rPr>
                      <w:rFonts w:ascii="Cambria Math" w:hAnsi="Cambria Math" w:eastAsia="Times New Roman" w:cs="Times New Roman"/>
                    </w:rPr>
                    <m:t>∂</m:t>
                  </m:r>
                  <m:r>
                    <m:rPr/>
                    <w:rPr>
                      <w:rFonts w:hint="eastAsia" w:ascii="Cambria Math" w:hAnsi="Cambria Math" w:eastAsia="Times New Roman" w:cs="Times New Roman"/>
                    </w:rPr>
                    <m:t>C</m:t>
                  </m:r>
                  <m:ctrlPr>
                    <w:rPr>
                      <w:rFonts w:ascii="Cambria Math" w:hAnsi="Cambria Math" w:eastAsia="Times New Roman" w:cs="Times New Roman"/>
                      <w:i/>
                    </w:rPr>
                  </m:ctrlPr>
                </m:num>
                <m:den>
                  <m:r>
                    <m:rPr/>
                    <w:rPr>
                      <w:rFonts w:ascii="Cambria Math" w:hAnsi="Cambria Math" w:eastAsia="Times New Roman" w:cs="Times New Roman"/>
                    </w:rPr>
                    <m:t>∂</m:t>
                  </m:r>
                  <m:acc>
                    <m:accPr>
                      <m:chr m:val="̃"/>
                      <m:ctrlPr>
                        <w:rPr>
                          <w:rFonts w:ascii="Cambria Math" w:hAnsi="Cambria Math" w:eastAsia="Times New Roman" w:cs="Times New Roman"/>
                          <w:i/>
                        </w:rPr>
                      </m:ctrlPr>
                    </m:accPr>
                    <m:e>
                      <m:r>
                        <m:rPr/>
                        <w:rPr>
                          <w:rFonts w:ascii="Cambria Math" w:hAnsi="Cambria Math" w:eastAsia="Times New Roman" w:cs="Times New Roman"/>
                        </w:rPr>
                        <m:t>W</m:t>
                      </m:r>
                      <m:ctrlPr>
                        <w:rPr>
                          <w:rFonts w:ascii="Cambria Math" w:hAnsi="Cambria Math" w:eastAsia="Times New Roman" w:cs="Times New Roman"/>
                          <w:i/>
                        </w:rPr>
                      </m:ctrlPr>
                    </m:e>
                  </m:acc>
                  <m:ctrlPr>
                    <w:rPr>
                      <w:rFonts w:ascii="Cambria Math" w:hAnsi="Cambria Math" w:eastAsia="Times New Roman" w:cs="Times New Roman"/>
                      <w:i/>
                    </w:rPr>
                  </m:ctrlPr>
                </m:den>
              </m:f>
              <m:r>
                <m:rPr/>
                <w:rPr>
                  <w:rFonts w:ascii="Cambria Math" w:hAnsi="Cambria Math" w:eastAsia="Times New Roman"/>
                </w:rPr>
                <m:t>,</m:t>
              </m:r>
              <m:sSub>
                <m:sSubPr>
                  <m:ctrlPr>
                    <w:rPr>
                      <w:rFonts w:ascii="Cambria Math" w:hAnsi="Cambria Math" w:eastAsia="Times New Roman"/>
                      <w:i/>
                    </w:rPr>
                  </m:ctrlPr>
                </m:sSubPr>
                <m:e>
                  <m:r>
                    <m:rPr/>
                    <w:rPr>
                      <w:rFonts w:ascii="Cambria Math" w:hAnsi="Cambria Math" w:eastAsia="Times New Roman"/>
                    </w:rPr>
                    <m:t>η</m:t>
                  </m:r>
                  <m:ctrlPr>
                    <w:rPr>
                      <w:rFonts w:ascii="Cambria Math" w:hAnsi="Cambria Math" w:eastAsia="Times New Roman"/>
                      <w:i/>
                    </w:rPr>
                  </m:ctrlPr>
                </m:e>
                <m:sub>
                  <m:r>
                    <m:rPr/>
                    <w:rPr>
                      <w:rFonts w:ascii="Cambria Math" w:hAnsi="Cambria Math" w:eastAsia="Times New Roman"/>
                    </w:rPr>
                    <m:t>t</m:t>
                  </m:r>
                  <m:ctrlPr>
                    <w:rPr>
                      <w:rFonts w:ascii="Cambria Math" w:hAnsi="Cambria Math" w:eastAsia="Times New Roman"/>
                      <w:i/>
                    </w:rPr>
                  </m:ctrlPr>
                </m:sub>
              </m:sSub>
              <m:r>
                <m:rPr/>
                <w:rPr>
                  <w:rFonts w:ascii="Cambria Math" w:hAnsi="Cambria Math" w:eastAsia="Times New Roman"/>
                </w:rPr>
                <m:t>)</m:t>
              </m:r>
            </m:oMath>
            <w:r>
              <w:rPr>
                <w:rFonts w:hint="eastAsia" w:eastAsia="Times New Roman" w:cs="Times New Roman"/>
                <w:sz w:val="21"/>
              </w:rPr>
              <w:t xml:space="preserve"> </w:t>
            </w:r>
            <w:r>
              <w:rPr>
                <w:rFonts w:eastAsia="Times New Roman" w:cs="Times New Roman"/>
                <w:sz w:val="21"/>
              </w:rPr>
              <w:t xml:space="preserve"> //</w:t>
            </w:r>
            <w:r>
              <w:rPr>
                <w:rFonts w:hint="eastAsia" w:eastAsia="Times New Roman" w:cs="Times New Roman"/>
                <w:sz w:val="21"/>
              </w:rPr>
              <w:t>更新权重</w:t>
            </w:r>
          </w:p>
        </w:tc>
      </w:tr>
    </w:tbl>
    <w:p>
      <w:pPr>
        <w:bidi w:val="0"/>
        <w:rPr>
          <w:rFonts w:eastAsia="Times New Roman"/>
        </w:rPr>
      </w:pPr>
      <w:r>
        <w:rPr>
          <w:rFonts w:hint="eastAsia" w:eastAsia="Times New Roman"/>
        </w:rPr>
        <w:t>权重二值化及更新流程如</w:t>
      </w:r>
      <w:r>
        <w:rPr>
          <w:rFonts w:hint="eastAsia" w:eastAsia="Times New Roman"/>
          <w:lang w:eastAsia="zh-CN"/>
        </w:rPr>
        <w:fldChar w:fldCharType="begin"/>
      </w:r>
      <w:r>
        <w:rPr>
          <w:rFonts w:hint="eastAsia" w:eastAsia="Times New Roman"/>
          <w:lang w:eastAsia="zh-CN"/>
        </w:rPr>
        <w:instrText xml:space="preserve"> REF _Ref11181 \h </w:instrText>
      </w:r>
      <w:r>
        <w:rPr>
          <w:rFonts w:hint="eastAsia" w:eastAsia="Times New Roman"/>
          <w:lang w:eastAsia="zh-CN"/>
        </w:rPr>
        <w:fldChar w:fldCharType="separate"/>
      </w:r>
      <w:r>
        <w:rPr>
          <w:rFonts w:eastAsia="Times New Roman"/>
        </w:rPr>
        <w:t>图</w:t>
      </w:r>
      <w:r>
        <w:rPr>
          <w:rFonts w:hint="eastAsia" w:eastAsia="Times New Roman"/>
          <w:lang w:eastAsia="zh-CN"/>
        </w:rPr>
        <w:fldChar w:fldCharType="end"/>
      </w:r>
      <w:r>
        <w:rPr>
          <w:rFonts w:hint="eastAsia" w:eastAsia="Times New Roman"/>
          <w:lang w:val="en-US" w:eastAsia="zh-CN"/>
        </w:rPr>
        <w:t>4-1</w:t>
      </w:r>
      <w:r>
        <w:rPr>
          <w:rFonts w:hint="eastAsia" w:eastAsia="Times New Roman"/>
        </w:rPr>
        <w:t>所示。</w:t>
      </w:r>
    </w:p>
    <w:p>
      <w:pPr>
        <w:ind w:firstLine="480"/>
        <w:jc w:val="center"/>
        <w:rPr>
          <w:rFonts w:eastAsia="Times New Roman"/>
        </w:rPr>
      </w:pPr>
      <w:r>
        <w:rPr>
          <w:rFonts w:eastAsia="Times New Roman"/>
        </w:rPr>
        <w:drawing>
          <wp:inline distT="0" distB="0" distL="114300" distR="114300">
            <wp:extent cx="4944745" cy="1617980"/>
            <wp:effectExtent l="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57"/>
                    <a:srcRect b="16814"/>
                    <a:stretch>
                      <a:fillRect/>
                    </a:stretch>
                  </pic:blipFill>
                  <pic:spPr>
                    <a:xfrm>
                      <a:off x="0" y="0"/>
                      <a:ext cx="4944745" cy="1617980"/>
                    </a:xfrm>
                    <a:prstGeom prst="rect">
                      <a:avLst/>
                    </a:prstGeom>
                    <a:noFill/>
                    <a:ln>
                      <a:noFill/>
                    </a:ln>
                  </pic:spPr>
                </pic:pic>
              </a:graphicData>
            </a:graphic>
          </wp:inline>
        </w:drawing>
      </w:r>
    </w:p>
    <w:p>
      <w:pPr>
        <w:pStyle w:val="11"/>
        <w:ind w:firstLine="420"/>
        <w:rPr>
          <w:rFonts w:eastAsia="Times New Roman"/>
        </w:rPr>
      </w:pPr>
      <w:bookmarkStart w:id="50" w:name="_Ref11181"/>
      <w:r>
        <w:rPr>
          <w:rFonts w:eastAsia="Times New Roman"/>
        </w:rPr>
        <w:t>图</w:t>
      </w:r>
      <w:bookmarkEnd w:id="50"/>
      <w:r>
        <w:rPr>
          <w:rFonts w:hint="eastAsia"/>
          <w:lang w:val="en-US" w:eastAsia="zh-CN"/>
        </w:rPr>
        <w:t>4-1</w:t>
      </w:r>
      <w:r>
        <w:rPr>
          <w:rFonts w:hint="eastAsia" w:eastAsia="Times New Roman"/>
        </w:rPr>
        <w:t xml:space="preserve"> 权重操作流程</w:t>
      </w:r>
    </w:p>
    <w:p>
      <w:pPr>
        <w:bidi w:val="0"/>
        <w:rPr>
          <w:rFonts w:hint="eastAsia" w:hAnsi="Cambria Math"/>
          <w:i w:val="0"/>
          <w:lang w:val="en-US" w:eastAsia="zh-CN"/>
        </w:rPr>
      </w:pPr>
      <w:r>
        <w:rPr>
          <w:rFonts w:hint="eastAsia"/>
        </w:rPr>
        <w:t>为实现点位运算，需要将输入</w:t>
      </w:r>
      <m:oMath>
        <m:r>
          <m:rPr/>
          <w:rPr>
            <w:rFonts w:hint="default" w:ascii="Cambria Math" w:hAnsi="Cambria Math"/>
          </w:rPr>
          <m:t>X</m:t>
        </m:r>
      </m:oMath>
      <w:r>
        <w:rPr>
          <w:rFonts w:hint="eastAsia"/>
        </w:rPr>
        <w:t>也进行二值化操作</w:t>
      </w:r>
      <w:r>
        <w:rPr>
          <w:rFonts w:hint="eastAsia"/>
          <w:lang w:eastAsia="zh-CN"/>
        </w:rPr>
        <w:t>。</w:t>
      </w:r>
      <w:r>
        <w:rPr>
          <w:rFonts w:hint="eastAsia"/>
        </w:rPr>
        <w:t>对于输入矩阵，</w:t>
      </w:r>
      <w:r>
        <w:rPr>
          <w:rFonts w:hint="eastAsia"/>
          <w:lang w:val="en-US" w:eastAsia="zh-CN"/>
        </w:rPr>
        <w:t>计算出每个位置对应的比例因子，形成一个</w:t>
      </w:r>
      <m:oMath>
        <m:r>
          <m:rPr/>
          <w:rPr>
            <w:rFonts w:ascii="Cambria Math" w:hAnsi="Cambria Math"/>
            <w:lang w:val="en-US"/>
          </w:rPr>
          <m:t>β</m:t>
        </m:r>
      </m:oMath>
      <w:r>
        <w:rPr>
          <w:rFonts w:hint="eastAsia" w:hAnsi="Cambria Math"/>
          <w:i w:val="0"/>
          <w:lang w:val="en-US" w:eastAsia="zh-CN"/>
        </w:rPr>
        <w:t>矩阵，然后将其与</w:t>
      </w:r>
      <m:oMath>
        <m:r>
          <m:rPr/>
          <w:rPr>
            <w:rFonts w:hint="default" w:ascii="Cambria Math" w:hAnsi="Cambria Math"/>
            <w:lang w:val="en-US" w:eastAsia="zh-CN"/>
          </w:rPr>
          <m:t>sign(X)</m:t>
        </m:r>
      </m:oMath>
      <w:r>
        <w:rPr>
          <w:rFonts w:hint="eastAsia" w:hAnsi="Cambria Math"/>
          <w:i w:val="0"/>
          <w:lang w:val="en-US" w:eastAsia="zh-CN"/>
        </w:rPr>
        <w:t>相乘来实现二值化输入。</w:t>
      </w:r>
      <w:r>
        <w:rPr>
          <w:rFonts w:hint="eastAsia"/>
          <w:lang w:val="en-US" w:eastAsia="zh-CN"/>
        </w:rPr>
        <w:t>首先创建一个矩阵</w:t>
      </w:r>
      <m:oMath>
        <m:r>
          <m:rPr/>
          <w:rPr>
            <w:rFonts w:hint="default" w:ascii="Cambria Math" w:hAnsi="Cambria Math"/>
          </w:rPr>
          <m:t>A</m:t>
        </m:r>
      </m:oMath>
      <w:r>
        <w:rPr>
          <w:rFonts w:hint="eastAsia" w:hAnsi="Cambria Math"/>
          <w:i w:val="0"/>
          <w:lang w:eastAsia="zh-CN"/>
        </w:rPr>
        <w:t>，</w:t>
      </w:r>
      <w:r>
        <w:rPr>
          <w:rFonts w:hint="eastAsia" w:hAnsi="Cambria Math"/>
          <w:i w:val="0"/>
          <w:lang w:val="en-US" w:eastAsia="zh-CN"/>
        </w:rPr>
        <w:t>它是通道方向上输入矩阵中元素的绝对值的平均，实现代码如下：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jc w:val="center"/>
              <w:rPr>
                <w:rFonts w:eastAsia="Times New Roman"/>
              </w:rPr>
            </w:pPr>
            <w:r>
              <w:rPr>
                <w:rFonts w:hint="eastAsia" w:eastAsia="Times New Roman"/>
              </w:rPr>
              <w:t>A = BinActiv().Mean(I)</w:t>
            </w:r>
          </w:p>
        </w:tc>
      </w:tr>
    </w:tbl>
    <w:p>
      <w:pPr>
        <w:bidi w:val="0"/>
        <w:rPr>
          <w:rFonts w:eastAsia="Times New Roman"/>
        </w:rPr>
      </w:pPr>
      <w:r>
        <w:rPr>
          <w:rFonts w:hint="eastAsia"/>
          <w:lang w:val="en-US" w:eastAsia="zh-CN"/>
        </w:rPr>
        <w:t>然后</w:t>
      </w:r>
      <w:r>
        <w:rPr>
          <w:rFonts w:hint="eastAsia"/>
        </w:rPr>
        <w:t>创建一个形状为</w:t>
      </w:r>
      <m:oMath>
        <m:r>
          <m:rPr/>
          <w:rPr>
            <w:rFonts w:hint="default" w:ascii="Cambria Math" w:hAnsi="Cambria Math"/>
          </w:rPr>
          <m:t>1×1×kernel size</m:t>
        </m:r>
      </m:oMath>
      <w:r>
        <w:rPr>
          <w:rFonts w:hint="eastAsia"/>
        </w:rPr>
        <w:t>的张量</w:t>
      </w:r>
      <m:oMath>
        <m:r>
          <m:rPr/>
          <w:rPr>
            <w:rFonts w:hint="default" w:ascii="Cambria Math" w:hAnsi="Cambria Math"/>
          </w:rPr>
          <m:t>k</m:t>
        </m:r>
      </m:oMath>
      <w:r>
        <w:rPr>
          <w:rFonts w:hint="eastAsia"/>
        </w:rPr>
        <w:t>，并将其中每个元素赋值为</w:t>
      </w:r>
      <m:oMath>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hint="default" w:ascii="Cambria Math" w:hAnsi="Cambria Math"/>
              </w:rPr>
              <m:t>kernel size</m:t>
            </m:r>
            <m:ctrlPr>
              <w:rPr>
                <w:rFonts w:ascii="Cambria Math" w:hAnsi="Cambria Math"/>
                <w:i/>
                <w:iCs/>
              </w:rPr>
            </m:ctrlPr>
          </m:den>
        </m:f>
      </m:oMath>
      <w:r>
        <w:rPr>
          <w:rFonts w:hint="eastAsia"/>
        </w:rPr>
        <w:t>，通过将其与</w:t>
      </w:r>
      <m:oMath>
        <m:r>
          <m:rPr/>
          <w:rPr>
            <w:rFonts w:hint="default" w:ascii="Cambria Math" w:hAnsi="Cambria Math"/>
          </w:rPr>
          <m:t>A</m:t>
        </m:r>
      </m:oMath>
      <w:r>
        <w:rPr>
          <w:rFonts w:hint="eastAsia"/>
        </w:rPr>
        <w:t>进行卷积操作，得到</w:t>
      </w:r>
      <m:oMath>
        <m:r>
          <m:rPr/>
          <w:rPr>
            <w:rFonts w:hint="default" w:ascii="Cambria Math" w:hAnsi="Cambria Math"/>
          </w:rPr>
          <m:t>K</m:t>
        </m:r>
      </m:oMath>
      <w:r>
        <w:rPr>
          <w:rFonts w:hint="eastAsia"/>
        </w:rPr>
        <w:t>，这样得到的矩阵中的每个值就是对应位置的</w:t>
      </w:r>
      <w:r>
        <w:rPr>
          <w:rFonts w:hint="eastAsia"/>
          <w:lang w:val="en-US" w:eastAsia="zh-CN"/>
        </w:rPr>
        <w:t>比例</w:t>
      </w:r>
      <w:r>
        <w:rPr>
          <w:rFonts w:hint="eastAsia"/>
        </w:rPr>
        <w:t>因子</w:t>
      </w:r>
      <m:oMath>
        <m:r>
          <m:rPr/>
          <w:rPr>
            <w:rFonts w:hint="default" w:ascii="Cambria Math" w:hAnsi="Cambria Math"/>
          </w:rPr>
          <m:t>β</m:t>
        </m:r>
      </m:oMath>
      <w:r>
        <w:rPr>
          <w:rFonts w:hint="eastAsia" w:hAnsi="Cambria Math"/>
          <w:b w:val="0"/>
          <w:i w:val="0"/>
          <w:iCs/>
          <w:lang w:eastAsia="zh-CN"/>
        </w:rPr>
        <w:t>，</w:t>
      </w:r>
      <w:r>
        <w:rPr>
          <w:rFonts w:hint="eastAsia"/>
          <w:lang w:val="en-US" w:eastAsia="zh-CN"/>
        </w:rPr>
        <w:t>这种方式还可以避免卷积运算中的冗余，实现</w:t>
      </w:r>
      <w:r>
        <w:rPr>
          <w:rFonts w:hint="eastAsia"/>
        </w:rPr>
        <w:t>代码如下：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rPr>
                <w:rFonts w:eastAsia="Times New Roman"/>
              </w:rPr>
            </w:pPr>
            <w:r>
              <w:rPr>
                <w:rFonts w:eastAsia="Times New Roman"/>
              </w:rPr>
              <w:t xml:space="preserve">k = torch.ones(1, 1, self.kernel_size).mul(1 / self.kernel_size).to(device)         </w:t>
            </w:r>
            <w:r>
              <w:rPr>
                <w:rFonts w:hint="eastAsia" w:eastAsia="Times New Roman"/>
              </w:rPr>
              <w:tab/>
            </w:r>
            <w:r>
              <w:rPr>
                <w:rFonts w:eastAsia="Times New Roman"/>
              </w:rPr>
              <w:t xml:space="preserve">K = F.conv1d(A, k, stride=self.stride, padding= self.padding) </w:t>
            </w:r>
          </w:p>
        </w:tc>
      </w:tr>
    </w:tbl>
    <w:p>
      <w:pPr>
        <w:ind w:firstLine="480"/>
        <w:rPr>
          <w:rFonts w:eastAsia="Times New Roman"/>
        </w:rPr>
      </w:pPr>
      <w:r>
        <w:rPr>
          <w:rFonts w:hint="eastAsia" w:hAnsi="Cambria Math" w:eastAsia="Times New Roman"/>
          <w:iCs/>
        </w:rPr>
        <w:t>整体二值化过程如</w:t>
      </w:r>
      <w:r>
        <w:rPr>
          <w:rFonts w:hint="eastAsia" w:hAnsi="Cambria Math" w:eastAsia="Times New Roman"/>
          <w:iCs/>
          <w:lang w:eastAsia="zh-CN"/>
        </w:rPr>
        <w:fldChar w:fldCharType="begin"/>
      </w:r>
      <w:r>
        <w:rPr>
          <w:rFonts w:hint="eastAsia" w:hAnsi="Cambria Math" w:eastAsia="Times New Roman"/>
          <w:iCs/>
          <w:lang w:eastAsia="zh-CN"/>
        </w:rPr>
        <w:instrText xml:space="preserve"> REF _Ref23555 \h </w:instrText>
      </w:r>
      <w:r>
        <w:rPr>
          <w:rFonts w:hint="eastAsia" w:hAnsi="Cambria Math" w:eastAsia="Times New Roman"/>
          <w:iCs/>
          <w:lang w:eastAsia="zh-CN"/>
        </w:rPr>
        <w:fldChar w:fldCharType="separate"/>
      </w:r>
      <w:r>
        <w:rPr>
          <w:rFonts w:eastAsia="Times New Roman"/>
        </w:rPr>
        <w:t>图</w:t>
      </w:r>
      <w:r>
        <w:rPr>
          <w:rFonts w:hint="eastAsia" w:cs="Times New Roman"/>
          <w:lang w:val="en-US" w:eastAsia="zh-CN"/>
        </w:rPr>
        <w:t>4</w:t>
      </w:r>
      <w:r>
        <w:rPr>
          <w:rFonts w:hint="eastAsia" w:hAnsi="Cambria Math" w:eastAsia="Times New Roman"/>
          <w:iCs/>
          <w:lang w:eastAsia="zh-CN"/>
        </w:rPr>
        <w:fldChar w:fldCharType="end"/>
      </w:r>
      <w:r>
        <w:rPr>
          <w:rFonts w:hint="eastAsia" w:hAnsi="Cambria Math" w:eastAsia="Times New Roman"/>
          <w:iCs/>
          <w:lang w:val="en-US" w:eastAsia="zh-CN"/>
        </w:rPr>
        <w:t>-2</w:t>
      </w:r>
      <w:r>
        <w:rPr>
          <w:rFonts w:hint="eastAsia" w:hAnsi="Cambria Math" w:eastAsia="Times New Roman"/>
          <w:iCs/>
        </w:rPr>
        <w:t>所示。</w:t>
      </w:r>
    </w:p>
    <w:p>
      <w:pPr>
        <w:ind w:firstLine="0" w:firstLineChars="0"/>
        <w:rPr>
          <w:rFonts w:eastAsia="Times New Roman"/>
        </w:rPr>
      </w:pPr>
      <w:r>
        <w:rPr>
          <w:rFonts w:eastAsia="Times New Roman"/>
        </w:rPr>
        <w:drawing>
          <wp:inline distT="0" distB="0" distL="114300" distR="114300">
            <wp:extent cx="5269865" cy="1595755"/>
            <wp:effectExtent l="0" t="0" r="3175" b="444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58"/>
                    <a:srcRect b="11170"/>
                    <a:stretch>
                      <a:fillRect/>
                    </a:stretch>
                  </pic:blipFill>
                  <pic:spPr>
                    <a:xfrm>
                      <a:off x="0" y="0"/>
                      <a:ext cx="5269865" cy="1595755"/>
                    </a:xfrm>
                    <a:prstGeom prst="rect">
                      <a:avLst/>
                    </a:prstGeom>
                    <a:noFill/>
                    <a:ln>
                      <a:noFill/>
                    </a:ln>
                  </pic:spPr>
                </pic:pic>
              </a:graphicData>
            </a:graphic>
          </wp:inline>
        </w:drawing>
      </w:r>
    </w:p>
    <w:p>
      <w:pPr>
        <w:pStyle w:val="11"/>
        <w:ind w:firstLine="420"/>
        <w:rPr>
          <w:rFonts w:eastAsia="Times New Roman"/>
        </w:rPr>
      </w:pPr>
      <w:bookmarkStart w:id="51" w:name="_Ref23555"/>
      <w:r>
        <w:rPr>
          <w:rFonts w:eastAsia="Times New Roman"/>
        </w:rPr>
        <w:t>图</w:t>
      </w:r>
      <w:bookmarkEnd w:id="51"/>
      <w:r>
        <w:rPr>
          <w:rFonts w:hint="eastAsia"/>
          <w:lang w:val="en-US" w:eastAsia="zh-CN"/>
        </w:rPr>
        <w:t>4-2</w:t>
      </w:r>
      <w:r>
        <w:rPr>
          <w:rFonts w:hint="eastAsia" w:eastAsia="Times New Roman"/>
        </w:rPr>
        <w:t xml:space="preserve"> 二值化过程</w:t>
      </w:r>
    </w:p>
    <w:p>
      <w:pPr>
        <w:bidi w:val="0"/>
        <w:rPr>
          <w:rFonts w:hint="default" w:eastAsia="宋体"/>
          <w:lang w:val="en-US" w:eastAsia="zh-CN"/>
        </w:rPr>
      </w:pPr>
      <w:r>
        <w:rPr>
          <w:rFonts w:hint="eastAsia"/>
        </w:rPr>
        <w:t>经过上述操作，</w:t>
      </w:r>
      <w:r>
        <w:rPr>
          <w:rFonts w:hint="eastAsia"/>
          <w:lang w:val="en-US" w:eastAsia="zh-CN"/>
        </w:rPr>
        <w:t>卷积式即可用同或运算和点位运算来代替，如式（4-2）。其中</w:t>
      </w:r>
      <m:oMath>
        <m:r>
          <m:rPr>
            <m:sty m:val="p"/>
          </m:rPr>
          <w:rPr>
            <w:rFonts w:ascii="Cambria Math" w:hAnsi="Cambria Math"/>
            <w:lang w:val="en-US"/>
          </w:rPr>
          <m:t>⨁</m:t>
        </m:r>
      </m:oMath>
      <w:r>
        <w:rPr>
          <w:rFonts w:hint="eastAsia" w:hAnsi="Cambria Math"/>
          <w:i w:val="0"/>
          <w:lang w:val="en-US" w:eastAsia="zh-CN"/>
        </w:rPr>
        <w:t>表示使用XNOR和bitcount进行的卷积运算，</w:t>
      </w:r>
      <m:oMath>
        <m:r>
          <m:rPr>
            <m:sty m:val="p"/>
          </m:rPr>
          <w:rPr>
            <w:rFonts w:ascii="Cambria Math" w:hAnsi="Cambria Math"/>
            <w:lang w:val="en-US"/>
          </w:rPr>
          <m:t>⨀</m:t>
        </m:r>
      </m:oMath>
      <w:r>
        <w:rPr>
          <w:rFonts w:hint="eastAsia" w:hAnsi="Cambria Math"/>
          <w:i w:val="0"/>
          <w:lang w:val="en-US" w:eastAsia="zh-CN"/>
        </w:rPr>
        <w:t>表示矩阵间的乘积。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4"/>
        <w:gridCol w:w="1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4" w:type="dxa"/>
            <w:tcBorders>
              <w:top w:val="nil"/>
              <w:left w:val="nil"/>
              <w:bottom w:val="nil"/>
              <w:right w:val="nil"/>
            </w:tcBorders>
            <w:vAlign w:val="center"/>
          </w:tcPr>
          <w:p>
            <w:pPr>
              <w:jc w:val="center"/>
              <w:rPr>
                <w:rFonts w:hint="default" w:eastAsia="宋体"/>
                <w:vertAlign w:val="baseline"/>
                <w:lang w:val="en-US" w:eastAsia="zh-CN"/>
              </w:rPr>
            </w:pPr>
            <m:oMathPara>
              <m:oMath>
                <m:r>
                  <m:rPr/>
                  <w:rPr>
                    <w:rFonts w:hint="default" w:ascii="Cambria Math" w:hAnsi="Cambria Math" w:cs="Cambria Math"/>
                    <w:lang w:val="en-US" w:eastAsia="zh-CN"/>
                  </w:rPr>
                  <m:t>X∗W≈[sign(X)</m:t>
                </m:r>
                <m:r>
                  <m:rPr/>
                  <w:rPr>
                    <w:rFonts w:ascii="Cambria Math" w:hAnsi="Cambria Math" w:cs="Cambria Math"/>
                    <w:lang w:val="en-US"/>
                  </w:rPr>
                  <m:t>⨁</m:t>
                </m:r>
                <m:r>
                  <m:rPr/>
                  <w:rPr>
                    <w:rFonts w:hint="default" w:ascii="Cambria Math" w:hAnsi="Cambria Math" w:cs="Cambria Math"/>
                    <w:lang w:val="en-US" w:eastAsia="zh-CN"/>
                  </w:rPr>
                  <m:t>sign(W)]</m:t>
                </m:r>
                <m:r>
                  <m:rPr/>
                  <w:rPr>
                    <w:rFonts w:ascii="Cambria Math" w:hAnsi="Cambria Math" w:cs="Cambria Math"/>
                    <w:lang w:val="en-US"/>
                  </w:rPr>
                  <m:t>⨀</m:t>
                </m:r>
                <m:r>
                  <m:rPr/>
                  <w:rPr>
                    <w:rFonts w:hint="default" w:ascii="Cambria Math" w:hAnsi="Cambria Math" w:cs="Cambria Math"/>
                    <w:lang w:val="en-US" w:eastAsia="zh-CN"/>
                  </w:rPr>
                  <m:t>Kα</m:t>
                </m:r>
              </m:oMath>
            </m:oMathPara>
          </w:p>
        </w:tc>
        <w:tc>
          <w:tcPr>
            <w:tcW w:w="1058"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4-1</w:t>
            </w:r>
            <w:r>
              <w:rPr>
                <w:rFonts w:hint="eastAsia" w:eastAsia="Times New Roman"/>
                <w:vertAlign w:val="baseline"/>
                <w:lang w:eastAsia="zh-CN"/>
              </w:rPr>
              <w:t>）</w:t>
            </w:r>
          </w:p>
        </w:tc>
      </w:tr>
    </w:tbl>
    <w:p>
      <w:pPr>
        <w:bidi w:val="0"/>
      </w:pPr>
      <w:r>
        <w:rPr>
          <w:rFonts w:hint="eastAsia"/>
        </w:rPr>
        <w:t>由于二值化带来的精度损失问题，且输入数据的分布情况不同，不同的特征可能在不同位置和尺度上响应不同。这时就需要对卷积输出进行进一步的缩放和调整，以更好地适应任务需求。在进行卷积计算时，将卷积输出结果与权重系数相乘以达到对卷积输出结果进行缩放和调整的目的。</w:t>
      </w:r>
      <w:r>
        <w:rPr>
          <w:rFonts w:hint="eastAsia"/>
          <w:lang w:val="en-US" w:eastAsia="zh-CN"/>
        </w:rPr>
        <w:t>另外</w:t>
      </w:r>
      <w:r>
        <w:rPr>
          <w:rFonts w:hint="eastAsia"/>
        </w:rPr>
        <w:t>本文网络带有批处理归一化层，已经对激活值分布进行了约束，所以本文网络的卷积运算并没有偏置值。</w:t>
      </w:r>
    </w:p>
    <w:p>
      <w:pPr>
        <w:pStyle w:val="3"/>
        <w:bidi w:val="0"/>
        <w:ind w:left="0" w:leftChars="0" w:firstLine="0" w:firstLineChars="0"/>
      </w:pPr>
      <w:bookmarkStart w:id="52" w:name="_Toc32287"/>
      <w:r>
        <w:rPr>
          <w:rFonts w:hint="eastAsia"/>
        </w:rPr>
        <w:t>量化结果</w:t>
      </w:r>
      <w:bookmarkEnd w:id="52"/>
    </w:p>
    <w:p>
      <w:pPr>
        <w:bidi w:val="0"/>
        <w:rPr>
          <w:rFonts w:hint="default"/>
          <w:lang w:val="en-US" w:eastAsia="zh-CN"/>
        </w:rPr>
      </w:pPr>
      <w:r>
        <w:t>经过权重和</w:t>
      </w:r>
      <w:r>
        <w:rPr>
          <w:rFonts w:hint="eastAsia"/>
        </w:rPr>
        <w:t>输入</w:t>
      </w:r>
      <w:r>
        <w:t>的二值化之后，得到最优的二值量化后的网络模型，将其在验证集上进行测试</w:t>
      </w:r>
      <w:r>
        <w:rPr>
          <w:rFonts w:hint="eastAsia"/>
          <w:lang w:eastAsia="zh-CN"/>
        </w:rPr>
        <w:t>，</w:t>
      </w:r>
      <w:r>
        <w:rPr>
          <w:rFonts w:hint="eastAsia"/>
          <w:lang w:val="en-US" w:eastAsia="zh-CN"/>
        </w:rPr>
        <w:t>并绘制如</w:t>
      </w:r>
      <w:r>
        <w:rPr>
          <w:rFonts w:hint="eastAsia"/>
          <w:lang w:val="en-US" w:eastAsia="zh-CN"/>
        </w:rPr>
        <w:fldChar w:fldCharType="begin"/>
      </w:r>
      <w:r>
        <w:rPr>
          <w:rFonts w:hint="eastAsia"/>
          <w:lang w:val="en-US" w:eastAsia="zh-CN"/>
        </w:rPr>
        <w:instrText xml:space="preserve"> REF _Ref5326 \h </w:instrText>
      </w:r>
      <w:r>
        <w:rPr>
          <w:rFonts w:hint="eastAsia"/>
          <w:lang w:val="en-US" w:eastAsia="zh-CN"/>
        </w:rPr>
        <w:fldChar w:fldCharType="separate"/>
      </w:r>
      <w:r>
        <w:t>图</w:t>
      </w:r>
      <w:r>
        <w:rPr>
          <w:rFonts w:hint="eastAsia"/>
          <w:lang w:val="en-US" w:eastAsia="zh-CN"/>
        </w:rPr>
        <w:fldChar w:fldCharType="end"/>
      </w:r>
      <w:r>
        <w:rPr>
          <w:rFonts w:hint="eastAsia"/>
          <w:lang w:val="en-US" w:eastAsia="zh-CN"/>
        </w:rPr>
        <w:t>4-3所示的损失函数和准确率曲线</w:t>
      </w:r>
      <w:r>
        <w:t>。</w:t>
      </w:r>
      <w:r>
        <w:rPr>
          <w:rFonts w:hint="eastAsia"/>
          <w:lang w:val="en-US" w:eastAsia="zh-CN"/>
        </w:rPr>
        <w:t>虽然训练集的损失和准确率都有一些波动，但从图中可以看出损失函数和准确率都可以收敛。</w:t>
      </w:r>
    </w:p>
    <w:p>
      <w:pPr>
        <w:ind w:left="0" w:leftChars="0" w:firstLine="0" w:firstLineChars="0"/>
        <w:rPr>
          <w:rFonts w:eastAsia="Times New Roman"/>
        </w:rPr>
      </w:pPr>
      <w:r>
        <w:rPr>
          <w:rFonts w:eastAsia="Times New Roman"/>
        </w:rPr>
        <w:drawing>
          <wp:inline distT="0" distB="0" distL="114300" distR="114300">
            <wp:extent cx="5271135" cy="2821940"/>
            <wp:effectExtent l="0" t="0" r="1905" b="1270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9"/>
                    <a:stretch>
                      <a:fillRect/>
                    </a:stretch>
                  </pic:blipFill>
                  <pic:spPr>
                    <a:xfrm>
                      <a:off x="0" y="0"/>
                      <a:ext cx="5271135" cy="2821940"/>
                    </a:xfrm>
                    <a:prstGeom prst="rect">
                      <a:avLst/>
                    </a:prstGeom>
                    <a:noFill/>
                    <a:ln>
                      <a:noFill/>
                    </a:ln>
                  </pic:spPr>
                </pic:pic>
              </a:graphicData>
            </a:graphic>
          </wp:inline>
        </w:drawing>
      </w:r>
    </w:p>
    <w:p>
      <w:pPr>
        <w:pStyle w:val="11"/>
        <w:ind w:left="0" w:leftChars="0" w:firstLine="0" w:firstLineChars="0"/>
        <w:rPr>
          <w:rFonts w:hint="eastAsia" w:eastAsia="Times New Roman"/>
          <w:lang w:val="en-US" w:eastAsia="zh-CN"/>
        </w:rPr>
      </w:pPr>
      <w:bookmarkStart w:id="53" w:name="_Ref5326"/>
      <w:r>
        <w:rPr>
          <w:rFonts w:eastAsia="Times New Roman"/>
        </w:rPr>
        <w:t>图</w:t>
      </w:r>
      <w:bookmarkEnd w:id="53"/>
      <w:r>
        <w:rPr>
          <w:rFonts w:hint="eastAsia"/>
          <w:lang w:val="en-US" w:eastAsia="zh-CN"/>
        </w:rPr>
        <w:t>4-3</w:t>
      </w:r>
      <w:r>
        <w:rPr>
          <w:rFonts w:hint="eastAsia" w:eastAsia="Times New Roman"/>
          <w:lang w:val="en-US" w:eastAsia="zh-CN"/>
        </w:rPr>
        <w:t xml:space="preserve"> 二值化网络损失函数与准确率曲线</w:t>
      </w:r>
    </w:p>
    <w:p>
      <w:pPr>
        <w:bidi w:val="0"/>
        <w:rPr>
          <w:rFonts w:hint="eastAsia"/>
        </w:rPr>
      </w:pPr>
      <w:r>
        <w:rPr>
          <w:rFonts w:hint="eastAsia"/>
          <w:lang w:val="en-US" w:eastAsia="zh-CN"/>
        </w:rPr>
        <w:t>另外，还</w:t>
      </w:r>
      <w:r>
        <w:rPr>
          <w:rFonts w:hint="eastAsia"/>
        </w:rPr>
        <w:t>绘制</w:t>
      </w:r>
      <w:r>
        <w:rPr>
          <w:rFonts w:hint="eastAsia"/>
          <w:lang w:val="en-US" w:eastAsia="zh-CN"/>
        </w:rPr>
        <w:t>了</w:t>
      </w:r>
      <w:r>
        <w:rPr>
          <w:rFonts w:hint="eastAsia"/>
        </w:rPr>
        <w:t>如</w:t>
      </w:r>
      <w:r>
        <w:rPr>
          <w:rFonts w:hint="eastAsia"/>
          <w:lang w:eastAsia="zh-CN"/>
        </w:rPr>
        <w:fldChar w:fldCharType="begin"/>
      </w:r>
      <w:r>
        <w:rPr>
          <w:rFonts w:hint="eastAsia"/>
          <w:lang w:eastAsia="zh-CN"/>
        </w:rPr>
        <w:instrText xml:space="preserve"> REF _Ref19835 \h </w:instrText>
      </w:r>
      <w:r>
        <w:rPr>
          <w:rFonts w:hint="eastAsia"/>
          <w:lang w:eastAsia="zh-CN"/>
        </w:rPr>
        <w:fldChar w:fldCharType="separate"/>
      </w:r>
      <w:r>
        <w:t>图</w:t>
      </w:r>
      <w:r>
        <w:rPr>
          <w:rFonts w:hint="eastAsia"/>
          <w:lang w:eastAsia="zh-CN"/>
        </w:rPr>
        <w:fldChar w:fldCharType="end"/>
      </w:r>
      <w:r>
        <w:rPr>
          <w:rFonts w:hint="eastAsia"/>
          <w:lang w:val="en-US" w:eastAsia="zh-CN"/>
        </w:rPr>
        <w:t>4-4</w:t>
      </w:r>
      <w:r>
        <w:rPr>
          <w:rFonts w:hint="eastAsia"/>
        </w:rPr>
        <w:t>所示的混淆矩阵。通过对混淆矩阵的分析，可以得知该模型对于17类心律的识别都取得了很好的效果，仍然有12类的</w:t>
      </w:r>
      <w:r>
        <w:rPr>
          <w:rFonts w:hint="eastAsia"/>
          <w:lang w:val="en-US" w:eastAsia="zh-CN"/>
        </w:rPr>
        <w:t>可以做到</w:t>
      </w:r>
      <w:r>
        <w:rPr>
          <w:rFonts w:hint="eastAsia"/>
        </w:rPr>
        <w:t>100%</w:t>
      </w:r>
      <w:r>
        <w:rPr>
          <w:rFonts w:hint="eastAsia"/>
          <w:lang w:val="en-US" w:eastAsia="zh-CN"/>
        </w:rPr>
        <w:t>识别</w:t>
      </w:r>
      <w:r>
        <w:rPr>
          <w:rFonts w:hint="eastAsia"/>
        </w:rPr>
        <w:t>，</w:t>
      </w:r>
      <w:r>
        <w:rPr>
          <w:rFonts w:hint="eastAsia"/>
          <w:lang w:val="en-US" w:eastAsia="zh-CN"/>
        </w:rPr>
        <w:t>不</w:t>
      </w:r>
      <w:r>
        <w:rPr>
          <w:rFonts w:hint="eastAsia"/>
        </w:rPr>
        <w:t>出现错误分类。</w:t>
      </w:r>
    </w:p>
    <w:p>
      <w:pPr>
        <w:ind w:firstLine="0" w:firstLineChars="0"/>
        <w:jc w:val="center"/>
        <w:rPr>
          <w:rFonts w:eastAsia="Times New Roman"/>
        </w:rPr>
      </w:pPr>
      <w:r>
        <w:rPr>
          <w:rFonts w:eastAsia="Times New Roman"/>
        </w:rPr>
        <w:drawing>
          <wp:inline distT="0" distB="0" distL="114300" distR="114300">
            <wp:extent cx="4191635" cy="3748405"/>
            <wp:effectExtent l="0" t="0" r="14605" b="63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60"/>
                    <a:stretch>
                      <a:fillRect/>
                    </a:stretch>
                  </pic:blipFill>
                  <pic:spPr>
                    <a:xfrm>
                      <a:off x="0" y="0"/>
                      <a:ext cx="4191635" cy="3748405"/>
                    </a:xfrm>
                    <a:prstGeom prst="rect">
                      <a:avLst/>
                    </a:prstGeom>
                    <a:noFill/>
                    <a:ln>
                      <a:noFill/>
                    </a:ln>
                  </pic:spPr>
                </pic:pic>
              </a:graphicData>
            </a:graphic>
          </wp:inline>
        </w:drawing>
      </w:r>
    </w:p>
    <w:p>
      <w:pPr>
        <w:pStyle w:val="11"/>
        <w:ind w:firstLine="420"/>
        <w:rPr>
          <w:rFonts w:eastAsia="Times New Roman"/>
        </w:rPr>
      </w:pPr>
      <w:bookmarkStart w:id="54" w:name="_Ref19835"/>
      <w:r>
        <w:rPr>
          <w:rFonts w:eastAsia="Times New Roman"/>
        </w:rPr>
        <w:t>图</w:t>
      </w:r>
      <w:bookmarkEnd w:id="54"/>
      <w:r>
        <w:rPr>
          <w:rFonts w:hint="eastAsia"/>
          <w:lang w:val="en-US" w:eastAsia="zh-CN"/>
        </w:rPr>
        <w:t>4-4</w:t>
      </w:r>
      <w:r>
        <w:rPr>
          <w:rFonts w:hint="eastAsia" w:eastAsia="Times New Roman"/>
        </w:rPr>
        <w:t xml:space="preserve"> 二值量化后混淆矩阵</w:t>
      </w:r>
    </w:p>
    <w:p>
      <w:pPr>
        <w:bidi w:val="0"/>
        <w:rPr>
          <w:rFonts w:hint="eastAsia"/>
        </w:rPr>
      </w:pPr>
      <w:r>
        <w:rPr>
          <w:rFonts w:hint="eastAsia"/>
        </w:rPr>
        <w:t>此时</w:t>
      </w:r>
      <w:r>
        <w:rPr>
          <w:rFonts w:hint="eastAsia"/>
          <w:lang w:eastAsia="zh-CN"/>
        </w:rPr>
        <w:t>，</w:t>
      </w:r>
      <w:r>
        <w:rPr>
          <w:rFonts w:hint="eastAsia"/>
        </w:rPr>
        <w:t>模型总体精度可达93.66%，模型参数大小仅有14.67Kb，与全精度网络相比，该二值量化模型不仅减少了运算量，还大大降低了内存消耗。</w:t>
      </w:r>
    </w:p>
    <w:p>
      <w:pPr>
        <w:pStyle w:val="3"/>
        <w:bidi w:val="0"/>
        <w:ind w:left="0" w:leftChars="0" w:firstLine="0" w:firstLineChars="0"/>
        <w:rPr>
          <w:rFonts w:hint="eastAsia"/>
          <w:lang w:val="en-US" w:eastAsia="zh-CN"/>
        </w:rPr>
      </w:pPr>
      <w:bookmarkStart w:id="55" w:name="_Toc2519"/>
      <w:r>
        <w:rPr>
          <w:rFonts w:hint="eastAsia"/>
          <w:lang w:val="en-US" w:eastAsia="zh-CN"/>
        </w:rPr>
        <w:t>本章小结</w:t>
      </w:r>
      <w:bookmarkEnd w:id="55"/>
    </w:p>
    <w:p>
      <w:pPr>
        <w:bidi w:val="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本节对构建的全精度模型中的权值和输入进行了二值量化，在量化过程中采用了STE技术，并引入了点位运算，加快了推理速度。最后在测试集上测试网络模型的精度，发现在很少精度损失的情况下依然可以达到较好的分类效果。</w:t>
      </w:r>
    </w:p>
    <w:p>
      <w:pPr>
        <w:pStyle w:val="2"/>
        <w:bidi w:val="0"/>
        <w:ind w:left="432" w:leftChars="0" w:hanging="432" w:firstLineChars="0"/>
      </w:pPr>
      <w:bookmarkStart w:id="56" w:name="_Toc18199"/>
      <w:r>
        <w:rPr>
          <w:rFonts w:hint="eastAsia"/>
        </w:rPr>
        <w:t>算法性能分析</w:t>
      </w:r>
      <w:bookmarkEnd w:id="56"/>
    </w:p>
    <w:p>
      <w:pPr>
        <w:bidi w:val="0"/>
        <w:rPr>
          <w:rFonts w:hint="default"/>
          <w:lang w:val="en-US" w:eastAsia="zh-CN"/>
        </w:rPr>
      </w:pPr>
      <w:r>
        <w:rPr>
          <w:rFonts w:hint="eastAsia"/>
          <w:lang w:val="en-US" w:eastAsia="zh-CN"/>
        </w:rPr>
        <w:t>本章将逐个介绍本文的分类结果的衡量标准以及压缩指标，并将全精度网络、二值化网络和经典算法进行对比，最后分析性能变化及其原因。</w:t>
      </w:r>
    </w:p>
    <w:p>
      <w:pPr>
        <w:pStyle w:val="3"/>
        <w:bidi w:val="0"/>
        <w:ind w:left="0" w:leftChars="0" w:firstLine="0" w:firstLineChars="0"/>
      </w:pPr>
      <w:bookmarkStart w:id="57" w:name="_Toc20362"/>
      <w:r>
        <w:rPr>
          <w:rFonts w:hint="eastAsia"/>
        </w:rPr>
        <w:t>评价指标</w:t>
      </w:r>
      <w:bookmarkEnd w:id="57"/>
    </w:p>
    <w:p>
      <w:pPr>
        <w:pStyle w:val="4"/>
        <w:bidi w:val="0"/>
        <w:ind w:left="0" w:leftChars="0" w:firstLine="0" w:firstLineChars="0"/>
      </w:pPr>
      <w:bookmarkStart w:id="58" w:name="_Toc4425"/>
      <w:r>
        <w:rPr>
          <w:rFonts w:hint="eastAsia"/>
        </w:rPr>
        <w:t>分类结果的衡量标准</w:t>
      </w:r>
      <w:bookmarkEnd w:id="58"/>
    </w:p>
    <w:p>
      <w:pPr>
        <w:bidi w:val="0"/>
      </w:pPr>
      <w:r>
        <w:rPr>
          <w:rFonts w:hint="eastAsia"/>
        </w:rPr>
        <w:t>本课题的第一个任务是设计一种心电信号检测的卷积神经网络算法，所以对实现这一任务的评价指标应是算法的准确率。</w:t>
      </w:r>
    </w:p>
    <w:p>
      <w:pPr>
        <w:bidi w:val="0"/>
        <w:rPr>
          <w:rFonts w:hint="eastAsia" w:eastAsia="宋体"/>
          <w:lang w:val="en-US" w:eastAsia="zh-CN"/>
        </w:rPr>
      </w:pPr>
      <w:r>
        <w:rPr>
          <w:rFonts w:hint="eastAsia"/>
        </w:rPr>
        <w:t>心律识别算法的准确率定义如式</w:t>
      </w:r>
      <w:r>
        <w:rPr>
          <w:rFonts w:hint="eastAsia"/>
          <w:lang w:eastAsia="zh-CN"/>
        </w:rPr>
        <w:t>（</w:t>
      </w:r>
      <w:r>
        <w:rPr>
          <w:rFonts w:hint="eastAsia"/>
          <w:lang w:val="en-US" w:eastAsia="zh-CN"/>
        </w:rPr>
        <w:t>5-1）</w:t>
      </w:r>
      <w:r>
        <w:rPr>
          <w:rFonts w:hint="eastAsia"/>
        </w:rPr>
        <w:t>，反映了算法正确分类样本数占总样本数</w:t>
      </w:r>
      <w:r>
        <w:rPr>
          <w:rFonts w:hint="eastAsia"/>
          <w:lang w:eastAsia="zh-CN"/>
        </w:rPr>
        <w:t>。</w:t>
      </w:r>
      <w:r>
        <w:rPr>
          <w:rFonts w:hint="eastAsia"/>
          <w:lang w:val="en-US" w:eastAsia="zh-CN"/>
        </w:rPr>
        <w:t>其中，</w:t>
      </w:r>
      <w:r>
        <w:rPr>
          <w:rFonts w:hint="eastAsia"/>
        </w:rPr>
        <w:t>TP（True Positive）</w:t>
      </w:r>
      <w:r>
        <w:rPr>
          <w:rFonts w:hint="eastAsia"/>
          <w:lang w:eastAsia="zh-CN"/>
        </w:rPr>
        <w:t>、</w:t>
      </w:r>
      <w:r>
        <w:rPr>
          <w:rFonts w:hint="eastAsia"/>
        </w:rPr>
        <w:t>TN（True Negative）</w:t>
      </w:r>
      <w:r>
        <w:rPr>
          <w:rFonts w:hint="eastAsia"/>
          <w:lang w:eastAsia="zh-CN"/>
        </w:rPr>
        <w:t>、</w:t>
      </w:r>
      <w:r>
        <w:rPr>
          <w:rFonts w:hint="eastAsia"/>
        </w:rPr>
        <w:t>FP（False Positive）</w:t>
      </w:r>
      <w:r>
        <w:rPr>
          <w:rFonts w:hint="eastAsia"/>
          <w:lang w:eastAsia="zh-CN"/>
        </w:rPr>
        <w:t>、</w:t>
      </w:r>
      <w:r>
        <w:rPr>
          <w:rFonts w:hint="eastAsia"/>
        </w:rPr>
        <w:t>FN（False Negative）</w:t>
      </w:r>
      <w:r>
        <w:rPr>
          <w:rFonts w:hint="eastAsia"/>
          <w:lang w:val="en-US" w:eastAsia="zh-CN"/>
        </w:rPr>
        <w:t>分别指的是</w:t>
      </w:r>
      <w:r>
        <w:rPr>
          <w:rFonts w:hint="eastAsia"/>
        </w:rPr>
        <w:t>真阳性</w:t>
      </w:r>
      <w:r>
        <w:rPr>
          <w:rFonts w:hint="eastAsia"/>
          <w:lang w:eastAsia="zh-CN"/>
        </w:rPr>
        <w:t>、</w:t>
      </w:r>
      <w:r>
        <w:rPr>
          <w:rFonts w:hint="eastAsia"/>
          <w:lang w:val="en-US" w:eastAsia="zh-CN"/>
        </w:rPr>
        <w:t>真阴性、</w:t>
      </w:r>
      <w:r>
        <w:rPr>
          <w:rFonts w:hint="eastAsia"/>
        </w:rPr>
        <w:t>假阳性</w:t>
      </w:r>
      <w:r>
        <w:rPr>
          <w:rFonts w:hint="eastAsia"/>
          <w:lang w:val="en-US" w:eastAsia="zh-CN"/>
        </w:rPr>
        <w:t>和</w:t>
      </w:r>
      <w:r>
        <w:rPr>
          <w:rFonts w:hint="eastAsia"/>
        </w:rPr>
        <w:t>假阴性</w:t>
      </w:r>
      <w:r>
        <w:rPr>
          <w:rFonts w:hint="eastAsia"/>
          <w:lang w:eastAsia="zh-CN"/>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m:oMathPara>
              <m:oMath>
                <m:r>
                  <m:rPr/>
                  <w:rPr>
                    <w:rFonts w:hint="eastAsia" w:ascii="Cambria Math" w:hAnsi="Cambria Math" w:eastAsia="Times New Roman"/>
                  </w:rPr>
                  <m:t>Accuracy</m:t>
                </m:r>
                <m:r>
                  <m:rPr>
                    <m:sty m:val="p"/>
                  </m:rPr>
                  <w:rPr>
                    <w:rFonts w:ascii="Cambria Math" w:hAnsi="Cambria Math" w:eastAsia="Times New Roman" w:cs="Times New Roman"/>
                    <w:szCs w:val="22"/>
                  </w:rPr>
                  <m:t>=</m:t>
                </m:r>
                <m:f>
                  <m:fPr>
                    <m:ctrlPr>
                      <w:rPr>
                        <w:rFonts w:ascii="Cambria Math" w:hAnsi="Cambria Math" w:eastAsia="Times New Roman" w:cs="Times New Roman"/>
                        <w:szCs w:val="22"/>
                      </w:rPr>
                    </m:ctrlPr>
                  </m:fPr>
                  <m:num>
                    <m:r>
                      <m:rPr/>
                      <w:rPr>
                        <w:rFonts w:ascii="Cambria Math" w:hAnsi="Cambria Math" w:eastAsia="Times New Roman" w:cs="Times New Roman"/>
                        <w:szCs w:val="22"/>
                      </w:rPr>
                      <m:t>TP+TN</m:t>
                    </m:r>
                    <m:ctrlPr>
                      <w:rPr>
                        <w:rFonts w:ascii="Cambria Math" w:hAnsi="Cambria Math" w:eastAsia="Times New Roman" w:cs="Times New Roman"/>
                        <w:szCs w:val="22"/>
                      </w:rPr>
                    </m:ctrlPr>
                  </m:num>
                  <m:den>
                    <m:r>
                      <m:rPr/>
                      <w:rPr>
                        <w:rFonts w:ascii="Cambria Math" w:hAnsi="Cambria Math" w:eastAsia="Times New Roman" w:cs="Times New Roman"/>
                        <w:szCs w:val="22"/>
                      </w:rPr>
                      <m:t>TP+TN+FP+FN</m:t>
                    </m:r>
                    <m:ctrlPr>
                      <w:rPr>
                        <w:rFonts w:ascii="Cambria Math" w:hAnsi="Cambria Math" w:eastAsia="Times New Roman" w:cs="Times New Roman"/>
                        <w:szCs w:val="22"/>
                      </w:rPr>
                    </m:ctrlPr>
                  </m:den>
                </m:f>
              </m:oMath>
            </m:oMathPara>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5-1</w:t>
            </w:r>
            <w:r>
              <w:rPr>
                <w:rFonts w:hint="eastAsia" w:eastAsia="Times New Roman"/>
                <w:vertAlign w:val="baseline"/>
                <w:lang w:eastAsia="zh-CN"/>
              </w:rPr>
              <w:t>）</w:t>
            </w:r>
          </w:p>
        </w:tc>
      </w:tr>
    </w:tbl>
    <w:p>
      <w:pPr>
        <w:bidi w:val="0"/>
      </w:pPr>
      <w:r>
        <w:rPr>
          <w:rFonts w:hint="eastAsia"/>
          <w:lang w:val="en-US" w:eastAsia="zh-CN"/>
        </w:rPr>
        <w:t>只关注准确率可能对模型性能的评价有所偏差，</w:t>
      </w:r>
      <w:r>
        <w:rPr>
          <w:rFonts w:hint="eastAsia"/>
        </w:rPr>
        <w:t>还有一些其他的</w:t>
      </w:r>
      <w:r>
        <w:rPr>
          <w:rFonts w:hint="eastAsia"/>
          <w:lang w:val="en-US" w:eastAsia="zh-CN"/>
        </w:rPr>
        <w:t>重要</w:t>
      </w:r>
      <w:r>
        <w:rPr>
          <w:rFonts w:hint="eastAsia"/>
        </w:rPr>
        <w:t>指标，定义如下：</w:t>
      </w:r>
    </w:p>
    <w:p>
      <w:pPr>
        <w:bidi w:val="0"/>
        <w:rPr>
          <w:rFonts w:hint="default" w:eastAsia="宋体"/>
          <w:lang w:val="en-US" w:eastAsia="zh-CN"/>
        </w:rPr>
      </w:pPr>
      <w:r>
        <w:rPr>
          <w:rFonts w:hint="eastAsia"/>
        </w:rPr>
        <w:t>精确率（Precision）</w:t>
      </w:r>
      <w:r>
        <w:rPr>
          <w:rFonts w:hint="eastAsia"/>
          <w:lang w:val="en-US" w:eastAsia="zh-CN"/>
        </w:rPr>
        <w:t>重点关注被分到某个类别的样本中有多少是真正属于该类别</w:t>
      </w:r>
      <w:r>
        <w:rPr>
          <w:rFonts w:hint="eastAsia"/>
        </w:rPr>
        <w:t>，它所衡量的是模型预测为阳性的准确性，计算公式为</w:t>
      </w:r>
      <w:r>
        <w:rPr>
          <w:rFonts w:hint="eastAsia"/>
          <w:lang w:val="en-US" w:eastAsia="zh-CN"/>
        </w:rPr>
        <w:t>式（5-2）。</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w:r>
              <w:rPr>
                <w:rFonts w:hint="eastAsia" w:hAnsi="Cambria Math" w:eastAsia="Times New Roman" w:cs="Times New Roman"/>
                <w:position w:val="-24"/>
                <w:szCs w:val="22"/>
              </w:rPr>
              <w:object>
                <v:shape id="_x0000_i1039" o:spt="75" type="#_x0000_t75" style="height:31pt;width:103.95pt;" o:ole="t" filled="f" o:preferrelative="t" stroked="f" coordsize="21600,21600">
                  <v:path/>
                  <v:fill on="f" focussize="0,0"/>
                  <v:stroke on="f"/>
                  <v:imagedata r:id="rId62" o:title=""/>
                  <o:lock v:ext="edit" aspectratio="t"/>
                  <w10:wrap type="none"/>
                  <w10:anchorlock/>
                </v:shape>
                <o:OLEObject Type="Embed" ProgID="Equation.KSEE3" ShapeID="_x0000_i1039" DrawAspect="Content" ObjectID="_1468075739" r:id="rId61">
                  <o:LockedField>false</o:LockedField>
                </o:OLEObject>
              </w:object>
            </w:r>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5-2</w:t>
            </w:r>
            <w:r>
              <w:rPr>
                <w:rFonts w:hint="eastAsia" w:eastAsia="Times New Roman"/>
                <w:vertAlign w:val="baseline"/>
                <w:lang w:eastAsia="zh-CN"/>
              </w:rPr>
              <w:t>）</w:t>
            </w:r>
          </w:p>
        </w:tc>
      </w:tr>
    </w:tbl>
    <w:p>
      <w:pPr>
        <w:bidi w:val="0"/>
        <w:rPr>
          <w:rFonts w:hint="eastAsia" w:eastAsia="宋体"/>
          <w:lang w:eastAsia="zh-CN"/>
        </w:rPr>
      </w:pPr>
      <w:r>
        <w:rPr>
          <w:rFonts w:hint="eastAsia"/>
        </w:rPr>
        <w:t>召回率（Recall）</w:t>
      </w:r>
      <w:r>
        <w:rPr>
          <w:rFonts w:hint="eastAsia"/>
          <w:lang w:val="en-US" w:eastAsia="zh-CN"/>
        </w:rPr>
        <w:t>则重点关注真正属于某一类的样本有多少被正确分类</w:t>
      </w:r>
      <w:r>
        <w:rPr>
          <w:rFonts w:hint="eastAsia"/>
        </w:rPr>
        <w:t>，它所衡量的是模型对于真实阳性结果的检测能力，计算公式为</w:t>
      </w:r>
      <w:r>
        <w:rPr>
          <w:rFonts w:hint="eastAsia"/>
          <w:lang w:val="en-US" w:eastAsia="zh-CN"/>
        </w:rPr>
        <w:t>式（5-3）。</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68" w:type="dxa"/>
            <w:tcBorders>
              <w:top w:val="nil"/>
              <w:left w:val="nil"/>
              <w:bottom w:val="nil"/>
              <w:right w:val="nil"/>
            </w:tcBorders>
            <w:vAlign w:val="center"/>
          </w:tcPr>
          <w:p>
            <w:pPr>
              <w:jc w:val="center"/>
              <w:rPr>
                <w:rFonts w:hint="eastAsia" w:eastAsia="Times New Roman"/>
                <w:vertAlign w:val="baseline"/>
              </w:rPr>
            </w:pPr>
            <w:r>
              <w:rPr>
                <w:rFonts w:hint="eastAsia" w:hAnsi="Cambria Math" w:eastAsia="Times New Roman" w:cs="Times New Roman"/>
                <w:position w:val="-24"/>
                <w:szCs w:val="22"/>
              </w:rPr>
              <w:object>
                <v:shape id="_x0000_i1040" o:spt="75" type="#_x0000_t75" style="height:31pt;width:91pt;" o:ole="t" filled="f" o:preferrelative="t" stroked="f" coordsize="21600,21600">
                  <v:path/>
                  <v:fill on="f" focussize="0,0"/>
                  <v:stroke on="f"/>
                  <v:imagedata r:id="rId64" o:title=""/>
                  <o:lock v:ext="edit" aspectratio="t"/>
                  <w10:wrap type="none"/>
                  <w10:anchorlock/>
                </v:shape>
                <o:OLEObject Type="Embed" ProgID="Equation.KSEE3" ShapeID="_x0000_i1040" DrawAspect="Content" ObjectID="_1468075740" r:id="rId63">
                  <o:LockedField>false</o:LockedField>
                </o:OLEObject>
              </w:object>
            </w:r>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5-3</w:t>
            </w:r>
            <w:r>
              <w:rPr>
                <w:rFonts w:hint="eastAsia" w:eastAsia="Times New Roman"/>
                <w:vertAlign w:val="baseline"/>
                <w:lang w:eastAsia="zh-CN"/>
              </w:rPr>
              <w:t>）</w:t>
            </w:r>
          </w:p>
        </w:tc>
      </w:tr>
    </w:tbl>
    <w:p>
      <w:pPr>
        <w:bidi w:val="0"/>
        <w:rPr>
          <w:rFonts w:hint="eastAsia" w:eastAsia="Times New Roman"/>
        </w:rPr>
      </w:pPr>
      <w:r>
        <w:rPr>
          <w:rFonts w:hint="eastAsia"/>
        </w:rPr>
        <w:t>本文采用的数据集存在数据分布不平衡的情况，仅仅依赖准确性可能会产生误导，因为简单地将所有观察结果归类为多数类别很容易获得高准确性分数。此时F1分数是一个比较好的选择，它是精确率和召回率由调和平均值加权，说明了阳性观察结果的精确率和召回率，其计算公式如</w:t>
      </w:r>
      <w:r>
        <w:rPr>
          <w:rFonts w:hint="eastAsia"/>
          <w:lang w:val="en-US" w:eastAsia="zh-CN"/>
        </w:rPr>
        <w:t>式</w:t>
      </w:r>
      <w:r>
        <w:rPr>
          <w:rFonts w:hint="eastAsia"/>
          <w:lang w:eastAsia="zh-CN"/>
        </w:rPr>
        <w:t>（</w:t>
      </w:r>
      <w:r>
        <w:rPr>
          <w:rFonts w:hint="eastAsia"/>
          <w:lang w:val="en-US" w:eastAsia="zh-CN"/>
        </w:rPr>
        <w:t>5-4)</w:t>
      </w:r>
      <w:r>
        <w:rPr>
          <w:rFonts w:hint="eastAsia"/>
        </w:rPr>
        <w:t>。通常情况下，F1得分越高，分类器的性能就越好。当F1得分为1时，表示分类器完全正确地预测了所有的样本</w:t>
      </w:r>
      <w:r>
        <w:rPr>
          <w:rFonts w:hint="eastAsia"/>
          <w:lang w:eastAsia="zh-CN"/>
        </w:rPr>
        <w:t>，</w:t>
      </w:r>
      <w:r>
        <w:rPr>
          <w:rFonts w:hint="eastAsia"/>
        </w:rPr>
        <w:t>当F1得分为0时，表示分类器预测完全错误或者只预测了一类样本。</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8"/>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8" w:type="dxa"/>
            <w:tcBorders>
              <w:top w:val="nil"/>
              <w:left w:val="nil"/>
              <w:bottom w:val="nil"/>
              <w:right w:val="nil"/>
            </w:tcBorders>
            <w:vAlign w:val="center"/>
          </w:tcPr>
          <w:p>
            <w:pPr>
              <w:jc w:val="center"/>
              <w:rPr>
                <w:rFonts w:hint="eastAsia" w:eastAsia="Times New Roman"/>
                <w:vertAlign w:val="baseline"/>
              </w:rPr>
            </w:pPr>
            <m:oMathPara>
              <m:oMath>
                <m:r>
                  <m:rPr/>
                  <w:rPr>
                    <w:rFonts w:ascii="Cambria Math" w:hAnsi="Cambria Math" w:eastAsia="Times New Roman"/>
                  </w:rPr>
                  <m:t>F1</m:t>
                </m:r>
                <m:r>
                  <m:rPr>
                    <m:sty m:val="p"/>
                  </m:rPr>
                  <w:rPr>
                    <w:rFonts w:ascii="Cambria Math" w:hAnsi="Cambria Math" w:eastAsia="Times New Roman"/>
                    <w:szCs w:val="22"/>
                  </w:rPr>
                  <m:t>=</m:t>
                </m:r>
                <m:f>
                  <m:fPr>
                    <m:ctrlPr>
                      <w:rPr>
                        <w:rFonts w:ascii="Cambria Math" w:hAnsi="Cambria Math" w:eastAsia="Times New Roman"/>
                        <w:szCs w:val="22"/>
                      </w:rPr>
                    </m:ctrlPr>
                  </m:fPr>
                  <m:num>
                    <m:r>
                      <m:rPr/>
                      <w:rPr>
                        <w:rFonts w:ascii="Cambria Math" w:hAnsi="Cambria Math" w:eastAsia="Times New Roman"/>
                        <w:szCs w:val="22"/>
                      </w:rPr>
                      <m:t>2TP</m:t>
                    </m:r>
                    <m:ctrlPr>
                      <w:rPr>
                        <w:rFonts w:ascii="Cambria Math" w:hAnsi="Cambria Math" w:eastAsia="Times New Roman"/>
                        <w:szCs w:val="22"/>
                      </w:rPr>
                    </m:ctrlPr>
                  </m:num>
                  <m:den>
                    <m:r>
                      <m:rPr/>
                      <w:rPr>
                        <w:rFonts w:ascii="Cambria Math" w:hAnsi="Cambria Math" w:eastAsia="Times New Roman"/>
                        <w:szCs w:val="22"/>
                      </w:rPr>
                      <m:t>2TP++FP+FN</m:t>
                    </m:r>
                    <m:ctrlPr>
                      <w:rPr>
                        <w:rFonts w:ascii="Cambria Math" w:hAnsi="Cambria Math" w:eastAsia="Times New Roman"/>
                        <w:szCs w:val="22"/>
                      </w:rPr>
                    </m:ctrlPr>
                  </m:den>
                </m:f>
              </m:oMath>
            </m:oMathPara>
          </w:p>
        </w:tc>
        <w:tc>
          <w:tcPr>
            <w:tcW w:w="954" w:type="dxa"/>
            <w:tcBorders>
              <w:top w:val="nil"/>
              <w:left w:val="nil"/>
              <w:bottom w:val="nil"/>
              <w:right w:val="nil"/>
            </w:tcBorders>
            <w:vAlign w:val="center"/>
          </w:tcPr>
          <w:p>
            <w:pPr>
              <w:ind w:left="0" w:leftChars="0" w:firstLine="0" w:firstLineChars="0"/>
              <w:jc w:val="center"/>
              <w:rPr>
                <w:rFonts w:hint="eastAsia" w:eastAsia="Times New Roman"/>
                <w:vertAlign w:val="baseline"/>
                <w:lang w:eastAsia="zh-CN"/>
              </w:rPr>
            </w:pPr>
            <w:r>
              <w:rPr>
                <w:rFonts w:hint="eastAsia" w:eastAsia="Times New Roman"/>
                <w:vertAlign w:val="baseline"/>
                <w:lang w:eastAsia="zh-CN"/>
              </w:rPr>
              <w:t>（</w:t>
            </w:r>
            <w:r>
              <w:rPr>
                <w:rFonts w:hint="eastAsia" w:eastAsia="Times New Roman"/>
                <w:vertAlign w:val="baseline"/>
                <w:lang w:val="en-US" w:eastAsia="zh-CN"/>
              </w:rPr>
              <w:t>5-4</w:t>
            </w:r>
            <w:r>
              <w:rPr>
                <w:rFonts w:hint="eastAsia" w:eastAsia="Times New Roman"/>
                <w:vertAlign w:val="baseline"/>
                <w:lang w:eastAsia="zh-CN"/>
              </w:rPr>
              <w:t>）</w:t>
            </w:r>
          </w:p>
        </w:tc>
      </w:tr>
    </w:tbl>
    <w:p>
      <w:pPr>
        <w:pStyle w:val="4"/>
        <w:bidi w:val="0"/>
        <w:ind w:left="0" w:leftChars="0" w:firstLine="0" w:firstLineChars="0"/>
      </w:pPr>
      <w:bookmarkStart w:id="59" w:name="_Toc10168"/>
      <w:r>
        <w:rPr>
          <w:rFonts w:hint="eastAsia"/>
          <w:lang w:val="en-US" w:eastAsia="zh-CN"/>
        </w:rPr>
        <w:t>压缩指标</w:t>
      </w:r>
      <w:bookmarkEnd w:id="59"/>
    </w:p>
    <w:p>
      <w:pPr>
        <w:bidi w:val="0"/>
        <w:rPr>
          <w:rFonts w:hint="eastAsia"/>
        </w:rPr>
      </w:pPr>
      <w:r>
        <w:rPr>
          <w:rFonts w:hint="eastAsia"/>
        </w:rPr>
        <w:t>本课题的第二个任务是对设计的卷积神经网络尽可能的进行二值化压缩，因此用于衡量这一目标实现情况的指标是压缩率和网络模型性能损失。</w:t>
      </w:r>
    </w:p>
    <w:p>
      <w:pPr>
        <w:bidi w:val="0"/>
        <w:rPr>
          <w:rFonts w:hint="eastAsia"/>
          <w:lang w:eastAsia="zh-CN"/>
        </w:rPr>
      </w:pPr>
      <w:r>
        <w:rPr>
          <w:rFonts w:hint="eastAsia"/>
        </w:rPr>
        <w:t>CNN模型量化压缩后的模型压缩率取决于压缩方法和模型本身的结构和参数数量等因素。一般来说，量化压缩是通过减少模型中的参数位数来减小模型大小和内存需求，具体的压缩率可以根据量化的位数和模型大小等变化而不同。例如，将32位浮点数压缩为8位或4位整数可以将模型大小减少3倍或更多，从而实现显著的压缩率。</w:t>
      </w:r>
      <w:r>
        <w:rPr>
          <w:rFonts w:hint="eastAsia"/>
          <w:lang w:val="en-US" w:eastAsia="zh-CN"/>
        </w:rPr>
        <w:t>在本文网络压缩率</w:t>
      </w:r>
      <w:r>
        <w:rPr>
          <w:rFonts w:hint="eastAsia"/>
        </w:rPr>
        <w:t>定义为量化前后网络所占内存的比率</w:t>
      </w:r>
      <w:r>
        <w:rPr>
          <w:rFonts w:hint="eastAsia"/>
          <w:lang w:eastAsia="zh-CN"/>
        </w:rPr>
        <w:t>。</w:t>
      </w:r>
    </w:p>
    <w:p>
      <w:pPr>
        <w:bidi w:val="0"/>
        <w:rPr>
          <w:rFonts w:hint="eastAsia"/>
        </w:rPr>
      </w:pPr>
      <w:r>
        <w:rPr>
          <w:rFonts w:hint="eastAsia"/>
          <w:lang w:val="en-US" w:eastAsia="zh-CN"/>
        </w:rPr>
        <w:t>另外，在对模型进行压缩处理后，模型的性能可能会受到一定程度的损失。这种性能损失可能表现为模型的准确率下降、推理时间延长、模型对正例识别能力变差等情况。因此，对于特定的应用场景和需求，需要仔细权衡平衡模型大小和性能等因素之间的关系，并对模型进行有效的优化，使性能损失最小化，以实现压缩深度神经网络模型的目的。在本文中，模型的性能损失可以从识别精度、准确率以及F1-score</w:t>
      </w:r>
      <w:r>
        <w:rPr>
          <w:rFonts w:hint="eastAsia"/>
        </w:rPr>
        <w:t>的差异</w:t>
      </w:r>
      <w:r>
        <w:rPr>
          <w:rFonts w:hint="eastAsia"/>
          <w:lang w:val="en-US" w:eastAsia="zh-CN"/>
        </w:rPr>
        <w:t>入手分析</w:t>
      </w:r>
      <w:r>
        <w:rPr>
          <w:rFonts w:hint="eastAsia"/>
        </w:rPr>
        <w:t>。</w:t>
      </w:r>
    </w:p>
    <w:p>
      <w:pPr>
        <w:pStyle w:val="3"/>
        <w:bidi w:val="0"/>
        <w:ind w:left="0" w:leftChars="0" w:firstLine="0" w:firstLineChars="0"/>
      </w:pPr>
      <w:bookmarkStart w:id="60" w:name="_Toc19092"/>
      <w:r>
        <w:rPr>
          <w:rFonts w:hint="eastAsia"/>
        </w:rPr>
        <w:t>性能分析</w:t>
      </w:r>
      <w:bookmarkEnd w:id="60"/>
    </w:p>
    <w:p>
      <w:pPr>
        <w:bidi w:val="0"/>
      </w:pPr>
      <w:r>
        <w:t>在本文中，参考了经典的心电信号检测算法文献并以此为基础设定了心律失常的分类指标。</w:t>
      </w:r>
      <w:r>
        <w:rPr>
          <w:rFonts w:hint="eastAsia"/>
        </w:rPr>
        <w:t>参考文献中的</w:t>
      </w:r>
      <w:r>
        <w:t>算法以其</w:t>
      </w:r>
      <w:r>
        <w:rPr>
          <w:rFonts w:hint="eastAsia"/>
          <w:lang w:val="en-US" w:eastAsia="zh-CN"/>
        </w:rPr>
        <w:t>较高的分类</w:t>
      </w:r>
      <w:r>
        <w:t>准确率和公开数据集的使用而闻名，因此对于本</w:t>
      </w:r>
      <w:r>
        <w:rPr>
          <w:rFonts w:hint="eastAsia"/>
          <w:lang w:val="en-US" w:eastAsia="zh-CN"/>
        </w:rPr>
        <w:t>文</w:t>
      </w:r>
      <w:r>
        <w:t>的性能指标对比具有</w:t>
      </w:r>
      <w:r>
        <w:rPr>
          <w:rFonts w:hint="eastAsia"/>
          <w:lang w:val="en-US" w:eastAsia="zh-CN"/>
        </w:rPr>
        <w:t>一定</w:t>
      </w:r>
      <w:r>
        <w:t>的参考意义。</w:t>
      </w:r>
    </w:p>
    <w:p>
      <w:pPr>
        <w:bidi w:val="0"/>
        <w:rPr>
          <w:rFonts w:hint="eastAsia"/>
        </w:rPr>
      </w:pPr>
      <w:r>
        <w:t>Yıldırım</w:t>
      </w:r>
      <w:r>
        <w:rPr>
          <w:rFonts w:hint="eastAsia"/>
        </w:rPr>
        <w:t>提出的算法能够提供准确、可靠的心律失常分类结果。在本文中，将其作为基准参照，以便更好地评估我们的神经网络模型的性能表现。本文提出的网络与其他文献工作的性能对比</w:t>
      </w:r>
      <w:r>
        <w:rPr>
          <w:rFonts w:hint="eastAsia"/>
          <w:lang w:val="en-US" w:eastAsia="zh-CN"/>
        </w:rPr>
        <w:t>如</w:t>
      </w:r>
      <w:r>
        <w:rPr>
          <w:rFonts w:hint="eastAsia"/>
          <w:lang w:val="en-US" w:eastAsia="zh-CN"/>
        </w:rPr>
        <w:fldChar w:fldCharType="begin"/>
      </w:r>
      <w:r>
        <w:rPr>
          <w:rFonts w:hint="eastAsia"/>
          <w:lang w:val="en-US" w:eastAsia="zh-CN"/>
        </w:rPr>
        <w:instrText xml:space="preserve"> REF _Ref917 \h </w:instrText>
      </w:r>
      <w:r>
        <w:rPr>
          <w:rFonts w:hint="eastAsia"/>
          <w:lang w:val="en-US" w:eastAsia="zh-CN"/>
        </w:rPr>
        <w:fldChar w:fldCharType="separate"/>
      </w:r>
      <w:r>
        <w:t>表</w:t>
      </w:r>
      <w:r>
        <w:rPr>
          <w:rFonts w:hint="eastAsia"/>
          <w:lang w:val="en-US" w:eastAsia="zh-CN"/>
        </w:rPr>
        <w:fldChar w:fldCharType="end"/>
      </w:r>
      <w:r>
        <w:rPr>
          <w:rFonts w:hint="eastAsia"/>
          <w:lang w:val="en-US" w:eastAsia="zh-CN"/>
        </w:rPr>
        <w:t>5-1所示。</w:t>
      </w:r>
    </w:p>
    <w:p>
      <w:pPr>
        <w:pStyle w:val="11"/>
        <w:ind w:firstLine="420"/>
        <w:rPr>
          <w:rFonts w:eastAsia="Times New Roman"/>
        </w:rPr>
      </w:pPr>
      <w:bookmarkStart w:id="61" w:name="_Ref917"/>
      <w:r>
        <w:rPr>
          <w:rFonts w:eastAsia="Times New Roman"/>
        </w:rPr>
        <w:t>表</w:t>
      </w:r>
      <w:bookmarkEnd w:id="61"/>
      <w:r>
        <w:rPr>
          <w:rFonts w:hint="eastAsia"/>
          <w:lang w:val="en-US" w:eastAsia="zh-CN"/>
        </w:rPr>
        <w:t>5-1</w:t>
      </w:r>
      <w:r>
        <w:rPr>
          <w:rFonts w:hint="eastAsia" w:eastAsia="Times New Roman"/>
        </w:rPr>
        <w:t>本文提出的网络与其他文献工作的性能对比</w:t>
      </w:r>
    </w:p>
    <w:tbl>
      <w:tblPr>
        <w:tblStyle w:val="19"/>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048"/>
        <w:gridCol w:w="1033"/>
        <w:gridCol w:w="1064"/>
        <w:gridCol w:w="1100"/>
        <w:gridCol w:w="1552"/>
        <w:gridCol w:w="135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1361" w:type="dxa"/>
            <w:tcBorders>
              <w:top w:val="single" w:color="auto" w:sz="12" w:space="0"/>
              <w:bottom w:val="single" w:color="auto" w:sz="6" w:space="0"/>
              <w:right w:val="nil"/>
            </w:tcBorders>
          </w:tcPr>
          <w:p>
            <w:pPr>
              <w:ind w:firstLine="0" w:firstLineChars="0"/>
              <w:jc w:val="center"/>
              <w:rPr>
                <w:rFonts w:eastAsia="Times New Roman"/>
              </w:rPr>
            </w:pPr>
            <w:r>
              <w:rPr>
                <w:rFonts w:hint="eastAsia" w:eastAsia="Times New Roman"/>
              </w:rPr>
              <w:t>模型</w:t>
            </w:r>
          </w:p>
        </w:tc>
        <w:tc>
          <w:tcPr>
            <w:tcW w:w="1048" w:type="dxa"/>
            <w:tcBorders>
              <w:top w:val="single" w:color="auto" w:sz="12" w:space="0"/>
              <w:left w:val="nil"/>
              <w:bottom w:val="single" w:color="auto" w:sz="6" w:space="0"/>
              <w:right w:val="nil"/>
            </w:tcBorders>
          </w:tcPr>
          <w:p>
            <w:pPr>
              <w:ind w:firstLine="0" w:firstLineChars="0"/>
              <w:jc w:val="center"/>
              <w:rPr>
                <w:rFonts w:eastAsia="Times New Roman"/>
              </w:rPr>
            </w:pPr>
            <w:r>
              <w:rPr>
                <w:rFonts w:hint="eastAsia" w:eastAsia="Times New Roman"/>
              </w:rPr>
              <w:t>OA（%）</w:t>
            </w:r>
          </w:p>
        </w:tc>
        <w:tc>
          <w:tcPr>
            <w:tcW w:w="1033" w:type="dxa"/>
            <w:tcBorders>
              <w:top w:val="single" w:color="auto" w:sz="12" w:space="0"/>
              <w:left w:val="nil"/>
              <w:bottom w:val="single" w:color="auto" w:sz="6" w:space="0"/>
              <w:right w:val="nil"/>
            </w:tcBorders>
          </w:tcPr>
          <w:p>
            <w:pPr>
              <w:ind w:firstLine="0" w:firstLineChars="0"/>
              <w:jc w:val="center"/>
              <w:rPr>
                <w:rFonts w:eastAsia="Times New Roman"/>
              </w:rPr>
            </w:pPr>
            <w:r>
              <w:rPr>
                <w:rFonts w:hint="eastAsia" w:eastAsia="Times New Roman"/>
              </w:rPr>
              <w:t>Acc(%)</w:t>
            </w:r>
          </w:p>
        </w:tc>
        <w:tc>
          <w:tcPr>
            <w:tcW w:w="1064" w:type="dxa"/>
            <w:tcBorders>
              <w:top w:val="single" w:color="auto" w:sz="12" w:space="0"/>
              <w:left w:val="nil"/>
              <w:bottom w:val="single" w:color="auto" w:sz="6" w:space="0"/>
              <w:right w:val="nil"/>
            </w:tcBorders>
          </w:tcPr>
          <w:p>
            <w:pPr>
              <w:ind w:firstLine="0" w:firstLineChars="0"/>
              <w:jc w:val="center"/>
              <w:rPr>
                <w:rFonts w:hint="eastAsia" w:eastAsia="宋体"/>
                <w:lang w:eastAsia="zh-CN"/>
              </w:rPr>
            </w:pPr>
            <w:r>
              <w:rPr>
                <w:rFonts w:hint="eastAsia" w:eastAsia="Times New Roman"/>
              </w:rPr>
              <w:t>Pre</w:t>
            </w:r>
            <w:r>
              <w:rPr>
                <w:rFonts w:hint="eastAsia"/>
                <w:lang w:eastAsia="zh-CN"/>
              </w:rPr>
              <w:t>（</w:t>
            </w:r>
            <w:r>
              <w:rPr>
                <w:rFonts w:hint="eastAsia" w:eastAsia="Times New Roman"/>
              </w:rPr>
              <w:t>%</w:t>
            </w:r>
            <w:r>
              <w:rPr>
                <w:rFonts w:hint="eastAsia"/>
                <w:lang w:eastAsia="zh-CN"/>
              </w:rPr>
              <w:t>）</w:t>
            </w:r>
          </w:p>
        </w:tc>
        <w:tc>
          <w:tcPr>
            <w:tcW w:w="1100" w:type="dxa"/>
            <w:tcBorders>
              <w:top w:val="single" w:color="auto" w:sz="12" w:space="0"/>
              <w:left w:val="nil"/>
              <w:bottom w:val="single" w:color="auto" w:sz="6" w:space="0"/>
              <w:right w:val="nil"/>
            </w:tcBorders>
          </w:tcPr>
          <w:p>
            <w:pPr>
              <w:ind w:firstLine="0" w:firstLineChars="0"/>
              <w:jc w:val="center"/>
              <w:rPr>
                <w:rFonts w:hint="eastAsia" w:eastAsia="宋体"/>
                <w:lang w:eastAsia="zh-CN"/>
              </w:rPr>
            </w:pPr>
            <w:r>
              <w:rPr>
                <w:rFonts w:hint="eastAsia" w:eastAsia="Times New Roman"/>
              </w:rPr>
              <w:t>Re</w:t>
            </w:r>
            <w:r>
              <w:rPr>
                <w:rFonts w:hint="eastAsia"/>
                <w:lang w:eastAsia="zh-CN"/>
              </w:rPr>
              <w:t>（</w:t>
            </w:r>
            <w:r>
              <w:rPr>
                <w:rFonts w:hint="eastAsia" w:eastAsia="Times New Roman"/>
              </w:rPr>
              <w:t>%</w:t>
            </w:r>
            <w:r>
              <w:rPr>
                <w:rFonts w:hint="eastAsia"/>
                <w:lang w:eastAsia="zh-CN"/>
              </w:rPr>
              <w:t>）</w:t>
            </w:r>
          </w:p>
        </w:tc>
        <w:tc>
          <w:tcPr>
            <w:tcW w:w="1552" w:type="dxa"/>
            <w:tcBorders>
              <w:top w:val="single" w:color="auto" w:sz="12" w:space="0"/>
              <w:left w:val="nil"/>
              <w:bottom w:val="single" w:color="auto" w:sz="6" w:space="0"/>
              <w:right w:val="nil"/>
            </w:tcBorders>
          </w:tcPr>
          <w:p>
            <w:pPr>
              <w:ind w:firstLine="0" w:firstLineChars="0"/>
              <w:jc w:val="center"/>
              <w:rPr>
                <w:rFonts w:eastAsia="Times New Roman"/>
              </w:rPr>
            </w:pPr>
            <w:r>
              <w:rPr>
                <w:rFonts w:hint="eastAsia" w:eastAsia="Times New Roman"/>
              </w:rPr>
              <w:t>F1 Score（%）</w:t>
            </w:r>
          </w:p>
        </w:tc>
        <w:tc>
          <w:tcPr>
            <w:tcW w:w="1358" w:type="dxa"/>
            <w:tcBorders>
              <w:top w:val="single" w:color="auto" w:sz="12" w:space="0"/>
              <w:left w:val="nil"/>
              <w:bottom w:val="single" w:color="auto" w:sz="6" w:space="0"/>
            </w:tcBorders>
          </w:tcPr>
          <w:p>
            <w:pPr>
              <w:ind w:firstLine="0" w:firstLineChars="0"/>
              <w:jc w:val="center"/>
              <w:rPr>
                <w:rFonts w:hint="eastAsia" w:eastAsia="宋体"/>
                <w:lang w:eastAsia="zh-CN"/>
              </w:rPr>
            </w:pPr>
            <w:r>
              <w:rPr>
                <w:rFonts w:hint="eastAsia" w:eastAsia="Times New Roman"/>
              </w:rPr>
              <w:t>内存（Kb</w:t>
            </w:r>
            <w:r>
              <w:rPr>
                <w:rFonts w:hint="eastAsia"/>
                <w:lang w:eastAsia="zh-CN"/>
              </w:rPr>
              <w:t>）</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1361" w:type="dxa"/>
            <w:tcBorders>
              <w:top w:val="single" w:color="auto" w:sz="6" w:space="0"/>
              <w:bottom w:val="nil"/>
              <w:right w:val="nil"/>
            </w:tcBorders>
          </w:tcPr>
          <w:p>
            <w:pPr>
              <w:ind w:firstLine="0" w:firstLineChars="0"/>
              <w:jc w:val="center"/>
              <w:rPr>
                <w:rFonts w:eastAsia="Times New Roman"/>
              </w:rPr>
            </w:pPr>
            <w:r>
              <w:rPr>
                <w:rFonts w:eastAsia="Times New Roman"/>
              </w:rPr>
              <w:t>Yıldırım</w:t>
            </w:r>
          </w:p>
        </w:tc>
        <w:tc>
          <w:tcPr>
            <w:tcW w:w="1048" w:type="dxa"/>
            <w:tcBorders>
              <w:top w:val="single" w:color="auto" w:sz="6" w:space="0"/>
              <w:left w:val="nil"/>
              <w:bottom w:val="nil"/>
              <w:right w:val="nil"/>
            </w:tcBorders>
          </w:tcPr>
          <w:p>
            <w:pPr>
              <w:ind w:firstLine="0" w:firstLineChars="0"/>
              <w:jc w:val="center"/>
              <w:rPr>
                <w:rFonts w:eastAsia="Times New Roman"/>
              </w:rPr>
            </w:pPr>
            <w:r>
              <w:rPr>
                <w:rFonts w:hint="eastAsia" w:eastAsia="Times New Roman"/>
              </w:rPr>
              <w:t>9</w:t>
            </w:r>
            <w:r>
              <w:rPr>
                <w:rFonts w:eastAsia="Times New Roman"/>
              </w:rPr>
              <w:t>1.</w:t>
            </w:r>
            <w:r>
              <w:rPr>
                <w:rFonts w:hint="eastAsia" w:eastAsia="Times New Roman"/>
              </w:rPr>
              <w:t>33</w:t>
            </w:r>
          </w:p>
        </w:tc>
        <w:tc>
          <w:tcPr>
            <w:tcW w:w="1033" w:type="dxa"/>
            <w:tcBorders>
              <w:top w:val="single" w:color="auto" w:sz="6" w:space="0"/>
              <w:left w:val="nil"/>
              <w:bottom w:val="nil"/>
              <w:right w:val="nil"/>
            </w:tcBorders>
          </w:tcPr>
          <w:p>
            <w:pPr>
              <w:ind w:firstLine="0" w:firstLineChars="0"/>
              <w:jc w:val="center"/>
              <w:rPr>
                <w:rFonts w:eastAsia="Times New Roman"/>
              </w:rPr>
            </w:pPr>
            <w:r>
              <w:rPr>
                <w:rFonts w:hint="eastAsia" w:eastAsia="Times New Roman"/>
              </w:rPr>
              <w:t>100.00</w:t>
            </w:r>
          </w:p>
        </w:tc>
        <w:tc>
          <w:tcPr>
            <w:tcW w:w="1064" w:type="dxa"/>
            <w:tcBorders>
              <w:top w:val="single" w:color="auto" w:sz="6" w:space="0"/>
              <w:left w:val="nil"/>
              <w:bottom w:val="nil"/>
              <w:right w:val="nil"/>
            </w:tcBorders>
          </w:tcPr>
          <w:p>
            <w:pPr>
              <w:ind w:firstLine="0" w:firstLineChars="0"/>
              <w:jc w:val="center"/>
              <w:rPr>
                <w:rFonts w:eastAsia="Times New Roman"/>
              </w:rPr>
            </w:pPr>
            <w:r>
              <w:rPr>
                <w:rFonts w:hint="eastAsia" w:eastAsia="Times New Roman"/>
              </w:rPr>
              <w:t>89.52</w:t>
            </w:r>
          </w:p>
        </w:tc>
        <w:tc>
          <w:tcPr>
            <w:tcW w:w="1100" w:type="dxa"/>
            <w:tcBorders>
              <w:top w:val="single" w:color="auto" w:sz="6" w:space="0"/>
              <w:left w:val="nil"/>
              <w:bottom w:val="nil"/>
              <w:right w:val="nil"/>
            </w:tcBorders>
          </w:tcPr>
          <w:p>
            <w:pPr>
              <w:ind w:firstLine="0" w:firstLineChars="0"/>
              <w:jc w:val="center"/>
              <w:rPr>
                <w:rFonts w:eastAsia="Times New Roman"/>
              </w:rPr>
            </w:pPr>
            <w:r>
              <w:rPr>
                <w:rFonts w:hint="eastAsia" w:eastAsia="Times New Roman"/>
              </w:rPr>
              <w:t>83.91</w:t>
            </w:r>
          </w:p>
        </w:tc>
        <w:tc>
          <w:tcPr>
            <w:tcW w:w="1552" w:type="dxa"/>
            <w:tcBorders>
              <w:top w:val="single" w:color="auto" w:sz="6" w:space="0"/>
              <w:left w:val="nil"/>
              <w:bottom w:val="nil"/>
              <w:right w:val="nil"/>
            </w:tcBorders>
          </w:tcPr>
          <w:p>
            <w:pPr>
              <w:ind w:firstLine="0" w:firstLineChars="0"/>
              <w:jc w:val="center"/>
              <w:rPr>
                <w:rFonts w:eastAsia="Times New Roman"/>
              </w:rPr>
            </w:pPr>
            <w:r>
              <w:rPr>
                <w:rFonts w:hint="eastAsia" w:eastAsia="Times New Roman"/>
              </w:rPr>
              <w:t>85.38</w:t>
            </w:r>
          </w:p>
        </w:tc>
        <w:tc>
          <w:tcPr>
            <w:tcW w:w="1358" w:type="dxa"/>
            <w:tcBorders>
              <w:top w:val="single" w:color="auto" w:sz="6" w:space="0"/>
              <w:left w:val="nil"/>
              <w:bottom w:val="nil"/>
            </w:tcBorders>
          </w:tcPr>
          <w:p>
            <w:pPr>
              <w:ind w:firstLine="0" w:firstLineChars="0"/>
              <w:jc w:val="center"/>
              <w:rPr>
                <w:rFonts w:eastAsia="Times New Roman"/>
              </w:rPr>
            </w:pPr>
            <w:r>
              <w:rPr>
                <w:rFonts w:hint="eastAsia" w:eastAsia="Times New Roman"/>
              </w:rPr>
              <w:t>7852.00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1361" w:type="dxa"/>
            <w:tcBorders>
              <w:top w:val="nil"/>
              <w:bottom w:val="nil"/>
              <w:right w:val="nil"/>
            </w:tcBorders>
          </w:tcPr>
          <w:p>
            <w:pPr>
              <w:ind w:firstLine="0" w:firstLineChars="0"/>
              <w:jc w:val="center"/>
              <w:rPr>
                <w:rFonts w:eastAsia="Times New Roman"/>
              </w:rPr>
            </w:pPr>
            <w:r>
              <w:rPr>
                <w:rFonts w:hint="eastAsia" w:eastAsia="Times New Roman"/>
              </w:rPr>
              <w:t>全精度</w:t>
            </w:r>
          </w:p>
        </w:tc>
        <w:tc>
          <w:tcPr>
            <w:tcW w:w="1048" w:type="dxa"/>
            <w:tcBorders>
              <w:top w:val="nil"/>
              <w:left w:val="nil"/>
              <w:bottom w:val="nil"/>
              <w:right w:val="nil"/>
            </w:tcBorders>
          </w:tcPr>
          <w:p>
            <w:pPr>
              <w:ind w:firstLine="0" w:firstLineChars="0"/>
              <w:jc w:val="center"/>
              <w:rPr>
                <w:rFonts w:eastAsia="Times New Roman"/>
              </w:rPr>
            </w:pPr>
            <w:r>
              <w:rPr>
                <w:rFonts w:hint="eastAsia" w:eastAsia="Times New Roman"/>
              </w:rPr>
              <w:t>96.59</w:t>
            </w:r>
          </w:p>
        </w:tc>
        <w:tc>
          <w:tcPr>
            <w:tcW w:w="1033" w:type="dxa"/>
            <w:tcBorders>
              <w:top w:val="nil"/>
              <w:left w:val="nil"/>
              <w:bottom w:val="nil"/>
              <w:right w:val="nil"/>
            </w:tcBorders>
          </w:tcPr>
          <w:p>
            <w:pPr>
              <w:ind w:firstLine="0" w:firstLineChars="0"/>
              <w:jc w:val="center"/>
              <w:rPr>
                <w:rFonts w:eastAsia="Times New Roman"/>
              </w:rPr>
            </w:pPr>
            <w:r>
              <w:rPr>
                <w:rFonts w:hint="eastAsia" w:eastAsia="Times New Roman"/>
              </w:rPr>
              <w:t>99.60</w:t>
            </w:r>
          </w:p>
        </w:tc>
        <w:tc>
          <w:tcPr>
            <w:tcW w:w="1064" w:type="dxa"/>
            <w:tcBorders>
              <w:top w:val="nil"/>
              <w:left w:val="nil"/>
              <w:bottom w:val="nil"/>
              <w:right w:val="nil"/>
            </w:tcBorders>
          </w:tcPr>
          <w:p>
            <w:pPr>
              <w:ind w:firstLine="0" w:firstLineChars="0"/>
              <w:jc w:val="center"/>
              <w:rPr>
                <w:rFonts w:eastAsia="Times New Roman"/>
              </w:rPr>
            </w:pPr>
            <w:r>
              <w:rPr>
                <w:rFonts w:hint="eastAsia" w:eastAsia="Times New Roman"/>
              </w:rPr>
              <w:t>99.80</w:t>
            </w:r>
          </w:p>
        </w:tc>
        <w:tc>
          <w:tcPr>
            <w:tcW w:w="1100" w:type="dxa"/>
            <w:tcBorders>
              <w:top w:val="nil"/>
              <w:left w:val="nil"/>
              <w:bottom w:val="nil"/>
              <w:right w:val="nil"/>
            </w:tcBorders>
          </w:tcPr>
          <w:p>
            <w:pPr>
              <w:ind w:firstLine="0" w:firstLineChars="0"/>
              <w:jc w:val="center"/>
              <w:rPr>
                <w:rFonts w:eastAsia="Times New Roman"/>
              </w:rPr>
            </w:pPr>
            <w:r>
              <w:rPr>
                <w:rFonts w:hint="eastAsia" w:eastAsia="Times New Roman"/>
              </w:rPr>
              <w:t>99.60</w:t>
            </w:r>
          </w:p>
        </w:tc>
        <w:tc>
          <w:tcPr>
            <w:tcW w:w="1552" w:type="dxa"/>
            <w:tcBorders>
              <w:top w:val="nil"/>
              <w:left w:val="nil"/>
              <w:bottom w:val="nil"/>
              <w:right w:val="nil"/>
            </w:tcBorders>
          </w:tcPr>
          <w:p>
            <w:pPr>
              <w:ind w:firstLine="0" w:firstLineChars="0"/>
              <w:jc w:val="center"/>
              <w:rPr>
                <w:rFonts w:eastAsia="Times New Roman"/>
              </w:rPr>
            </w:pPr>
            <w:r>
              <w:rPr>
                <w:rFonts w:hint="eastAsia" w:eastAsia="Times New Roman"/>
              </w:rPr>
              <w:t>96.60</w:t>
            </w:r>
          </w:p>
        </w:tc>
        <w:tc>
          <w:tcPr>
            <w:tcW w:w="1358" w:type="dxa"/>
            <w:tcBorders>
              <w:top w:val="nil"/>
              <w:left w:val="nil"/>
              <w:bottom w:val="nil"/>
            </w:tcBorders>
          </w:tcPr>
          <w:p>
            <w:pPr>
              <w:ind w:firstLine="0" w:firstLineChars="0"/>
              <w:jc w:val="center"/>
              <w:rPr>
                <w:rFonts w:eastAsia="Times New Roman"/>
              </w:rPr>
            </w:pPr>
            <w:r>
              <w:rPr>
                <w:rFonts w:hint="eastAsia" w:eastAsia="Times New Roman"/>
              </w:rPr>
              <w:t>418.51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361" w:type="dxa"/>
            <w:tcBorders>
              <w:top w:val="nil"/>
              <w:bottom w:val="single" w:color="auto" w:sz="12" w:space="0"/>
              <w:right w:val="nil"/>
            </w:tcBorders>
          </w:tcPr>
          <w:p>
            <w:pPr>
              <w:ind w:firstLine="0" w:firstLineChars="0"/>
              <w:jc w:val="center"/>
              <w:rPr>
                <w:rFonts w:eastAsia="Times New Roman"/>
              </w:rPr>
            </w:pPr>
            <w:r>
              <w:rPr>
                <w:rFonts w:hint="eastAsia" w:eastAsia="Times New Roman"/>
              </w:rPr>
              <w:t>二值量化</w:t>
            </w:r>
          </w:p>
        </w:tc>
        <w:tc>
          <w:tcPr>
            <w:tcW w:w="1048" w:type="dxa"/>
            <w:tcBorders>
              <w:top w:val="nil"/>
              <w:left w:val="nil"/>
              <w:bottom w:val="single" w:color="auto" w:sz="12" w:space="0"/>
              <w:right w:val="nil"/>
            </w:tcBorders>
          </w:tcPr>
          <w:p>
            <w:pPr>
              <w:ind w:firstLine="0" w:firstLineChars="0"/>
              <w:jc w:val="center"/>
              <w:rPr>
                <w:rFonts w:eastAsia="Times New Roman"/>
              </w:rPr>
            </w:pPr>
            <w:r>
              <w:rPr>
                <w:rFonts w:hint="eastAsia" w:eastAsia="Times New Roman"/>
              </w:rPr>
              <w:t>93.66</w:t>
            </w:r>
          </w:p>
        </w:tc>
        <w:tc>
          <w:tcPr>
            <w:tcW w:w="1033" w:type="dxa"/>
            <w:tcBorders>
              <w:top w:val="nil"/>
              <w:left w:val="nil"/>
              <w:bottom w:val="single" w:color="auto" w:sz="12" w:space="0"/>
              <w:right w:val="nil"/>
            </w:tcBorders>
          </w:tcPr>
          <w:p>
            <w:pPr>
              <w:ind w:firstLine="0" w:firstLineChars="0"/>
              <w:jc w:val="center"/>
              <w:rPr>
                <w:rFonts w:eastAsia="Times New Roman"/>
              </w:rPr>
            </w:pPr>
            <w:r>
              <w:rPr>
                <w:rFonts w:hint="eastAsia" w:eastAsia="Times New Roman"/>
              </w:rPr>
              <w:t>99.30</w:t>
            </w:r>
          </w:p>
        </w:tc>
        <w:tc>
          <w:tcPr>
            <w:tcW w:w="1064" w:type="dxa"/>
            <w:tcBorders>
              <w:top w:val="nil"/>
              <w:left w:val="nil"/>
              <w:bottom w:val="single" w:color="auto" w:sz="12" w:space="0"/>
              <w:right w:val="nil"/>
            </w:tcBorders>
          </w:tcPr>
          <w:p>
            <w:pPr>
              <w:ind w:firstLine="0" w:firstLineChars="0"/>
              <w:jc w:val="center"/>
              <w:rPr>
                <w:rFonts w:eastAsia="Times New Roman"/>
              </w:rPr>
            </w:pPr>
            <w:r>
              <w:rPr>
                <w:rFonts w:hint="eastAsia" w:eastAsia="Times New Roman"/>
              </w:rPr>
              <w:t>93.70</w:t>
            </w:r>
          </w:p>
        </w:tc>
        <w:tc>
          <w:tcPr>
            <w:tcW w:w="1100" w:type="dxa"/>
            <w:tcBorders>
              <w:top w:val="nil"/>
              <w:left w:val="nil"/>
              <w:bottom w:val="single" w:color="auto" w:sz="12" w:space="0"/>
              <w:right w:val="nil"/>
            </w:tcBorders>
          </w:tcPr>
          <w:p>
            <w:pPr>
              <w:ind w:firstLine="0" w:firstLineChars="0"/>
              <w:jc w:val="center"/>
              <w:rPr>
                <w:rFonts w:eastAsia="Times New Roman"/>
              </w:rPr>
            </w:pPr>
            <w:r>
              <w:rPr>
                <w:rFonts w:hint="eastAsia" w:eastAsia="Times New Roman"/>
              </w:rPr>
              <w:t>93.70</w:t>
            </w:r>
          </w:p>
        </w:tc>
        <w:tc>
          <w:tcPr>
            <w:tcW w:w="1552" w:type="dxa"/>
            <w:tcBorders>
              <w:top w:val="nil"/>
              <w:left w:val="nil"/>
              <w:bottom w:val="single" w:color="auto" w:sz="12" w:space="0"/>
              <w:right w:val="nil"/>
            </w:tcBorders>
          </w:tcPr>
          <w:p>
            <w:pPr>
              <w:ind w:firstLine="0" w:firstLineChars="0"/>
              <w:jc w:val="center"/>
              <w:rPr>
                <w:rFonts w:eastAsia="Times New Roman"/>
              </w:rPr>
            </w:pPr>
            <w:r>
              <w:rPr>
                <w:rFonts w:hint="eastAsia" w:eastAsia="Times New Roman"/>
              </w:rPr>
              <w:t>93.70</w:t>
            </w:r>
          </w:p>
        </w:tc>
        <w:tc>
          <w:tcPr>
            <w:tcW w:w="1358" w:type="dxa"/>
            <w:tcBorders>
              <w:top w:val="nil"/>
              <w:left w:val="nil"/>
              <w:bottom w:val="single" w:color="auto" w:sz="12" w:space="0"/>
            </w:tcBorders>
          </w:tcPr>
          <w:p>
            <w:pPr>
              <w:ind w:firstLine="0" w:firstLineChars="0"/>
              <w:jc w:val="center"/>
              <w:rPr>
                <w:rFonts w:eastAsia="Times New Roman"/>
              </w:rPr>
            </w:pPr>
            <w:r>
              <w:rPr>
                <w:rFonts w:hint="eastAsia" w:eastAsia="Times New Roman"/>
              </w:rPr>
              <w:t>14.67</w:t>
            </w:r>
          </w:p>
        </w:tc>
      </w:tr>
    </w:tbl>
    <w:p>
      <w:pPr>
        <w:bidi w:val="0"/>
        <w:rPr>
          <w:rFonts w:hint="eastAsia"/>
        </w:rPr>
      </w:pPr>
      <w:r>
        <w:rPr>
          <w:rFonts w:hint="eastAsia"/>
        </w:rPr>
        <w:t>通过对</w:t>
      </w:r>
      <w:r>
        <w:rPr>
          <w:rFonts w:hint="eastAsia"/>
          <w:lang w:val="en-US" w:eastAsia="zh-CN"/>
        </w:rPr>
        <w:t>测试</w:t>
      </w:r>
      <w:r>
        <w:rPr>
          <w:rFonts w:hint="eastAsia"/>
        </w:rPr>
        <w:t>集</w:t>
      </w:r>
      <w:r>
        <w:rPr>
          <w:rFonts w:hint="eastAsia"/>
          <w:lang w:val="en-US" w:eastAsia="zh-CN"/>
        </w:rPr>
        <w:t>进行</w:t>
      </w:r>
      <w:r>
        <w:rPr>
          <w:rFonts w:hint="eastAsia"/>
        </w:rPr>
        <w:t>测试，发现本文提出的基于神经网络的心电信号检测模型在准确率和综合性能方面表现得非常优越。尤其是对于心电信号的检测来说，其高识别准确率符合临床应用中要求的高可靠性和准确性的标准。</w:t>
      </w:r>
    </w:p>
    <w:p>
      <w:pPr>
        <w:bidi w:val="0"/>
      </w:pPr>
      <w:r>
        <w:rPr>
          <w:rFonts w:hint="eastAsia"/>
        </w:rPr>
        <w:t>与之前的经典心电信号检测算法相比，虽然本文提出的模型在准确率方面稍逊一筹，但是它的识别准确率已经接近100%。另外，本文提出的模型在精确率和召回率方面均表现出更高的性能</w:t>
      </w:r>
      <w:r>
        <w:rPr>
          <w:rFonts w:hint="eastAsia"/>
          <w:lang w:eastAsia="zh-CN"/>
        </w:rPr>
        <w:t>，精确率高表示模型的误判率低，即模型所识别出来的正例中都是真正的正例，</w:t>
      </w:r>
      <w:r>
        <w:rPr>
          <w:rFonts w:hint="eastAsia"/>
          <w:lang w:val="en-US" w:eastAsia="zh-CN"/>
        </w:rPr>
        <w:t>而</w:t>
      </w:r>
      <w:r>
        <w:rPr>
          <w:rFonts w:hint="eastAsia"/>
          <w:lang w:eastAsia="zh-CN"/>
        </w:rPr>
        <w:t>召回率高表示模型能够预测出更多真正的正例，即模型对于真正为正例的样本具有更高的覆盖率，</w:t>
      </w:r>
      <w:r>
        <w:rPr>
          <w:rFonts w:hint="eastAsia"/>
        </w:rPr>
        <w:t>这意味着本文的模型在对于心律失常进行分类时具有更高的识别度和判定能力。</w:t>
      </w:r>
    </w:p>
    <w:p>
      <w:pPr>
        <w:bidi w:val="0"/>
        <w:rPr>
          <w:rFonts w:hint="eastAsia"/>
        </w:rPr>
      </w:pPr>
      <w:r>
        <w:t>与Yıldırım的算法相比，本文的</w:t>
      </w:r>
      <w:r>
        <w:rPr>
          <w:rFonts w:hint="eastAsia"/>
        </w:rPr>
        <w:t>全精度</w:t>
      </w:r>
      <w:r>
        <w:t>心电信号检测</w:t>
      </w:r>
      <w:r>
        <w:rPr>
          <w:rFonts w:hint="eastAsia"/>
        </w:rPr>
        <w:t>OA高出了5.26%，综合看来，本文提出的模型</w:t>
      </w:r>
      <w:r>
        <w:t>F1-score达到了9</w:t>
      </w:r>
      <w:r>
        <w:rPr>
          <w:rFonts w:hint="eastAsia"/>
        </w:rPr>
        <w:t>6.6</w:t>
      </w:r>
      <w:r>
        <w:t>0%，超过前人模型的85.38%。</w:t>
      </w:r>
      <w:r>
        <w:rPr>
          <w:rFonts w:hint="eastAsia"/>
        </w:rPr>
        <w:t>高精度意味着模型能够准确地预测正例和负例的数量，而高F1分数意味着模型在准确率和召回率两方面都表现良好，能够准确地辨别出真实的正例和负例。</w:t>
      </w:r>
    </w:p>
    <w:p>
      <w:pPr>
        <w:bidi w:val="0"/>
        <w:rPr>
          <w:rFonts w:hint="eastAsia"/>
          <w:lang w:val="en-US" w:eastAsia="zh-CN"/>
        </w:rPr>
      </w:pPr>
      <w:r>
        <w:t>在二值量化后的网络中</w:t>
      </w:r>
      <w:r>
        <w:rPr>
          <w:rFonts w:hint="eastAsia"/>
        </w:rPr>
        <w:t>，</w:t>
      </w:r>
      <w:r>
        <w:rPr>
          <w:rFonts w:hint="eastAsia"/>
          <w:lang w:val="en-US" w:eastAsia="zh-CN"/>
        </w:rPr>
        <w:t>除了准确率外，模型的精度、精确率、召回率以及</w:t>
      </w:r>
      <w:r>
        <w:t>F1-score</w:t>
      </w:r>
      <w:r>
        <w:rPr>
          <w:rFonts w:hint="eastAsia"/>
          <w:lang w:val="en-US" w:eastAsia="zh-CN"/>
        </w:rPr>
        <w:t>也是均</w:t>
      </w:r>
      <w:r>
        <w:rPr>
          <w:rFonts w:hint="eastAsia"/>
        </w:rPr>
        <w:t>高于</w:t>
      </w:r>
      <w:r>
        <w:t>Yıldırım的算法</w:t>
      </w:r>
      <w:r>
        <w:rPr>
          <w:rFonts w:hint="eastAsia"/>
          <w:lang w:eastAsia="zh-CN"/>
        </w:rPr>
        <w:t>。</w:t>
      </w:r>
      <w:r>
        <w:rPr>
          <w:rFonts w:hint="eastAsia"/>
          <w:lang w:val="en-US" w:eastAsia="zh-CN"/>
        </w:rPr>
        <w:t>而将其与全精度网络相比，</w:t>
      </w:r>
      <w:r>
        <w:t>性能损失</w:t>
      </w:r>
      <w:r>
        <w:rPr>
          <w:rFonts w:hint="eastAsia"/>
        </w:rPr>
        <w:t>也只下降</w:t>
      </w:r>
      <w:r>
        <w:t>2.93%，</w:t>
      </w:r>
      <w:r>
        <w:rPr>
          <w:rFonts w:hint="eastAsia"/>
        </w:rPr>
        <w:t>在</w:t>
      </w:r>
      <w:r>
        <w:t>可以接受</w:t>
      </w:r>
      <w:r>
        <w:rPr>
          <w:rFonts w:hint="eastAsia"/>
        </w:rPr>
        <w:t>的范围内</w:t>
      </w:r>
      <w:r>
        <w:rPr>
          <w:rFonts w:hint="eastAsia"/>
          <w:lang w:eastAsia="zh-CN"/>
        </w:rPr>
        <w:t>。</w:t>
      </w:r>
      <w:r>
        <w:rPr>
          <w:rFonts w:hint="eastAsia"/>
          <w:lang w:val="en-US" w:eastAsia="zh-CN"/>
        </w:rPr>
        <w:t>其他几个指标，准确率小幅度下降0.3%，基本可以忽略。精确率下降6.1%，说明二值化模型将一些负例错误地判定为正例，或者反过来。召回率下降5.9%，说明模型在检测正例时漏检了一些真正的正例，将一些正例错误地判定为负例，导致召回率下降。</w:t>
      </w:r>
    </w:p>
    <w:p>
      <w:pPr>
        <w:bidi w:val="0"/>
        <w:rPr>
          <w:rFonts w:hint="eastAsia"/>
          <w:lang w:val="en-US" w:eastAsia="zh-CN"/>
        </w:rPr>
      </w:pPr>
      <w:r>
        <w:rPr>
          <w:rFonts w:hint="eastAsia"/>
          <w:lang w:val="en-US" w:eastAsia="zh-CN"/>
        </w:rPr>
        <w:t>精确率和召回率的损失必然导致F1</w:t>
      </w:r>
      <w:r>
        <w:t>-score</w:t>
      </w:r>
      <w:r>
        <w:rPr>
          <w:rFonts w:hint="eastAsia"/>
          <w:lang w:val="en-US" w:eastAsia="zh-CN"/>
        </w:rPr>
        <w:t>有所损失。F1-score的下降可能由于模型的过拟合或欠拟合造成的，欠拟合主要指的是模型没有充分考虑样本的特征，可能二值化后的模型无法捕获数据的复杂性，这一问题可能需要增加模型的复杂度或扩充数据样本来解决。而过拟合可能是因为模型已经过度适应了训练数据，并且在新数据上表现不佳。这种情况下，可能需要修改模型的超参数或收集更多的数据来解决。</w:t>
      </w:r>
    </w:p>
    <w:p>
      <w:pPr>
        <w:bidi w:val="0"/>
      </w:pPr>
      <w:r>
        <w:rPr>
          <w:rFonts w:hint="eastAsia"/>
          <w:lang w:val="en-US" w:eastAsia="zh-CN"/>
        </w:rPr>
        <w:t>但值得欣喜的是</w:t>
      </w:r>
      <w:r>
        <w:rPr>
          <w:rFonts w:hint="eastAsia"/>
        </w:rPr>
        <w:t>，二值量化后的</w:t>
      </w:r>
      <w:r>
        <w:t>神经网络模型内存大小只有Yıldırım算法的535分之一，</w:t>
      </w:r>
      <w:r>
        <w:rPr>
          <w:rFonts w:hint="eastAsia"/>
          <w:lang w:val="en-US" w:eastAsia="zh-CN"/>
        </w:rPr>
        <w:t>相比于全精度模型压缩率可达96%，在牺牲少量精度的情况下，实现了模型较高的压缩率</w:t>
      </w:r>
      <w:r>
        <w:t>。</w:t>
      </w:r>
    </w:p>
    <w:p>
      <w:pPr>
        <w:pStyle w:val="3"/>
        <w:bidi w:val="0"/>
        <w:ind w:left="0" w:leftChars="0" w:firstLine="0" w:firstLineChars="0"/>
      </w:pPr>
      <w:bookmarkStart w:id="62" w:name="_Toc1009"/>
      <w:r>
        <w:rPr>
          <w:rFonts w:hint="eastAsia"/>
          <w:lang w:val="en-US" w:eastAsia="zh-CN"/>
        </w:rPr>
        <w:t>本章小结</w:t>
      </w:r>
      <w:bookmarkEnd w:id="62"/>
    </w:p>
    <w:p>
      <w:pPr>
        <w:bidi w:val="0"/>
        <w:rPr>
          <w:rFonts w:eastAsia="Times New Roman"/>
        </w:rPr>
      </w:pPr>
      <w:r>
        <w:rPr>
          <w:rFonts w:hint="eastAsia"/>
          <w:lang w:val="en-US" w:eastAsia="zh-CN"/>
        </w:rPr>
        <w:t>通过上述分析可以看出</w:t>
      </w:r>
      <w:r>
        <w:t>本文提出的网络模型具有更高的性能表现和更小的内存需求，在实际应用中可用性</w:t>
      </w:r>
      <w:r>
        <w:rPr>
          <w:rFonts w:hint="eastAsia"/>
          <w:lang w:val="en-US" w:eastAsia="zh-CN"/>
        </w:rPr>
        <w:t>强</w:t>
      </w:r>
      <w:r>
        <w:rPr>
          <w:rFonts w:hint="eastAsia"/>
          <w:lang w:eastAsia="zh-CN"/>
        </w:rPr>
        <w:t>，</w:t>
      </w:r>
      <w:r>
        <w:t>对未来心电信号</w:t>
      </w:r>
      <w:r>
        <w:rPr>
          <w:rFonts w:hint="eastAsia"/>
          <w:lang w:val="en-US" w:eastAsia="zh-CN"/>
        </w:rPr>
        <w:t>检测</w:t>
      </w:r>
      <w:r>
        <w:t>的应用具有</w:t>
      </w:r>
      <w:r>
        <w:rPr>
          <w:rFonts w:hint="eastAsia"/>
          <w:lang w:val="en-US" w:eastAsia="zh-CN"/>
        </w:rPr>
        <w:t>一定</w:t>
      </w:r>
      <w:r>
        <w:t>的参考价值。</w:t>
      </w:r>
    </w:p>
    <w:p>
      <w:pPr>
        <w:pStyle w:val="2"/>
        <w:rPr>
          <w:rFonts w:eastAsia="Times New Roman"/>
        </w:rPr>
        <w:sectPr>
          <w:type w:val="oddPage"/>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432" w:leftChars="0" w:hanging="432" w:firstLineChars="0"/>
      </w:pPr>
      <w:bookmarkStart w:id="63" w:name="_Toc955"/>
      <w:r>
        <w:rPr>
          <w:rFonts w:hint="eastAsia"/>
        </w:rPr>
        <w:t>总结与展望</w:t>
      </w:r>
      <w:bookmarkEnd w:id="63"/>
    </w:p>
    <w:p>
      <w:pPr>
        <w:pStyle w:val="3"/>
        <w:bidi w:val="0"/>
        <w:ind w:left="0" w:leftChars="0" w:firstLine="0" w:firstLineChars="0"/>
      </w:pPr>
      <w:bookmarkStart w:id="64" w:name="_Toc19161"/>
      <w:r>
        <w:rPr>
          <w:rFonts w:hint="eastAsia"/>
        </w:rPr>
        <w:t>总结</w:t>
      </w:r>
      <w:bookmarkEnd w:id="64"/>
    </w:p>
    <w:p>
      <w:pPr>
        <w:bidi w:val="0"/>
        <w:rPr>
          <w:rFonts w:hint="eastAsia"/>
        </w:rPr>
      </w:pPr>
      <w:r>
        <w:rPr>
          <w:rFonts w:hint="eastAsia"/>
        </w:rPr>
        <w:t>心脏健康是一个日益受到关注的问题，心血管疾病的数量和患病率在世界范围内迅速增加。心电信号的自动检测和分析对临床诊断和日常病人监测的早期预警至关重要。但是，目前心电信号检测算法的研究往往只关注准确率，忽视了实际的资源利用，这导致算法难以在便携式设备上部署。</w:t>
      </w:r>
    </w:p>
    <w:p>
      <w:pPr>
        <w:bidi w:val="0"/>
        <w:rPr>
          <w:rFonts w:hint="eastAsia"/>
        </w:rPr>
      </w:pPr>
      <w:r>
        <w:rPr>
          <w:rFonts w:hint="eastAsia"/>
        </w:rPr>
        <w:t>本文的目标是设计高准确率、高压缩率的心电信号检测算法。以心电信号检测的卷积神经网络算法为对象，从降低网络权重位宽的角度出发，力求最大程度缩小模型规模。本文的主要工作内容如下：</w:t>
      </w:r>
    </w:p>
    <w:p>
      <w:pPr>
        <w:bidi w:val="0"/>
      </w:pPr>
      <w:r>
        <w:rPr>
          <w:rFonts w:hint="eastAsia"/>
        </w:rPr>
        <w:t>本文基于深度学习中的卷积神经网络和心电信号检测算法的理论基础，设计了一种新型检测心电信号的算法。该算法采用Conv-Pool-PReLu-BN构成网络基本块，并使用全局平均池化层来替换全连接层，进而完成分类。</w:t>
      </w:r>
    </w:p>
    <w:p>
      <w:pPr>
        <w:bidi w:val="0"/>
      </w:pPr>
      <w:r>
        <w:rPr>
          <w:rFonts w:hint="eastAsia"/>
        </w:rPr>
        <w:t>然后，本文对设计的心电信号检测算法进行了优化。主要采用二值量化的方法对模型进行压缩，将原来的32位浮点参数量化为1位确定值。</w:t>
      </w:r>
    </w:p>
    <w:p>
      <w:pPr>
        <w:bidi w:val="0"/>
      </w:pPr>
      <w:r>
        <w:rPr>
          <w:rFonts w:hint="eastAsia"/>
        </w:rPr>
        <w:t>最终将量化结果进行了分析比较，实验结果表明，在精度损失仅2.93%的情况下，参数大小仅有14.67Kb，网络压缩率可达96%。</w:t>
      </w:r>
      <w:bookmarkStart w:id="92" w:name="_GoBack"/>
      <w:bookmarkEnd w:id="92"/>
    </w:p>
    <w:p>
      <w:pPr>
        <w:pStyle w:val="3"/>
        <w:bidi w:val="0"/>
        <w:ind w:left="0" w:leftChars="0" w:firstLine="0" w:firstLineChars="0"/>
      </w:pPr>
      <w:bookmarkStart w:id="65" w:name="_Toc4220"/>
      <w:r>
        <w:rPr>
          <w:rFonts w:hint="eastAsia"/>
        </w:rPr>
        <w:t>展望</w:t>
      </w:r>
      <w:bookmarkEnd w:id="65"/>
    </w:p>
    <w:p>
      <w:pPr>
        <w:bidi w:val="0"/>
      </w:pPr>
      <w:r>
        <w:rPr>
          <w:rFonts w:hint="eastAsia"/>
          <w:lang w:val="en-US" w:eastAsia="zh-CN"/>
        </w:rPr>
        <w:t>虽然</w:t>
      </w:r>
      <w:r>
        <w:rPr>
          <w:rFonts w:hint="eastAsia"/>
        </w:rPr>
        <w:t>本文提出的二值化心电信号检测卷积神经网络算法</w:t>
      </w:r>
      <w:r>
        <w:rPr>
          <w:rFonts w:hint="eastAsia"/>
          <w:lang w:val="en-US" w:eastAsia="zh-CN"/>
        </w:rPr>
        <w:t>相比于</w:t>
      </w:r>
      <w:r>
        <w:rPr>
          <w:rFonts w:hint="eastAsia"/>
        </w:rPr>
        <w:t>同类算法</w:t>
      </w:r>
      <w:r>
        <w:rPr>
          <w:rFonts w:hint="eastAsia"/>
          <w:lang w:val="en-US" w:eastAsia="zh-CN"/>
        </w:rPr>
        <w:t>有</w:t>
      </w:r>
      <w:r>
        <w:rPr>
          <w:rFonts w:hint="eastAsia"/>
        </w:rPr>
        <w:t>较高的识别准确率和显著的压缩效果</w:t>
      </w:r>
      <w:r>
        <w:rPr>
          <w:rFonts w:hint="eastAsia"/>
          <w:lang w:eastAsia="zh-CN"/>
        </w:rPr>
        <w:t>，</w:t>
      </w:r>
      <w:r>
        <w:rPr>
          <w:rFonts w:hint="eastAsia"/>
        </w:rPr>
        <w:t>但本文在设计算法过程中存在几点不足有待改进：</w:t>
      </w:r>
    </w:p>
    <w:p>
      <w:pPr>
        <w:bidi w:val="0"/>
      </w:pPr>
      <w:r>
        <w:rPr>
          <w:rFonts w:hint="eastAsia"/>
        </w:rPr>
        <w:t>在模型结构方面，目前的卷积神经网络心电信号检测方面表现良好，但是由于其高参数量的特点，难以避免模型过拟合的问题。因此，在后续工作中，可以考虑结合其他神经网络结构，如LSTM等，利用它们在序列数据建模方面的特点，设计混合型的生理信号检测算法。</w:t>
      </w:r>
    </w:p>
    <w:p>
      <w:pPr>
        <w:bidi w:val="0"/>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rPr>
        <w:t>本文使用的数据集数量有限，难以保证算法的泛化性。可获取更多的有效数据集，从而在增加算法泛化性的同时，提高算法的精度表现。上述内容可能是未来该课题研究的重点，作者</w:t>
      </w:r>
      <w:r>
        <w:rPr>
          <w:rFonts w:hint="eastAsia"/>
          <w:lang w:val="en-US" w:eastAsia="zh-CN"/>
        </w:rPr>
        <w:t>相信充分</w:t>
      </w:r>
      <w:r>
        <w:rPr>
          <w:rFonts w:hint="eastAsia"/>
        </w:rPr>
        <w:t>解决上述不足之处将带来更好的</w:t>
      </w:r>
      <w:r>
        <w:rPr>
          <w:rFonts w:hint="eastAsia"/>
          <w:lang w:val="en-US" w:eastAsia="zh-CN"/>
        </w:rPr>
        <w:t>结果</w:t>
      </w:r>
      <w:r>
        <w:rPr>
          <w:rFonts w:hint="eastAsia"/>
        </w:rPr>
        <w:t>。</w:t>
      </w:r>
    </w:p>
    <w:p>
      <w:pPr>
        <w:pStyle w:val="2"/>
        <w:numPr>
          <w:ilvl w:val="0"/>
          <w:numId w:val="0"/>
        </w:numPr>
        <w:rPr>
          <w:rFonts w:eastAsia="Times New Roman"/>
        </w:rPr>
      </w:pPr>
      <w:bookmarkStart w:id="66" w:name="_Toc2131"/>
      <w:r>
        <w:rPr>
          <w:rFonts w:hint="eastAsia" w:eastAsia="Times New Roman"/>
        </w:rPr>
        <w:t>参考文献</w:t>
      </w:r>
      <w:bookmarkEnd w:id="66"/>
    </w:p>
    <w:p>
      <w:pPr>
        <w:numPr>
          <w:ilvl w:val="0"/>
          <w:numId w:val="5"/>
        </w:numPr>
        <w:tabs>
          <w:tab w:val="left" w:pos="0"/>
        </w:tabs>
        <w:ind w:left="480" w:hanging="480" w:hangingChars="200"/>
        <w:rPr>
          <w:rFonts w:eastAsia="Times New Roman"/>
        </w:rPr>
      </w:pPr>
      <w:bookmarkStart w:id="67" w:name="_Ref11526"/>
      <w:bookmarkStart w:id="68" w:name="_Ref23309"/>
      <w:r>
        <w:rPr>
          <w:rFonts w:eastAsia="Times New Roman"/>
        </w:rPr>
        <w:t>数据“说”全球心血管疾病负担[J].实用心脑肺血管病杂志,2023,31(03):5.</w:t>
      </w:r>
      <w:bookmarkEnd w:id="67"/>
    </w:p>
    <w:p>
      <w:pPr>
        <w:numPr>
          <w:ilvl w:val="0"/>
          <w:numId w:val="5"/>
        </w:numPr>
        <w:tabs>
          <w:tab w:val="left" w:pos="0"/>
        </w:tabs>
        <w:ind w:left="480" w:hanging="480" w:hangingChars="200"/>
        <w:rPr>
          <w:rFonts w:eastAsia="Times New Roman"/>
        </w:rPr>
      </w:pPr>
      <w:bookmarkStart w:id="69" w:name="_Ref12023"/>
      <w:r>
        <w:rPr>
          <w:rFonts w:eastAsia="Times New Roman"/>
        </w:rPr>
        <w:t>《中国心血管健康与疾病报告》2021（冠心病部分内容）[J].心肺血管病杂志,2022,41(12):1205-1211.</w:t>
      </w:r>
      <w:bookmarkEnd w:id="69"/>
    </w:p>
    <w:p>
      <w:pPr>
        <w:numPr>
          <w:ilvl w:val="0"/>
          <w:numId w:val="5"/>
        </w:numPr>
        <w:tabs>
          <w:tab w:val="left" w:pos="0"/>
        </w:tabs>
        <w:ind w:left="480" w:hanging="480" w:hangingChars="200"/>
        <w:rPr>
          <w:rFonts w:ascii="Times" w:hAnsi="Times" w:eastAsia="Times New Roman" w:cs="Arial"/>
          <w:szCs w:val="21"/>
        </w:rPr>
      </w:pPr>
      <w:bookmarkStart w:id="70" w:name="_Ref27650"/>
      <w:r>
        <w:rPr>
          <w:rFonts w:hint="eastAsia" w:eastAsia="Times New Roman"/>
        </w:rPr>
        <w:t>何欣, 张永红, 白净. 基于小波变换模板的QRS检测方法[J]. 航天医学与医学工程, 2003, 16(6):5.</w:t>
      </w:r>
      <w:bookmarkEnd w:id="70"/>
      <w:bookmarkStart w:id="71" w:name="_Ref29844259"/>
    </w:p>
    <w:p>
      <w:pPr>
        <w:numPr>
          <w:ilvl w:val="0"/>
          <w:numId w:val="5"/>
        </w:numPr>
        <w:tabs>
          <w:tab w:val="left" w:pos="0"/>
        </w:tabs>
        <w:ind w:left="480" w:hanging="480" w:hangingChars="200"/>
        <w:rPr>
          <w:rFonts w:ascii="Times" w:hAnsi="Times" w:eastAsia="Times New Roman" w:cs="Arial"/>
          <w:szCs w:val="21"/>
        </w:rPr>
      </w:pPr>
      <w:bookmarkStart w:id="72" w:name="_Ref28120"/>
      <w:r>
        <w:rPr>
          <w:rFonts w:hint="eastAsia" w:eastAsia="Times New Roman"/>
        </w:rPr>
        <w:t>Padhy S, Dandapat S. Third-order tensor based analysis of multilead ECG for classification of myocardial infarction. Biomed Signal Process Control. (2017) 31:71–8. doi: 10.1016/j.bspc.2016.07.007</w:t>
      </w:r>
      <w:bookmarkEnd w:id="72"/>
    </w:p>
    <w:p>
      <w:pPr>
        <w:numPr>
          <w:ilvl w:val="0"/>
          <w:numId w:val="5"/>
        </w:numPr>
        <w:tabs>
          <w:tab w:val="left" w:pos="0"/>
        </w:tabs>
        <w:ind w:left="480" w:hanging="480" w:hangingChars="200"/>
        <w:rPr>
          <w:rFonts w:ascii="Times" w:hAnsi="Times" w:eastAsia="Times New Roman" w:cs="Arial"/>
          <w:szCs w:val="21"/>
        </w:rPr>
      </w:pPr>
      <w:r>
        <w:rPr>
          <w:rFonts w:hint="eastAsia" w:ascii="Times" w:hAnsi="Times" w:eastAsia="Times New Roman" w:cs="Arial"/>
          <w:szCs w:val="21"/>
        </w:rPr>
        <w:t>Rajpurkar P , Hannun A Y , Haghpanahi M , et al. Cardiologist-Level Arrhythmia Detection with Convolutional Neural Networks[J]. 2017.</w:t>
      </w:r>
    </w:p>
    <w:bookmarkEnd w:id="71"/>
    <w:p>
      <w:pPr>
        <w:numPr>
          <w:ilvl w:val="0"/>
          <w:numId w:val="5"/>
        </w:numPr>
        <w:tabs>
          <w:tab w:val="left" w:pos="0"/>
        </w:tabs>
        <w:ind w:left="480" w:hanging="480" w:hangingChars="200"/>
        <w:rPr>
          <w:rFonts w:ascii="Times" w:hAnsi="Times" w:eastAsia="Times New Roman" w:cs="Arial"/>
          <w:szCs w:val="21"/>
        </w:rPr>
      </w:pPr>
      <w:bookmarkStart w:id="73" w:name="_Ref28715"/>
      <w:r>
        <w:rPr>
          <w:rFonts w:hint="eastAsia" w:ascii="Times" w:hAnsi="Times" w:eastAsia="Times New Roman" w:cs="Arial"/>
          <w:szCs w:val="21"/>
        </w:rPr>
        <w:t>GRAY R M, NEUHOFF D L. Quantization [J]. IEEE transactions on information theory, 1998, 44(6): 2325-2383.</w:t>
      </w:r>
      <w:bookmarkEnd w:id="73"/>
    </w:p>
    <w:p>
      <w:pPr>
        <w:numPr>
          <w:ilvl w:val="0"/>
          <w:numId w:val="5"/>
        </w:numPr>
        <w:tabs>
          <w:tab w:val="left" w:pos="0"/>
        </w:tabs>
        <w:ind w:left="480" w:hanging="480" w:hangingChars="200"/>
        <w:rPr>
          <w:rFonts w:eastAsia="Times New Roman"/>
        </w:rPr>
      </w:pPr>
      <w:bookmarkStart w:id="74" w:name="_Ref28878"/>
      <w:r>
        <w:rPr>
          <w:rFonts w:hint="eastAsia" w:ascii="Times" w:hAnsi="Times" w:eastAsia="Times New Roman" w:cs="Arial"/>
          <w:szCs w:val="21"/>
        </w:rPr>
        <w:t>M. Courbariaux, Y. Bengio, J.-P. David, Binaryconnect: Training deep neural networks with binary weights during propagations, in: NeurIPS, 2015.</w:t>
      </w:r>
      <w:bookmarkEnd w:id="74"/>
    </w:p>
    <w:p>
      <w:pPr>
        <w:numPr>
          <w:ilvl w:val="0"/>
          <w:numId w:val="5"/>
        </w:numPr>
        <w:tabs>
          <w:tab w:val="left" w:pos="0"/>
        </w:tabs>
        <w:ind w:left="480" w:hanging="480" w:hangingChars="200"/>
        <w:rPr>
          <w:rFonts w:eastAsia="Times New Roman"/>
        </w:rPr>
      </w:pPr>
      <w:bookmarkStart w:id="75" w:name="_Ref7583"/>
      <w:r>
        <w:rPr>
          <w:rFonts w:hint="eastAsia" w:eastAsia="Times New Roman"/>
        </w:rPr>
        <w:t>Courbariaux M ,  Hubara I ,  Soudry D , et al. Binarized Neural Networks: Training Deep Neural Networks with Weights and Activations Constrained to +1 or -1[J].  2016.</w:t>
      </w:r>
      <w:bookmarkEnd w:id="75"/>
    </w:p>
    <w:p>
      <w:pPr>
        <w:numPr>
          <w:ilvl w:val="0"/>
          <w:numId w:val="5"/>
        </w:numPr>
        <w:tabs>
          <w:tab w:val="left" w:pos="0"/>
        </w:tabs>
        <w:ind w:left="480" w:hanging="480" w:hangingChars="200"/>
        <w:rPr>
          <w:rFonts w:eastAsia="Times New Roman"/>
        </w:rPr>
      </w:pPr>
      <w:bookmarkStart w:id="76" w:name="_Ref6704"/>
      <w:r>
        <w:rPr>
          <w:rFonts w:hint="eastAsia" w:eastAsia="Times New Roman"/>
        </w:rPr>
        <w:t>Qin H ,  Gong R ,  Liu X , et al. Binary Neural Networks: A Survey.  2020.</w:t>
      </w:r>
      <w:bookmarkEnd w:id="76"/>
    </w:p>
    <w:p>
      <w:pPr>
        <w:numPr>
          <w:ilvl w:val="0"/>
          <w:numId w:val="5"/>
        </w:numPr>
        <w:tabs>
          <w:tab w:val="left" w:pos="0"/>
        </w:tabs>
        <w:ind w:left="480" w:hanging="480" w:hangingChars="200"/>
        <w:rPr>
          <w:rFonts w:eastAsia="Times New Roman"/>
        </w:rPr>
      </w:pPr>
      <w:bookmarkStart w:id="77" w:name="_Ref29266"/>
      <w:r>
        <w:rPr>
          <w:rFonts w:eastAsia="Times New Roman"/>
        </w:rPr>
        <w:t>M. Rastegari, V. Ordonez, J. Redmon, A. Farhadi, Xnor-net: Imagenet classification using binary convolutional neural networks, in: ECCV, 2016.</w:t>
      </w:r>
      <w:bookmarkEnd w:id="77"/>
    </w:p>
    <w:p>
      <w:pPr>
        <w:numPr>
          <w:ilvl w:val="0"/>
          <w:numId w:val="5"/>
        </w:numPr>
        <w:tabs>
          <w:tab w:val="left" w:pos="0"/>
        </w:tabs>
        <w:ind w:left="480" w:hanging="480" w:hangingChars="200"/>
        <w:rPr>
          <w:rFonts w:eastAsia="Times New Roman"/>
        </w:rPr>
      </w:pPr>
      <w:bookmarkStart w:id="78" w:name="_Ref29400"/>
      <w:r>
        <w:rPr>
          <w:rFonts w:eastAsia="Times New Roman"/>
        </w:rPr>
        <w:t>L. Hou, Q. Yao, J. T. Kwok, Loss-aware binarization of deep networks, in: ICLR, 2017.</w:t>
      </w:r>
      <w:bookmarkEnd w:id="78"/>
    </w:p>
    <w:p>
      <w:pPr>
        <w:numPr>
          <w:ilvl w:val="0"/>
          <w:numId w:val="5"/>
        </w:numPr>
        <w:tabs>
          <w:tab w:val="left" w:pos="0"/>
        </w:tabs>
        <w:ind w:left="480" w:hanging="480" w:hangingChars="200"/>
        <w:rPr>
          <w:rFonts w:eastAsia="Times New Roman"/>
        </w:rPr>
      </w:pPr>
      <w:bookmarkStart w:id="79" w:name="_Ref2647"/>
      <w:bookmarkStart w:id="80" w:name="_Ref29792"/>
      <w:r>
        <w:rPr>
          <w:rFonts w:hint="eastAsia" w:eastAsia="Times New Roman"/>
        </w:rPr>
        <w:t xml:space="preserve">LeCun Y, Bengio Y. Convolutional networks for images, speech, and time series[J]. The handbook of brain theory and neural networks, 1995, 3361(10): 1995. </w:t>
      </w:r>
      <w:bookmarkEnd w:id="79"/>
    </w:p>
    <w:p>
      <w:pPr>
        <w:numPr>
          <w:ilvl w:val="0"/>
          <w:numId w:val="5"/>
        </w:numPr>
        <w:tabs>
          <w:tab w:val="left" w:pos="0"/>
        </w:tabs>
        <w:ind w:left="480" w:hanging="480" w:hangingChars="200"/>
        <w:rPr>
          <w:rFonts w:eastAsia="Times New Roman"/>
        </w:rPr>
      </w:pPr>
      <w:bookmarkStart w:id="81" w:name="_Ref2771"/>
      <w:r>
        <w:rPr>
          <w:rFonts w:hint="eastAsia" w:eastAsia="Times New Roman"/>
        </w:rPr>
        <w:t>Krizhevsky A ,  Sutskever I ,  Hinton G . ImageNet Classification with Deep Convolutional Neural Networks[J]. Advances in neural information processing systems, 2012, 25(2).</w:t>
      </w:r>
      <w:bookmarkEnd w:id="81"/>
    </w:p>
    <w:p>
      <w:pPr>
        <w:numPr>
          <w:ilvl w:val="0"/>
          <w:numId w:val="5"/>
        </w:numPr>
        <w:tabs>
          <w:tab w:val="left" w:pos="0"/>
        </w:tabs>
        <w:ind w:left="480" w:hanging="480" w:hangingChars="200"/>
        <w:rPr>
          <w:rFonts w:eastAsia="Times New Roman"/>
        </w:rPr>
      </w:pPr>
      <w:bookmarkStart w:id="82" w:name="_Ref2908"/>
      <w:r>
        <w:rPr>
          <w:rFonts w:hint="eastAsia" w:eastAsia="Times New Roman"/>
        </w:rPr>
        <w:t>He K ,  Zhang X ,  Ren S , et al. Deep Residual Learning for Image Recognition[J]. IEEE, 2016.</w:t>
      </w:r>
      <w:bookmarkEnd w:id="82"/>
    </w:p>
    <w:p>
      <w:pPr>
        <w:numPr>
          <w:ilvl w:val="0"/>
          <w:numId w:val="5"/>
        </w:numPr>
        <w:tabs>
          <w:tab w:val="left" w:pos="0"/>
        </w:tabs>
        <w:ind w:left="480" w:hanging="480" w:hangingChars="200"/>
        <w:rPr>
          <w:rFonts w:eastAsia="Times New Roman"/>
        </w:rPr>
      </w:pPr>
      <w:bookmarkStart w:id="83" w:name="_Ref3032"/>
      <w:r>
        <w:rPr>
          <w:rFonts w:hint="eastAsia" w:eastAsia="Times New Roman"/>
        </w:rPr>
        <w:t>张珂,冯晓晗,郭玉荣,苏昱坤,赵凯,赵振兵,马占宇,丁巧林.图像分类的深度卷积神经网络模型综述[J].中国图象图形学报,2021,26(10):2305-2325.</w:t>
      </w:r>
      <w:bookmarkEnd w:id="83"/>
    </w:p>
    <w:p>
      <w:pPr>
        <w:numPr>
          <w:ilvl w:val="0"/>
          <w:numId w:val="5"/>
        </w:numPr>
        <w:tabs>
          <w:tab w:val="left" w:pos="0"/>
        </w:tabs>
        <w:ind w:left="480" w:hanging="480" w:hangingChars="200"/>
        <w:rPr>
          <w:rFonts w:eastAsia="Times New Roman"/>
        </w:rPr>
      </w:pPr>
      <w:bookmarkStart w:id="84" w:name="_Ref19974"/>
      <w:r>
        <w:rPr>
          <w:rFonts w:eastAsia="Times New Roman"/>
        </w:rPr>
        <w:t>T Springenberg, A Dosovitskiy, Brox T, et al. Striving for Simplicity: The All Convolutional Net[J/OL]. https://arxiv.org/abs/1412.6806, 2015-04-13.</w:t>
      </w:r>
      <w:bookmarkEnd w:id="84"/>
    </w:p>
    <w:p>
      <w:pPr>
        <w:numPr>
          <w:ilvl w:val="0"/>
          <w:numId w:val="5"/>
        </w:numPr>
        <w:tabs>
          <w:tab w:val="left" w:pos="0"/>
        </w:tabs>
        <w:ind w:left="480" w:hanging="480" w:hangingChars="200"/>
        <w:rPr>
          <w:rFonts w:eastAsia="Times New Roman"/>
        </w:rPr>
      </w:pPr>
      <w:bookmarkStart w:id="85" w:name="_Ref3221"/>
      <w:r>
        <w:rPr>
          <w:rFonts w:hint="eastAsia" w:eastAsia="Times New Roman"/>
        </w:rPr>
        <w:t>Jacob B ,  Kligys S ,  Bo C , et al. Quantization and Training of Neural Networks for Efficient Integer-Arithmetic-Only Inference[C]// 2018 IEEE/CVF Conference on Computer Vision and Pattern Recognition (CVPR). IEEE, 2018.</w:t>
      </w:r>
      <w:bookmarkEnd w:id="85"/>
    </w:p>
    <w:p>
      <w:pPr>
        <w:numPr>
          <w:ilvl w:val="0"/>
          <w:numId w:val="5"/>
        </w:numPr>
        <w:tabs>
          <w:tab w:val="left" w:pos="0"/>
        </w:tabs>
        <w:ind w:left="480" w:hanging="480" w:hangingChars="200"/>
        <w:rPr>
          <w:rFonts w:eastAsia="Times New Roman"/>
        </w:rPr>
      </w:pPr>
      <w:bookmarkStart w:id="86" w:name="_Ref23070"/>
      <w:r>
        <w:rPr>
          <w:rFonts w:hint="eastAsia" w:eastAsia="Times New Roman"/>
        </w:rPr>
        <w:t>J. Lin, C. Gan, S. Han, Defensive quantization: When efficiency meets robustness, in: ICLR, 2019.</w:t>
      </w:r>
      <w:bookmarkEnd w:id="86"/>
    </w:p>
    <w:p>
      <w:pPr>
        <w:numPr>
          <w:ilvl w:val="0"/>
          <w:numId w:val="5"/>
        </w:numPr>
        <w:tabs>
          <w:tab w:val="left" w:pos="0"/>
        </w:tabs>
        <w:ind w:left="480" w:hanging="480" w:hangingChars="200"/>
        <w:rPr>
          <w:rFonts w:eastAsia="Times New Roman"/>
        </w:rPr>
      </w:pPr>
      <w:bookmarkStart w:id="87" w:name="_Ref3571"/>
      <w:r>
        <w:rPr>
          <w:rFonts w:hint="eastAsia" w:eastAsia="Times New Roman"/>
        </w:rPr>
        <w:t>ACHARYA U R, FUJITA H, LIH O S, et al. Automated detection of coronary artery disease using different durations of ECG segments with convolutional neural network [J]. Knowledge-Based Systems, 2017, 132.</w:t>
      </w:r>
      <w:bookmarkEnd w:id="87"/>
    </w:p>
    <w:p>
      <w:pPr>
        <w:numPr>
          <w:ilvl w:val="0"/>
          <w:numId w:val="5"/>
        </w:numPr>
        <w:tabs>
          <w:tab w:val="left" w:pos="0"/>
        </w:tabs>
        <w:ind w:left="480" w:hanging="480" w:hangingChars="200"/>
        <w:rPr>
          <w:rFonts w:eastAsia="Times New Roman"/>
        </w:rPr>
      </w:pPr>
      <w:bookmarkStart w:id="88" w:name="_Ref22411"/>
      <w:r>
        <w:rPr>
          <w:rFonts w:eastAsia="Times New Roman"/>
        </w:rPr>
        <w:t>Moody G B, Mark R G. The impact of the MIT-BIH arrhythmia database[J]. IEEE Engineering in Medicine and Biology Magazine, 2001, 20(3): 45-50.</w:t>
      </w:r>
      <w:bookmarkEnd w:id="88"/>
    </w:p>
    <w:bookmarkEnd w:id="80"/>
    <w:p>
      <w:pPr>
        <w:numPr>
          <w:ilvl w:val="0"/>
          <w:numId w:val="5"/>
        </w:numPr>
        <w:tabs>
          <w:tab w:val="left" w:pos="0"/>
        </w:tabs>
        <w:ind w:left="480" w:hanging="480" w:hangingChars="200"/>
        <w:rPr>
          <w:rFonts w:eastAsia="Times New Roman"/>
        </w:rPr>
      </w:pPr>
      <w:bookmarkStart w:id="89" w:name="_Ref192"/>
      <w:r>
        <w:rPr>
          <w:rFonts w:hint="eastAsia" w:eastAsia="Times New Roman"/>
        </w:rPr>
        <w:t>Ö Yıldırım, P Pławiak, R Tan, et al. Arrhythmia detection using deep convolutional neural network with long duration ECG signals[J]. Computers in Biology and Medicine, 2018, (102):411-420.</w:t>
      </w:r>
    </w:p>
    <w:bookmarkEnd w:id="89"/>
    <w:p>
      <w:pPr>
        <w:numPr>
          <w:ilvl w:val="0"/>
          <w:numId w:val="5"/>
        </w:numPr>
        <w:tabs>
          <w:tab w:val="left" w:pos="0"/>
        </w:tabs>
        <w:ind w:left="480" w:hanging="480" w:hangingChars="200"/>
        <w:rPr>
          <w:rFonts w:eastAsia="Times New Roman"/>
        </w:rPr>
      </w:pPr>
      <w:bookmarkStart w:id="90" w:name="_Ref4296"/>
      <w:r>
        <w:rPr>
          <w:rFonts w:hint="eastAsia" w:eastAsia="Times New Roman"/>
        </w:rPr>
        <w:t>李支青. 面向心律识别卷积神经网络轻量化设计与硬件验证[D].东南大学,2021.DOI:10.27014/d.cnki.gdnau.2021.001126.</w:t>
      </w:r>
      <w:bookmarkEnd w:id="68"/>
      <w:bookmarkEnd w:id="90"/>
    </w:p>
    <w:p>
      <w:pPr>
        <w:numPr>
          <w:ilvl w:val="0"/>
          <w:numId w:val="5"/>
        </w:numPr>
        <w:tabs>
          <w:tab w:val="left" w:pos="0"/>
        </w:tabs>
        <w:ind w:left="480" w:hanging="480" w:hangingChars="200"/>
        <w:rPr>
          <w:rFonts w:eastAsia="Times New Roman"/>
        </w:rPr>
      </w:pPr>
      <w:r>
        <w:rPr>
          <w:rFonts w:hint="eastAsia" w:eastAsia="Times New Roman"/>
        </w:rPr>
        <w:t>Lin M ,  Chen Q ,  Yan S . Network In Network[J]. arXiv e-prints, 2013.</w:t>
      </w:r>
      <w:r>
        <w:rPr>
          <w:rFonts w:hint="eastAsia" w:eastAsia="Times New Roman"/>
        </w:rPr>
        <w:br w:type="page"/>
      </w:r>
    </w:p>
    <w:p>
      <w:pPr>
        <w:pStyle w:val="2"/>
        <w:numPr>
          <w:ilvl w:val="0"/>
          <w:numId w:val="0"/>
        </w:numPr>
        <w:rPr>
          <w:rFonts w:hint="eastAsia" w:eastAsia="Times New Roman"/>
        </w:rPr>
      </w:pPr>
      <w:bookmarkStart w:id="91" w:name="_Toc14717"/>
      <w:r>
        <w:rPr>
          <w:rFonts w:hint="eastAsia" w:eastAsia="Times New Roman"/>
        </w:rPr>
        <w:t>致谢</w:t>
      </w:r>
      <w:bookmarkEnd w:id="91"/>
    </w:p>
    <w:p>
      <w:pPr>
        <w:bidi w:val="0"/>
        <w:rPr>
          <w:rFonts w:hint="eastAsia"/>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宋体"/>
        <w:lang w:val="en-US" w:eastAsia="zh-CN"/>
      </w:rPr>
    </w:pPr>
    <w:r>
      <w:rPr>
        <w:rFonts w:hint="eastAsia"/>
        <w:lang w:val="en-US" w:eastAsia="zh-CN"/>
      </w:rPr>
      <w:t>青岛理工大学本科毕业设计（论文）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B43DED"/>
    <w:multiLevelType w:val="singleLevel"/>
    <w:tmpl w:val="DFB43DED"/>
    <w:lvl w:ilvl="0" w:tentative="0">
      <w:start w:val="1"/>
      <w:numFmt w:val="decimal"/>
      <w:lvlText w:val="[%1]"/>
      <w:lvlJc w:val="center"/>
      <w:pPr>
        <w:tabs>
          <w:tab w:val="left" w:pos="397"/>
        </w:tabs>
        <w:ind w:left="454" w:hanging="454"/>
      </w:pPr>
      <w:rPr>
        <w:rFonts w:hint="default"/>
      </w:rPr>
    </w:lvl>
  </w:abstractNum>
  <w:abstractNum w:abstractNumId="1">
    <w:nsid w:val="EF6372A5"/>
    <w:multiLevelType w:val="singleLevel"/>
    <w:tmpl w:val="EF6372A5"/>
    <w:lvl w:ilvl="0" w:tentative="0">
      <w:start w:val="1"/>
      <w:numFmt w:val="decimal"/>
      <w:suff w:val="nothing"/>
      <w:lvlText w:val="（%1）"/>
      <w:lvlJc w:val="left"/>
    </w:lvl>
  </w:abstractNum>
  <w:abstractNum w:abstractNumId="2">
    <w:nsid w:val="6CFF35D6"/>
    <w:multiLevelType w:val="multilevel"/>
    <w:tmpl w:val="6CFF35D6"/>
    <w:lvl w:ilvl="0" w:tentative="0">
      <w:start w:val="1"/>
      <w:numFmt w:val="decimalFullWidth"/>
      <w:pStyle w:val="2"/>
      <w:suff w:val="space"/>
      <w:lvlText w:val="第%1章 "/>
      <w:lvlJc w:val="left"/>
      <w:pPr>
        <w:tabs>
          <w:tab w:val="left" w:pos="0"/>
        </w:tabs>
        <w:ind w:left="432" w:hanging="432"/>
      </w:pPr>
      <w:rPr>
        <w:rFonts w:hint="eastAsia" w:ascii="宋体" w:hAnsi="宋体" w:eastAsia="宋体" w:cs="宋体"/>
        <w:b/>
        <w:bCs/>
        <w:sz w:val="32"/>
        <w:szCs w:val="32"/>
      </w:rPr>
    </w:lvl>
    <w:lvl w:ilvl="1" w:tentative="0">
      <w:start w:val="1"/>
      <w:numFmt w:val="decimal"/>
      <w:pStyle w:val="3"/>
      <w:isLgl/>
      <w:suff w:val="space"/>
      <w:lvlText w:val="%1.%2 "/>
      <w:lvlJc w:val="left"/>
      <w:pPr>
        <w:tabs>
          <w:tab w:val="left" w:pos="0"/>
        </w:tabs>
        <w:ind w:left="0" w:firstLine="0"/>
      </w:pPr>
      <w:rPr>
        <w:rFonts w:hint="eastAsia" w:ascii="Times New Roman" w:hAnsi="Times New Roman" w:eastAsia="宋体" w:cs="Times New Roman"/>
        <w:sz w:val="28"/>
        <w:szCs w:val="28"/>
      </w:rPr>
    </w:lvl>
    <w:lvl w:ilvl="2" w:tentative="0">
      <w:start w:val="1"/>
      <w:numFmt w:val="decimal"/>
      <w:pStyle w:val="4"/>
      <w:isLgl/>
      <w:suff w:val="space"/>
      <w:lvlText w:val="%1.%2.%3 "/>
      <w:lvlJc w:val="left"/>
      <w:pPr>
        <w:tabs>
          <w:tab w:val="left" w:pos="0"/>
        </w:tabs>
        <w:ind w:left="0" w:firstLine="0"/>
      </w:pPr>
      <w:rPr>
        <w:rFonts w:hint="eastAsia" w:ascii="Times New Roman" w:hAnsi="Times New Roman" w:eastAsia="宋体" w:cs="Times New Roman"/>
        <w:sz w:val="24"/>
        <w:szCs w:val="24"/>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3">
    <w:nsid w:val="71175D1B"/>
    <w:multiLevelType w:val="multilevel"/>
    <w:tmpl w:val="71175D1B"/>
    <w:lvl w:ilvl="0" w:tentative="0">
      <w:start w:val="1"/>
      <w:numFmt w:val="decimal"/>
      <w:pStyle w:val="26"/>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46273DC"/>
    <w:multiLevelType w:val="singleLevel"/>
    <w:tmpl w:val="746273DC"/>
    <w:lvl w:ilvl="0" w:tentative="0">
      <w:start w:val="1"/>
      <w:numFmt w:val="decimal"/>
      <w:suff w:val="nothing"/>
      <w:lvlText w:val="（%1）"/>
      <w:lvlJc w:val="left"/>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BreakWrappedTables/>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E0NjdhY2Y5OTRmYmZkMDY3ZWYxYjhiYjAwNTY5YmEifQ=="/>
  </w:docVars>
  <w:rsids>
    <w:rsidRoot w:val="00172A27"/>
    <w:rsid w:val="00172A27"/>
    <w:rsid w:val="00382DEE"/>
    <w:rsid w:val="00546817"/>
    <w:rsid w:val="008B00AC"/>
    <w:rsid w:val="00F05AB3"/>
    <w:rsid w:val="00FE0497"/>
    <w:rsid w:val="01714015"/>
    <w:rsid w:val="018476BB"/>
    <w:rsid w:val="01A4073C"/>
    <w:rsid w:val="01CE4894"/>
    <w:rsid w:val="022278B2"/>
    <w:rsid w:val="028440C8"/>
    <w:rsid w:val="02945196"/>
    <w:rsid w:val="02B1532D"/>
    <w:rsid w:val="04090D29"/>
    <w:rsid w:val="042042C5"/>
    <w:rsid w:val="044A50D4"/>
    <w:rsid w:val="04595EE8"/>
    <w:rsid w:val="04766444"/>
    <w:rsid w:val="04A3117E"/>
    <w:rsid w:val="04F57FA2"/>
    <w:rsid w:val="0577793D"/>
    <w:rsid w:val="05CC6ADB"/>
    <w:rsid w:val="067B1C86"/>
    <w:rsid w:val="068A4F64"/>
    <w:rsid w:val="073C1416"/>
    <w:rsid w:val="073E5403"/>
    <w:rsid w:val="077961C6"/>
    <w:rsid w:val="07AE5CDD"/>
    <w:rsid w:val="07C37441"/>
    <w:rsid w:val="07D82D5C"/>
    <w:rsid w:val="08032104"/>
    <w:rsid w:val="080B5E19"/>
    <w:rsid w:val="09976DD7"/>
    <w:rsid w:val="09BC61DD"/>
    <w:rsid w:val="0A5254C4"/>
    <w:rsid w:val="0AC260D6"/>
    <w:rsid w:val="0AC7549A"/>
    <w:rsid w:val="0AE47DFA"/>
    <w:rsid w:val="0B267D25"/>
    <w:rsid w:val="0B4B7E79"/>
    <w:rsid w:val="0BE03407"/>
    <w:rsid w:val="0BF57DE5"/>
    <w:rsid w:val="0C2778CE"/>
    <w:rsid w:val="0C3D45A5"/>
    <w:rsid w:val="0C832029"/>
    <w:rsid w:val="0C8337A6"/>
    <w:rsid w:val="0C8E2713"/>
    <w:rsid w:val="0CFE71BB"/>
    <w:rsid w:val="0D002EE5"/>
    <w:rsid w:val="0D365737"/>
    <w:rsid w:val="0D8474B1"/>
    <w:rsid w:val="0DE87C01"/>
    <w:rsid w:val="0E9D11CD"/>
    <w:rsid w:val="0F146891"/>
    <w:rsid w:val="0F3620C2"/>
    <w:rsid w:val="0FA61B22"/>
    <w:rsid w:val="0FBC7A3C"/>
    <w:rsid w:val="0FCE72CB"/>
    <w:rsid w:val="0FCF7BB4"/>
    <w:rsid w:val="0FD06B9F"/>
    <w:rsid w:val="0FEE34C9"/>
    <w:rsid w:val="100A7DF8"/>
    <w:rsid w:val="104524CA"/>
    <w:rsid w:val="106F1380"/>
    <w:rsid w:val="106F63B8"/>
    <w:rsid w:val="10BE4C49"/>
    <w:rsid w:val="10C1473A"/>
    <w:rsid w:val="117A5014"/>
    <w:rsid w:val="11965BC6"/>
    <w:rsid w:val="11D1475F"/>
    <w:rsid w:val="11D64215"/>
    <w:rsid w:val="12AD6FAD"/>
    <w:rsid w:val="13105173"/>
    <w:rsid w:val="136C3083"/>
    <w:rsid w:val="13770317"/>
    <w:rsid w:val="138438B5"/>
    <w:rsid w:val="13B567D8"/>
    <w:rsid w:val="13CE7899"/>
    <w:rsid w:val="13DF1AA7"/>
    <w:rsid w:val="14583921"/>
    <w:rsid w:val="14721019"/>
    <w:rsid w:val="14A8633C"/>
    <w:rsid w:val="14A90CD5"/>
    <w:rsid w:val="14B05CE9"/>
    <w:rsid w:val="15204B55"/>
    <w:rsid w:val="15D942D4"/>
    <w:rsid w:val="15EA64E1"/>
    <w:rsid w:val="161A1316"/>
    <w:rsid w:val="162219EB"/>
    <w:rsid w:val="165E03CA"/>
    <w:rsid w:val="166D339A"/>
    <w:rsid w:val="17076D19"/>
    <w:rsid w:val="176E561B"/>
    <w:rsid w:val="177469AA"/>
    <w:rsid w:val="178B7A91"/>
    <w:rsid w:val="17A776A1"/>
    <w:rsid w:val="17B2437D"/>
    <w:rsid w:val="17FE6B4A"/>
    <w:rsid w:val="181D0DEF"/>
    <w:rsid w:val="184D5636"/>
    <w:rsid w:val="185244AA"/>
    <w:rsid w:val="185540E5"/>
    <w:rsid w:val="18A429D9"/>
    <w:rsid w:val="18CE6E2C"/>
    <w:rsid w:val="19124122"/>
    <w:rsid w:val="19427807"/>
    <w:rsid w:val="19711549"/>
    <w:rsid w:val="19722BEE"/>
    <w:rsid w:val="19CE17F2"/>
    <w:rsid w:val="19D83220"/>
    <w:rsid w:val="1A1C14C0"/>
    <w:rsid w:val="1A6B57F9"/>
    <w:rsid w:val="1A952EBF"/>
    <w:rsid w:val="1B0B13D3"/>
    <w:rsid w:val="1B780BA6"/>
    <w:rsid w:val="1BF41BD2"/>
    <w:rsid w:val="1C054074"/>
    <w:rsid w:val="1C246ED6"/>
    <w:rsid w:val="1C482F96"/>
    <w:rsid w:val="1C534F2C"/>
    <w:rsid w:val="1CE43C8A"/>
    <w:rsid w:val="1CE755A3"/>
    <w:rsid w:val="1CFF4BE1"/>
    <w:rsid w:val="1D4A44CD"/>
    <w:rsid w:val="1DE43E33"/>
    <w:rsid w:val="1E140C14"/>
    <w:rsid w:val="1E1D04D6"/>
    <w:rsid w:val="1E4D6F06"/>
    <w:rsid w:val="1E8C282B"/>
    <w:rsid w:val="1EDC7BC1"/>
    <w:rsid w:val="1F073C5F"/>
    <w:rsid w:val="1FBD7A8A"/>
    <w:rsid w:val="1FDD62DB"/>
    <w:rsid w:val="1FE50480"/>
    <w:rsid w:val="202B7FBC"/>
    <w:rsid w:val="20F46465"/>
    <w:rsid w:val="21D106FB"/>
    <w:rsid w:val="21F52495"/>
    <w:rsid w:val="22323844"/>
    <w:rsid w:val="2283460C"/>
    <w:rsid w:val="22B93646"/>
    <w:rsid w:val="22BD0170"/>
    <w:rsid w:val="236676AD"/>
    <w:rsid w:val="239161EE"/>
    <w:rsid w:val="23D507D0"/>
    <w:rsid w:val="24247062"/>
    <w:rsid w:val="24321970"/>
    <w:rsid w:val="245762A6"/>
    <w:rsid w:val="25005D67"/>
    <w:rsid w:val="2546353F"/>
    <w:rsid w:val="25B82568"/>
    <w:rsid w:val="25CA2D5C"/>
    <w:rsid w:val="260E7FC9"/>
    <w:rsid w:val="26555BF8"/>
    <w:rsid w:val="26863708"/>
    <w:rsid w:val="269F64C8"/>
    <w:rsid w:val="26EA4592"/>
    <w:rsid w:val="271C7DAD"/>
    <w:rsid w:val="271E5FEA"/>
    <w:rsid w:val="283261F1"/>
    <w:rsid w:val="2858552C"/>
    <w:rsid w:val="286703A8"/>
    <w:rsid w:val="29947991"/>
    <w:rsid w:val="29BA5754"/>
    <w:rsid w:val="29E057D9"/>
    <w:rsid w:val="2A515B7D"/>
    <w:rsid w:val="2A786DE7"/>
    <w:rsid w:val="2A986C27"/>
    <w:rsid w:val="2B41674B"/>
    <w:rsid w:val="2B8C14DD"/>
    <w:rsid w:val="2B8F74B6"/>
    <w:rsid w:val="2BA60FD5"/>
    <w:rsid w:val="2BCF1FA9"/>
    <w:rsid w:val="2C324A12"/>
    <w:rsid w:val="2C484235"/>
    <w:rsid w:val="2C7F69C7"/>
    <w:rsid w:val="2CFA3055"/>
    <w:rsid w:val="2D151DF8"/>
    <w:rsid w:val="2D2105E2"/>
    <w:rsid w:val="2D630BFB"/>
    <w:rsid w:val="2D687FBF"/>
    <w:rsid w:val="2DD35D80"/>
    <w:rsid w:val="2DF603BF"/>
    <w:rsid w:val="2E0742CA"/>
    <w:rsid w:val="2E29050E"/>
    <w:rsid w:val="2E514EF7"/>
    <w:rsid w:val="2E8B7F59"/>
    <w:rsid w:val="2EA930EB"/>
    <w:rsid w:val="2EC23C41"/>
    <w:rsid w:val="2F314945"/>
    <w:rsid w:val="2F3B01EE"/>
    <w:rsid w:val="2F916EA7"/>
    <w:rsid w:val="2FE853E7"/>
    <w:rsid w:val="30115986"/>
    <w:rsid w:val="30124FC5"/>
    <w:rsid w:val="30276E4C"/>
    <w:rsid w:val="308E72D3"/>
    <w:rsid w:val="30C931D7"/>
    <w:rsid w:val="313B37FD"/>
    <w:rsid w:val="3161596C"/>
    <w:rsid w:val="31C64470"/>
    <w:rsid w:val="31CF1A83"/>
    <w:rsid w:val="31DD5420"/>
    <w:rsid w:val="31F34AFF"/>
    <w:rsid w:val="31F61737"/>
    <w:rsid w:val="32250B75"/>
    <w:rsid w:val="3251196A"/>
    <w:rsid w:val="326F1DF0"/>
    <w:rsid w:val="327D275F"/>
    <w:rsid w:val="32C7674E"/>
    <w:rsid w:val="32D86AF0"/>
    <w:rsid w:val="32DC7485"/>
    <w:rsid w:val="32F114C4"/>
    <w:rsid w:val="330E1609"/>
    <w:rsid w:val="3347031A"/>
    <w:rsid w:val="33CF6FEA"/>
    <w:rsid w:val="342D1574"/>
    <w:rsid w:val="344A25C1"/>
    <w:rsid w:val="34931DC5"/>
    <w:rsid w:val="34E021DD"/>
    <w:rsid w:val="357F3D88"/>
    <w:rsid w:val="358C4F9C"/>
    <w:rsid w:val="35973B37"/>
    <w:rsid w:val="366648BD"/>
    <w:rsid w:val="36AE6D6F"/>
    <w:rsid w:val="36B638F0"/>
    <w:rsid w:val="36FF3742"/>
    <w:rsid w:val="37190450"/>
    <w:rsid w:val="376C432C"/>
    <w:rsid w:val="376E6B1A"/>
    <w:rsid w:val="377A54BF"/>
    <w:rsid w:val="37BC7885"/>
    <w:rsid w:val="37CD55EE"/>
    <w:rsid w:val="37D56B99"/>
    <w:rsid w:val="382F44FB"/>
    <w:rsid w:val="38481344"/>
    <w:rsid w:val="386C12AB"/>
    <w:rsid w:val="389E342F"/>
    <w:rsid w:val="38AA1DD4"/>
    <w:rsid w:val="39025C9D"/>
    <w:rsid w:val="39205BF2"/>
    <w:rsid w:val="39475874"/>
    <w:rsid w:val="398067A5"/>
    <w:rsid w:val="39A131D7"/>
    <w:rsid w:val="39AD4279"/>
    <w:rsid w:val="3A8B4E96"/>
    <w:rsid w:val="3AAF3DE4"/>
    <w:rsid w:val="3AC16F61"/>
    <w:rsid w:val="3B27770B"/>
    <w:rsid w:val="3B4F0A10"/>
    <w:rsid w:val="3BB80364"/>
    <w:rsid w:val="3C3420E0"/>
    <w:rsid w:val="3C351782"/>
    <w:rsid w:val="3CD411CD"/>
    <w:rsid w:val="3CFE435F"/>
    <w:rsid w:val="3D811795"/>
    <w:rsid w:val="3DC31695"/>
    <w:rsid w:val="3E042B79"/>
    <w:rsid w:val="3E545518"/>
    <w:rsid w:val="3E914449"/>
    <w:rsid w:val="3EAA23B7"/>
    <w:rsid w:val="3EFE5822"/>
    <w:rsid w:val="3F19736B"/>
    <w:rsid w:val="3F9813D7"/>
    <w:rsid w:val="40292783"/>
    <w:rsid w:val="403F72A5"/>
    <w:rsid w:val="408E6645"/>
    <w:rsid w:val="40C1415E"/>
    <w:rsid w:val="41645B54"/>
    <w:rsid w:val="41A04B99"/>
    <w:rsid w:val="41F63994"/>
    <w:rsid w:val="41FC2865"/>
    <w:rsid w:val="423B584A"/>
    <w:rsid w:val="427479B9"/>
    <w:rsid w:val="42C57F36"/>
    <w:rsid w:val="42FC2A3F"/>
    <w:rsid w:val="43282273"/>
    <w:rsid w:val="43772091"/>
    <w:rsid w:val="44870F1B"/>
    <w:rsid w:val="44A9789C"/>
    <w:rsid w:val="44E93C84"/>
    <w:rsid w:val="450F36EA"/>
    <w:rsid w:val="45202C09"/>
    <w:rsid w:val="456926CF"/>
    <w:rsid w:val="458978FD"/>
    <w:rsid w:val="458B6AE9"/>
    <w:rsid w:val="458B6B89"/>
    <w:rsid w:val="45B44292"/>
    <w:rsid w:val="45CC5141"/>
    <w:rsid w:val="45E3411D"/>
    <w:rsid w:val="468A01F7"/>
    <w:rsid w:val="46963997"/>
    <w:rsid w:val="46A77952"/>
    <w:rsid w:val="46AF05B5"/>
    <w:rsid w:val="46E2098A"/>
    <w:rsid w:val="47246A79"/>
    <w:rsid w:val="475400AB"/>
    <w:rsid w:val="47712FE6"/>
    <w:rsid w:val="47A36D62"/>
    <w:rsid w:val="47AF6AAD"/>
    <w:rsid w:val="49027614"/>
    <w:rsid w:val="4A121587"/>
    <w:rsid w:val="4A1452FF"/>
    <w:rsid w:val="4A1E1CDA"/>
    <w:rsid w:val="4A384B84"/>
    <w:rsid w:val="4A5A2744"/>
    <w:rsid w:val="4A724E87"/>
    <w:rsid w:val="4A791606"/>
    <w:rsid w:val="4ABF09BE"/>
    <w:rsid w:val="4AE516A0"/>
    <w:rsid w:val="4BAC7EBB"/>
    <w:rsid w:val="4C4C0607"/>
    <w:rsid w:val="4C615B11"/>
    <w:rsid w:val="4C8E5AC7"/>
    <w:rsid w:val="4CB6622D"/>
    <w:rsid w:val="4CC324CA"/>
    <w:rsid w:val="4D502AF2"/>
    <w:rsid w:val="4D6B4B4B"/>
    <w:rsid w:val="4DF27705"/>
    <w:rsid w:val="4E4B5CBE"/>
    <w:rsid w:val="4E8C7B5A"/>
    <w:rsid w:val="4ED33865"/>
    <w:rsid w:val="4ED52F40"/>
    <w:rsid w:val="4EE964C7"/>
    <w:rsid w:val="4F161B19"/>
    <w:rsid w:val="4F22401A"/>
    <w:rsid w:val="4F3459D3"/>
    <w:rsid w:val="4F466115"/>
    <w:rsid w:val="4FE301CC"/>
    <w:rsid w:val="4FF02780"/>
    <w:rsid w:val="4FFF435B"/>
    <w:rsid w:val="502A1E82"/>
    <w:rsid w:val="5084478B"/>
    <w:rsid w:val="50BA41D1"/>
    <w:rsid w:val="50F25318"/>
    <w:rsid w:val="510065DD"/>
    <w:rsid w:val="51284E47"/>
    <w:rsid w:val="51491D32"/>
    <w:rsid w:val="521205C0"/>
    <w:rsid w:val="52540F63"/>
    <w:rsid w:val="52C34BE9"/>
    <w:rsid w:val="52D921AA"/>
    <w:rsid w:val="532825B8"/>
    <w:rsid w:val="5362532D"/>
    <w:rsid w:val="538A6D90"/>
    <w:rsid w:val="542965A5"/>
    <w:rsid w:val="54CC4C6E"/>
    <w:rsid w:val="55AC4702"/>
    <w:rsid w:val="55B601FB"/>
    <w:rsid w:val="55FC087E"/>
    <w:rsid w:val="56370A97"/>
    <w:rsid w:val="565D00F2"/>
    <w:rsid w:val="56EB6E5B"/>
    <w:rsid w:val="57727B09"/>
    <w:rsid w:val="581A6B2A"/>
    <w:rsid w:val="58281938"/>
    <w:rsid w:val="584E7C2E"/>
    <w:rsid w:val="587847E5"/>
    <w:rsid w:val="588E5927"/>
    <w:rsid w:val="58F466A5"/>
    <w:rsid w:val="595C281E"/>
    <w:rsid w:val="59914276"/>
    <w:rsid w:val="59D10B16"/>
    <w:rsid w:val="59F6061A"/>
    <w:rsid w:val="5ABE4471"/>
    <w:rsid w:val="5AD84BEA"/>
    <w:rsid w:val="5B151164"/>
    <w:rsid w:val="5B490785"/>
    <w:rsid w:val="5B4E74EA"/>
    <w:rsid w:val="5B835E40"/>
    <w:rsid w:val="5BEF1728"/>
    <w:rsid w:val="5C007491"/>
    <w:rsid w:val="5CAE513F"/>
    <w:rsid w:val="5CDE4E52"/>
    <w:rsid w:val="5D0D6309"/>
    <w:rsid w:val="5D6B1282"/>
    <w:rsid w:val="5D8130C8"/>
    <w:rsid w:val="5D834AFE"/>
    <w:rsid w:val="5DBB58FD"/>
    <w:rsid w:val="5E331DA0"/>
    <w:rsid w:val="5E9345EC"/>
    <w:rsid w:val="5ED75BF1"/>
    <w:rsid w:val="5EE334B1"/>
    <w:rsid w:val="5F3348F7"/>
    <w:rsid w:val="5FD90725"/>
    <w:rsid w:val="5FF82772"/>
    <w:rsid w:val="600B186F"/>
    <w:rsid w:val="600D33A1"/>
    <w:rsid w:val="60307EF1"/>
    <w:rsid w:val="606E4EDA"/>
    <w:rsid w:val="609038D4"/>
    <w:rsid w:val="60A952CA"/>
    <w:rsid w:val="60C72C73"/>
    <w:rsid w:val="60F15F42"/>
    <w:rsid w:val="61314591"/>
    <w:rsid w:val="61434965"/>
    <w:rsid w:val="61D0693E"/>
    <w:rsid w:val="61EA4B33"/>
    <w:rsid w:val="62195750"/>
    <w:rsid w:val="624E0F87"/>
    <w:rsid w:val="626F711E"/>
    <w:rsid w:val="62CC27C3"/>
    <w:rsid w:val="62F97DE8"/>
    <w:rsid w:val="631E68B3"/>
    <w:rsid w:val="633300A7"/>
    <w:rsid w:val="63976047"/>
    <w:rsid w:val="63C705E7"/>
    <w:rsid w:val="647B48FF"/>
    <w:rsid w:val="654645F4"/>
    <w:rsid w:val="65CE23AE"/>
    <w:rsid w:val="663E5786"/>
    <w:rsid w:val="663E7534"/>
    <w:rsid w:val="671F2701"/>
    <w:rsid w:val="6723497B"/>
    <w:rsid w:val="672422F9"/>
    <w:rsid w:val="6821710D"/>
    <w:rsid w:val="69944F9A"/>
    <w:rsid w:val="69B1626F"/>
    <w:rsid w:val="6A1231B1"/>
    <w:rsid w:val="6A6171CC"/>
    <w:rsid w:val="6A8D19D7"/>
    <w:rsid w:val="6AF1726A"/>
    <w:rsid w:val="6B2C75B3"/>
    <w:rsid w:val="6C6677E4"/>
    <w:rsid w:val="6CB744E6"/>
    <w:rsid w:val="6CDB3BED"/>
    <w:rsid w:val="6D686A3C"/>
    <w:rsid w:val="6D874748"/>
    <w:rsid w:val="6D9739CD"/>
    <w:rsid w:val="6D9B5240"/>
    <w:rsid w:val="6DAD4B90"/>
    <w:rsid w:val="6DB7697A"/>
    <w:rsid w:val="6DB9605E"/>
    <w:rsid w:val="6DD920E6"/>
    <w:rsid w:val="6DD92EBE"/>
    <w:rsid w:val="6E531FEA"/>
    <w:rsid w:val="6E7F3C61"/>
    <w:rsid w:val="6E9770E1"/>
    <w:rsid w:val="6F2350AC"/>
    <w:rsid w:val="6F4831D1"/>
    <w:rsid w:val="6F7214F2"/>
    <w:rsid w:val="6F8B0F07"/>
    <w:rsid w:val="6F910541"/>
    <w:rsid w:val="6FFD220E"/>
    <w:rsid w:val="70495453"/>
    <w:rsid w:val="70820965"/>
    <w:rsid w:val="70C25205"/>
    <w:rsid w:val="70C32074"/>
    <w:rsid w:val="70C458D3"/>
    <w:rsid w:val="710F080A"/>
    <w:rsid w:val="711F7F62"/>
    <w:rsid w:val="7139265D"/>
    <w:rsid w:val="7157594D"/>
    <w:rsid w:val="715A543E"/>
    <w:rsid w:val="71704C61"/>
    <w:rsid w:val="71B211A1"/>
    <w:rsid w:val="72007D93"/>
    <w:rsid w:val="72473C14"/>
    <w:rsid w:val="725320D0"/>
    <w:rsid w:val="72C139C6"/>
    <w:rsid w:val="72EA2CF7"/>
    <w:rsid w:val="731D6B1E"/>
    <w:rsid w:val="737F2F3A"/>
    <w:rsid w:val="73BB162D"/>
    <w:rsid w:val="73C60B68"/>
    <w:rsid w:val="73D15043"/>
    <w:rsid w:val="74122170"/>
    <w:rsid w:val="74130252"/>
    <w:rsid w:val="74435A84"/>
    <w:rsid w:val="74A4558A"/>
    <w:rsid w:val="74DD0860"/>
    <w:rsid w:val="74FD2BE4"/>
    <w:rsid w:val="750E5AB9"/>
    <w:rsid w:val="752A7843"/>
    <w:rsid w:val="752C4538"/>
    <w:rsid w:val="75C62C7F"/>
    <w:rsid w:val="766823AB"/>
    <w:rsid w:val="766F54E7"/>
    <w:rsid w:val="76F83EAC"/>
    <w:rsid w:val="774E334F"/>
    <w:rsid w:val="778E4093"/>
    <w:rsid w:val="77BF2228"/>
    <w:rsid w:val="77ED700C"/>
    <w:rsid w:val="7813106B"/>
    <w:rsid w:val="785227D2"/>
    <w:rsid w:val="788F1E71"/>
    <w:rsid w:val="79334EF2"/>
    <w:rsid w:val="796926C2"/>
    <w:rsid w:val="79876FEC"/>
    <w:rsid w:val="79C37A33"/>
    <w:rsid w:val="79D42231"/>
    <w:rsid w:val="79D73ACF"/>
    <w:rsid w:val="79D815F5"/>
    <w:rsid w:val="79DE102E"/>
    <w:rsid w:val="79E4735A"/>
    <w:rsid w:val="7A7C01D3"/>
    <w:rsid w:val="7A9D6842"/>
    <w:rsid w:val="7AB54646"/>
    <w:rsid w:val="7ACD0641"/>
    <w:rsid w:val="7B0408F4"/>
    <w:rsid w:val="7B45664B"/>
    <w:rsid w:val="7B4C229B"/>
    <w:rsid w:val="7B5E596D"/>
    <w:rsid w:val="7BEA1F77"/>
    <w:rsid w:val="7C084414"/>
    <w:rsid w:val="7CFD384D"/>
    <w:rsid w:val="7D085F7C"/>
    <w:rsid w:val="7D0F3580"/>
    <w:rsid w:val="7D78020F"/>
    <w:rsid w:val="7D9D0B8C"/>
    <w:rsid w:val="7DA921EA"/>
    <w:rsid w:val="7DCB63D6"/>
    <w:rsid w:val="7DE93FDE"/>
    <w:rsid w:val="7E221B11"/>
    <w:rsid w:val="7ED93E46"/>
    <w:rsid w:val="7EF5566C"/>
    <w:rsid w:val="7F6D39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line="360" w:lineRule="auto"/>
      <w:ind w:left="432" w:hanging="432" w:firstLineChars="0"/>
      <w:jc w:val="center"/>
      <w:outlineLvl w:val="0"/>
    </w:pPr>
    <w:rPr>
      <w:b/>
      <w:kern w:val="44"/>
      <w:sz w:val="32"/>
      <w:szCs w:val="32"/>
    </w:rPr>
  </w:style>
  <w:style w:type="paragraph" w:styleId="3">
    <w:name w:val="heading 2"/>
    <w:basedOn w:val="1"/>
    <w:next w:val="1"/>
    <w:link w:val="23"/>
    <w:unhideWhenUsed/>
    <w:qFormat/>
    <w:uiPriority w:val="0"/>
    <w:pPr>
      <w:keepNext/>
      <w:keepLines/>
      <w:numPr>
        <w:ilvl w:val="1"/>
        <w:numId w:val="1"/>
      </w:numPr>
      <w:tabs>
        <w:tab w:val="left" w:pos="420"/>
        <w:tab w:val="clear" w:pos="0"/>
      </w:tabs>
      <w:spacing w:line="360" w:lineRule="auto"/>
      <w:ind w:firstLineChars="0"/>
      <w:outlineLvl w:val="1"/>
    </w:pPr>
    <w:rPr>
      <w:b/>
      <w:bCs/>
      <w:sz w:val="28"/>
    </w:rPr>
  </w:style>
  <w:style w:type="paragraph" w:styleId="4">
    <w:name w:val="heading 3"/>
    <w:basedOn w:val="1"/>
    <w:next w:val="1"/>
    <w:link w:val="27"/>
    <w:unhideWhenUsed/>
    <w:qFormat/>
    <w:uiPriority w:val="0"/>
    <w:pPr>
      <w:keepNext/>
      <w:keepLines/>
      <w:numPr>
        <w:ilvl w:val="2"/>
        <w:numId w:val="1"/>
      </w:numPr>
      <w:spacing w:line="360" w:lineRule="auto"/>
      <w:ind w:firstLineChars="0"/>
      <w:outlineLvl w:val="2"/>
    </w:pPr>
    <w:rPr>
      <w:b/>
      <w:bCs/>
    </w:rPr>
  </w:style>
  <w:style w:type="paragraph" w:styleId="5">
    <w:name w:val="heading 4"/>
    <w:basedOn w:val="1"/>
    <w:next w:val="1"/>
    <w:semiHidden/>
    <w:unhideWhenUsed/>
    <w:qFormat/>
    <w:uiPriority w:val="0"/>
    <w:pPr>
      <w:keepNext/>
      <w:keepLines/>
      <w:numPr>
        <w:ilvl w:val="3"/>
        <w:numId w:val="1"/>
      </w:numPr>
      <w:spacing w:before="280" w:after="290" w:line="372" w:lineRule="auto"/>
      <w:ind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ind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ind w:firstLineChars="0"/>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ind w:firstLineChars="0"/>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ind w:firstLineChars="0"/>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ind w:firstLineChars="0"/>
      <w:outlineLvl w:val="8"/>
    </w:pPr>
    <w:rPr>
      <w:rFonts w:ascii="Arial" w:hAnsi="Arial" w:eastAsia="黑体"/>
      <w:sz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pPr>
      <w:jc w:val="center"/>
    </w:pPr>
    <w:rPr>
      <w:rFonts w:cs="Times New Roman"/>
      <w:sz w:val="21"/>
    </w:rPr>
  </w:style>
  <w:style w:type="paragraph" w:styleId="12">
    <w:name w:val="annotation text"/>
    <w:basedOn w:val="1"/>
    <w:qFormat/>
    <w:uiPriority w:val="0"/>
    <w:pPr>
      <w:jc w:val="left"/>
    </w:pPr>
  </w:style>
  <w:style w:type="paragraph" w:styleId="13">
    <w:name w:val="toc 3"/>
    <w:basedOn w:val="1"/>
    <w:next w:val="1"/>
    <w:qFormat/>
    <w:uiPriority w:val="39"/>
    <w:pPr>
      <w:ind w:left="840" w:leftChars="400"/>
    </w:pPr>
  </w:style>
  <w:style w:type="paragraph" w:styleId="14">
    <w:name w:val="footer"/>
    <w:qFormat/>
    <w:uiPriority w:val="0"/>
    <w:pPr>
      <w:widowControl w:val="0"/>
      <w:tabs>
        <w:tab w:val="center" w:pos="4153"/>
        <w:tab w:val="right" w:pos="8306"/>
      </w:tabs>
      <w:snapToGrid w:val="0"/>
    </w:pPr>
    <w:rPr>
      <w:rFonts w:ascii="Times New Roman" w:hAnsi="Times New Roman" w:eastAsia="宋体" w:cs="Times New Roman"/>
      <w:kern w:val="2"/>
      <w:sz w:val="18"/>
      <w:szCs w:val="18"/>
      <w:lang w:val="en-US" w:eastAsia="zh-CN" w:bidi="ar-SA"/>
    </w:rPr>
  </w:style>
  <w:style w:type="paragraph" w:styleId="15">
    <w:name w:val="header"/>
    <w:qFormat/>
    <w:uiPriority w:val="0"/>
    <w:pPr>
      <w:widowControl w:val="0"/>
      <w:pBdr>
        <w:bottom w:val="single" w:color="auto" w:sz="6"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16">
    <w:name w:val="toc 1"/>
    <w:basedOn w:val="1"/>
    <w:next w:val="1"/>
    <w:qFormat/>
    <w:uiPriority w:val="39"/>
    <w:rPr>
      <w:b/>
      <w:sz w:val="28"/>
    </w:rPr>
  </w:style>
  <w:style w:type="paragraph" w:styleId="17">
    <w:name w:val="toc 2"/>
    <w:basedOn w:val="1"/>
    <w:next w:val="1"/>
    <w:qFormat/>
    <w:uiPriority w:val="39"/>
    <w:pPr>
      <w:ind w:left="420" w:leftChars="2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paragraph" w:customStyle="1" w:styleId="22">
    <w:name w:val="图注"/>
    <w:basedOn w:val="1"/>
    <w:next w:val="1"/>
    <w:qFormat/>
    <w:uiPriority w:val="0"/>
    <w:pPr>
      <w:keepNext/>
      <w:keepLines/>
      <w:spacing w:before="340" w:after="330" w:line="576" w:lineRule="auto"/>
      <w:jc w:val="center"/>
      <w:outlineLvl w:val="0"/>
    </w:pPr>
    <w:rPr>
      <w:rFonts w:hint="eastAsia"/>
      <w:kern w:val="44"/>
      <w:sz w:val="21"/>
    </w:rPr>
  </w:style>
  <w:style w:type="character" w:customStyle="1" w:styleId="23">
    <w:name w:val="标题 2 字符"/>
    <w:link w:val="3"/>
    <w:qFormat/>
    <w:uiPriority w:val="0"/>
    <w:rPr>
      <w:rFonts w:ascii="Times New Roman" w:hAnsi="Times New Roman" w:eastAsia="宋体"/>
      <w:b/>
      <w:bCs/>
      <w:sz w:val="28"/>
    </w:rPr>
  </w:style>
  <w:style w:type="paragraph" w:styleId="24">
    <w:name w:val="List Paragraph"/>
    <w:basedOn w:val="1"/>
    <w:qFormat/>
    <w:uiPriority w:val="34"/>
    <w:pPr>
      <w:ind w:firstLine="420"/>
    </w:pPr>
  </w:style>
  <w:style w:type="paragraph" w:customStyle="1" w:styleId="25">
    <w:name w:val="论文正文"/>
    <w:basedOn w:val="1"/>
    <w:qFormat/>
    <w:uiPriority w:val="0"/>
    <w:pPr>
      <w:spacing w:line="300" w:lineRule="auto"/>
      <w:ind w:firstLine="200"/>
    </w:pPr>
  </w:style>
  <w:style w:type="paragraph" w:customStyle="1" w:styleId="26">
    <w:name w:val="参考文献"/>
    <w:basedOn w:val="1"/>
    <w:qFormat/>
    <w:uiPriority w:val="0"/>
    <w:pPr>
      <w:numPr>
        <w:ilvl w:val="0"/>
        <w:numId w:val="2"/>
      </w:numPr>
      <w:spacing w:line="240" w:lineRule="auto"/>
      <w:ind w:firstLine="0" w:firstLineChars="0"/>
      <w:jc w:val="left"/>
    </w:pPr>
    <w:rPr>
      <w:rFonts w:cs="Times New Roman"/>
      <w:sz w:val="21"/>
    </w:rPr>
  </w:style>
  <w:style w:type="character" w:customStyle="1" w:styleId="27">
    <w:name w:val="标题 3 字符"/>
    <w:link w:val="4"/>
    <w:qFormat/>
    <w:uiPriority w:val="0"/>
    <w:rPr>
      <w:rFonts w:eastAsia="宋体"/>
      <w:b/>
      <w:bCs/>
    </w:rPr>
  </w:style>
  <w:style w:type="table" w:customStyle="1" w:styleId="28">
    <w:name w:val="无格式表格 21"/>
    <w:qFormat/>
    <w:uiPriority w:val="42"/>
    <w:tblPr>
      <w:tblBorders>
        <w:top w:val="single" w:color="7E7E7E" w:sz="4" w:space="0"/>
        <w:bottom w:val="single" w:color="7E7E7E" w:sz="4" w:space="0"/>
      </w:tblBorders>
      <w:tblCellMar>
        <w:top w:w="0" w:type="dxa"/>
        <w:left w:w="0" w:type="dxa"/>
        <w:bottom w:w="0" w:type="dxa"/>
        <w:right w:w="0" w:type="dxa"/>
      </w:tblCellMar>
    </w:tblPr>
    <w:tblStylePr w:type="firstRow">
      <w:rPr>
        <w:b/>
        <w:bCs/>
      </w:rPr>
      <w:tcPr>
        <w:tcBorders>
          <w:bottom w:val="single" w:color="7E7E7E" w:sz="4" w:space="0"/>
        </w:tcBorders>
      </w:tcPr>
    </w:tblStylePr>
    <w:tblStylePr w:type="lastRow">
      <w:rPr>
        <w:b/>
        <w:bCs/>
      </w:rPr>
      <w:tcPr>
        <w:tcBorders>
          <w:top w:val="single" w:color="7E7E7E" w:sz="4" w:space="0"/>
        </w:tcBorders>
      </w:tcPr>
    </w:tblStylePr>
    <w:tblStylePr w:type="firstCol">
      <w:rPr>
        <w:b/>
        <w:bCs/>
      </w:rPr>
    </w:tblStylePr>
    <w:tblStylePr w:type="lastCol">
      <w:rPr>
        <w:b/>
        <w:bCs/>
      </w:rPr>
    </w:tblStylePr>
    <w:tblStylePr w:type="band1Vert">
      <w:tcPr>
        <w:tcBorders>
          <w:left w:val="single" w:color="7E7E7E" w:sz="4" w:space="0"/>
          <w:right w:val="single" w:color="7E7E7E" w:sz="4" w:space="0"/>
        </w:tcBorders>
      </w:tcPr>
    </w:tblStylePr>
    <w:tblStylePr w:type="band2Vert">
      <w:tcPr>
        <w:tcBorders>
          <w:left w:val="single" w:color="7E7E7E" w:sz="4" w:space="0"/>
          <w:right w:val="single" w:color="7E7E7E" w:sz="4" w:space="0"/>
        </w:tcBorders>
      </w:tcPr>
    </w:tblStylePr>
    <w:tblStylePr w:type="band1Horz">
      <w:tcPr>
        <w:tcBorders>
          <w:top w:val="single" w:color="7E7E7E" w:sz="4" w:space="0"/>
          <w:bottom w:val="single" w:color="7E7E7E"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8.wmf"/><Relationship Id="rId63" Type="http://schemas.openxmlformats.org/officeDocument/2006/relationships/oleObject" Target="embeddings/oleObject16.bin"/><Relationship Id="rId62" Type="http://schemas.openxmlformats.org/officeDocument/2006/relationships/image" Target="media/image37.wmf"/><Relationship Id="rId61" Type="http://schemas.openxmlformats.org/officeDocument/2006/relationships/oleObject" Target="embeddings/oleObject15.bin"/><Relationship Id="rId60" Type="http://schemas.openxmlformats.org/officeDocument/2006/relationships/image" Target="media/image36.png"/><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14.bin"/><Relationship Id="rId44" Type="http://schemas.openxmlformats.org/officeDocument/2006/relationships/image" Target="media/image21.wmf"/><Relationship Id="rId43" Type="http://schemas.openxmlformats.org/officeDocument/2006/relationships/oleObject" Target="embeddings/oleObject13.bin"/><Relationship Id="rId42" Type="http://schemas.openxmlformats.org/officeDocument/2006/relationships/image" Target="media/image20.wmf"/><Relationship Id="rId41" Type="http://schemas.openxmlformats.org/officeDocument/2006/relationships/oleObject" Target="embeddings/oleObject12.bin"/><Relationship Id="rId40" Type="http://schemas.openxmlformats.org/officeDocument/2006/relationships/image" Target="media/image19.wmf"/><Relationship Id="rId4" Type="http://schemas.openxmlformats.org/officeDocument/2006/relationships/endnotes" Target="endnotes.xml"/><Relationship Id="rId39" Type="http://schemas.openxmlformats.org/officeDocument/2006/relationships/oleObject" Target="embeddings/oleObject11.bin"/><Relationship Id="rId38" Type="http://schemas.openxmlformats.org/officeDocument/2006/relationships/image" Target="media/image18.wmf"/><Relationship Id="rId37" Type="http://schemas.openxmlformats.org/officeDocument/2006/relationships/oleObject" Target="embeddings/oleObject10.bin"/><Relationship Id="rId36" Type="http://schemas.openxmlformats.org/officeDocument/2006/relationships/image" Target="media/image17.wmf"/><Relationship Id="rId35" Type="http://schemas.openxmlformats.org/officeDocument/2006/relationships/oleObject" Target="embeddings/oleObject9.bin"/><Relationship Id="rId34" Type="http://schemas.openxmlformats.org/officeDocument/2006/relationships/image" Target="media/image16.wmf"/><Relationship Id="rId33" Type="http://schemas.openxmlformats.org/officeDocument/2006/relationships/oleObject" Target="embeddings/oleObject8.bin"/><Relationship Id="rId32" Type="http://schemas.openxmlformats.org/officeDocument/2006/relationships/image" Target="media/image15.png"/><Relationship Id="rId31" Type="http://schemas.openxmlformats.org/officeDocument/2006/relationships/image" Target="media/image14.wmf"/><Relationship Id="rId30" Type="http://schemas.openxmlformats.org/officeDocument/2006/relationships/oleObject" Target="embeddings/oleObject7.bin"/><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6.bin"/><Relationship Id="rId26" Type="http://schemas.openxmlformats.org/officeDocument/2006/relationships/image" Target="media/image11.wmf"/><Relationship Id="rId25" Type="http://schemas.openxmlformats.org/officeDocument/2006/relationships/oleObject" Target="embeddings/oleObject5.bin"/><Relationship Id="rId24" Type="http://schemas.openxmlformats.org/officeDocument/2006/relationships/image" Target="media/image10.wmf"/><Relationship Id="rId23" Type="http://schemas.openxmlformats.org/officeDocument/2006/relationships/oleObject" Target="embeddings/oleObject4.bin"/><Relationship Id="rId22" Type="http://schemas.openxmlformats.org/officeDocument/2006/relationships/image" Target="media/image9.wmf"/><Relationship Id="rId21" Type="http://schemas.openxmlformats.org/officeDocument/2006/relationships/oleObject" Target="embeddings/oleObject3.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7.wmf"/><Relationship Id="rId17" Type="http://schemas.openxmlformats.org/officeDocument/2006/relationships/oleObject" Target="embeddings/oleObject1.bin"/><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"/>
    </extobj>
    <extobj name="ECB019B1-382A-4266-B25C-5B523AA43C14-2">
      <extobjdata type="ECB019B1-382A-4266-B25C-5B523AA43C14" data="ewoJIkZpbGVJZCIgOiAiMjM0NzAwOTA4MzY3IiwKCSJHcm91cElkIiA6ICI2MDE0MzczNjQiLAoJIkltYWdlIiA6ICJpVkJPUncwS0dnb0FBQUFOU1VoRVVnQUFBcndBQUFLakNBWUFBQUQvT3R3TkFBQUFDWEJJV1hNQUFBc1RBQUFMRXdFQW1wd1lBQUFnQUVsRVFWUjRuT3pkZVZ4V1pmNy84ZmNCSk1Fa3Nsd1NVOVNhVmhWdVREUkh3NndzSjJkS2M5eCttVE9XYldxMm1XYWxabHJqbG1KbzR6aG11WHpMcEhRc0k4dlNjaWtWY0UweExGeEF4QkFGRkwzaHZzL3ZEK2ErQjJRUkRUbDZlRDBmRHg5NXJyTjlicXZMTjlkOW5ldE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lFSCtQeHdvdkZwK256WGxBQUFBQUVsRlRrU3VRbUND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C67317-04A6-4199-86BC-EFDD5759A45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20127</Words>
  <Characters>25918</Characters>
  <Lines>227</Lines>
  <Paragraphs>64</Paragraphs>
  <TotalTime>7</TotalTime>
  <ScaleCrop>false</ScaleCrop>
  <LinksUpToDate>false</LinksUpToDate>
  <CharactersWithSpaces>28243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2023-04-04T08:31:00Z</dcterms:created>
  <dc:creator>iPad</dc:creator>
  <cp:lastModifiedBy>喵喵喵</cp:lastModifiedBy>
  <cp:lastPrinted>2023-04-28T09:43:00Z</cp:lastPrinted>
  <dcterms:modified xsi:type="dcterms:W3CDTF">2023-05-31T02:24:47Z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773373BEDF9E437FAC7061AEB8872573_13</vt:lpwstr>
  </property>
</Properties>
</file>