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5849" w14:textId="77777777" w:rsidR="008E43AB" w:rsidRPr="008E43AB" w:rsidRDefault="008E43AB" w:rsidP="008E43AB">
      <w:pPr>
        <w:spacing w:before="100" w:beforeAutospacing="1" w:after="100" w:afterAutospacing="1" w:line="240" w:lineRule="auto"/>
        <w:outlineLvl w:val="0"/>
        <w:rPr>
          <w:rFonts w:ascii="Arial" w:eastAsia="Times New Roman" w:hAnsi="Arial" w:cs="Arial"/>
          <w:b/>
          <w:bCs/>
          <w:color w:val="195896"/>
          <w:kern w:val="36"/>
          <w:sz w:val="29"/>
          <w:szCs w:val="29"/>
        </w:rPr>
      </w:pPr>
      <w:r w:rsidRPr="008E43AB">
        <w:rPr>
          <w:rFonts w:ascii="Arial" w:eastAsia="Times New Roman" w:hAnsi="Arial" w:cs="Arial"/>
          <w:b/>
          <w:bCs/>
          <w:color w:val="195896"/>
          <w:kern w:val="36"/>
          <w:sz w:val="29"/>
          <w:szCs w:val="29"/>
        </w:rPr>
        <w:t>Importance of Architecture in Oracle</w:t>
      </w:r>
    </w:p>
    <w:p w14:paraId="22B664FD"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Understand Components of Database</w:t>
      </w:r>
    </w:p>
    <w:p w14:paraId="4A4CF26F" w14:textId="34A66795"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Understanding the architecture of a running Oracle database instance is one of the key differentiators between an outstanding DBA and a run-of-the-mill DBA. Learn the architecture well. I am always surprised at how many people do not do this. Knowledge and understanding of how Oracle works behind the scenes is critical to the tuning process. It can also be very helpful when it comes to planning for backup and recovery. If you learn the architecture well, you will be able to solve problems that other people cannot, and you will be well on your way to certification and a successful career as a DBA.</w:t>
      </w:r>
    </w:p>
    <w:p w14:paraId="04FD72D4"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hyperlink r:id="rId7" w:tgtFrame="_blank" w:history="1">
        <w:r w:rsidRPr="008E43AB">
          <w:rPr>
            <w:rFonts w:ascii="Arial" w:eastAsia="Times New Roman" w:hAnsi="Arial" w:cs="Arial"/>
            <w:b/>
            <w:bCs/>
            <w:color w:val="184785"/>
            <w:sz w:val="26"/>
            <w:szCs w:val="26"/>
          </w:rPr>
          <w:t>Oracle Database Architecture</w:t>
        </w:r>
      </w:hyperlink>
    </w:p>
    <w:p w14:paraId="0A2AF514"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Oracle is designed to be a very portable database, it is available on every platform of relevance, from Windows to UNIX/Linux to mainframes. However, the physical architecture of Oracle looks different on different operating systems. For example, on a UNIX/Linux operating system, you will see Oracle implemented as many different operating system </w:t>
      </w:r>
      <w:proofErr w:type="gramStart"/>
      <w:r w:rsidRPr="008E43AB">
        <w:rPr>
          <w:rFonts w:ascii="Lucida Sans Unicode" w:eastAsia="Times New Roman" w:hAnsi="Lucida Sans Unicode" w:cs="Lucida Sans Unicode"/>
          <w:color w:val="000000"/>
          <w:sz w:val="26"/>
          <w:szCs w:val="26"/>
        </w:rPr>
        <w:t>processes</w:t>
      </w:r>
      <w:proofErr w:type="gramEnd"/>
      <w:r w:rsidRPr="008E43AB">
        <w:rPr>
          <w:rFonts w:ascii="Lucida Sans Unicode" w:eastAsia="Times New Roman" w:hAnsi="Lucida Sans Unicode" w:cs="Lucida Sans Unicode"/>
          <w:color w:val="000000"/>
          <w:sz w:val="26"/>
          <w:szCs w:val="26"/>
        </w:rPr>
        <w:t xml:space="preserve">, virtually a process per major function. On UNIX/Linux, this is the correct implementation, as it works on a </w:t>
      </w:r>
      <w:proofErr w:type="spellStart"/>
      <w:r w:rsidRPr="008E43AB">
        <w:rPr>
          <w:rFonts w:ascii="Lucida Sans Unicode" w:eastAsia="Times New Roman" w:hAnsi="Lucida Sans Unicode" w:cs="Lucida Sans Unicode"/>
          <w:color w:val="000000"/>
          <w:sz w:val="26"/>
          <w:szCs w:val="26"/>
        </w:rPr>
        <w:t>multiprocess</w:t>
      </w:r>
      <w:proofErr w:type="spellEnd"/>
      <w:r w:rsidRPr="008E43AB">
        <w:rPr>
          <w:rFonts w:ascii="Lucida Sans Unicode" w:eastAsia="Times New Roman" w:hAnsi="Lucida Sans Unicode" w:cs="Lucida Sans Unicode"/>
          <w:color w:val="000000"/>
          <w:sz w:val="26"/>
          <w:szCs w:val="26"/>
        </w:rPr>
        <w:t xml:space="preserve"> foundation. On Windows, however, this architecture would be inappropriate and would not work very well (it would be slow and </w:t>
      </w:r>
      <w:proofErr w:type="spellStart"/>
      <w:r w:rsidRPr="008E43AB">
        <w:rPr>
          <w:rFonts w:ascii="Lucida Sans Unicode" w:eastAsia="Times New Roman" w:hAnsi="Lucida Sans Unicode" w:cs="Lucida Sans Unicode"/>
          <w:color w:val="000000"/>
          <w:sz w:val="26"/>
          <w:szCs w:val="26"/>
        </w:rPr>
        <w:t>nonscalable</w:t>
      </w:r>
      <w:proofErr w:type="spellEnd"/>
      <w:r w:rsidRPr="008E43AB">
        <w:rPr>
          <w:rFonts w:ascii="Lucida Sans Unicode" w:eastAsia="Times New Roman" w:hAnsi="Lucida Sans Unicode" w:cs="Lucida Sans Unicode"/>
          <w:color w:val="000000"/>
          <w:sz w:val="26"/>
          <w:szCs w:val="26"/>
        </w:rPr>
        <w:t>). On the Windows platform, Oracle is implemented as a single process with multiple threads. In the past, on IBM mainframe systems, running OS/390 and z/OS, the Oracle operating system's specific architecture exploits multiple OS/390 address spaces, all operating as a single Oracle instance.</w:t>
      </w:r>
      <w:r w:rsidRPr="008E43AB">
        <w:rPr>
          <w:rFonts w:ascii="Lucida Sans Unicode" w:eastAsia="Times New Roman" w:hAnsi="Lucida Sans Unicode" w:cs="Lucida Sans Unicode"/>
          <w:color w:val="000000"/>
          <w:sz w:val="26"/>
          <w:szCs w:val="26"/>
        </w:rPr>
        <w:br/>
        <w:t xml:space="preserve">Up to 255 address spaces can be configured for a single database instance. Moreover, Oracle works together with OS/390 Workload Manager (WLM) to establish the execution priority of specific Oracle workloads relative to each other and relative to all other work in the </w:t>
      </w:r>
      <w:r w:rsidRPr="008E43AB">
        <w:rPr>
          <w:rFonts w:ascii="Lucida Sans Unicode" w:eastAsia="Times New Roman" w:hAnsi="Lucida Sans Unicode" w:cs="Lucida Sans Unicode"/>
          <w:color w:val="000000"/>
          <w:sz w:val="26"/>
          <w:szCs w:val="26"/>
        </w:rPr>
        <w:lastRenderedPageBreak/>
        <w:t>OS/390 system. Even though the physical mechanisms used to implement Oracle from platform to platform vary, the architecture is sufficiently generalized that you can get a good understanding of how Oracle works on all platforms.</w:t>
      </w:r>
    </w:p>
    <w:p w14:paraId="2D08AD60" w14:textId="77777777" w:rsidR="008E43AB" w:rsidRPr="008E43AB" w:rsidRDefault="008E43AB" w:rsidP="008E43AB">
      <w:pPr>
        <w:shd w:val="clear" w:color="auto" w:fill="FFFFFF"/>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6"/>
          <w:szCs w:val="26"/>
        </w:rPr>
        <w:br/>
        <w:t xml:space="preserve">In this module, I present a broad picture of this architecture. We will </w:t>
      </w:r>
      <w:proofErr w:type="gramStart"/>
      <w:r w:rsidRPr="008E43AB">
        <w:rPr>
          <w:rFonts w:ascii="Lucida Sans Unicode" w:eastAsia="Times New Roman" w:hAnsi="Lucida Sans Unicode" w:cs="Lucida Sans Unicode"/>
          <w:color w:val="000000"/>
          <w:sz w:val="26"/>
          <w:szCs w:val="26"/>
        </w:rPr>
        <w:t>take a look</w:t>
      </w:r>
      <w:proofErr w:type="gramEnd"/>
      <w:r w:rsidRPr="008E43AB">
        <w:rPr>
          <w:rFonts w:ascii="Lucida Sans Unicode" w:eastAsia="Times New Roman" w:hAnsi="Lucida Sans Unicode" w:cs="Lucida Sans Unicode"/>
          <w:color w:val="000000"/>
          <w:sz w:val="26"/>
          <w:szCs w:val="26"/>
        </w:rPr>
        <w:t xml:space="preserve"> at the Oracle server and define some terms such as</w:t>
      </w:r>
    </w:p>
    <w:p w14:paraId="40EFFCB0" w14:textId="77777777" w:rsidR="008E43AB" w:rsidRPr="008E43AB" w:rsidRDefault="008E43AB" w:rsidP="008E43A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database,</w:t>
      </w:r>
    </w:p>
    <w:p w14:paraId="79088D13" w14:textId="1566D861" w:rsidR="008E43AB" w:rsidRPr="00D53221" w:rsidRDefault="008E43AB" w:rsidP="00D5322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pluggable</w:t>
      </w:r>
      <w:r w:rsidR="00D53221">
        <w:rPr>
          <w:rFonts w:ascii="Lucida Sans Unicode" w:eastAsia="Times New Roman" w:hAnsi="Lucida Sans Unicode" w:cs="Lucida Sans Unicode"/>
          <w:color w:val="000000"/>
          <w:sz w:val="26"/>
          <w:szCs w:val="26"/>
        </w:rPr>
        <w:t xml:space="preserve"> </w:t>
      </w:r>
      <w:r w:rsidRPr="00D53221">
        <w:rPr>
          <w:rFonts w:ascii="Lucida Sans Unicode" w:eastAsia="Times New Roman" w:hAnsi="Lucida Sans Unicode" w:cs="Lucida Sans Unicode"/>
          <w:color w:val="000000"/>
          <w:sz w:val="26"/>
          <w:szCs w:val="26"/>
        </w:rPr>
        <w:t>database,</w:t>
      </w:r>
    </w:p>
    <w:p w14:paraId="5818FC73" w14:textId="77777777" w:rsidR="008E43AB" w:rsidRPr="008E43AB" w:rsidRDefault="008E43AB" w:rsidP="008E43A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container database, and</w:t>
      </w:r>
    </w:p>
    <w:p w14:paraId="5199AD01" w14:textId="77777777" w:rsidR="008E43AB" w:rsidRPr="008E43AB" w:rsidRDefault="008E43AB" w:rsidP="008E43A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instance (terms that always seem to cause confusion).</w:t>
      </w:r>
    </w:p>
    <w:p w14:paraId="0F8EE86B"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p>
    <w:p w14:paraId="7876F74E" w14:textId="77777777" w:rsidR="008E43AB" w:rsidRPr="008E43AB" w:rsidRDefault="008E43AB" w:rsidP="008E43AB">
      <w:pPr>
        <w:spacing w:before="100" w:beforeAutospacing="1" w:after="100" w:afterAutospacing="1" w:line="240" w:lineRule="auto"/>
        <w:outlineLvl w:val="2"/>
        <w:rPr>
          <w:rFonts w:ascii="Arial" w:eastAsia="Times New Roman" w:hAnsi="Arial" w:cs="Arial"/>
          <w:b/>
          <w:bCs/>
          <w:color w:val="195896"/>
          <w:sz w:val="24"/>
          <w:szCs w:val="24"/>
        </w:rPr>
      </w:pPr>
      <w:r w:rsidRPr="008E43AB">
        <w:rPr>
          <w:rFonts w:ascii="Arial" w:eastAsia="Times New Roman" w:hAnsi="Arial" w:cs="Arial"/>
          <w:b/>
          <w:bCs/>
          <w:color w:val="195896"/>
          <w:sz w:val="24"/>
          <w:szCs w:val="24"/>
        </w:rPr>
        <w:t>How the Server manages memory?</w:t>
      </w:r>
    </w:p>
    <w:p w14:paraId="5107B2C7" w14:textId="6EE0809D" w:rsidR="008E43AB" w:rsidRPr="008E43AB" w:rsidRDefault="008E43AB" w:rsidP="008E43AB">
      <w:pPr>
        <w:shd w:val="clear" w:color="auto" w:fill="FFFFFF"/>
        <w:spacing w:after="0" w:line="240" w:lineRule="auto"/>
        <w:rPr>
          <w:rFonts w:ascii="Times New Roman" w:eastAsia="Times New Roman" w:hAnsi="Times New Roman" w:cs="Times New Roman"/>
          <w:sz w:val="29"/>
          <w:szCs w:val="29"/>
        </w:rPr>
      </w:pPr>
      <w:r w:rsidRPr="008E43AB">
        <w:rPr>
          <w:rFonts w:ascii="Lucida Sans Unicode" w:eastAsia="Times New Roman" w:hAnsi="Lucida Sans Unicode" w:cs="Lucida Sans Unicode"/>
          <w:color w:val="000000"/>
          <w:sz w:val="26"/>
          <w:szCs w:val="26"/>
        </w:rPr>
        <w:t xml:space="preserve">We will </w:t>
      </w:r>
      <w:proofErr w:type="gramStart"/>
      <w:r w:rsidRPr="008E43AB">
        <w:rPr>
          <w:rFonts w:ascii="Lucida Sans Unicode" w:eastAsia="Times New Roman" w:hAnsi="Lucida Sans Unicode" w:cs="Lucida Sans Unicode"/>
          <w:color w:val="000000"/>
          <w:sz w:val="26"/>
          <w:szCs w:val="26"/>
        </w:rPr>
        <w:t>take a look</w:t>
      </w:r>
      <w:proofErr w:type="gramEnd"/>
      <w:r w:rsidRPr="008E43AB">
        <w:rPr>
          <w:rFonts w:ascii="Lucida Sans Unicode" w:eastAsia="Times New Roman" w:hAnsi="Lucida Sans Unicode" w:cs="Lucida Sans Unicode"/>
          <w:color w:val="000000"/>
          <w:sz w:val="26"/>
          <w:szCs w:val="26"/>
        </w:rPr>
        <w:t xml:space="preserve"> at what happens when you connect to Oracle and, at a high level, how the server manages memory. In the subsequent three chapters, we will look in detail at the three major components of the Oracle architecture:</w:t>
      </w:r>
      <w:r w:rsidRPr="008E43AB">
        <w:rPr>
          <w:rFonts w:ascii="Lucida Sans Unicode" w:eastAsia="Times New Roman" w:hAnsi="Lucida Sans Unicode" w:cs="Lucida Sans Unicode"/>
          <w:color w:val="000000"/>
          <w:sz w:val="26"/>
          <w:szCs w:val="26"/>
        </w:rPr>
        <w:br/>
      </w:r>
    </w:p>
    <w:p w14:paraId="2F62560F"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A </w:t>
      </w:r>
      <w:r w:rsidRPr="008E43AB">
        <w:rPr>
          <w:rFonts w:ascii="Lucida Sans Unicode" w:eastAsia="Times New Roman" w:hAnsi="Lucida Sans Unicode" w:cs="Lucida Sans Unicode"/>
          <w:i/>
          <w:iCs/>
          <w:color w:val="000000"/>
          <w:sz w:val="26"/>
          <w:szCs w:val="26"/>
        </w:rPr>
        <w:t>pluggable database</w:t>
      </w:r>
      <w:r w:rsidRPr="008E43AB">
        <w:rPr>
          <w:rFonts w:ascii="Lucida Sans Unicode" w:eastAsia="Times New Roman" w:hAnsi="Lucida Sans Unicode" w:cs="Lucida Sans Unicode"/>
          <w:color w:val="000000"/>
          <w:sz w:val="26"/>
          <w:szCs w:val="26"/>
        </w:rPr>
        <w:t> will be associated with a single container database at a time and is only indirectly associated with an instance; it will share the instance created to mount and open the container database. So, like a container database, a pluggable database can be associated with one or more instances at any point in time. Unlike a single-tenant database, however, an instance may be providing access to many (up to around 250) pluggable databases simultaneously.</w:t>
      </w:r>
      <w:r w:rsidRPr="008E43AB">
        <w:rPr>
          <w:rFonts w:ascii="Lucida Sans Unicode" w:eastAsia="Times New Roman" w:hAnsi="Lucida Sans Unicode" w:cs="Lucida Sans Unicode"/>
          <w:color w:val="000000"/>
          <w:sz w:val="26"/>
          <w:szCs w:val="26"/>
        </w:rPr>
        <w:br/>
        <w:t>That is, a single instance may be providing services for many pluggable databases, but only one container or single-tenant database. Confused even more? Some further explanation should help clear up these concepts. An </w:t>
      </w:r>
      <w:r w:rsidRPr="008E43AB">
        <w:rPr>
          <w:rFonts w:ascii="Lucida Sans Unicode" w:eastAsia="Times New Roman" w:hAnsi="Lucida Sans Unicode" w:cs="Lucida Sans Unicode"/>
          <w:i/>
          <w:iCs/>
          <w:color w:val="000000"/>
          <w:sz w:val="26"/>
          <w:szCs w:val="26"/>
        </w:rPr>
        <w:t>instance</w:t>
      </w:r>
      <w:r w:rsidRPr="008E43AB">
        <w:rPr>
          <w:rFonts w:ascii="Lucida Sans Unicode" w:eastAsia="Times New Roman" w:hAnsi="Lucida Sans Unicode" w:cs="Lucida Sans Unicode"/>
          <w:color w:val="000000"/>
          <w:sz w:val="26"/>
          <w:szCs w:val="26"/>
        </w:rPr>
        <w:t xml:space="preserve"> is simply a set of operating system processes, or a </w:t>
      </w:r>
      <w:r w:rsidRPr="008E43AB">
        <w:rPr>
          <w:rFonts w:ascii="Lucida Sans Unicode" w:eastAsia="Times New Roman" w:hAnsi="Lucida Sans Unicode" w:cs="Lucida Sans Unicode"/>
          <w:color w:val="000000"/>
          <w:sz w:val="26"/>
          <w:szCs w:val="26"/>
        </w:rPr>
        <w:lastRenderedPageBreak/>
        <w:t>single process with many threads, and some memory. These processes can operate on a single database, which is just a collection of files (data files, temporary files, redo log files, and control files). At any time, an instance will have only one set of files (one container or single-tenant database) associated with it. Multiple pluggable databases, subordinate to the container database, can be open and accessible simultaneously but will all share the single instance created to open the container database.</w:t>
      </w:r>
      <w:r w:rsidRPr="008E43AB">
        <w:rPr>
          <w:rFonts w:ascii="Lucida Sans Unicode" w:eastAsia="Times New Roman" w:hAnsi="Lucida Sans Unicode" w:cs="Lucida Sans Unicode"/>
          <w:color w:val="000000"/>
          <w:sz w:val="26"/>
          <w:szCs w:val="26"/>
        </w:rPr>
        <w:br/>
        <w:t>In most cases, the opposite is true as well: a container or single-tenant database will have only one instance working on it. However, in the special case of (RAC) Oracle Real Application Clusters, an Oracle option that allows it to function on many computers in a clustered environment, we may have many instances simultaneously mounting and opening this one database, which resides on a set of shared physical disks. This gives us access to this single database from many different computers at the same time. Oracle RAC provides for extremely highly available systems and has the potential to architect extremely scalable solutions.</w:t>
      </w:r>
      <w:r w:rsidRPr="008E43AB">
        <w:rPr>
          <w:rFonts w:ascii="Lucida Sans Unicode" w:eastAsia="Times New Roman" w:hAnsi="Lucida Sans Unicode" w:cs="Lucida Sans Unicode"/>
          <w:color w:val="000000"/>
          <w:sz w:val="26"/>
          <w:szCs w:val="26"/>
        </w:rPr>
        <w:br/>
        <w:t xml:space="preserve">Let us start by </w:t>
      </w:r>
      <w:proofErr w:type="gramStart"/>
      <w:r w:rsidRPr="008E43AB">
        <w:rPr>
          <w:rFonts w:ascii="Lucida Sans Unicode" w:eastAsia="Times New Roman" w:hAnsi="Lucida Sans Unicode" w:cs="Lucida Sans Unicode"/>
          <w:color w:val="000000"/>
          <w:sz w:val="26"/>
          <w:szCs w:val="26"/>
        </w:rPr>
        <w:t>taking a look</w:t>
      </w:r>
      <w:proofErr w:type="gramEnd"/>
      <w:r w:rsidRPr="008E43AB">
        <w:rPr>
          <w:rFonts w:ascii="Lucida Sans Unicode" w:eastAsia="Times New Roman" w:hAnsi="Lucida Sans Unicode" w:cs="Lucida Sans Unicode"/>
          <w:color w:val="000000"/>
          <w:sz w:val="26"/>
          <w:szCs w:val="26"/>
        </w:rPr>
        <w:t xml:space="preserve"> at a simple example. Let us say we have just installed Oracle 12c version 12.1.0.1 on our UNIX/Linux based computer. We did a software-only installation. No starter databases, with nothing just the software. The </w:t>
      </w:r>
      <w:proofErr w:type="spellStart"/>
      <w:r w:rsidRPr="008E43AB">
        <w:rPr>
          <w:rFonts w:ascii="Lucida Sans Unicode" w:eastAsia="Times New Roman" w:hAnsi="Lucida Sans Unicode" w:cs="Lucida Sans Unicode"/>
          <w:color w:val="000000"/>
          <w:sz w:val="26"/>
          <w:szCs w:val="26"/>
        </w:rPr>
        <w:t>pwd</w:t>
      </w:r>
      <w:proofErr w:type="spellEnd"/>
      <w:r w:rsidRPr="008E43AB">
        <w:rPr>
          <w:rFonts w:ascii="Lucida Sans Unicode" w:eastAsia="Times New Roman" w:hAnsi="Lucida Sans Unicode" w:cs="Lucida Sans Unicode"/>
          <w:color w:val="000000"/>
          <w:sz w:val="26"/>
          <w:szCs w:val="26"/>
        </w:rPr>
        <w:t xml:space="preserve"> command shows the current working directory, </w:t>
      </w:r>
      <w:proofErr w:type="spellStart"/>
      <w:r w:rsidRPr="008E43AB">
        <w:rPr>
          <w:rFonts w:ascii="Lucida Sans Unicode" w:eastAsia="Times New Roman" w:hAnsi="Lucida Sans Unicode" w:cs="Lucida Sans Unicode"/>
          <w:color w:val="000000"/>
          <w:sz w:val="26"/>
          <w:szCs w:val="26"/>
        </w:rPr>
        <w:t>dbs</w:t>
      </w:r>
      <w:proofErr w:type="spellEnd"/>
      <w:r w:rsidRPr="008E43AB">
        <w:rPr>
          <w:rFonts w:ascii="Lucida Sans Unicode" w:eastAsia="Times New Roman" w:hAnsi="Lucida Sans Unicode" w:cs="Lucida Sans Unicode"/>
          <w:color w:val="000000"/>
          <w:sz w:val="26"/>
          <w:szCs w:val="26"/>
        </w:rPr>
        <w:t xml:space="preserve"> (on Windows, this would be the database directory) and the</w:t>
      </w:r>
    </w:p>
    <w:p w14:paraId="6A8C4827"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E43AB">
        <w:rPr>
          <w:rFonts w:ascii="Courier New" w:eastAsia="Times New Roman" w:hAnsi="Courier New" w:cs="Courier New"/>
          <w:color w:val="000000"/>
          <w:sz w:val="29"/>
          <w:szCs w:val="29"/>
        </w:rPr>
        <w:t xml:space="preserve"> ls -l</w:t>
      </w:r>
    </w:p>
    <w:p w14:paraId="22B8DDAE" w14:textId="4D3F196C"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command shows that the directory is empty. There is no </w:t>
      </w:r>
      <w:proofErr w:type="spellStart"/>
      <w:r w:rsidRPr="008E43AB">
        <w:rPr>
          <w:rFonts w:ascii="Lucida Sans Unicode" w:eastAsia="Times New Roman" w:hAnsi="Lucida Sans Unicode" w:cs="Lucida Sans Unicode"/>
          <w:color w:val="000000"/>
          <w:sz w:val="26"/>
          <w:szCs w:val="26"/>
        </w:rPr>
        <w:t>init.ora</w:t>
      </w:r>
      <w:proofErr w:type="spellEnd"/>
      <w:r w:rsidRPr="008E43AB">
        <w:rPr>
          <w:rFonts w:ascii="Lucida Sans Unicode" w:eastAsia="Times New Roman" w:hAnsi="Lucida Sans Unicode" w:cs="Lucida Sans Unicode"/>
          <w:color w:val="000000"/>
          <w:sz w:val="26"/>
          <w:szCs w:val="26"/>
        </w:rPr>
        <w:t xml:space="preserve"> file and no SPFILEs (stored parameter files;).</w:t>
      </w:r>
    </w:p>
    <w:p w14:paraId="08BF2DF6" w14:textId="2952F529"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6E93E19C" w14:textId="3A4314F5"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3A87DB70" w14:textId="08FA28C3"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7FFA88D8" w14:textId="4960B5A9"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1E260384" w14:textId="3361A0BE"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43605EEF" w14:textId="6326BC5B"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6014DE7A"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p>
    <w:p w14:paraId="0FB0B42C" w14:textId="35B2FDCC" w:rsidR="00047E45" w:rsidRDefault="00047E45" w:rsidP="008E43AB"/>
    <w:p w14:paraId="1E00797B" w14:textId="77777777" w:rsidR="008E43AB" w:rsidRPr="008E43AB" w:rsidRDefault="008E43AB" w:rsidP="008E43AB">
      <w:pPr>
        <w:spacing w:before="100" w:beforeAutospacing="1" w:after="100" w:afterAutospacing="1" w:line="240" w:lineRule="auto"/>
        <w:outlineLvl w:val="0"/>
        <w:rPr>
          <w:rFonts w:ascii="Arial" w:eastAsia="Times New Roman" w:hAnsi="Arial" w:cs="Arial"/>
          <w:b/>
          <w:bCs/>
          <w:color w:val="195896"/>
          <w:kern w:val="36"/>
          <w:sz w:val="29"/>
          <w:szCs w:val="29"/>
        </w:rPr>
      </w:pPr>
      <w:r w:rsidRPr="008E43AB">
        <w:rPr>
          <w:rFonts w:ascii="Arial" w:eastAsia="Times New Roman" w:hAnsi="Arial" w:cs="Arial"/>
          <w:b/>
          <w:bCs/>
          <w:color w:val="195896"/>
          <w:kern w:val="36"/>
          <w:sz w:val="29"/>
          <w:szCs w:val="29"/>
        </w:rPr>
        <w:lastRenderedPageBreak/>
        <w:t>Understanding Oracle Database Architecture</w:t>
      </w:r>
    </w:p>
    <w:p w14:paraId="435EAEDA"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Database Creation</w:t>
      </w:r>
    </w:p>
    <w:p w14:paraId="2266B0C5" w14:textId="368E856D" w:rsid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An Oracle database is composed of files. There are several types of files, and it is important that you as the DBA understand the purpose of each file, as well as what it contains. This module will help you do that.</w:t>
      </w:r>
    </w:p>
    <w:p w14:paraId="14A185D6" w14:textId="77777777" w:rsidR="00231589" w:rsidRPr="008E43AB" w:rsidRDefault="00231589" w:rsidP="008E43AB">
      <w:pPr>
        <w:shd w:val="clear" w:color="auto" w:fill="FFFFFF"/>
        <w:spacing w:after="0" w:line="240" w:lineRule="auto"/>
        <w:rPr>
          <w:rFonts w:ascii="Lucida Sans Unicode" w:eastAsia="Times New Roman" w:hAnsi="Lucida Sans Unicode" w:cs="Lucida Sans Unicode"/>
          <w:color w:val="000000"/>
          <w:sz w:val="26"/>
          <w:szCs w:val="26"/>
        </w:rPr>
      </w:pPr>
    </w:p>
    <w:p w14:paraId="58984BA8" w14:textId="77777777" w:rsidR="008E43AB" w:rsidRPr="008E43AB" w:rsidRDefault="00000000" w:rsidP="008E43AB">
      <w:pPr>
        <w:spacing w:after="0" w:line="240" w:lineRule="auto"/>
        <w:rPr>
          <w:rFonts w:ascii="Times New Roman" w:eastAsia="Times New Roman" w:hAnsi="Times New Roman" w:cs="Times New Roman"/>
          <w:sz w:val="24"/>
          <w:szCs w:val="24"/>
        </w:rPr>
      </w:pPr>
      <w:hyperlink r:id="rId8" w:history="1">
        <w:r w:rsidR="008E43AB" w:rsidRPr="008E43AB">
          <w:rPr>
            <w:rFonts w:ascii="Arial" w:eastAsia="Times New Roman" w:hAnsi="Arial" w:cs="Arial"/>
            <w:b/>
            <w:bCs/>
            <w:color w:val="184785"/>
            <w:sz w:val="26"/>
            <w:szCs w:val="26"/>
          </w:rPr>
          <w:t>Oracle DB Architecture</w:t>
        </w:r>
      </w:hyperlink>
    </w:p>
    <w:p w14:paraId="659B60EB"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When you have completed this module, you will be able to:</w:t>
      </w:r>
    </w:p>
    <w:p w14:paraId="14E1FF00" w14:textId="5B30F191" w:rsidR="008E43AB" w:rsidRPr="008E43AB" w:rsidRDefault="008E43AB" w:rsidP="008E43AB">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Identify the different files used by a database</w:t>
      </w:r>
      <w:r w:rsidR="00231589">
        <w:rPr>
          <w:rFonts w:ascii="Lucida Sans Unicode" w:eastAsia="Times New Roman" w:hAnsi="Lucida Sans Unicode" w:cs="Lucida Sans Unicode"/>
          <w:color w:val="000000"/>
          <w:sz w:val="26"/>
          <w:szCs w:val="26"/>
        </w:rPr>
        <w:t>.</w:t>
      </w:r>
    </w:p>
    <w:p w14:paraId="3D005E7E" w14:textId="7FB01EF7" w:rsidR="008E43AB" w:rsidRPr="008E43AB" w:rsidRDefault="008E43AB" w:rsidP="008E43AB">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Edit and understand a database initialization file</w:t>
      </w:r>
      <w:r w:rsidR="00231589">
        <w:rPr>
          <w:rFonts w:ascii="Lucida Sans Unicode" w:eastAsia="Times New Roman" w:hAnsi="Lucida Sans Unicode" w:cs="Lucida Sans Unicode"/>
          <w:color w:val="000000"/>
          <w:sz w:val="26"/>
          <w:szCs w:val="26"/>
        </w:rPr>
        <w:t>.</w:t>
      </w:r>
    </w:p>
    <w:p w14:paraId="5235EA27" w14:textId="22A0E67D" w:rsidR="008E43AB" w:rsidRPr="008E43AB" w:rsidRDefault="008E43AB" w:rsidP="008E43AB">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Explain the use and importance of redo logs for instance recovery</w:t>
      </w:r>
      <w:r w:rsidR="00231589">
        <w:rPr>
          <w:rFonts w:ascii="Lucida Sans Unicode" w:eastAsia="Times New Roman" w:hAnsi="Lucida Sans Unicode" w:cs="Lucida Sans Unicode"/>
          <w:color w:val="000000"/>
          <w:sz w:val="26"/>
          <w:szCs w:val="26"/>
        </w:rPr>
        <w:t>.</w:t>
      </w:r>
    </w:p>
    <w:p w14:paraId="7964C6F6" w14:textId="11B70D86" w:rsidR="008E43AB" w:rsidRPr="008E43AB" w:rsidRDefault="008E43AB" w:rsidP="008E43AB">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Understand the relationship between tablespaces and datafiles</w:t>
      </w:r>
      <w:r w:rsidR="00231589">
        <w:rPr>
          <w:rFonts w:ascii="Lucida Sans Unicode" w:eastAsia="Times New Roman" w:hAnsi="Lucida Sans Unicode" w:cs="Lucida Sans Unicode"/>
          <w:color w:val="000000"/>
          <w:sz w:val="26"/>
          <w:szCs w:val="26"/>
        </w:rPr>
        <w:t>.</w:t>
      </w:r>
    </w:p>
    <w:p w14:paraId="2A31C1AE"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p>
    <w:p w14:paraId="51E002DB"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Tablespaces, Datafiles, and Control Files</w:t>
      </w:r>
    </w:p>
    <w:p w14:paraId="19DA72D0"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Oracle stores data logically in tablespaces and physically in datafiles associated with the corresponding tablespace. Figure 3-1 illustrates this relationship. Databases, tablespaces, and datafiles are closely related, but they have important differences:</w:t>
      </w:r>
    </w:p>
    <w:p w14:paraId="6C735493" w14:textId="77777777" w:rsidR="008E43AB" w:rsidRPr="008E43AB" w:rsidRDefault="008E43AB" w:rsidP="008E43AB">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An Oracle database consists of one or more logical storage units called tablespaces, which collectively store </w:t>
      </w:r>
      <w:proofErr w:type="gramStart"/>
      <w:r w:rsidRPr="008E43AB">
        <w:rPr>
          <w:rFonts w:ascii="Lucida Sans Unicode" w:eastAsia="Times New Roman" w:hAnsi="Lucida Sans Unicode" w:cs="Lucida Sans Unicode"/>
          <w:color w:val="000000"/>
          <w:sz w:val="26"/>
          <w:szCs w:val="26"/>
        </w:rPr>
        <w:t>all of</w:t>
      </w:r>
      <w:proofErr w:type="gramEnd"/>
      <w:r w:rsidRPr="008E43AB">
        <w:rPr>
          <w:rFonts w:ascii="Lucida Sans Unicode" w:eastAsia="Times New Roman" w:hAnsi="Lucida Sans Unicode" w:cs="Lucida Sans Unicode"/>
          <w:color w:val="000000"/>
          <w:sz w:val="26"/>
          <w:szCs w:val="26"/>
        </w:rPr>
        <w:t xml:space="preserve"> the database's data.</w:t>
      </w:r>
    </w:p>
    <w:p w14:paraId="1F808264" w14:textId="77777777" w:rsidR="008E43AB" w:rsidRPr="008E43AB" w:rsidRDefault="008E43AB" w:rsidP="008E43AB">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Each tablespace in an Oracle database consists of one or more files called datafiles, which are physical structures that conform to the operating system in which Oracle is running.</w:t>
      </w:r>
    </w:p>
    <w:p w14:paraId="2016FAE4" w14:textId="77777777" w:rsidR="008E43AB" w:rsidRPr="008E43AB" w:rsidRDefault="008E43AB" w:rsidP="008E43AB">
      <w:pPr>
        <w:numPr>
          <w:ilvl w:val="0"/>
          <w:numId w:val="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The data of a database is collectively stored in the datafiles that constitute each tablespace of the database. For example, the simplest Oracle database would have one tablespace and one </w:t>
      </w:r>
      <w:r w:rsidRPr="008E43AB">
        <w:rPr>
          <w:rFonts w:ascii="Lucida Sans Unicode" w:eastAsia="Times New Roman" w:hAnsi="Lucida Sans Unicode" w:cs="Lucida Sans Unicode"/>
          <w:color w:val="000000"/>
          <w:sz w:val="26"/>
          <w:szCs w:val="26"/>
        </w:rPr>
        <w:lastRenderedPageBreak/>
        <w:t>datafile. Another database can have three tablespaces, each consisting of two datafiles (for a total of six datafiles).</w:t>
      </w:r>
    </w:p>
    <w:p w14:paraId="2CA3B806"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When ready, go to the next lesson, and begin.</w:t>
      </w:r>
    </w:p>
    <w:p w14:paraId="2EBF5134" w14:textId="1BA7CBFC" w:rsidR="008E43AB" w:rsidRDefault="008E43AB" w:rsidP="008E43AB">
      <w:pPr>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r w:rsidRPr="008E43AB">
        <w:rPr>
          <w:rFonts w:ascii="Times New Roman" w:eastAsia="Times New Roman" w:hAnsi="Times New Roman" w:cs="Times New Roman"/>
          <w:noProof/>
          <w:sz w:val="24"/>
          <w:szCs w:val="24"/>
        </w:rPr>
        <w:drawing>
          <wp:inline distT="0" distB="0" distL="0" distR="0" wp14:anchorId="2686D75B" wp14:editId="041E412C">
            <wp:extent cx="5943600" cy="4598670"/>
            <wp:effectExtent l="0" t="0" r="0" b="0"/>
            <wp:docPr id="4" name="Picture 4" descr="Figure 3-1 Datafiles and Table Objects within a Tabl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1 Datafiles and Table Objects within a Table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r w:rsidRPr="008E43AB">
        <w:rPr>
          <w:rFonts w:ascii="Times New Roman" w:eastAsia="Times New Roman" w:hAnsi="Times New Roman" w:cs="Times New Roman"/>
          <w:sz w:val="24"/>
          <w:szCs w:val="24"/>
        </w:rPr>
        <w:t xml:space="preserve">Figure 3-1 describing Tablespace: 1) Datafiles: physical structures associated with only one tablespace, 2) Objects: stored in tablespaces, may span several </w:t>
      </w:r>
      <w:proofErr w:type="gramStart"/>
      <w:r w:rsidRPr="008E43AB">
        <w:rPr>
          <w:rFonts w:ascii="Times New Roman" w:eastAsia="Times New Roman" w:hAnsi="Times New Roman" w:cs="Times New Roman"/>
          <w:sz w:val="24"/>
          <w:szCs w:val="24"/>
        </w:rPr>
        <w:t>datafiles</w:t>
      </w:r>
      <w:proofErr w:type="gramEnd"/>
    </w:p>
    <w:p w14:paraId="0F4937F9" w14:textId="06F5127E" w:rsidR="008E43AB" w:rsidRDefault="008E43AB" w:rsidP="008E43AB">
      <w:pPr>
        <w:rPr>
          <w:rFonts w:ascii="Times New Roman" w:eastAsia="Times New Roman" w:hAnsi="Times New Roman" w:cs="Times New Roman"/>
          <w:sz w:val="24"/>
          <w:szCs w:val="24"/>
        </w:rPr>
      </w:pPr>
    </w:p>
    <w:p w14:paraId="02D326BF" w14:textId="699CBB12" w:rsidR="008E43AB" w:rsidRDefault="008E43AB" w:rsidP="008E43AB">
      <w:pPr>
        <w:rPr>
          <w:rFonts w:ascii="Times New Roman" w:eastAsia="Times New Roman" w:hAnsi="Times New Roman" w:cs="Times New Roman"/>
          <w:sz w:val="24"/>
          <w:szCs w:val="24"/>
        </w:rPr>
      </w:pPr>
    </w:p>
    <w:p w14:paraId="3CC1814C" w14:textId="668A1FB1" w:rsidR="008E43AB" w:rsidRDefault="008E43AB" w:rsidP="008E43AB">
      <w:pPr>
        <w:rPr>
          <w:rFonts w:ascii="Times New Roman" w:eastAsia="Times New Roman" w:hAnsi="Times New Roman" w:cs="Times New Roman"/>
          <w:sz w:val="24"/>
          <w:szCs w:val="24"/>
        </w:rPr>
      </w:pPr>
    </w:p>
    <w:p w14:paraId="5BEEB665" w14:textId="6FD82C83" w:rsidR="008E43AB" w:rsidRDefault="008E43AB" w:rsidP="008E43AB">
      <w:pPr>
        <w:rPr>
          <w:rFonts w:ascii="Times New Roman" w:eastAsia="Times New Roman" w:hAnsi="Times New Roman" w:cs="Times New Roman"/>
          <w:sz w:val="24"/>
          <w:szCs w:val="24"/>
        </w:rPr>
      </w:pPr>
    </w:p>
    <w:p w14:paraId="5330860A" w14:textId="07930F91" w:rsidR="008E43AB" w:rsidRDefault="008E43AB" w:rsidP="008E43AB">
      <w:pPr>
        <w:rPr>
          <w:rFonts w:ascii="Times New Roman" w:eastAsia="Times New Roman" w:hAnsi="Times New Roman" w:cs="Times New Roman"/>
          <w:sz w:val="24"/>
          <w:szCs w:val="24"/>
        </w:rPr>
      </w:pPr>
    </w:p>
    <w:p w14:paraId="2FC8F0AA" w14:textId="77777777" w:rsidR="008E43AB" w:rsidRDefault="008E43AB" w:rsidP="008E43AB">
      <w:pPr>
        <w:rPr>
          <w:rFonts w:ascii="Times New Roman" w:eastAsia="Times New Roman" w:hAnsi="Times New Roman" w:cs="Times New Roman"/>
          <w:sz w:val="24"/>
          <w:szCs w:val="24"/>
        </w:rPr>
      </w:pPr>
    </w:p>
    <w:p w14:paraId="3F75CFB0"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lastRenderedPageBreak/>
        <w:t>Database File Overview</w:t>
      </w:r>
    </w:p>
    <w:p w14:paraId="25AD6C2E"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An Oracle database involves files with several different purposes. Some files store data, some store information that Oracle needs to keep track of your data, and some store information needed to recover from a system crash. The following diagram shows the files that you will find in a typical Oracle database:</w:t>
      </w:r>
    </w:p>
    <w:p w14:paraId="091BE101" w14:textId="6A3BCA4B"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r w:rsidRPr="008E43AB">
        <w:rPr>
          <w:rFonts w:ascii="Times New Roman" w:eastAsia="Times New Roman" w:hAnsi="Times New Roman" w:cs="Times New Roman"/>
          <w:noProof/>
          <w:sz w:val="24"/>
          <w:szCs w:val="24"/>
        </w:rPr>
        <w:drawing>
          <wp:inline distT="0" distB="0" distL="0" distR="0" wp14:anchorId="7CA0CA17" wp14:editId="664A197A">
            <wp:extent cx="5876925" cy="3581400"/>
            <wp:effectExtent l="0" t="0" r="9525" b="0"/>
            <wp:docPr id="5" name="Picture 5" descr="Apply, Filter,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y, Filter, 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925" cy="3581400"/>
                    </a:xfrm>
                    <a:prstGeom prst="rect">
                      <a:avLst/>
                    </a:prstGeom>
                    <a:noFill/>
                    <a:ln>
                      <a:noFill/>
                    </a:ln>
                  </pic:spPr>
                </pic:pic>
              </a:graphicData>
            </a:graphic>
          </wp:inline>
        </w:drawing>
      </w:r>
    </w:p>
    <w:p w14:paraId="0D9390FF"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Initialization File: Contains parameters that specify the database block size, the amount of memory to use for the Shared Global Area (SGA), and that control other aspects of how the database instance operates.</w:t>
      </w:r>
    </w:p>
    <w:p w14:paraId="712E51DD"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Control File: Keeps track of all the files that make up a database.</w:t>
      </w:r>
    </w:p>
    <w:p w14:paraId="19077337"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 xml:space="preserve">Redo Log Member: Stores a log of all changes made to the database, the redo log, that is used </w:t>
      </w:r>
      <w:proofErr w:type="gramStart"/>
      <w:r w:rsidRPr="00285E3B">
        <w:rPr>
          <w:rFonts w:ascii="Times New Roman" w:eastAsia="Times New Roman" w:hAnsi="Times New Roman" w:cs="Times New Roman"/>
          <w:sz w:val="28"/>
          <w:szCs w:val="28"/>
        </w:rPr>
        <w:t>in the event that</w:t>
      </w:r>
      <w:proofErr w:type="gramEnd"/>
      <w:r w:rsidRPr="00285E3B">
        <w:rPr>
          <w:rFonts w:ascii="Times New Roman" w:eastAsia="Times New Roman" w:hAnsi="Times New Roman" w:cs="Times New Roman"/>
          <w:sz w:val="28"/>
          <w:szCs w:val="28"/>
        </w:rPr>
        <w:t xml:space="preserve"> the database needs to be recovered.</w:t>
      </w:r>
    </w:p>
    <w:p w14:paraId="4DDBB60F"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Tablespace: Tablespaces are logical storage structures that contain table and index data. Oracle allows you to map a tablespace onto one or more physical files.</w:t>
      </w:r>
    </w:p>
    <w:p w14:paraId="00E43651"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Datafiles: These are the files that hold the data for tables and for indexes. They are the reason all the other files exist.</w:t>
      </w:r>
    </w:p>
    <w:p w14:paraId="4E04853C"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lastRenderedPageBreak/>
        <w:t>Redo Log Group: A group of one or more redo log files that Oracle treats as one. Oracle writes the same information to each file in a group.</w:t>
      </w:r>
    </w:p>
    <w:p w14:paraId="1E783766" w14:textId="77777777" w:rsidR="008E43AB" w:rsidRPr="00285E3B" w:rsidRDefault="008E43AB" w:rsidP="008E43AB">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285E3B">
        <w:rPr>
          <w:rFonts w:ascii="Times New Roman" w:eastAsia="Times New Roman" w:hAnsi="Times New Roman" w:cs="Times New Roman"/>
          <w:sz w:val="28"/>
          <w:szCs w:val="28"/>
        </w:rPr>
        <w:t>Archive Log Destination: This is the location to which Oracle copies redo log files when they are filled.</w:t>
      </w:r>
    </w:p>
    <w:p w14:paraId="04F218E1"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Times New Roman" w:eastAsia="Times New Roman" w:hAnsi="Times New Roman" w:cs="Times New Roman"/>
          <w:sz w:val="24"/>
          <w:szCs w:val="24"/>
        </w:rPr>
        <w:t>Oracle Database Files: 1) Initialization file 2) Control File 3) Data File</w:t>
      </w:r>
      <w:r w:rsidRPr="008E43AB">
        <w:rPr>
          <w:rFonts w:ascii="Lucida Sans Unicode" w:eastAsia="Times New Roman" w:hAnsi="Lucida Sans Unicode" w:cs="Lucida Sans Unicode"/>
          <w:color w:val="000000"/>
          <w:sz w:val="29"/>
          <w:szCs w:val="29"/>
        </w:rPr>
        <w:br/>
      </w:r>
      <w:hyperlink r:id="rId11" w:history="1">
        <w:r w:rsidRPr="008E43AB">
          <w:rPr>
            <w:rFonts w:ascii="Arial" w:eastAsia="Times New Roman" w:hAnsi="Arial" w:cs="Arial"/>
            <w:b/>
            <w:bCs/>
            <w:color w:val="184785"/>
            <w:sz w:val="26"/>
            <w:szCs w:val="26"/>
          </w:rPr>
          <w:t>Database File Types</w:t>
        </w:r>
      </w:hyperlink>
      <w:r w:rsidRPr="008E43AB">
        <w:rPr>
          <w:rFonts w:ascii="Lucida Sans Unicode" w:eastAsia="Times New Roman" w:hAnsi="Lucida Sans Unicode" w:cs="Lucida Sans Unicode"/>
          <w:color w:val="000000"/>
          <w:sz w:val="29"/>
          <w:szCs w:val="29"/>
        </w:rPr>
        <w:br/>
      </w:r>
    </w:p>
    <w:p w14:paraId="56B11487"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Databases and Instances</w:t>
      </w:r>
    </w:p>
    <w:p w14:paraId="626D6000"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An Oracle database is a collection of data in one or more files. The database contains physical and logical structures. </w:t>
      </w:r>
      <w:proofErr w:type="gramStart"/>
      <w:r w:rsidRPr="008E43AB">
        <w:rPr>
          <w:rFonts w:ascii="Lucida Sans Unicode" w:eastAsia="Times New Roman" w:hAnsi="Lucida Sans Unicode" w:cs="Lucida Sans Unicode"/>
          <w:color w:val="000000"/>
          <w:sz w:val="26"/>
          <w:szCs w:val="26"/>
        </w:rPr>
        <w:t>In the course of</w:t>
      </w:r>
      <w:proofErr w:type="gramEnd"/>
      <w:r w:rsidRPr="008E43AB">
        <w:rPr>
          <w:rFonts w:ascii="Lucida Sans Unicode" w:eastAsia="Times New Roman" w:hAnsi="Lucida Sans Unicode" w:cs="Lucida Sans Unicode"/>
          <w:color w:val="000000"/>
          <w:sz w:val="26"/>
          <w:szCs w:val="26"/>
        </w:rPr>
        <w:t xml:space="preserve"> developing an application, you create structures such as tables and indexes to store rows and speed their retrieval. You can create synonyms for the object names, view objects in different databases (across database links</w:t>
      </w:r>
      <w:proofErr w:type="gramStart"/>
      <w:r w:rsidRPr="008E43AB">
        <w:rPr>
          <w:rFonts w:ascii="Lucida Sans Unicode" w:eastAsia="Times New Roman" w:hAnsi="Lucida Sans Unicode" w:cs="Lucida Sans Unicode"/>
          <w:color w:val="000000"/>
          <w:sz w:val="26"/>
          <w:szCs w:val="26"/>
        </w:rPr>
        <w:t>), and</w:t>
      </w:r>
      <w:proofErr w:type="gramEnd"/>
      <w:r w:rsidRPr="008E43AB">
        <w:rPr>
          <w:rFonts w:ascii="Lucida Sans Unicode" w:eastAsia="Times New Roman" w:hAnsi="Lucida Sans Unicode" w:cs="Lucida Sans Unicode"/>
          <w:color w:val="000000"/>
          <w:sz w:val="26"/>
          <w:szCs w:val="26"/>
        </w:rPr>
        <w:t xml:space="preserve"> restrict access to the objects. You can even use external tables to access files outside the database as if the rows in the files were rows in tables. In this book, you will see how to create these objects and develop applications based on them. An Oracle instance comprises a memory area called the System Global Area (SGA) and the background processes that interact between the SGA and the database files on disk. In an Oracle Real Application Cluster (RAC), more than one instance will use the same database. The instances generally are on separate servers connected by a high-speed interconnect.</w:t>
      </w:r>
    </w:p>
    <w:p w14:paraId="1908BB7D"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p>
    <w:p w14:paraId="7F0D7BEE"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Inside the Database</w:t>
      </w:r>
    </w:p>
    <w:p w14:paraId="43584B47"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Within the Oracle database, the basic structure is a table. Oracle Database 11g supports many types of tables, including the following:</w:t>
      </w:r>
    </w:p>
    <w:p w14:paraId="2D4CB956"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Relational tables</w:t>
      </w:r>
      <w:r w:rsidRPr="008E43AB">
        <w:rPr>
          <w:rFonts w:ascii="Lucida Sans Unicode" w:eastAsia="Times New Roman" w:hAnsi="Lucida Sans Unicode" w:cs="Lucida Sans Unicode"/>
          <w:color w:val="000000"/>
          <w:sz w:val="26"/>
          <w:szCs w:val="26"/>
        </w:rPr>
        <w:t xml:space="preserve"> Using the Oracle-supplied datatypes, you can create tables to store the rows inserted and manipulated by your applications. Tables have column definitions, and you can add or </w:t>
      </w:r>
      <w:r w:rsidRPr="008E43AB">
        <w:rPr>
          <w:rFonts w:ascii="Lucida Sans Unicode" w:eastAsia="Times New Roman" w:hAnsi="Lucida Sans Unicode" w:cs="Lucida Sans Unicode"/>
          <w:color w:val="000000"/>
          <w:sz w:val="26"/>
          <w:szCs w:val="26"/>
        </w:rPr>
        <w:lastRenderedPageBreak/>
        <w:t>drop columns as the application requirements change. Tables are created via the create table command.</w:t>
      </w:r>
    </w:p>
    <w:p w14:paraId="736EEA36"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Object-relational tables</w:t>
      </w:r>
      <w:r w:rsidRPr="008E43AB">
        <w:rPr>
          <w:rFonts w:ascii="Lucida Sans Unicode" w:eastAsia="Times New Roman" w:hAnsi="Lucida Sans Unicode" w:cs="Lucida Sans Unicode"/>
          <w:color w:val="000000"/>
          <w:sz w:val="26"/>
          <w:szCs w:val="26"/>
        </w:rPr>
        <w:t> </w:t>
      </w:r>
      <w:proofErr w:type="gramStart"/>
      <w:r w:rsidRPr="008E43AB">
        <w:rPr>
          <w:rFonts w:ascii="Lucida Sans Unicode" w:eastAsia="Times New Roman" w:hAnsi="Lucida Sans Unicode" w:cs="Lucida Sans Unicode"/>
          <w:color w:val="000000"/>
          <w:sz w:val="26"/>
          <w:szCs w:val="26"/>
        </w:rPr>
        <w:t>To</w:t>
      </w:r>
      <w:proofErr w:type="gramEnd"/>
      <w:r w:rsidRPr="008E43AB">
        <w:rPr>
          <w:rFonts w:ascii="Lucida Sans Unicode" w:eastAsia="Times New Roman" w:hAnsi="Lucida Sans Unicode" w:cs="Lucida Sans Unicode"/>
          <w:color w:val="000000"/>
          <w:sz w:val="26"/>
          <w:szCs w:val="26"/>
        </w:rPr>
        <w:t xml:space="preserve"> take advantage of features such as type inheritance, you can use Oracle's </w:t>
      </w:r>
      <w:r w:rsidRPr="008E43AB">
        <w:rPr>
          <w:rFonts w:ascii="Lucida Sans Unicode" w:eastAsia="Times New Roman" w:hAnsi="Lucida Sans Unicode" w:cs="Lucida Sans Unicode"/>
          <w:i/>
          <w:iCs/>
          <w:color w:val="000000"/>
          <w:sz w:val="26"/>
          <w:szCs w:val="26"/>
        </w:rPr>
        <w:t>object-relational</w:t>
      </w:r>
      <w:r w:rsidRPr="008E43AB">
        <w:rPr>
          <w:rFonts w:ascii="Lucida Sans Unicode" w:eastAsia="Times New Roman" w:hAnsi="Lucida Sans Unicode" w:cs="Lucida Sans Unicode"/>
          <w:color w:val="000000"/>
          <w:sz w:val="26"/>
          <w:szCs w:val="26"/>
        </w:rPr>
        <w:t> capabilities. You can define your own datatypes and then use them as the basis for column definitions, object tables, nested tables, varying arrays,</w:t>
      </w:r>
    </w:p>
    <w:p w14:paraId="011C0EE2"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 xml:space="preserve">Index-organized </w:t>
      </w:r>
      <w:proofErr w:type="gramStart"/>
      <w:r w:rsidRPr="008E43AB">
        <w:rPr>
          <w:rFonts w:ascii="Lucida Sans Unicode" w:eastAsia="Times New Roman" w:hAnsi="Lucida Sans Unicode" w:cs="Lucida Sans Unicode"/>
          <w:b/>
          <w:bCs/>
          <w:color w:val="000000"/>
          <w:sz w:val="26"/>
          <w:szCs w:val="26"/>
        </w:rPr>
        <w:t>tables</w:t>
      </w:r>
      <w:r w:rsidRPr="008E43AB">
        <w:rPr>
          <w:rFonts w:ascii="Lucida Sans Unicode" w:eastAsia="Times New Roman" w:hAnsi="Lucida Sans Unicode" w:cs="Lucida Sans Unicode"/>
          <w:color w:val="000000"/>
          <w:sz w:val="26"/>
          <w:szCs w:val="26"/>
        </w:rPr>
        <w:t> :</w:t>
      </w:r>
      <w:proofErr w:type="gramEnd"/>
      <w:r w:rsidRPr="008E43AB">
        <w:rPr>
          <w:rFonts w:ascii="Lucida Sans Unicode" w:eastAsia="Times New Roman" w:hAnsi="Lucida Sans Unicode" w:cs="Lucida Sans Unicode"/>
          <w:color w:val="000000"/>
          <w:sz w:val="26"/>
          <w:szCs w:val="26"/>
        </w:rPr>
        <w:t xml:space="preserve"> You can create a table that stores its data within an index structure, allowing the data to be sorted within the table.</w:t>
      </w:r>
    </w:p>
    <w:p w14:paraId="2C73B1EB"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External tables:</w:t>
      </w:r>
      <w:r w:rsidRPr="008E43AB">
        <w:rPr>
          <w:rFonts w:ascii="Lucida Sans Unicode" w:eastAsia="Times New Roman" w:hAnsi="Lucida Sans Unicode" w:cs="Lucida Sans Unicode"/>
          <w:color w:val="000000"/>
          <w:sz w:val="26"/>
          <w:szCs w:val="26"/>
        </w:rPr>
        <w:t> Data stored in flat files may be treated as a table that users can query directly and join to other tables in queries. You can use external tables to access large volumes of data without ever loading them into your database. Note that Oracle also supports BFILE datatypes, a pointer to an external binary file. Before creating a BFILE or an external table, you must create a directory alias within Oracle (via the create directory command) pointing to the physical location of the file.</w:t>
      </w:r>
    </w:p>
    <w:p w14:paraId="6D7D5897"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 xml:space="preserve">Partitioned </w:t>
      </w:r>
      <w:proofErr w:type="gramStart"/>
      <w:r w:rsidRPr="008E43AB">
        <w:rPr>
          <w:rFonts w:ascii="Lucida Sans Unicode" w:eastAsia="Times New Roman" w:hAnsi="Lucida Sans Unicode" w:cs="Lucida Sans Unicode"/>
          <w:b/>
          <w:bCs/>
          <w:color w:val="000000"/>
          <w:sz w:val="26"/>
          <w:szCs w:val="26"/>
        </w:rPr>
        <w:t>tables</w:t>
      </w:r>
      <w:r w:rsidRPr="008E43AB">
        <w:rPr>
          <w:rFonts w:ascii="Lucida Sans Unicode" w:eastAsia="Times New Roman" w:hAnsi="Lucida Sans Unicode" w:cs="Lucida Sans Unicode"/>
          <w:color w:val="000000"/>
          <w:sz w:val="26"/>
          <w:szCs w:val="26"/>
        </w:rPr>
        <w:t> :You</w:t>
      </w:r>
      <w:proofErr w:type="gramEnd"/>
      <w:r w:rsidRPr="008E43AB">
        <w:rPr>
          <w:rFonts w:ascii="Lucida Sans Unicode" w:eastAsia="Times New Roman" w:hAnsi="Lucida Sans Unicode" w:cs="Lucida Sans Unicode"/>
          <w:color w:val="000000"/>
          <w:sz w:val="26"/>
          <w:szCs w:val="26"/>
        </w:rPr>
        <w:t xml:space="preserve"> can divide a table into multiple partitions, which allows you to separately manage each part of the table. You can add new partitions to a table, split existing partitions, and administer a partition apart from the other partitions of the table. Partitioning may simplify or improve the performance of maintenance activities and user queries. You can partition tables on ranges of values, on lists of values, on hashes of column values, or on combinations of those options.</w:t>
      </w:r>
    </w:p>
    <w:p w14:paraId="7CBC847D"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Materialized views</w:t>
      </w:r>
      <w:r w:rsidRPr="008E43AB">
        <w:rPr>
          <w:rFonts w:ascii="Lucida Sans Unicode" w:eastAsia="Times New Roman" w:hAnsi="Lucida Sans Unicode" w:cs="Lucida Sans Unicode"/>
          <w:color w:val="000000"/>
          <w:sz w:val="26"/>
          <w:szCs w:val="26"/>
        </w:rPr>
        <w:t> A materialized view is a replica of data retrieved by a query. User queries may be redirected to the </w:t>
      </w:r>
      <w:r w:rsidRPr="008E43AB">
        <w:rPr>
          <w:rFonts w:ascii="Lucida Sans Unicode" w:eastAsia="Times New Roman" w:hAnsi="Lucida Sans Unicode" w:cs="Lucida Sans Unicode"/>
          <w:i/>
          <w:iCs/>
          <w:color w:val="000000"/>
          <w:sz w:val="26"/>
          <w:szCs w:val="26"/>
        </w:rPr>
        <w:t>materialized views</w:t>
      </w:r>
      <w:r w:rsidRPr="008E43AB">
        <w:rPr>
          <w:rFonts w:ascii="Lucida Sans Unicode" w:eastAsia="Times New Roman" w:hAnsi="Lucida Sans Unicode" w:cs="Lucida Sans Unicode"/>
          <w:color w:val="000000"/>
          <w:sz w:val="26"/>
          <w:szCs w:val="26"/>
        </w:rPr>
        <w:t> to avoid large tables during execution.</w:t>
      </w:r>
      <w:r w:rsidRPr="008E43AB">
        <w:rPr>
          <w:rFonts w:ascii="Lucida Sans Unicode" w:eastAsia="Times New Roman" w:hAnsi="Lucida Sans Unicode" w:cs="Lucida Sans Unicode"/>
          <w:color w:val="000000"/>
          <w:sz w:val="26"/>
          <w:szCs w:val="26"/>
        </w:rPr>
        <w:br/>
        <w:t>The optimizer will rewrite the queries automatically. You can establish and manage refresh schedules to keep the data in the materialized views fresh enough for the business needs.</w:t>
      </w:r>
    </w:p>
    <w:p w14:paraId="673399BB"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lastRenderedPageBreak/>
        <w:t>Temporary tables</w:t>
      </w:r>
      <w:r w:rsidRPr="008E43AB">
        <w:rPr>
          <w:rFonts w:ascii="Lucida Sans Unicode" w:eastAsia="Times New Roman" w:hAnsi="Lucida Sans Unicode" w:cs="Lucida Sans Unicode"/>
          <w:color w:val="000000"/>
          <w:sz w:val="26"/>
          <w:szCs w:val="26"/>
        </w:rPr>
        <w:t>: You can use the </w:t>
      </w:r>
      <w:r w:rsidRPr="008E43AB">
        <w:rPr>
          <w:rFonts w:ascii="Lucida Sans Unicode" w:eastAsia="Times New Roman" w:hAnsi="Lucida Sans Unicode" w:cs="Lucida Sans Unicode"/>
          <w:i/>
          <w:iCs/>
          <w:color w:val="000000"/>
          <w:sz w:val="26"/>
          <w:szCs w:val="26"/>
        </w:rPr>
        <w:t>create global temporary table</w:t>
      </w:r>
      <w:r w:rsidRPr="008E43AB">
        <w:rPr>
          <w:rFonts w:ascii="Lucida Sans Unicode" w:eastAsia="Times New Roman" w:hAnsi="Lucida Sans Unicode" w:cs="Lucida Sans Unicode"/>
          <w:color w:val="000000"/>
          <w:sz w:val="26"/>
          <w:szCs w:val="26"/>
        </w:rPr>
        <w:t> command to create a table in which multiple users can insert rows. Each user sees only his or her rows in the table.</w:t>
      </w:r>
    </w:p>
    <w:p w14:paraId="419D918C"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Clustered tables:</w:t>
      </w:r>
      <w:r w:rsidRPr="008E43AB">
        <w:rPr>
          <w:rFonts w:ascii="Lucida Sans Unicode" w:eastAsia="Times New Roman" w:hAnsi="Lucida Sans Unicode" w:cs="Lucida Sans Unicode"/>
          <w:color w:val="000000"/>
          <w:sz w:val="26"/>
          <w:szCs w:val="26"/>
        </w:rPr>
        <w:t> If two tables are commonly queried together, you can physically store them together via a structure called a cluster.</w:t>
      </w:r>
    </w:p>
    <w:p w14:paraId="54E56FF0" w14:textId="77777777" w:rsidR="008E43AB" w:rsidRPr="008E43AB" w:rsidRDefault="008E43AB" w:rsidP="008E43AB">
      <w:pPr>
        <w:numPr>
          <w:ilvl w:val="0"/>
          <w:numId w:val="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b/>
          <w:bCs/>
          <w:color w:val="000000"/>
          <w:sz w:val="26"/>
          <w:szCs w:val="26"/>
        </w:rPr>
        <w:t>Dropped tables:</w:t>
      </w:r>
      <w:r w:rsidRPr="008E43AB">
        <w:rPr>
          <w:rFonts w:ascii="Lucida Sans Unicode" w:eastAsia="Times New Roman" w:hAnsi="Lucida Sans Unicode" w:cs="Lucida Sans Unicode"/>
          <w:color w:val="000000"/>
          <w:sz w:val="26"/>
          <w:szCs w:val="26"/>
        </w:rPr>
        <w:t> You can quickly recover dropped tables via the flashback table to before drop command. You can flash back multiple tables at once or flash back the entire database to a prior point in time. Oracle supports flashback queries, which return earlier versions of rows from an existing table.</w:t>
      </w:r>
    </w:p>
    <w:p w14:paraId="2E106095" w14:textId="77777777" w:rsidR="008E43AB" w:rsidRPr="008E43AB" w:rsidRDefault="008E43AB" w:rsidP="008E43AB">
      <w:pPr>
        <w:spacing w:before="100" w:beforeAutospacing="1" w:after="100" w:afterAutospacing="1" w:line="240" w:lineRule="auto"/>
        <w:outlineLvl w:val="1"/>
        <w:rPr>
          <w:rFonts w:ascii="Arial" w:eastAsia="Times New Roman" w:hAnsi="Arial" w:cs="Arial"/>
          <w:b/>
          <w:bCs/>
          <w:color w:val="195896"/>
          <w:sz w:val="26"/>
          <w:szCs w:val="26"/>
        </w:rPr>
      </w:pPr>
      <w:r w:rsidRPr="008E43AB">
        <w:rPr>
          <w:rFonts w:ascii="Arial" w:eastAsia="Times New Roman" w:hAnsi="Arial" w:cs="Arial"/>
          <w:b/>
          <w:bCs/>
          <w:color w:val="195896"/>
          <w:sz w:val="26"/>
          <w:szCs w:val="26"/>
        </w:rPr>
        <w:t>Oracle Initialization File</w:t>
      </w:r>
    </w:p>
    <w:p w14:paraId="4555F82A" w14:textId="77777777" w:rsidR="008E43AB" w:rsidRPr="008E43AB" w:rsidRDefault="008E43AB" w:rsidP="008E43AB">
      <w:pPr>
        <w:spacing w:before="100" w:beforeAutospacing="1" w:after="100" w:afterAutospacing="1" w:line="240" w:lineRule="auto"/>
        <w:outlineLvl w:val="2"/>
        <w:rPr>
          <w:rFonts w:ascii="Arial" w:eastAsia="Times New Roman" w:hAnsi="Arial" w:cs="Arial"/>
          <w:b/>
          <w:bCs/>
          <w:color w:val="195896"/>
          <w:sz w:val="24"/>
          <w:szCs w:val="24"/>
        </w:rPr>
      </w:pPr>
      <w:r w:rsidRPr="008E43AB">
        <w:rPr>
          <w:rFonts w:ascii="Arial" w:eastAsia="Times New Roman" w:hAnsi="Arial" w:cs="Arial"/>
          <w:b/>
          <w:bCs/>
          <w:color w:val="195896"/>
          <w:sz w:val="24"/>
          <w:szCs w:val="24"/>
        </w:rPr>
        <w:t>Parameters in the Initialization File</w:t>
      </w:r>
    </w:p>
    <w:p w14:paraId="0E1E3A67"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The database initialization file is a text file containing </w:t>
      </w:r>
      <w:proofErr w:type="gramStart"/>
      <w:r w:rsidRPr="008E43AB">
        <w:rPr>
          <w:rFonts w:ascii="Lucida Sans Unicode" w:eastAsia="Times New Roman" w:hAnsi="Lucida Sans Unicode" w:cs="Lucida Sans Unicode"/>
          <w:color w:val="000000"/>
          <w:sz w:val="26"/>
          <w:szCs w:val="26"/>
        </w:rPr>
        <w:t>a number of</w:t>
      </w:r>
      <w:proofErr w:type="gramEnd"/>
      <w:r w:rsidRPr="008E43AB">
        <w:rPr>
          <w:rFonts w:ascii="Lucida Sans Unicode" w:eastAsia="Times New Roman" w:hAnsi="Lucida Sans Unicode" w:cs="Lucida Sans Unicode"/>
          <w:color w:val="000000"/>
          <w:sz w:val="26"/>
          <w:szCs w:val="26"/>
        </w:rPr>
        <w:t xml:space="preserve"> parameters that control how the Oracle database works. At a very high-level, you could categorize those parameters as:</w:t>
      </w:r>
    </w:p>
    <w:p w14:paraId="38B33E69" w14:textId="77777777" w:rsidR="008E43AB" w:rsidRPr="008E43AB" w:rsidRDefault="008E43AB" w:rsidP="008E43AB">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A pointer to the database control </w:t>
      </w:r>
      <w:proofErr w:type="gramStart"/>
      <w:r w:rsidRPr="008E43AB">
        <w:rPr>
          <w:rFonts w:ascii="Lucida Sans Unicode" w:eastAsia="Times New Roman" w:hAnsi="Lucida Sans Unicode" w:cs="Lucida Sans Unicode"/>
          <w:color w:val="000000"/>
          <w:sz w:val="26"/>
          <w:szCs w:val="26"/>
        </w:rPr>
        <w:t>files</w:t>
      </w:r>
      <w:proofErr w:type="gramEnd"/>
    </w:p>
    <w:p w14:paraId="4F6E1670" w14:textId="77777777" w:rsidR="008E43AB" w:rsidRPr="008E43AB" w:rsidRDefault="008E43AB" w:rsidP="008E43AB">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Information about the database itself, such as the physical block size used when reading and writing </w:t>
      </w:r>
      <w:proofErr w:type="gramStart"/>
      <w:r w:rsidRPr="008E43AB">
        <w:rPr>
          <w:rFonts w:ascii="Lucida Sans Unicode" w:eastAsia="Times New Roman" w:hAnsi="Lucida Sans Unicode" w:cs="Lucida Sans Unicode"/>
          <w:color w:val="000000"/>
          <w:sz w:val="26"/>
          <w:szCs w:val="26"/>
        </w:rPr>
        <w:t>datafiles</w:t>
      </w:r>
      <w:proofErr w:type="gramEnd"/>
    </w:p>
    <w:p w14:paraId="4D5FADCA" w14:textId="77777777" w:rsidR="008E43AB" w:rsidRPr="008E43AB" w:rsidRDefault="008E43AB" w:rsidP="008E43AB">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Parameters that control the Oracle </w:t>
      </w:r>
      <w:r w:rsidRPr="008E43AB">
        <w:rPr>
          <w:rFonts w:ascii="Lucida Sans Unicode" w:eastAsia="Times New Roman" w:hAnsi="Lucida Sans Unicode" w:cs="Lucida Sans Unicode"/>
          <w:i/>
          <w:iCs/>
          <w:color w:val="000000"/>
          <w:sz w:val="26"/>
          <w:szCs w:val="26"/>
        </w:rPr>
        <w:t>background processes</w:t>
      </w:r>
    </w:p>
    <w:p w14:paraId="6A9AF5D2" w14:textId="77777777" w:rsidR="008E43AB" w:rsidRPr="008E43AB" w:rsidRDefault="008E43AB" w:rsidP="008E43AB">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Parameters that control how Oracle allocates </w:t>
      </w:r>
      <w:proofErr w:type="gramStart"/>
      <w:r w:rsidRPr="008E43AB">
        <w:rPr>
          <w:rFonts w:ascii="Lucida Sans Unicode" w:eastAsia="Times New Roman" w:hAnsi="Lucida Sans Unicode" w:cs="Lucida Sans Unicode"/>
          <w:color w:val="000000"/>
          <w:sz w:val="26"/>
          <w:szCs w:val="26"/>
        </w:rPr>
        <w:t>memory</w:t>
      </w:r>
      <w:proofErr w:type="gramEnd"/>
    </w:p>
    <w:p w14:paraId="55D57884" w14:textId="77777777" w:rsidR="008E43AB" w:rsidRPr="008E43AB" w:rsidRDefault="008E43AB" w:rsidP="008E43AB">
      <w:pPr>
        <w:numPr>
          <w:ilvl w:val="0"/>
          <w:numId w:val="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 xml:space="preserve">Pointers to the directories containing the alert log and trace files for the </w:t>
      </w:r>
      <w:proofErr w:type="gramStart"/>
      <w:r w:rsidRPr="008E43AB">
        <w:rPr>
          <w:rFonts w:ascii="Lucida Sans Unicode" w:eastAsia="Times New Roman" w:hAnsi="Lucida Sans Unicode" w:cs="Lucida Sans Unicode"/>
          <w:color w:val="000000"/>
          <w:sz w:val="26"/>
          <w:szCs w:val="26"/>
        </w:rPr>
        <w:t>instance</w:t>
      </w:r>
      <w:proofErr w:type="gramEnd"/>
    </w:p>
    <w:p w14:paraId="797D4A20" w14:textId="77777777"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Here are some lines from a typical </w:t>
      </w:r>
      <w:r w:rsidRPr="008E43AB">
        <w:rPr>
          <w:rFonts w:ascii="Lucida Sans Unicode" w:eastAsia="Times New Roman" w:hAnsi="Lucida Sans Unicode" w:cs="Lucida Sans Unicode"/>
          <w:i/>
          <w:iCs/>
          <w:color w:val="000000"/>
          <w:sz w:val="26"/>
          <w:szCs w:val="26"/>
        </w:rPr>
        <w:t>initialization file</w:t>
      </w:r>
      <w:r w:rsidRPr="008E43AB">
        <w:rPr>
          <w:rFonts w:ascii="Lucida Sans Unicode" w:eastAsia="Times New Roman" w:hAnsi="Lucida Sans Unicode" w:cs="Lucida Sans Unicode"/>
          <w:color w:val="000000"/>
          <w:sz w:val="26"/>
          <w:szCs w:val="26"/>
        </w:rPr>
        <w:t>:</w:t>
      </w:r>
    </w:p>
    <w:p w14:paraId="56919639"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p>
    <w:p w14:paraId="2A3CF86D"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roofErr w:type="spellStart"/>
      <w:r w:rsidRPr="008E43AB">
        <w:rPr>
          <w:rFonts w:ascii="Courier New" w:eastAsia="Times New Roman" w:hAnsi="Courier New" w:cs="Courier New"/>
          <w:color w:val="000000"/>
          <w:sz w:val="26"/>
          <w:szCs w:val="26"/>
        </w:rPr>
        <w:t>db_name</w:t>
      </w:r>
      <w:proofErr w:type="spellEnd"/>
      <w:r w:rsidRPr="008E43AB">
        <w:rPr>
          <w:rFonts w:ascii="Courier New" w:eastAsia="Times New Roman" w:hAnsi="Courier New" w:cs="Courier New"/>
          <w:color w:val="000000"/>
          <w:sz w:val="26"/>
          <w:szCs w:val="26"/>
        </w:rPr>
        <w:t xml:space="preserve"> = </w:t>
      </w:r>
      <w:proofErr w:type="spellStart"/>
      <w:r w:rsidRPr="008E43AB">
        <w:rPr>
          <w:rFonts w:ascii="Courier New" w:eastAsia="Times New Roman" w:hAnsi="Courier New" w:cs="Courier New"/>
          <w:color w:val="000000"/>
          <w:sz w:val="26"/>
          <w:szCs w:val="26"/>
        </w:rPr>
        <w:t>devl</w:t>
      </w:r>
      <w:proofErr w:type="spellEnd"/>
    </w:p>
    <w:p w14:paraId="001340C6"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roofErr w:type="spellStart"/>
      <w:r w:rsidRPr="008E43AB">
        <w:rPr>
          <w:rFonts w:ascii="Courier New" w:eastAsia="Times New Roman" w:hAnsi="Courier New" w:cs="Courier New"/>
          <w:color w:val="000000"/>
          <w:sz w:val="26"/>
          <w:szCs w:val="26"/>
        </w:rPr>
        <w:t>db_files</w:t>
      </w:r>
      <w:proofErr w:type="spellEnd"/>
      <w:r w:rsidRPr="008E43AB">
        <w:rPr>
          <w:rFonts w:ascii="Courier New" w:eastAsia="Times New Roman" w:hAnsi="Courier New" w:cs="Courier New"/>
          <w:color w:val="000000"/>
          <w:sz w:val="26"/>
          <w:szCs w:val="26"/>
        </w:rPr>
        <w:t xml:space="preserve"> = 1024</w:t>
      </w:r>
    </w:p>
    <w:p w14:paraId="7DA890DE"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roofErr w:type="spellStart"/>
      <w:r w:rsidRPr="008E43AB">
        <w:rPr>
          <w:rFonts w:ascii="Courier New" w:eastAsia="Times New Roman" w:hAnsi="Courier New" w:cs="Courier New"/>
          <w:color w:val="000000"/>
          <w:sz w:val="26"/>
          <w:szCs w:val="26"/>
        </w:rPr>
        <w:t>control_files</w:t>
      </w:r>
      <w:proofErr w:type="spellEnd"/>
      <w:r w:rsidRPr="008E43AB">
        <w:rPr>
          <w:rFonts w:ascii="Courier New" w:eastAsia="Times New Roman" w:hAnsi="Courier New" w:cs="Courier New"/>
          <w:color w:val="000000"/>
          <w:sz w:val="26"/>
          <w:szCs w:val="26"/>
        </w:rPr>
        <w:t xml:space="preserve"> = </w:t>
      </w:r>
    </w:p>
    <w:p w14:paraId="46CA838B"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E43AB">
        <w:rPr>
          <w:rFonts w:ascii="Courier New" w:eastAsia="Times New Roman" w:hAnsi="Courier New" w:cs="Courier New"/>
          <w:color w:val="000000"/>
          <w:sz w:val="26"/>
          <w:szCs w:val="26"/>
        </w:rPr>
        <w:t xml:space="preserve"> (/m01oracle/</w:t>
      </w:r>
      <w:proofErr w:type="spellStart"/>
      <w:r w:rsidRPr="008E43AB">
        <w:rPr>
          <w:rFonts w:ascii="Courier New" w:eastAsia="Times New Roman" w:hAnsi="Courier New" w:cs="Courier New"/>
          <w:color w:val="000000"/>
          <w:sz w:val="26"/>
          <w:szCs w:val="26"/>
        </w:rPr>
        <w:t>oradata</w:t>
      </w:r>
      <w:proofErr w:type="spellEnd"/>
      <w:r w:rsidRPr="008E43AB">
        <w:rPr>
          <w:rFonts w:ascii="Courier New" w:eastAsia="Times New Roman" w:hAnsi="Courier New" w:cs="Courier New"/>
          <w:color w:val="000000"/>
          <w:sz w:val="26"/>
          <w:szCs w:val="26"/>
        </w:rPr>
        <w:t>/SCTPROD/control01.ctl,</w:t>
      </w:r>
    </w:p>
    <w:p w14:paraId="62254C87"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E43AB">
        <w:rPr>
          <w:rFonts w:ascii="Courier New" w:eastAsia="Times New Roman" w:hAnsi="Courier New" w:cs="Courier New"/>
          <w:color w:val="000000"/>
          <w:sz w:val="26"/>
          <w:szCs w:val="26"/>
        </w:rPr>
        <w:t xml:space="preserve">  /m21/</w:t>
      </w:r>
      <w:proofErr w:type="spellStart"/>
      <w:r w:rsidRPr="008E43AB">
        <w:rPr>
          <w:rFonts w:ascii="Courier New" w:eastAsia="Times New Roman" w:hAnsi="Courier New" w:cs="Courier New"/>
          <w:color w:val="000000"/>
          <w:sz w:val="26"/>
          <w:szCs w:val="26"/>
        </w:rPr>
        <w:t>oradata</w:t>
      </w:r>
      <w:proofErr w:type="spellEnd"/>
      <w:r w:rsidRPr="008E43AB">
        <w:rPr>
          <w:rFonts w:ascii="Courier New" w:eastAsia="Times New Roman" w:hAnsi="Courier New" w:cs="Courier New"/>
          <w:color w:val="000000"/>
          <w:sz w:val="26"/>
          <w:szCs w:val="26"/>
        </w:rPr>
        <w:t>/SCTPROD/control02.ctl,</w:t>
      </w:r>
    </w:p>
    <w:p w14:paraId="4BF5B980"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E43AB">
        <w:rPr>
          <w:rFonts w:ascii="Courier New" w:eastAsia="Times New Roman" w:hAnsi="Courier New" w:cs="Courier New"/>
          <w:color w:val="000000"/>
          <w:sz w:val="26"/>
          <w:szCs w:val="26"/>
        </w:rPr>
        <w:t xml:space="preserve">  /m57/</w:t>
      </w:r>
      <w:proofErr w:type="spellStart"/>
      <w:r w:rsidRPr="008E43AB">
        <w:rPr>
          <w:rFonts w:ascii="Courier New" w:eastAsia="Times New Roman" w:hAnsi="Courier New" w:cs="Courier New"/>
          <w:color w:val="000000"/>
          <w:sz w:val="26"/>
          <w:szCs w:val="26"/>
        </w:rPr>
        <w:t>oradata</w:t>
      </w:r>
      <w:proofErr w:type="spellEnd"/>
      <w:r w:rsidRPr="008E43AB">
        <w:rPr>
          <w:rFonts w:ascii="Courier New" w:eastAsia="Times New Roman" w:hAnsi="Courier New" w:cs="Courier New"/>
          <w:color w:val="000000"/>
          <w:sz w:val="26"/>
          <w:szCs w:val="26"/>
        </w:rPr>
        <w:t>/SCTPROD/control03.ctl)</w:t>
      </w:r>
    </w:p>
    <w:p w14:paraId="2CDA30E7" w14:textId="77777777" w:rsidR="008E43AB" w:rsidRPr="008E43AB" w:rsidRDefault="008E43AB" w:rsidP="008E43A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roofErr w:type="spellStart"/>
      <w:r w:rsidRPr="008E43AB">
        <w:rPr>
          <w:rFonts w:ascii="Courier New" w:eastAsia="Times New Roman" w:hAnsi="Courier New" w:cs="Courier New"/>
          <w:color w:val="000000"/>
          <w:sz w:val="26"/>
          <w:szCs w:val="26"/>
        </w:rPr>
        <w:lastRenderedPageBreak/>
        <w:t>db_block_size</w:t>
      </w:r>
      <w:proofErr w:type="spellEnd"/>
      <w:r w:rsidRPr="008E43AB">
        <w:rPr>
          <w:rFonts w:ascii="Courier New" w:eastAsia="Times New Roman" w:hAnsi="Courier New" w:cs="Courier New"/>
          <w:color w:val="000000"/>
          <w:sz w:val="26"/>
          <w:szCs w:val="26"/>
        </w:rPr>
        <w:t xml:space="preserve"> = 8192</w:t>
      </w:r>
    </w:p>
    <w:p w14:paraId="4992D9BF" w14:textId="77777777" w:rsidR="008E43AB" w:rsidRPr="008E43AB" w:rsidRDefault="008E43AB" w:rsidP="008E43AB">
      <w:pPr>
        <w:spacing w:after="0" w:line="240" w:lineRule="auto"/>
        <w:rPr>
          <w:rFonts w:ascii="Times New Roman" w:eastAsia="Times New Roman" w:hAnsi="Times New Roman" w:cs="Times New Roman"/>
          <w:sz w:val="24"/>
          <w:szCs w:val="24"/>
        </w:rPr>
      </w:pPr>
      <w:r w:rsidRPr="008E43AB">
        <w:rPr>
          <w:rFonts w:ascii="Lucida Sans Unicode" w:eastAsia="Times New Roman" w:hAnsi="Lucida Sans Unicode" w:cs="Lucida Sans Unicode"/>
          <w:color w:val="000000"/>
          <w:sz w:val="29"/>
          <w:szCs w:val="29"/>
        </w:rPr>
        <w:br/>
      </w:r>
    </w:p>
    <w:p w14:paraId="21B84756" w14:textId="77777777" w:rsidR="008E43AB" w:rsidRPr="008E43AB" w:rsidRDefault="008E43AB" w:rsidP="008E43AB">
      <w:pPr>
        <w:spacing w:before="100" w:beforeAutospacing="1" w:after="100" w:afterAutospacing="1" w:line="240" w:lineRule="auto"/>
        <w:outlineLvl w:val="2"/>
        <w:rPr>
          <w:rFonts w:ascii="Arial" w:eastAsia="Times New Roman" w:hAnsi="Arial" w:cs="Arial"/>
          <w:b/>
          <w:bCs/>
          <w:color w:val="195896"/>
          <w:sz w:val="24"/>
          <w:szCs w:val="24"/>
        </w:rPr>
      </w:pPr>
      <w:r w:rsidRPr="008E43AB">
        <w:rPr>
          <w:rFonts w:ascii="Arial" w:eastAsia="Times New Roman" w:hAnsi="Arial" w:cs="Arial"/>
          <w:b/>
          <w:bCs/>
          <w:color w:val="195896"/>
          <w:sz w:val="24"/>
          <w:szCs w:val="24"/>
        </w:rPr>
        <w:t>Parameter Details</w:t>
      </w:r>
    </w:p>
    <w:p w14:paraId="359564A4" w14:textId="74B3C52D" w:rsidR="008E43AB" w:rsidRPr="008E43AB" w:rsidRDefault="008E43AB" w:rsidP="008E43AB">
      <w:pPr>
        <w:shd w:val="clear" w:color="auto" w:fill="FFFFFF"/>
        <w:spacing w:after="0" w:line="240" w:lineRule="auto"/>
        <w:rPr>
          <w:rFonts w:ascii="Lucida Sans Unicode" w:eastAsia="Times New Roman" w:hAnsi="Lucida Sans Unicode" w:cs="Lucida Sans Unicode"/>
          <w:color w:val="000000"/>
          <w:sz w:val="26"/>
          <w:szCs w:val="26"/>
        </w:rPr>
      </w:pPr>
      <w:r w:rsidRPr="008E43AB">
        <w:rPr>
          <w:rFonts w:ascii="Lucida Sans Unicode" w:eastAsia="Times New Roman" w:hAnsi="Lucida Sans Unicode" w:cs="Lucida Sans Unicode"/>
          <w:color w:val="000000"/>
          <w:sz w:val="26"/>
          <w:szCs w:val="26"/>
        </w:rPr>
        <w:t>There are many parameters that you can set in the initialization file. Oracle documents all of them in the </w:t>
      </w:r>
      <w:r w:rsidRPr="008E43AB">
        <w:rPr>
          <w:rFonts w:ascii="Lucida Sans Unicode" w:eastAsia="Times New Roman" w:hAnsi="Lucida Sans Unicode" w:cs="Lucida Sans Unicode"/>
          <w:i/>
          <w:iCs/>
          <w:color w:val="000000"/>
          <w:sz w:val="26"/>
          <w:szCs w:val="26"/>
        </w:rPr>
        <w:t>Oracle Server Reference Manual</w:t>
      </w:r>
      <w:r w:rsidRPr="008E43AB">
        <w:rPr>
          <w:rFonts w:ascii="Lucida Sans Unicode" w:eastAsia="Times New Roman" w:hAnsi="Lucida Sans Unicode" w:cs="Lucida Sans Unicode"/>
          <w:color w:val="000000"/>
          <w:sz w:val="26"/>
          <w:szCs w:val="26"/>
        </w:rPr>
        <w:t>.</w:t>
      </w:r>
      <w:r w:rsidRPr="008E43AB">
        <w:rPr>
          <w:rFonts w:ascii="Lucida Sans Unicode" w:eastAsia="Times New Roman" w:hAnsi="Lucida Sans Unicode" w:cs="Lucida Sans Unicode"/>
          <w:color w:val="000000"/>
          <w:sz w:val="26"/>
          <w:szCs w:val="26"/>
        </w:rPr>
        <w:br/>
        <w:t xml:space="preserve">Look through the following </w:t>
      </w:r>
      <w:r>
        <w:rPr>
          <w:rFonts w:ascii="Lucida Sans Unicode" w:eastAsia="Times New Roman" w:hAnsi="Lucida Sans Unicode" w:cs="Lucida Sans Unicode"/>
          <w:color w:val="000000"/>
          <w:sz w:val="26"/>
          <w:szCs w:val="26"/>
        </w:rPr>
        <w:t>s</w:t>
      </w:r>
      <w:r w:rsidRPr="008E43AB">
        <w:rPr>
          <w:rFonts w:ascii="Lucida Sans Unicode" w:eastAsia="Times New Roman" w:hAnsi="Lucida Sans Unicode" w:cs="Lucida Sans Unicode"/>
          <w:color w:val="000000"/>
          <w:sz w:val="26"/>
          <w:szCs w:val="26"/>
        </w:rPr>
        <w:t>lide</w:t>
      </w:r>
      <w:r>
        <w:rPr>
          <w:rFonts w:ascii="Lucida Sans Unicode" w:eastAsia="Times New Roman" w:hAnsi="Lucida Sans Unicode" w:cs="Lucida Sans Unicode"/>
          <w:color w:val="000000"/>
          <w:sz w:val="26"/>
          <w:szCs w:val="26"/>
        </w:rPr>
        <w:t>s</w:t>
      </w:r>
      <w:r w:rsidRPr="008E43AB">
        <w:rPr>
          <w:rFonts w:ascii="Lucida Sans Unicode" w:eastAsia="Times New Roman" w:hAnsi="Lucida Sans Unicode" w:cs="Lucida Sans Unicode"/>
          <w:color w:val="000000"/>
          <w:sz w:val="26"/>
          <w:szCs w:val="26"/>
        </w:rPr>
        <w:t>how to learn about the most important parameters in a bit more detail:</w:t>
      </w:r>
    </w:p>
    <w:p w14:paraId="0FEBB332" w14:textId="2FA03613" w:rsidR="008E43AB" w:rsidRDefault="008E43AB" w:rsidP="008E43AB"/>
    <w:p w14:paraId="7BC59955" w14:textId="77777777" w:rsidR="007F3339" w:rsidRDefault="007F3339" w:rsidP="007F3339">
      <w:pPr>
        <w:pStyle w:val="Heading2"/>
        <w:rPr>
          <w:rFonts w:ascii="Arial" w:hAnsi="Arial" w:cs="Arial"/>
          <w:color w:val="195896"/>
          <w:sz w:val="26"/>
          <w:szCs w:val="26"/>
        </w:rPr>
      </w:pPr>
      <w:r>
        <w:rPr>
          <w:rFonts w:ascii="Arial" w:hAnsi="Arial" w:cs="Arial"/>
          <w:color w:val="195896"/>
          <w:sz w:val="26"/>
          <w:szCs w:val="26"/>
        </w:rPr>
        <w:t>Important Oracle Initialization Parameters</w:t>
      </w:r>
    </w:p>
    <w:p w14:paraId="012D39A8" w14:textId="77777777" w:rsidR="007F3339" w:rsidRDefault="007F3339" w:rsidP="007F3339">
      <w:r>
        <w:rPr>
          <w:noProof/>
        </w:rPr>
        <w:drawing>
          <wp:inline distT="0" distB="0" distL="0" distR="0" wp14:anchorId="4A466CD5" wp14:editId="077F12F8">
            <wp:extent cx="6715125" cy="2371725"/>
            <wp:effectExtent l="0" t="0" r="9525" b="9525"/>
            <wp:docPr id="14" name="Picture 14" descr="1) The db_name parameter names th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The db_name parameter names the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5125" cy="2371725"/>
                    </a:xfrm>
                    <a:prstGeom prst="rect">
                      <a:avLst/>
                    </a:prstGeom>
                    <a:noFill/>
                    <a:ln>
                      <a:noFill/>
                    </a:ln>
                  </pic:spPr>
                </pic:pic>
              </a:graphicData>
            </a:graphic>
          </wp:inline>
        </w:drawing>
      </w:r>
    </w:p>
    <w:p w14:paraId="6CAE19ED" w14:textId="77777777" w:rsidR="007F3339" w:rsidRDefault="007F3339" w:rsidP="007F3339">
      <w:r w:rsidRPr="00112145">
        <w:rPr>
          <w:sz w:val="24"/>
          <w:szCs w:val="24"/>
        </w:rPr>
        <w:t xml:space="preserve">The </w:t>
      </w:r>
      <w:proofErr w:type="spellStart"/>
      <w:r w:rsidRPr="00112145">
        <w:rPr>
          <w:sz w:val="24"/>
          <w:szCs w:val="24"/>
        </w:rPr>
        <w:t>db_name</w:t>
      </w:r>
      <w:proofErr w:type="spellEnd"/>
      <w:r w:rsidRPr="00112145">
        <w:rPr>
          <w:sz w:val="24"/>
          <w:szCs w:val="24"/>
        </w:rPr>
        <w:t xml:space="preserve"> parameter names the database. In this case, the name is dev1. When you SELECT name FROM </w:t>
      </w:r>
      <w:proofErr w:type="spellStart"/>
      <w:r w:rsidRPr="00112145">
        <w:rPr>
          <w:sz w:val="24"/>
          <w:szCs w:val="24"/>
        </w:rPr>
        <w:t>v$database</w:t>
      </w:r>
      <w:proofErr w:type="spellEnd"/>
      <w:r w:rsidRPr="00112145">
        <w:rPr>
          <w:sz w:val="24"/>
          <w:szCs w:val="24"/>
        </w:rPr>
        <w:t>, this is the name that you see.</w:t>
      </w:r>
      <w:r w:rsidRPr="00112145">
        <w:rPr>
          <w:rFonts w:ascii="Lucida Sans Unicode" w:hAnsi="Lucida Sans Unicode" w:cs="Lucida Sans Unicode"/>
          <w:color w:val="000000"/>
          <w:sz w:val="32"/>
          <w:szCs w:val="32"/>
        </w:rPr>
        <w:br/>
      </w:r>
      <w:r>
        <w:rPr>
          <w:noProof/>
        </w:rPr>
        <w:drawing>
          <wp:inline distT="0" distB="0" distL="0" distR="0" wp14:anchorId="0ACA0232" wp14:editId="1B224C73">
            <wp:extent cx="6153150" cy="2371725"/>
            <wp:effectExtent l="0" t="0" r="0" b="9525"/>
            <wp:docPr id="13" name="Picture 13" descr="2) The db_files parameter controls the total number of database files that may be open at any on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The db_files parameter controls the total number of database files that may be open at any one 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2371725"/>
                    </a:xfrm>
                    <a:prstGeom prst="rect">
                      <a:avLst/>
                    </a:prstGeom>
                    <a:noFill/>
                    <a:ln>
                      <a:noFill/>
                    </a:ln>
                  </pic:spPr>
                </pic:pic>
              </a:graphicData>
            </a:graphic>
          </wp:inline>
        </w:drawing>
      </w:r>
    </w:p>
    <w:p w14:paraId="214AA34A" w14:textId="3F098E8A" w:rsidR="007F3339" w:rsidRDefault="007F3339" w:rsidP="007F3339">
      <w:r>
        <w:lastRenderedPageBreak/>
        <w:t xml:space="preserve">The </w:t>
      </w:r>
      <w:proofErr w:type="spellStart"/>
      <w:r>
        <w:t>db_files</w:t>
      </w:r>
      <w:proofErr w:type="spellEnd"/>
      <w:r>
        <w:t xml:space="preserve"> parameter controls the total number of database files that may be open at any one time. This includes control files, redo log files, and datafiles. You should set this value a bit higher than the total number of files in your database. That allows you to add new datafiles without stopping and restarting the instance.</w:t>
      </w:r>
      <w:r>
        <w:rPr>
          <w:rFonts w:ascii="Lucida Sans Unicode" w:hAnsi="Lucida Sans Unicode" w:cs="Lucida Sans Unicode"/>
          <w:color w:val="000000"/>
          <w:sz w:val="29"/>
          <w:szCs w:val="29"/>
        </w:rPr>
        <w:br/>
      </w:r>
      <w:r>
        <w:rPr>
          <w:noProof/>
        </w:rPr>
        <w:drawing>
          <wp:inline distT="0" distB="0" distL="0" distR="0" wp14:anchorId="02C2F157" wp14:editId="369A1F64">
            <wp:extent cx="5867400" cy="2371725"/>
            <wp:effectExtent l="0" t="0" r="0" b="9525"/>
            <wp:docPr id="12" name="Picture 12" descr="3) The control_files parameter points to the database control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The control_files parameter points to the database control f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2371725"/>
                    </a:xfrm>
                    <a:prstGeom prst="rect">
                      <a:avLst/>
                    </a:prstGeom>
                    <a:noFill/>
                    <a:ln>
                      <a:noFill/>
                    </a:ln>
                  </pic:spPr>
                </pic:pic>
              </a:graphicData>
            </a:graphic>
          </wp:inline>
        </w:drawing>
      </w:r>
      <w:r>
        <w:t xml:space="preserve">The </w:t>
      </w:r>
      <w:proofErr w:type="spellStart"/>
      <w:r>
        <w:t>control_files</w:t>
      </w:r>
      <w:proofErr w:type="spellEnd"/>
      <w:r>
        <w:t xml:space="preserve"> parameter points to the database control files.</w:t>
      </w:r>
      <w:r>
        <w:rPr>
          <w:rFonts w:ascii="Lucida Sans Unicode" w:hAnsi="Lucida Sans Unicode" w:cs="Lucida Sans Unicode"/>
          <w:color w:val="000000"/>
          <w:sz w:val="29"/>
          <w:szCs w:val="29"/>
        </w:rPr>
        <w:br/>
      </w:r>
      <w:r>
        <w:rPr>
          <w:noProof/>
        </w:rPr>
        <w:drawing>
          <wp:inline distT="0" distB="0" distL="0" distR="0" wp14:anchorId="0BB13A6D" wp14:editId="697E6A85">
            <wp:extent cx="5981700" cy="2371725"/>
            <wp:effectExtent l="0" t="0" r="0" b="9525"/>
            <wp:docPr id="11" name="Picture 11" descr="4) The db_block_size parameter controls the physical size of a databa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The db_block_size parameter controls the physical size of a database bl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2371725"/>
                    </a:xfrm>
                    <a:prstGeom prst="rect">
                      <a:avLst/>
                    </a:prstGeom>
                    <a:noFill/>
                    <a:ln>
                      <a:noFill/>
                    </a:ln>
                  </pic:spPr>
                </pic:pic>
              </a:graphicData>
            </a:graphic>
          </wp:inline>
        </w:drawing>
      </w:r>
      <w:r>
        <w:t xml:space="preserve">The </w:t>
      </w:r>
      <w:proofErr w:type="spellStart"/>
      <w:r>
        <w:t>db_block_size</w:t>
      </w:r>
      <w:proofErr w:type="spellEnd"/>
      <w:r>
        <w:t xml:space="preserve"> parameter controls the physical size of a database block.</w:t>
      </w:r>
      <w:r>
        <w:rPr>
          <w:rFonts w:ascii="Lucida Sans Unicode" w:hAnsi="Lucida Sans Unicode" w:cs="Lucida Sans Unicode"/>
          <w:color w:val="000000"/>
          <w:sz w:val="29"/>
          <w:szCs w:val="29"/>
        </w:rPr>
        <w:br/>
      </w:r>
      <w:r>
        <w:rPr>
          <w:noProof/>
        </w:rPr>
        <w:lastRenderedPageBreak/>
        <w:drawing>
          <wp:inline distT="0" distB="0" distL="0" distR="0" wp14:anchorId="291B1455" wp14:editId="70487A3D">
            <wp:extent cx="6019800" cy="2371725"/>
            <wp:effectExtent l="0" t="0" r="0" b="9525"/>
            <wp:docPr id="10" name="Picture 10" descr="5) Oracle buffers data in memory in order to reduce disk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Oracle buffers data in memory in order to reduce disk 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2371725"/>
                    </a:xfrm>
                    <a:prstGeom prst="rect">
                      <a:avLst/>
                    </a:prstGeom>
                    <a:noFill/>
                    <a:ln>
                      <a:noFill/>
                    </a:ln>
                  </pic:spPr>
                </pic:pic>
              </a:graphicData>
            </a:graphic>
          </wp:inline>
        </w:drawing>
      </w:r>
      <w:r>
        <w:t xml:space="preserve">Oracle buffers data in memory </w:t>
      </w:r>
      <w:proofErr w:type="gramStart"/>
      <w:r>
        <w:t>in order to</w:t>
      </w:r>
      <w:proofErr w:type="gramEnd"/>
      <w:r>
        <w:t xml:space="preserve"> reduce disk I/O.</w:t>
      </w:r>
      <w:r>
        <w:rPr>
          <w:rFonts w:ascii="Lucida Sans Unicode" w:hAnsi="Lucida Sans Unicode" w:cs="Lucida Sans Unicode"/>
          <w:color w:val="000000"/>
          <w:sz w:val="29"/>
          <w:szCs w:val="29"/>
        </w:rPr>
        <w:br/>
      </w:r>
      <w:r>
        <w:rPr>
          <w:noProof/>
        </w:rPr>
        <w:drawing>
          <wp:inline distT="0" distB="0" distL="0" distR="0" wp14:anchorId="0EE7DC36" wp14:editId="6C192950">
            <wp:extent cx="5781675" cy="2371725"/>
            <wp:effectExtent l="0" t="0" r="9525" b="9525"/>
            <wp:docPr id="9" name="Picture 9" descr="6) The shared pool is an area that Oracle uses to store and parse SQL statements and PL/SQ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The shared pool is an area that Oracle uses to store and parse SQL statements and PL/SQL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2371725"/>
                    </a:xfrm>
                    <a:prstGeom prst="rect">
                      <a:avLst/>
                    </a:prstGeom>
                    <a:noFill/>
                    <a:ln>
                      <a:noFill/>
                    </a:ln>
                  </pic:spPr>
                </pic:pic>
              </a:graphicData>
            </a:graphic>
          </wp:inline>
        </w:drawing>
      </w:r>
    </w:p>
    <w:p w14:paraId="587D77A2" w14:textId="77777777" w:rsidR="007F3339" w:rsidRDefault="007F3339" w:rsidP="007F3339">
      <w:r>
        <w:t>The shared pool is an area that Oracle uses to store and parse SQL statements and PL/SQL code.</w:t>
      </w:r>
      <w:r>
        <w:rPr>
          <w:rFonts w:ascii="Lucida Sans Unicode" w:hAnsi="Lucida Sans Unicode" w:cs="Lucida Sans Unicode"/>
          <w:color w:val="000000"/>
          <w:sz w:val="29"/>
          <w:szCs w:val="29"/>
        </w:rPr>
        <w:br/>
      </w:r>
      <w:r>
        <w:rPr>
          <w:noProof/>
        </w:rPr>
        <w:drawing>
          <wp:inline distT="0" distB="0" distL="0" distR="0" wp14:anchorId="6FF7B7F4" wp14:editId="34982BF4">
            <wp:extent cx="5705475" cy="2371725"/>
            <wp:effectExtent l="0" t="0" r="9525" b="9525"/>
            <wp:docPr id="8" name="Picture 8" descr="7) The log_buffer parameter controls the amount of memory Oracle uses to buffer data that needs to be written to the redo lo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The log_buffer parameter controls the amount of memory Oracle uses to buffer data that needs to be written to the redo log fi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2371725"/>
                    </a:xfrm>
                    <a:prstGeom prst="rect">
                      <a:avLst/>
                    </a:prstGeom>
                    <a:noFill/>
                    <a:ln>
                      <a:noFill/>
                    </a:ln>
                  </pic:spPr>
                </pic:pic>
              </a:graphicData>
            </a:graphic>
          </wp:inline>
        </w:drawing>
      </w:r>
    </w:p>
    <w:p w14:paraId="5EE6C54A" w14:textId="77777777" w:rsidR="007F3339" w:rsidRDefault="007F3339" w:rsidP="007F3339">
      <w:r>
        <w:lastRenderedPageBreak/>
        <w:t xml:space="preserve">The </w:t>
      </w:r>
      <w:proofErr w:type="spellStart"/>
      <w:r>
        <w:t>log_buffer</w:t>
      </w:r>
      <w:proofErr w:type="spellEnd"/>
      <w:r>
        <w:t xml:space="preserve"> parameter controls the amount of memory Oracle uses to buffer data that needs to be written to the redo log files.</w:t>
      </w:r>
      <w:r>
        <w:rPr>
          <w:rFonts w:ascii="Lucida Sans Unicode" w:hAnsi="Lucida Sans Unicode" w:cs="Lucida Sans Unicode"/>
          <w:color w:val="000000"/>
          <w:sz w:val="29"/>
          <w:szCs w:val="29"/>
        </w:rPr>
        <w:br/>
      </w:r>
      <w:r>
        <w:rPr>
          <w:noProof/>
        </w:rPr>
        <w:drawing>
          <wp:inline distT="0" distB="0" distL="0" distR="0" wp14:anchorId="0D58F3E8" wp14:editId="662DAE41">
            <wp:extent cx="6115050" cy="3914775"/>
            <wp:effectExtent l="0" t="0" r="0" b="9525"/>
            <wp:docPr id="7" name="Picture 7" descr="8) This value controls the maximum amount of memory that Oracle will use to sort data when executing a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This value controls the maximum amount of memory that Oracle will use to sort data when executing a que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14:paraId="618360B1" w14:textId="77777777" w:rsidR="007F3339" w:rsidRDefault="007F3339" w:rsidP="007F3339">
      <w:r>
        <w:t>This value controls the maximum amount of memory that Oracle will use to sort data when executing a query.</w:t>
      </w:r>
      <w:r>
        <w:rPr>
          <w:rFonts w:ascii="Lucida Sans Unicode" w:hAnsi="Lucida Sans Unicode" w:cs="Lucida Sans Unicode"/>
          <w:color w:val="000000"/>
          <w:sz w:val="29"/>
          <w:szCs w:val="29"/>
        </w:rPr>
        <w:br/>
      </w:r>
      <w:r>
        <w:rPr>
          <w:noProof/>
        </w:rPr>
        <w:drawing>
          <wp:inline distT="0" distB="0" distL="0" distR="0" wp14:anchorId="2891C880" wp14:editId="4272D67E">
            <wp:extent cx="5838825" cy="2276475"/>
            <wp:effectExtent l="0" t="0" r="9525" b="9525"/>
            <wp:docPr id="6" name="Picture 6" descr="9) After a large sort, Oracle will attempt to release some of the memory used by that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After a large sort, Oracle will attempt to release some of the memory used by that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2276475"/>
                    </a:xfrm>
                    <a:prstGeom prst="rect">
                      <a:avLst/>
                    </a:prstGeom>
                    <a:noFill/>
                    <a:ln>
                      <a:noFill/>
                    </a:ln>
                  </pic:spPr>
                </pic:pic>
              </a:graphicData>
            </a:graphic>
          </wp:inline>
        </w:drawing>
      </w:r>
    </w:p>
    <w:p w14:paraId="304751F1" w14:textId="6E257D93" w:rsidR="008E43AB" w:rsidRDefault="007F3339" w:rsidP="007F3339">
      <w:r>
        <w:t>After a large sort, Oracle will attempt to release some of the memory used by that sort.</w:t>
      </w:r>
    </w:p>
    <w:p w14:paraId="2F4F6092" w14:textId="0182EDE6" w:rsidR="007F3339" w:rsidRDefault="007F3339" w:rsidP="007F3339"/>
    <w:p w14:paraId="16ED54D1" w14:textId="77777777" w:rsidR="00112145" w:rsidRDefault="00112145" w:rsidP="007F3339"/>
    <w:p w14:paraId="597D517C" w14:textId="77777777" w:rsidR="007F3339" w:rsidRDefault="007F3339" w:rsidP="007F3339">
      <w:pPr>
        <w:pStyle w:val="Heading3"/>
        <w:rPr>
          <w:rFonts w:ascii="Arial" w:hAnsi="Arial" w:cs="Arial"/>
          <w:color w:val="195896"/>
          <w:sz w:val="24"/>
          <w:szCs w:val="24"/>
        </w:rPr>
      </w:pPr>
      <w:r>
        <w:rPr>
          <w:rFonts w:ascii="Arial" w:hAnsi="Arial" w:cs="Arial"/>
          <w:color w:val="195896"/>
          <w:sz w:val="24"/>
          <w:szCs w:val="24"/>
        </w:rPr>
        <w:lastRenderedPageBreak/>
        <w:t>How the initialization file works</w:t>
      </w:r>
    </w:p>
    <w:p w14:paraId="174E4C8A" w14:textId="16CA54DD" w:rsidR="007F3339" w:rsidRDefault="007F3339" w:rsidP="007F3339">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 reads the initialization file whenever you start an </w:t>
      </w:r>
      <w:r>
        <w:rPr>
          <w:rStyle w:val="Emphasis"/>
          <w:rFonts w:ascii="Lucida Sans Unicode" w:hAnsi="Lucida Sans Unicode" w:cs="Lucida Sans Unicode"/>
          <w:color w:val="000000"/>
          <w:sz w:val="26"/>
          <w:szCs w:val="26"/>
        </w:rPr>
        <w:t>instance</w:t>
      </w:r>
      <w:r>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br/>
        <w:t>Any changes that you make to the initialization file afterwards will not take effect until you shut down and restart your system.</w:t>
      </w:r>
      <w:r>
        <w:rPr>
          <w:rFonts w:ascii="Lucida Sans Unicode" w:hAnsi="Lucida Sans Unicode" w:cs="Lucida Sans Unicode"/>
          <w:color w:val="000000"/>
          <w:sz w:val="26"/>
          <w:szCs w:val="26"/>
        </w:rPr>
        <w:br/>
        <w:t>Strictly speaking, Oracle does not consider the initialization file to be part of a database.</w:t>
      </w:r>
    </w:p>
    <w:p w14:paraId="21520D6E"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Oracle initialization file not a database file</w:t>
      </w:r>
    </w:p>
    <w:p w14:paraId="63DA00A3"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The initialization file is also often called a </w:t>
      </w:r>
      <w:r w:rsidRPr="007F3339">
        <w:rPr>
          <w:rFonts w:ascii="Lucida Sans Unicode" w:eastAsia="Times New Roman" w:hAnsi="Lucida Sans Unicode" w:cs="Lucida Sans Unicode"/>
          <w:i/>
          <w:iCs/>
          <w:color w:val="000000"/>
          <w:sz w:val="26"/>
          <w:szCs w:val="26"/>
        </w:rPr>
        <w:t>parameter file</w:t>
      </w:r>
      <w:r w:rsidRPr="007F3339">
        <w:rPr>
          <w:rFonts w:ascii="Lucida Sans Unicode" w:eastAsia="Times New Roman" w:hAnsi="Lucida Sans Unicode" w:cs="Lucida Sans Unicode"/>
          <w:color w:val="000000"/>
          <w:sz w:val="26"/>
          <w:szCs w:val="26"/>
        </w:rPr>
        <w:t xml:space="preserve">. It is a text file containing </w:t>
      </w:r>
      <w:proofErr w:type="gramStart"/>
      <w:r w:rsidRPr="007F3339">
        <w:rPr>
          <w:rFonts w:ascii="Lucida Sans Unicode" w:eastAsia="Times New Roman" w:hAnsi="Lucida Sans Unicode" w:cs="Lucida Sans Unicode"/>
          <w:color w:val="000000"/>
          <w:sz w:val="26"/>
          <w:szCs w:val="26"/>
        </w:rPr>
        <w:t>a number of</w:t>
      </w:r>
      <w:proofErr w:type="gramEnd"/>
      <w:r w:rsidRPr="007F3339">
        <w:rPr>
          <w:rFonts w:ascii="Lucida Sans Unicode" w:eastAsia="Times New Roman" w:hAnsi="Lucida Sans Unicode" w:cs="Lucida Sans Unicode"/>
          <w:color w:val="000000"/>
          <w:sz w:val="26"/>
          <w:szCs w:val="26"/>
        </w:rPr>
        <w:t xml:space="preserve"> parameter settings that affect how the Oracle processes operate when you start an instance and open a </w:t>
      </w:r>
      <w:r w:rsidRPr="007F3339">
        <w:rPr>
          <w:rFonts w:ascii="Lucida Sans Unicode" w:eastAsia="Times New Roman" w:hAnsi="Lucida Sans Unicode" w:cs="Lucida Sans Unicode"/>
          <w:i/>
          <w:iCs/>
          <w:color w:val="000000"/>
          <w:sz w:val="26"/>
          <w:szCs w:val="26"/>
        </w:rPr>
        <w:t>database</w:t>
      </w:r>
      <w:r w:rsidRPr="007F3339">
        <w:rPr>
          <w:rFonts w:ascii="Lucida Sans Unicode" w:eastAsia="Times New Roman" w:hAnsi="Lucida Sans Unicode" w:cs="Lucida Sans Unicode"/>
          <w:color w:val="000000"/>
          <w:sz w:val="26"/>
          <w:szCs w:val="26"/>
        </w:rPr>
        <w:t>. In that sense, the initialization file is more related to an Oracle instance than to a database. However, one of the most important parameters in the initialization file points to the database control files.</w:t>
      </w:r>
      <w:r w:rsidRPr="007F3339">
        <w:rPr>
          <w:rFonts w:ascii="Lucida Sans Unicode" w:eastAsia="Times New Roman" w:hAnsi="Lucida Sans Unicode" w:cs="Lucida Sans Unicode"/>
          <w:color w:val="000000"/>
          <w:sz w:val="26"/>
          <w:szCs w:val="26"/>
        </w:rPr>
        <w:br/>
        <w:t>For the most part, opening your database is not dependent on having one specific set of parameters. It is not unheard of for a site to have two initialization files, both used with the same database but for different purposes. One may be optimized for use during the day when most of the workload comes from small, interactive transactions. The other may be optimized for use at night, when the work comes from large, batch processes.</w:t>
      </w:r>
    </w:p>
    <w:p w14:paraId="3D575896"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5AEE577F"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initialization file</w:t>
      </w:r>
    </w:p>
    <w:p w14:paraId="049F7749"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Since the initialization file is read when an Oracle instance is started, changes to these parameters do not take effect until an instance is stopped and restarted. Remember, though, that turning on automatic archiving does not put the database in ARCHIVELOG mode. Similarly, placing the database in ARCHIVELOG mode does not enable the automatic archiving process. You should also make sure that the archive log </w:t>
      </w:r>
      <w:r w:rsidRPr="007F3339">
        <w:rPr>
          <w:rFonts w:ascii="Lucida Sans Unicode" w:eastAsia="Times New Roman" w:hAnsi="Lucida Sans Unicode" w:cs="Lucida Sans Unicode"/>
          <w:color w:val="000000"/>
          <w:sz w:val="26"/>
          <w:szCs w:val="26"/>
        </w:rPr>
        <w:lastRenderedPageBreak/>
        <w:t>destination has enough room for the logs Oracle will automatically write to it. If the archive logfile destination is full, Oracle will hang since it cannot archive additional redo logfiles.</w:t>
      </w:r>
      <w:r w:rsidRPr="007F3339">
        <w:rPr>
          <w:rFonts w:ascii="Lucida Sans Unicode" w:eastAsia="Times New Roman" w:hAnsi="Lucida Sans Unicode" w:cs="Lucida Sans Unicode"/>
          <w:color w:val="000000"/>
          <w:sz w:val="26"/>
          <w:szCs w:val="26"/>
        </w:rPr>
        <w:br/>
        <w:t>The </w:t>
      </w:r>
      <w:r w:rsidRPr="007F3339">
        <w:rPr>
          <w:rFonts w:ascii="Lucida Sans Unicode" w:eastAsia="Times New Roman" w:hAnsi="Lucida Sans Unicode" w:cs="Lucida Sans Unicode"/>
          <w:i/>
          <w:iCs/>
          <w:color w:val="000000"/>
          <w:sz w:val="26"/>
          <w:szCs w:val="26"/>
        </w:rPr>
        <w:t>archived redo logs</w:t>
      </w:r>
      <w:r w:rsidRPr="007F3339">
        <w:rPr>
          <w:rFonts w:ascii="Lucida Sans Unicode" w:eastAsia="Times New Roman" w:hAnsi="Lucida Sans Unicode" w:cs="Lucida Sans Unicode"/>
          <w:color w:val="000000"/>
          <w:sz w:val="26"/>
          <w:szCs w:val="26"/>
        </w:rPr>
        <w:t> are critical for </w:t>
      </w:r>
      <w:r w:rsidRPr="007F3339">
        <w:rPr>
          <w:rFonts w:ascii="Lucida Sans Unicode" w:eastAsia="Times New Roman" w:hAnsi="Lucida Sans Unicode" w:cs="Lucida Sans Unicode"/>
          <w:i/>
          <w:iCs/>
          <w:color w:val="000000"/>
          <w:sz w:val="26"/>
          <w:szCs w:val="26"/>
        </w:rPr>
        <w:t>database recovery</w:t>
      </w:r>
      <w:r w:rsidRPr="007F3339">
        <w:rPr>
          <w:rFonts w:ascii="Lucida Sans Unicode" w:eastAsia="Times New Roman" w:hAnsi="Lucida Sans Unicode" w:cs="Lucida Sans Unicode"/>
          <w:color w:val="000000"/>
          <w:sz w:val="26"/>
          <w:szCs w:val="26"/>
        </w:rPr>
        <w:t>. Just as you can duplex the online redo logs, you can also specify multiple archive log destinations. Oracle will copy filled redo logs to specified destinations and you can also specify whether all copies must succeed or not.</w:t>
      </w:r>
      <w:r w:rsidRPr="007F3339">
        <w:rPr>
          <w:rFonts w:ascii="Lucida Sans Unicode" w:eastAsia="Times New Roman" w:hAnsi="Lucida Sans Unicode" w:cs="Lucida Sans Unicode"/>
          <w:color w:val="000000"/>
          <w:sz w:val="26"/>
          <w:szCs w:val="26"/>
        </w:rPr>
        <w:br/>
        <w:t>The initialization parameters for this functionality are as follows:</w:t>
      </w:r>
      <w:r w:rsidRPr="007F3339">
        <w:rPr>
          <w:rFonts w:ascii="Lucida Sans Unicode" w:eastAsia="Times New Roman" w:hAnsi="Lucida Sans Unicode" w:cs="Lucida Sans Unicode"/>
          <w:color w:val="000000"/>
          <w:sz w:val="26"/>
          <w:szCs w:val="26"/>
        </w:rPr>
        <w:br/>
      </w:r>
    </w:p>
    <w:p w14:paraId="74AFDE51"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7F3339">
        <w:rPr>
          <w:rFonts w:ascii="Courier New" w:eastAsia="Times New Roman" w:hAnsi="Courier New" w:cs="Courier New"/>
          <w:color w:val="000000"/>
          <w:sz w:val="29"/>
          <w:szCs w:val="29"/>
        </w:rPr>
        <w:t>LOG_ARCHIVE_DUPLEX_DEST</w:t>
      </w:r>
    </w:p>
    <w:p w14:paraId="19F0CF7A"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br/>
        <w:t>Specifies an additional location for redundant redo logs.</w:t>
      </w:r>
    </w:p>
    <w:p w14:paraId="46542D26"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7F3339">
        <w:rPr>
          <w:rFonts w:ascii="Courier New" w:eastAsia="Times New Roman" w:hAnsi="Courier New" w:cs="Courier New"/>
          <w:color w:val="000000"/>
          <w:sz w:val="29"/>
          <w:szCs w:val="29"/>
        </w:rPr>
        <w:t>LOG_ARCHIVE_MIN_SUCCEED_DEST</w:t>
      </w:r>
    </w:p>
    <w:p w14:paraId="2654DCA1"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Indicates whether the redo log must be successfully written to one or </w:t>
      </w:r>
      <w:proofErr w:type="gramStart"/>
      <w:r w:rsidRPr="007F3339">
        <w:rPr>
          <w:rFonts w:ascii="Lucida Sans Unicode" w:eastAsia="Times New Roman" w:hAnsi="Lucida Sans Unicode" w:cs="Lucida Sans Unicode"/>
          <w:color w:val="000000"/>
          <w:sz w:val="26"/>
          <w:szCs w:val="26"/>
        </w:rPr>
        <w:t>all of</w:t>
      </w:r>
      <w:proofErr w:type="gramEnd"/>
      <w:r w:rsidRPr="007F3339">
        <w:rPr>
          <w:rFonts w:ascii="Lucida Sans Unicode" w:eastAsia="Times New Roman" w:hAnsi="Lucida Sans Unicode" w:cs="Lucida Sans Unicode"/>
          <w:color w:val="000000"/>
          <w:sz w:val="26"/>
          <w:szCs w:val="26"/>
        </w:rPr>
        <w:t xml:space="preserve"> the locations. Valid values are 1 through 10 if multiplexing and 1 or 2 if duplexing. See your Oracle documentation for the additional parameters and views that enable and control this functionality.</w:t>
      </w:r>
    </w:p>
    <w:p w14:paraId="20A0CD74"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r w:rsidRPr="007F3339">
        <w:rPr>
          <w:rFonts w:ascii="Lucida Sans Unicode" w:eastAsia="Times New Roman" w:hAnsi="Lucida Sans Unicode" w:cs="Lucida Sans Unicode"/>
          <w:color w:val="000000"/>
          <w:sz w:val="29"/>
          <w:szCs w:val="29"/>
        </w:rPr>
        <w:br/>
      </w:r>
    </w:p>
    <w:p w14:paraId="53F6A11F"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Initialization Parameters</w:t>
      </w:r>
    </w:p>
    <w:p w14:paraId="37901521"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Initialization parameters are configuration parameters that affect the basic operation of an instance. The instance reads initialization parameters from a file at startup. Oracle Database provides many initialization parameters to optimize its operation in diverse environments. Only a few of these parameters must be explicitly set because the default values are usually adequate.</w:t>
      </w:r>
    </w:p>
    <w:p w14:paraId="2D8757EC"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Functional Groups of Initialization Parameters</w:t>
      </w:r>
    </w:p>
    <w:p w14:paraId="3C44D6C5"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Most initialization parameters belong to one of the following functional groups:</w:t>
      </w:r>
    </w:p>
    <w:p w14:paraId="37F01BD5" w14:textId="77777777" w:rsidR="007F3339" w:rsidRPr="007F3339" w:rsidRDefault="007F3339" w:rsidP="007F3339">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lastRenderedPageBreak/>
        <w:t>Parameters that name entities such as files or directories</w:t>
      </w:r>
    </w:p>
    <w:p w14:paraId="1168932C" w14:textId="77777777" w:rsidR="007F3339" w:rsidRPr="007F3339" w:rsidRDefault="007F3339" w:rsidP="007F3339">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Parameters that set limits for a process, database resource, or the database itself</w:t>
      </w:r>
    </w:p>
    <w:p w14:paraId="73E2BBD3" w14:textId="77777777" w:rsidR="007F3339" w:rsidRPr="007F3339" w:rsidRDefault="007F3339" w:rsidP="007F3339">
      <w:pPr>
        <w:numPr>
          <w:ilvl w:val="0"/>
          <w:numId w:val="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Parameters that affect capacity, such as the size of the SGA (these parameters are called variable parameters)</w:t>
      </w:r>
    </w:p>
    <w:p w14:paraId="5C4C7A5F"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Variable parameters are of particular interest to database administrators because they can use these parameters to improve database performance.</w:t>
      </w:r>
    </w:p>
    <w:p w14:paraId="0D84F84B"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Basic and Advanced Initialization Parameters</w:t>
      </w:r>
    </w:p>
    <w:p w14:paraId="41361A2E"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Initialization parameters are divided into two groups:</w:t>
      </w:r>
    </w:p>
    <w:p w14:paraId="539734BF" w14:textId="77777777" w:rsidR="007F3339" w:rsidRPr="007F3339" w:rsidRDefault="007F3339" w:rsidP="007F3339">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basic and</w:t>
      </w:r>
    </w:p>
    <w:p w14:paraId="6ACF5BA6" w14:textId="77777777" w:rsidR="007F3339" w:rsidRPr="007F3339" w:rsidRDefault="007F3339" w:rsidP="007F3339">
      <w:pPr>
        <w:numPr>
          <w:ilvl w:val="0"/>
          <w:numId w:val="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advanced.</w:t>
      </w:r>
    </w:p>
    <w:p w14:paraId="369DA959" w14:textId="019D66AC"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6"/>
          <w:szCs w:val="26"/>
        </w:rPr>
        <w:t>Typically, you must set and tune only the approximately 30 basic parameters to obtain reasonable performance. The basic parameters set characteristics such as the database name, locations of the control files, database block size, and undo tablespace. In rare situations, modification to the advanced parameters may be required for optimal performance. The advanced parameters enable expert DBAs to adapt the behavior of the Oracle Database to meet unique requirements. Oracle Database provides values in the starter initialization parameter file provided with your database software, or as created for you by the Database Configuration Assistant.</w:t>
      </w:r>
      <w:r w:rsidRPr="007F3339">
        <w:rPr>
          <w:rFonts w:ascii="Lucida Sans Unicode" w:eastAsia="Times New Roman" w:hAnsi="Lucida Sans Unicode" w:cs="Lucida Sans Unicode"/>
          <w:color w:val="000000"/>
          <w:sz w:val="26"/>
          <w:szCs w:val="26"/>
        </w:rPr>
        <w:br/>
      </w:r>
    </w:p>
    <w:p w14:paraId="59768031"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You can edit these Oracle-supplied initialization parameters and add others, depending on your configuration and how you plan to tune the database. For relevant initialization parameters not included in the parameter file, Oracle Database supplies defaults.</w:t>
      </w:r>
    </w:p>
    <w:p w14:paraId="6B264D11" w14:textId="77777777" w:rsidR="007F3339" w:rsidRDefault="007F3339" w:rsidP="007F3339">
      <w:pPr>
        <w:shd w:val="clear" w:color="auto" w:fill="FFFFFF"/>
        <w:rPr>
          <w:rFonts w:ascii="Lucida Sans Unicode" w:hAnsi="Lucida Sans Unicode" w:cs="Lucida Sans Unicode"/>
          <w:color w:val="000000"/>
          <w:sz w:val="26"/>
          <w:szCs w:val="26"/>
        </w:rPr>
      </w:pPr>
    </w:p>
    <w:p w14:paraId="4B8B00BA"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lastRenderedPageBreak/>
        <w:t>It is an important file though, and you want to preserve it with the same care that you do all the other files that are database files.</w:t>
      </w:r>
    </w:p>
    <w:p w14:paraId="7D21C0D7" w14:textId="0E78833E" w:rsidR="007F3339" w:rsidRDefault="007F3339" w:rsidP="007F3339"/>
    <w:p w14:paraId="06C2F244"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Oracle Database Control File</w:t>
      </w:r>
    </w:p>
    <w:p w14:paraId="7FD4CF99"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Information in the control file (Identify purpose and Contents)</w:t>
      </w:r>
    </w:p>
    <w:p w14:paraId="222D29EE"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Every Oracle database contains a </w:t>
      </w:r>
      <w:r w:rsidRPr="007F3339">
        <w:rPr>
          <w:rFonts w:ascii="Lucida Sans Unicode" w:eastAsia="Times New Roman" w:hAnsi="Lucida Sans Unicode" w:cs="Lucida Sans Unicode"/>
          <w:i/>
          <w:iCs/>
          <w:color w:val="000000"/>
          <w:sz w:val="26"/>
          <w:szCs w:val="26"/>
        </w:rPr>
        <w:t>control file</w:t>
      </w:r>
      <w:hyperlink r:id="rId21" w:anchor="fn1" w:history="1">
        <w:r w:rsidRPr="007F3339">
          <w:rPr>
            <w:rFonts w:ascii="Arial" w:eastAsia="Times New Roman" w:hAnsi="Arial" w:cs="Arial"/>
            <w:color w:val="184785"/>
            <w:sz w:val="29"/>
            <w:szCs w:val="29"/>
            <w:u w:val="single"/>
            <w:vertAlign w:val="superscript"/>
          </w:rPr>
          <w:t>[1]</w:t>
        </w:r>
      </w:hyperlink>
      <w:r w:rsidRPr="007F3339">
        <w:rPr>
          <w:rFonts w:ascii="Lucida Sans Unicode" w:eastAsia="Times New Roman" w:hAnsi="Lucida Sans Unicode" w:cs="Lucida Sans Unicode"/>
          <w:color w:val="000000"/>
          <w:sz w:val="26"/>
          <w:szCs w:val="26"/>
        </w:rPr>
        <w:t>.</w:t>
      </w:r>
    </w:p>
    <w:p w14:paraId="39AE40FD" w14:textId="77777777" w:rsidR="007F3339" w:rsidRPr="007F3339" w:rsidRDefault="007F3339" w:rsidP="007F3339">
      <w:pPr>
        <w:shd w:val="clear" w:color="auto" w:fill="FFFFFF"/>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6"/>
          <w:szCs w:val="26"/>
        </w:rPr>
        <w:br/>
        <w:t>The control file gives Oracle a place to store important information about the physical state of the database. It contains the following information:</w:t>
      </w:r>
    </w:p>
    <w:p w14:paraId="6D000638"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The database </w:t>
      </w:r>
      <w:proofErr w:type="gramStart"/>
      <w:r w:rsidRPr="007F3339">
        <w:rPr>
          <w:rFonts w:ascii="Lucida Sans Unicode" w:eastAsia="Times New Roman" w:hAnsi="Lucida Sans Unicode" w:cs="Lucida Sans Unicode"/>
          <w:color w:val="000000"/>
          <w:sz w:val="26"/>
          <w:szCs w:val="26"/>
        </w:rPr>
        <w:t>name</w:t>
      </w:r>
      <w:proofErr w:type="gramEnd"/>
    </w:p>
    <w:p w14:paraId="34FB8A28"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Information about tablespaces</w:t>
      </w:r>
    </w:p>
    <w:p w14:paraId="30EFE518"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The names and locations of all the datafiles</w:t>
      </w:r>
    </w:p>
    <w:p w14:paraId="7E3484E9"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The names and locations of all the redo log </w:t>
      </w:r>
      <w:proofErr w:type="gramStart"/>
      <w:r w:rsidRPr="007F3339">
        <w:rPr>
          <w:rFonts w:ascii="Lucida Sans Unicode" w:eastAsia="Times New Roman" w:hAnsi="Lucida Sans Unicode" w:cs="Lucida Sans Unicode"/>
          <w:color w:val="000000"/>
          <w:sz w:val="26"/>
          <w:szCs w:val="26"/>
        </w:rPr>
        <w:t>files</w:t>
      </w:r>
      <w:proofErr w:type="gramEnd"/>
    </w:p>
    <w:p w14:paraId="3FDBCB84"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The current log sequence number</w:t>
      </w:r>
    </w:p>
    <w:p w14:paraId="6E1B5DF1"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Checkpoint information</w:t>
      </w:r>
    </w:p>
    <w:p w14:paraId="2AEFE255" w14:textId="77777777" w:rsidR="007F3339" w:rsidRPr="007F3339" w:rsidRDefault="007F3339" w:rsidP="007F3339">
      <w:pPr>
        <w:numPr>
          <w:ilvl w:val="0"/>
          <w:numId w:val="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Information about redo logs and the current state of archiving</w:t>
      </w:r>
    </w:p>
    <w:p w14:paraId="4FCAB36A"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2E51CFDC"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Main function of the control file</w:t>
      </w:r>
    </w:p>
    <w:p w14:paraId="13A00969" w14:textId="7C2880E3"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Perhaps the most significant use of the control file is to keep track of all the other files that make up the database. When you start an instance and open a database, Oracle reads the initialization file to find the name and location of the control file. Then it reads the control file to find the names and locations of all the datafiles and redo log files. </w:t>
      </w:r>
      <w:r w:rsidR="00E03B8A" w:rsidRPr="007F3339">
        <w:rPr>
          <w:rFonts w:ascii="Lucida Sans Unicode" w:eastAsia="Times New Roman" w:hAnsi="Lucida Sans Unicode" w:cs="Lucida Sans Unicode"/>
          <w:color w:val="000000"/>
          <w:sz w:val="26"/>
          <w:szCs w:val="26"/>
        </w:rPr>
        <w:t>Finally,</w:t>
      </w:r>
      <w:r w:rsidRPr="007F3339">
        <w:rPr>
          <w:rFonts w:ascii="Lucida Sans Unicode" w:eastAsia="Times New Roman" w:hAnsi="Lucida Sans Unicode" w:cs="Lucida Sans Unicode"/>
          <w:color w:val="000000"/>
          <w:sz w:val="26"/>
          <w:szCs w:val="26"/>
        </w:rPr>
        <w:t xml:space="preserve"> it opens all those files, making the database available for you to use.</w:t>
      </w:r>
    </w:p>
    <w:p w14:paraId="54F7AA48" w14:textId="77777777" w:rsidR="00E03B8A" w:rsidRDefault="00E03B8A" w:rsidP="007F3339">
      <w:pPr>
        <w:spacing w:after="0" w:line="240" w:lineRule="auto"/>
        <w:rPr>
          <w:rFonts w:ascii="Lucida Sans Unicode" w:eastAsia="Times New Roman" w:hAnsi="Lucida Sans Unicode" w:cs="Lucida Sans Unicode"/>
          <w:color w:val="000000"/>
          <w:sz w:val="29"/>
          <w:szCs w:val="29"/>
        </w:rPr>
      </w:pPr>
    </w:p>
    <w:p w14:paraId="7D95B67D" w14:textId="38E56F9D"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7386E633"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lastRenderedPageBreak/>
        <w:t>Importance of the control file</w:t>
      </w:r>
    </w:p>
    <w:p w14:paraId="193A180F"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The control file is so critical to the proper operation of an Oracle database that Oracle encourages you to </w:t>
      </w:r>
      <w:proofErr w:type="gramStart"/>
      <w:r w:rsidRPr="007F3339">
        <w:rPr>
          <w:rFonts w:ascii="Lucida Sans Unicode" w:eastAsia="Times New Roman" w:hAnsi="Lucida Sans Unicode" w:cs="Lucida Sans Unicode"/>
          <w:color w:val="000000"/>
          <w:sz w:val="26"/>
          <w:szCs w:val="26"/>
        </w:rPr>
        <w:t>keep at least three copies of the control file at all times</w:t>
      </w:r>
      <w:proofErr w:type="gramEnd"/>
      <w:r w:rsidRPr="007F3339">
        <w:rPr>
          <w:rFonts w:ascii="Lucida Sans Unicode" w:eastAsia="Times New Roman" w:hAnsi="Lucida Sans Unicode" w:cs="Lucida Sans Unicode"/>
          <w:color w:val="000000"/>
          <w:sz w:val="26"/>
          <w:szCs w:val="26"/>
        </w:rPr>
        <w:t>. These should be on separate disks, and preferably separate </w:t>
      </w:r>
      <w:proofErr w:type="gramStart"/>
      <w:r w:rsidRPr="007F3339">
        <w:rPr>
          <w:rFonts w:ascii="Lucida Sans Unicode" w:eastAsia="Times New Roman" w:hAnsi="Lucida Sans Unicode" w:cs="Lucida Sans Unicode"/>
          <w:i/>
          <w:iCs/>
          <w:color w:val="000000"/>
          <w:sz w:val="26"/>
          <w:szCs w:val="26"/>
        </w:rPr>
        <w:t>controllers</w:t>
      </w:r>
      <w:r w:rsidRPr="007F3339">
        <w:rPr>
          <w:rFonts w:ascii="Lucida Sans Unicode" w:eastAsia="Times New Roman" w:hAnsi="Lucida Sans Unicode" w:cs="Lucida Sans Unicode"/>
          <w:color w:val="000000"/>
          <w:sz w:val="26"/>
          <w:szCs w:val="26"/>
        </w:rPr>
        <w:t> .</w:t>
      </w:r>
      <w:proofErr w:type="gramEnd"/>
      <w:r w:rsidRPr="007F3339">
        <w:rPr>
          <w:rFonts w:ascii="Lucida Sans Unicode" w:eastAsia="Times New Roman" w:hAnsi="Lucida Sans Unicode" w:cs="Lucida Sans Unicode"/>
          <w:color w:val="000000"/>
          <w:sz w:val="26"/>
          <w:szCs w:val="26"/>
        </w:rPr>
        <w:br/>
      </w:r>
    </w:p>
    <w:p w14:paraId="42970F7E" w14:textId="65108F5D" w:rsid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That is why the initialization file that you saw in the last lesson listed three control file names. The Oracle database software always writes the same information to all control files, thus keeping them in sync with one another.</w:t>
      </w:r>
    </w:p>
    <w:p w14:paraId="4758DFEA" w14:textId="3792FAE3" w:rsid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p>
    <w:p w14:paraId="1CAF9901" w14:textId="178D7A3B" w:rsid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p>
    <w:p w14:paraId="44040CCD" w14:textId="1F02A506" w:rsidR="007F3339" w:rsidRPr="00E03B8A" w:rsidRDefault="007F3339" w:rsidP="00E03B8A">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6"/>
          <w:szCs w:val="26"/>
        </w:rPr>
        <w:br/>
      </w:r>
    </w:p>
    <w:p w14:paraId="4B265346" w14:textId="77777777" w:rsidR="007F3339" w:rsidRPr="007F3339" w:rsidRDefault="00000000" w:rsidP="007F3339">
      <w:pPr>
        <w:shd w:val="clear" w:color="auto" w:fill="FFFFFF"/>
        <w:spacing w:after="0" w:line="240" w:lineRule="auto"/>
        <w:rPr>
          <w:rFonts w:ascii="Lucida Sans Unicode" w:eastAsia="Times New Roman" w:hAnsi="Lucida Sans Unicode" w:cs="Lucida Sans Unicode"/>
          <w:color w:val="000000"/>
          <w:sz w:val="26"/>
          <w:szCs w:val="26"/>
        </w:rPr>
      </w:pPr>
      <w:hyperlink r:id="rId22" w:history="1">
        <w:r w:rsidR="007F3339" w:rsidRPr="007F3339">
          <w:rPr>
            <w:rFonts w:ascii="Arial" w:eastAsia="Times New Roman" w:hAnsi="Arial" w:cs="Arial"/>
            <w:b/>
            <w:bCs/>
            <w:color w:val="184785"/>
            <w:sz w:val="29"/>
            <w:szCs w:val="29"/>
          </w:rPr>
          <w:t>Data Control Files</w:t>
        </w:r>
      </w:hyperlink>
    </w:p>
    <w:p w14:paraId="185590EE"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25A5AE8A"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Control Files</w:t>
      </w:r>
    </w:p>
    <w:p w14:paraId="6025A0D3"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Every Oracle database has a control file. For example, it contains the following information:</w:t>
      </w:r>
    </w:p>
    <w:p w14:paraId="1E979D70" w14:textId="77777777" w:rsidR="007F3339" w:rsidRPr="007F3339" w:rsidRDefault="007F3339" w:rsidP="007F3339">
      <w:pPr>
        <w:numPr>
          <w:ilvl w:val="0"/>
          <w:numId w:val="1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Database name</w:t>
      </w:r>
    </w:p>
    <w:p w14:paraId="397FA2E9" w14:textId="77777777" w:rsidR="007F3339" w:rsidRPr="007F3339" w:rsidRDefault="007F3339" w:rsidP="007F3339">
      <w:pPr>
        <w:numPr>
          <w:ilvl w:val="0"/>
          <w:numId w:val="1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Names and locations of datafiles and redo log files</w:t>
      </w:r>
    </w:p>
    <w:p w14:paraId="70999A96" w14:textId="77777777" w:rsidR="007F3339" w:rsidRPr="007F3339" w:rsidRDefault="007F3339" w:rsidP="007F3339">
      <w:pPr>
        <w:numPr>
          <w:ilvl w:val="0"/>
          <w:numId w:val="1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Time stamp of database creation</w:t>
      </w:r>
    </w:p>
    <w:p w14:paraId="4FCC5371"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Oracle can multiplex the control file, that is, simultaneously maintain </w:t>
      </w:r>
      <w:proofErr w:type="gramStart"/>
      <w:r w:rsidRPr="007F3339">
        <w:rPr>
          <w:rFonts w:ascii="Lucida Sans Unicode" w:eastAsia="Times New Roman" w:hAnsi="Lucida Sans Unicode" w:cs="Lucida Sans Unicode"/>
          <w:color w:val="000000"/>
          <w:sz w:val="26"/>
          <w:szCs w:val="26"/>
        </w:rPr>
        <w:t>a number of</w:t>
      </w:r>
      <w:proofErr w:type="gramEnd"/>
      <w:r w:rsidRPr="007F3339">
        <w:rPr>
          <w:rFonts w:ascii="Lucida Sans Unicode" w:eastAsia="Times New Roman" w:hAnsi="Lucida Sans Unicode" w:cs="Lucida Sans Unicode"/>
          <w:color w:val="000000"/>
          <w:sz w:val="26"/>
          <w:szCs w:val="26"/>
        </w:rPr>
        <w:t xml:space="preserve"> identical control file copies, to protect against a failure involving the control file. Every time an instance of an Oracle database is started, its control file identifies the database and redo log files that must be opened for database operation to proceed. If the physical makeup of the database is altered (for example, if a new datafile or redo log file is </w:t>
      </w:r>
      <w:r w:rsidRPr="007F3339">
        <w:rPr>
          <w:rFonts w:ascii="Lucida Sans Unicode" w:eastAsia="Times New Roman" w:hAnsi="Lucida Sans Unicode" w:cs="Lucida Sans Unicode"/>
          <w:color w:val="000000"/>
          <w:sz w:val="26"/>
          <w:szCs w:val="26"/>
        </w:rPr>
        <w:lastRenderedPageBreak/>
        <w:t>created), then the control file is automatically modified by Oracle to reflect the change. A control file is also used in database recovery.</w:t>
      </w:r>
    </w:p>
    <w:p w14:paraId="6CAA0611" w14:textId="77777777" w:rsidR="007F3339" w:rsidRPr="007F3339" w:rsidRDefault="007F3339" w:rsidP="007F3339">
      <w:pPr>
        <w:spacing w:after="0" w:line="240" w:lineRule="auto"/>
        <w:rPr>
          <w:rFonts w:ascii="Times New Roman" w:eastAsia="Times New Roman" w:hAnsi="Times New Roman" w:cs="Times New Roman"/>
          <w:sz w:val="24"/>
          <w:szCs w:val="24"/>
        </w:rPr>
      </w:pPr>
    </w:p>
    <w:p w14:paraId="51B7A938" w14:textId="0363153F"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Control Files</w:t>
      </w:r>
      <w:r w:rsidR="00CB702F">
        <w:rPr>
          <w:rFonts w:ascii="Lucida Sans Unicode" w:eastAsia="Times New Roman" w:hAnsi="Lucida Sans Unicode" w:cs="Lucida Sans Unicode"/>
          <w:color w:val="000000"/>
          <w:sz w:val="26"/>
          <w:szCs w:val="26"/>
        </w:rPr>
        <w:t>:</w:t>
      </w:r>
      <w:r w:rsidRPr="007F3339">
        <w:rPr>
          <w:rFonts w:ascii="Lucida Sans Unicode" w:eastAsia="Times New Roman" w:hAnsi="Lucida Sans Unicode" w:cs="Lucida Sans Unicode"/>
          <w:color w:val="000000"/>
          <w:sz w:val="26"/>
          <w:szCs w:val="26"/>
        </w:rPr>
        <w:t xml:space="preserve"> The control files include information about the file structure of the database and the current log sequence number being written by LGWR. During normal recovery procedures, the information in a control file guides the automatic progression of the recovery operation.</w:t>
      </w:r>
    </w:p>
    <w:p w14:paraId="0DE3AAAE" w14:textId="77777777" w:rsidR="007F3339" w:rsidRPr="007F3339" w:rsidRDefault="007F3339" w:rsidP="007F3339">
      <w:pPr>
        <w:spacing w:after="0" w:line="240" w:lineRule="auto"/>
        <w:rPr>
          <w:rFonts w:ascii="Times New Roman" w:eastAsia="Times New Roman" w:hAnsi="Times New Roman" w:cs="Times New Roman"/>
          <w:sz w:val="24"/>
          <w:szCs w:val="24"/>
        </w:rPr>
      </w:pPr>
    </w:p>
    <w:p w14:paraId="721786D0" w14:textId="1DED2E11" w:rsidR="007F3339" w:rsidRDefault="00000000" w:rsidP="007F3339">
      <w:pPr>
        <w:shd w:val="clear" w:color="auto" w:fill="FFFFFF"/>
        <w:spacing w:after="0" w:line="240" w:lineRule="auto"/>
        <w:rPr>
          <w:rFonts w:ascii="Lucida Sans Unicode" w:eastAsia="Times New Roman" w:hAnsi="Lucida Sans Unicode" w:cs="Lucida Sans Unicode"/>
          <w:color w:val="000000"/>
          <w:sz w:val="26"/>
          <w:szCs w:val="26"/>
        </w:rPr>
      </w:pPr>
      <w:hyperlink r:id="rId23" w:anchor="r1" w:history="1">
        <w:r w:rsidR="007F3339" w:rsidRPr="007F3339">
          <w:rPr>
            <w:rFonts w:ascii="Arial" w:eastAsia="Times New Roman" w:hAnsi="Arial" w:cs="Arial"/>
            <w:color w:val="184785"/>
            <w:sz w:val="29"/>
            <w:szCs w:val="29"/>
            <w:u w:val="single"/>
          </w:rPr>
          <w:t>[1]</w:t>
        </w:r>
      </w:hyperlink>
      <w:r w:rsidR="007F3339" w:rsidRPr="007F3339">
        <w:rPr>
          <w:rFonts w:ascii="Lucida Sans Unicode" w:eastAsia="Times New Roman" w:hAnsi="Lucida Sans Unicode" w:cs="Lucida Sans Unicode"/>
          <w:color w:val="000000"/>
          <w:sz w:val="26"/>
          <w:szCs w:val="26"/>
        </w:rPr>
        <w:t> </w:t>
      </w:r>
      <w:r w:rsidR="007F3339" w:rsidRPr="007F3339">
        <w:rPr>
          <w:rFonts w:ascii="Lucida Sans Unicode" w:eastAsia="Times New Roman" w:hAnsi="Lucida Sans Unicode" w:cs="Lucida Sans Unicode"/>
          <w:i/>
          <w:iCs/>
          <w:color w:val="000000"/>
          <w:sz w:val="26"/>
          <w:szCs w:val="26"/>
        </w:rPr>
        <w:t>control file: </w:t>
      </w:r>
      <w:r w:rsidR="007F3339" w:rsidRPr="007F3339">
        <w:rPr>
          <w:rFonts w:ascii="Lucida Sans Unicode" w:eastAsia="Times New Roman" w:hAnsi="Lucida Sans Unicode" w:cs="Lucida Sans Unicode"/>
          <w:color w:val="000000"/>
          <w:sz w:val="26"/>
          <w:szCs w:val="26"/>
        </w:rPr>
        <w:t>A control file contains entries that specify the physical structure of the database.</w:t>
      </w:r>
    </w:p>
    <w:p w14:paraId="598D4A6E" w14:textId="1C6D32C8" w:rsid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p>
    <w:p w14:paraId="67038D22"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Oracle Datafiles</w:t>
      </w:r>
    </w:p>
    <w:p w14:paraId="0E4A498A" w14:textId="0B32BCAD"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Datafiles typically comprise the largest part of any Oracle database, at least in terms of the disk space used. Datafiles are where Oracle stores your data. You can get a quick list of all the datafiles in your database and their sizes, by querying the </w:t>
      </w:r>
      <w:r w:rsidRPr="007F3339">
        <w:rPr>
          <w:rFonts w:ascii="Courier" w:eastAsia="Times New Roman" w:hAnsi="Courier" w:cs="Courier New"/>
          <w:color w:val="000000"/>
          <w:sz w:val="26"/>
          <w:szCs w:val="26"/>
        </w:rPr>
        <w:t>V$DATAFILE</w:t>
      </w:r>
      <w:r w:rsidRPr="007F3339">
        <w:rPr>
          <w:rFonts w:ascii="Lucida Sans Unicode" w:eastAsia="Times New Roman" w:hAnsi="Lucida Sans Unicode" w:cs="Lucida Sans Unicode"/>
          <w:color w:val="000000"/>
          <w:sz w:val="26"/>
          <w:szCs w:val="26"/>
        </w:rPr>
        <w:t> view. The following example shows how to do this from Server Manager or from SQL*Plus:</w:t>
      </w:r>
    </w:p>
    <w:p w14:paraId="52F3F418"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73E82910"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SQL&gt; COLUMN name FORMAT A35</w:t>
      </w:r>
    </w:p>
    <w:p w14:paraId="2C7C3DAE"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SQL&gt; COLUMN status FORMAT A6</w:t>
      </w:r>
    </w:p>
    <w:p w14:paraId="35570139"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SQL&gt; COLUMN bytes FORMAT 999,999,999</w:t>
      </w:r>
    </w:p>
    <w:p w14:paraId="65D6A658"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SQL&gt; SELECT name, status, bytes</w:t>
      </w:r>
    </w:p>
    <w:p w14:paraId="76B87879"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xml:space="preserve">  </w:t>
      </w:r>
      <w:proofErr w:type="gramStart"/>
      <w:r w:rsidRPr="007F3339">
        <w:rPr>
          <w:rFonts w:ascii="Courier New" w:eastAsia="Times New Roman" w:hAnsi="Courier New" w:cs="Courier New"/>
          <w:color w:val="000000"/>
          <w:sz w:val="26"/>
          <w:szCs w:val="26"/>
        </w:rPr>
        <w:t>2  FROM</w:t>
      </w:r>
      <w:proofErr w:type="gramEnd"/>
      <w:r w:rsidRPr="007F3339">
        <w:rPr>
          <w:rFonts w:ascii="Courier New" w:eastAsia="Times New Roman" w:hAnsi="Courier New" w:cs="Courier New"/>
          <w:color w:val="000000"/>
          <w:sz w:val="26"/>
          <w:szCs w:val="26"/>
        </w:rPr>
        <w:t xml:space="preserve"> </w:t>
      </w:r>
      <w:proofErr w:type="spellStart"/>
      <w:r w:rsidRPr="007F3339">
        <w:rPr>
          <w:rFonts w:ascii="Courier New" w:eastAsia="Times New Roman" w:hAnsi="Courier New" w:cs="Courier New"/>
          <w:color w:val="000000"/>
          <w:sz w:val="26"/>
          <w:szCs w:val="26"/>
        </w:rPr>
        <w:t>v$datafile</w:t>
      </w:r>
      <w:proofErr w:type="spellEnd"/>
      <w:r w:rsidRPr="007F3339">
        <w:rPr>
          <w:rFonts w:ascii="Courier New" w:eastAsia="Times New Roman" w:hAnsi="Courier New" w:cs="Courier New"/>
          <w:color w:val="000000"/>
          <w:sz w:val="26"/>
          <w:szCs w:val="26"/>
        </w:rPr>
        <w:t>;</w:t>
      </w:r>
    </w:p>
    <w:p w14:paraId="1DF2B97D"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xml:space="preserve"> </w:t>
      </w:r>
    </w:p>
    <w:p w14:paraId="03C2A9E2"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NAME                             STATUS     BYTES</w:t>
      </w:r>
    </w:p>
    <w:p w14:paraId="5DFC02CA"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 ------------</w:t>
      </w:r>
    </w:p>
    <w:p w14:paraId="2803E85C"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C:\ORANT\DATABASE\SYS1ORCL.ORA   SYSTEM   31,457,280</w:t>
      </w:r>
    </w:p>
    <w:p w14:paraId="38F5D741"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C:\ORANT\DATABASE\USR1ORCL.ORA   ONLINE    3,145,728</w:t>
      </w:r>
    </w:p>
    <w:p w14:paraId="4A4FBD8B"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C:\ORANT\DATABASE\RBS1ORCL.ORA   ONLINE    5,242,880</w:t>
      </w:r>
    </w:p>
    <w:p w14:paraId="70274AAB"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C:\ORANT\DATABASE\TMP1ORCL.ORA   ONLINE    2,097,152</w:t>
      </w:r>
    </w:p>
    <w:p w14:paraId="2E6885C6" w14:textId="347CE176" w:rsid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35E23094" w14:textId="77777777" w:rsidR="00CB702F" w:rsidRPr="007F3339" w:rsidRDefault="00CB702F" w:rsidP="007F3339">
      <w:pPr>
        <w:spacing w:after="0" w:line="240" w:lineRule="auto"/>
        <w:rPr>
          <w:rFonts w:ascii="Times New Roman" w:eastAsia="Times New Roman" w:hAnsi="Times New Roman" w:cs="Times New Roman"/>
          <w:sz w:val="24"/>
          <w:szCs w:val="24"/>
        </w:rPr>
      </w:pPr>
    </w:p>
    <w:p w14:paraId="7AE0B5F2"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lastRenderedPageBreak/>
        <w:t>Display of the datafile view</w:t>
      </w:r>
    </w:p>
    <w:p w14:paraId="386E7271" w14:textId="7D8626AE" w:rsidR="007F3339" w:rsidRPr="007F3339" w:rsidRDefault="007F3339" w:rsidP="007F3339">
      <w:pPr>
        <w:shd w:val="clear" w:color="auto" w:fill="FFFFFF"/>
        <w:spacing w:after="0" w:line="240" w:lineRule="auto"/>
        <w:rPr>
          <w:rFonts w:ascii="Times New Roman" w:eastAsia="Times New Roman" w:hAnsi="Times New Roman" w:cs="Times New Roman"/>
          <w:sz w:val="29"/>
          <w:szCs w:val="29"/>
        </w:rPr>
      </w:pPr>
      <w:r w:rsidRPr="007F3339">
        <w:rPr>
          <w:rFonts w:ascii="Lucida Sans Unicode" w:eastAsia="Times New Roman" w:hAnsi="Lucida Sans Unicode" w:cs="Lucida Sans Unicode"/>
          <w:color w:val="000000"/>
          <w:sz w:val="26"/>
          <w:szCs w:val="26"/>
        </w:rPr>
        <w:t>If you do not mind a display with long lines that wrap around the screen, you can omit the </w:t>
      </w:r>
      <w:r w:rsidRPr="007F3339">
        <w:rPr>
          <w:rFonts w:ascii="Courier" w:eastAsia="Times New Roman" w:hAnsi="Courier" w:cs="Courier New"/>
          <w:color w:val="000000"/>
          <w:sz w:val="26"/>
          <w:szCs w:val="26"/>
        </w:rPr>
        <w:t>COLUMN</w:t>
      </w:r>
      <w:r w:rsidRPr="007F3339">
        <w:rPr>
          <w:rFonts w:ascii="Lucida Sans Unicode" w:eastAsia="Times New Roman" w:hAnsi="Lucida Sans Unicode" w:cs="Lucida Sans Unicode"/>
          <w:color w:val="000000"/>
          <w:sz w:val="26"/>
          <w:szCs w:val="26"/>
        </w:rPr>
        <w:t> commands and just issue the </w:t>
      </w:r>
      <w:r w:rsidRPr="007F3339">
        <w:rPr>
          <w:rFonts w:ascii="Courier" w:eastAsia="Times New Roman" w:hAnsi="Courier" w:cs="Courier New"/>
          <w:color w:val="000000"/>
          <w:sz w:val="26"/>
          <w:szCs w:val="26"/>
        </w:rPr>
        <w:t>SELECT</w:t>
      </w:r>
      <w:r w:rsidRPr="007F3339">
        <w:rPr>
          <w:rFonts w:ascii="Lucida Sans Unicode" w:eastAsia="Times New Roman" w:hAnsi="Lucida Sans Unicode" w:cs="Lucida Sans Unicode"/>
          <w:color w:val="000000"/>
          <w:sz w:val="26"/>
          <w:szCs w:val="26"/>
        </w:rPr>
        <w:t> statement. The </w:t>
      </w:r>
      <w:r w:rsidRPr="007F3339">
        <w:rPr>
          <w:rFonts w:ascii="Courier" w:eastAsia="Times New Roman" w:hAnsi="Courier" w:cs="Courier New"/>
          <w:color w:val="000000"/>
          <w:sz w:val="26"/>
          <w:szCs w:val="26"/>
        </w:rPr>
        <w:t>STATUS</w:t>
      </w:r>
      <w:r w:rsidRPr="007F3339">
        <w:rPr>
          <w:rFonts w:ascii="Lucida Sans Unicode" w:eastAsia="Times New Roman" w:hAnsi="Lucida Sans Unicode" w:cs="Lucida Sans Unicode"/>
          <w:color w:val="000000"/>
          <w:sz w:val="26"/>
          <w:szCs w:val="26"/>
        </w:rPr>
        <w:t xml:space="preserve"> column tells you whether the datafile is currently open for use, </w:t>
      </w:r>
      <w:proofErr w:type="gramStart"/>
      <w:r w:rsidRPr="007F3339">
        <w:rPr>
          <w:rFonts w:ascii="Lucida Sans Unicode" w:eastAsia="Times New Roman" w:hAnsi="Lucida Sans Unicode" w:cs="Lucida Sans Unicode"/>
          <w:color w:val="000000"/>
          <w:sz w:val="26"/>
          <w:szCs w:val="26"/>
        </w:rPr>
        <w:t>and also</w:t>
      </w:r>
      <w:proofErr w:type="gramEnd"/>
      <w:r w:rsidRPr="007F3339">
        <w:rPr>
          <w:rFonts w:ascii="Lucida Sans Unicode" w:eastAsia="Times New Roman" w:hAnsi="Lucida Sans Unicode" w:cs="Lucida Sans Unicode"/>
          <w:color w:val="000000"/>
          <w:sz w:val="26"/>
          <w:szCs w:val="26"/>
        </w:rPr>
        <w:t xml:space="preserve"> indicates whether a datafile belongs to the </w:t>
      </w:r>
      <w:r w:rsidRPr="007F3339">
        <w:rPr>
          <w:rFonts w:ascii="Lucida Sans Unicode" w:eastAsia="Times New Roman" w:hAnsi="Lucida Sans Unicode" w:cs="Lucida Sans Unicode"/>
          <w:i/>
          <w:iCs/>
          <w:color w:val="000000"/>
          <w:sz w:val="26"/>
          <w:szCs w:val="26"/>
        </w:rPr>
        <w:t>system tablespace</w:t>
      </w:r>
      <w:r w:rsidRPr="007F3339">
        <w:rPr>
          <w:rFonts w:ascii="Lucida Sans Unicode" w:eastAsia="Times New Roman" w:hAnsi="Lucida Sans Unicode" w:cs="Lucida Sans Unicode"/>
          <w:color w:val="000000"/>
          <w:sz w:val="26"/>
          <w:szCs w:val="26"/>
        </w:rPr>
        <w:t>.</w:t>
      </w:r>
      <w:r w:rsidRPr="007F3339">
        <w:rPr>
          <w:rFonts w:ascii="Lucida Sans Unicode" w:eastAsia="Times New Roman" w:hAnsi="Lucida Sans Unicode" w:cs="Lucida Sans Unicode"/>
          <w:color w:val="000000"/>
          <w:sz w:val="26"/>
          <w:szCs w:val="26"/>
        </w:rPr>
        <w:br/>
      </w:r>
    </w:p>
    <w:p w14:paraId="00291CA4" w14:textId="782CA6F4"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A status of </w:t>
      </w:r>
      <w:r w:rsidRPr="007F3339">
        <w:rPr>
          <w:rFonts w:ascii="Lucida Sans Unicode" w:eastAsia="Times New Roman" w:hAnsi="Lucida Sans Unicode" w:cs="Lucida Sans Unicode"/>
          <w:i/>
          <w:iCs/>
          <w:color w:val="000000"/>
          <w:sz w:val="26"/>
          <w:szCs w:val="26"/>
        </w:rPr>
        <w:t>ONLINE</w:t>
      </w:r>
      <w:r w:rsidRPr="007F3339">
        <w:rPr>
          <w:rFonts w:ascii="Lucida Sans Unicode" w:eastAsia="Times New Roman" w:hAnsi="Lucida Sans Unicode" w:cs="Lucida Sans Unicode"/>
          <w:color w:val="000000"/>
          <w:sz w:val="26"/>
          <w:szCs w:val="26"/>
        </w:rPr>
        <w:t> tells you that the file is open. A status of </w:t>
      </w:r>
      <w:r w:rsidRPr="007F3339">
        <w:rPr>
          <w:rFonts w:ascii="Lucida Sans Unicode" w:eastAsia="Times New Roman" w:hAnsi="Lucida Sans Unicode" w:cs="Lucida Sans Unicode"/>
          <w:i/>
          <w:iCs/>
          <w:color w:val="000000"/>
          <w:sz w:val="26"/>
          <w:szCs w:val="26"/>
        </w:rPr>
        <w:t>SYSTEM</w:t>
      </w:r>
      <w:r w:rsidRPr="007F3339">
        <w:rPr>
          <w:rFonts w:ascii="Lucida Sans Unicode" w:eastAsia="Times New Roman" w:hAnsi="Lucida Sans Unicode" w:cs="Lucida Sans Unicode"/>
          <w:color w:val="000000"/>
          <w:sz w:val="26"/>
          <w:szCs w:val="26"/>
        </w:rPr>
        <w:t> indicates that the file belongs to the system tablespace.</w:t>
      </w:r>
      <w:r w:rsidRPr="007F3339">
        <w:rPr>
          <w:rFonts w:ascii="Lucida Sans Unicode" w:eastAsia="Times New Roman" w:hAnsi="Lucida Sans Unicode" w:cs="Lucida Sans Unicode"/>
          <w:color w:val="000000"/>
          <w:sz w:val="26"/>
          <w:szCs w:val="26"/>
        </w:rPr>
        <w:br/>
        <w:t>The system tablespace contains the </w:t>
      </w:r>
      <w:r w:rsidRPr="007F3339">
        <w:rPr>
          <w:rFonts w:ascii="Lucida Sans Unicode" w:eastAsia="Times New Roman" w:hAnsi="Lucida Sans Unicode" w:cs="Lucida Sans Unicode"/>
          <w:i/>
          <w:iCs/>
          <w:color w:val="000000"/>
          <w:sz w:val="26"/>
          <w:szCs w:val="26"/>
        </w:rPr>
        <w:t xml:space="preserve">data </w:t>
      </w:r>
      <w:r w:rsidR="00CB702F" w:rsidRPr="007F3339">
        <w:rPr>
          <w:rFonts w:ascii="Lucida Sans Unicode" w:eastAsia="Times New Roman" w:hAnsi="Lucida Sans Unicode" w:cs="Lucida Sans Unicode"/>
          <w:i/>
          <w:iCs/>
          <w:color w:val="000000"/>
          <w:sz w:val="26"/>
          <w:szCs w:val="26"/>
        </w:rPr>
        <w:t>dictionary</w:t>
      </w:r>
      <w:r w:rsidR="00CB702F" w:rsidRPr="007F3339">
        <w:rPr>
          <w:rFonts w:ascii="Lucida Sans Unicode" w:eastAsia="Times New Roman" w:hAnsi="Lucida Sans Unicode" w:cs="Lucida Sans Unicode"/>
          <w:color w:val="000000"/>
          <w:sz w:val="26"/>
          <w:szCs w:val="26"/>
        </w:rPr>
        <w:t xml:space="preserve"> and</w:t>
      </w:r>
      <w:r w:rsidRPr="007F3339">
        <w:rPr>
          <w:rFonts w:ascii="Lucida Sans Unicode" w:eastAsia="Times New Roman" w:hAnsi="Lucida Sans Unicode" w:cs="Lucida Sans Unicode"/>
          <w:color w:val="000000"/>
          <w:sz w:val="26"/>
          <w:szCs w:val="26"/>
        </w:rPr>
        <w:t xml:space="preserve"> is always online </w:t>
      </w:r>
      <w:proofErr w:type="gramStart"/>
      <w:r w:rsidRPr="007F3339">
        <w:rPr>
          <w:rFonts w:ascii="Lucida Sans Unicode" w:eastAsia="Times New Roman" w:hAnsi="Lucida Sans Unicode" w:cs="Lucida Sans Unicode"/>
          <w:color w:val="000000"/>
          <w:sz w:val="26"/>
          <w:szCs w:val="26"/>
        </w:rPr>
        <w:t>as long as</w:t>
      </w:r>
      <w:proofErr w:type="gramEnd"/>
      <w:r w:rsidRPr="007F3339">
        <w:rPr>
          <w:rFonts w:ascii="Lucida Sans Unicode" w:eastAsia="Times New Roman" w:hAnsi="Lucida Sans Unicode" w:cs="Lucida Sans Unicode"/>
          <w:color w:val="000000"/>
          <w:sz w:val="26"/>
          <w:szCs w:val="26"/>
        </w:rPr>
        <w:t xml:space="preserve"> an Oracle database is open. The </w:t>
      </w:r>
      <w:r w:rsidRPr="007F3339">
        <w:rPr>
          <w:rFonts w:ascii="Courier" w:eastAsia="Times New Roman" w:hAnsi="Courier" w:cs="Courier New"/>
          <w:color w:val="000000"/>
          <w:sz w:val="26"/>
          <w:szCs w:val="26"/>
        </w:rPr>
        <w:t>BYTES</w:t>
      </w:r>
      <w:r w:rsidRPr="007F3339">
        <w:rPr>
          <w:rFonts w:ascii="Lucida Sans Unicode" w:eastAsia="Times New Roman" w:hAnsi="Lucida Sans Unicode" w:cs="Lucida Sans Unicode"/>
          <w:color w:val="000000"/>
          <w:sz w:val="26"/>
          <w:szCs w:val="26"/>
        </w:rPr>
        <w:t> column tells you how large the datafile is. In this example, the SYS1ORCL.ORA file is approximately 31 megabytes in size.</w:t>
      </w:r>
    </w:p>
    <w:p w14:paraId="443C6CE9"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5D2AFC5D"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How the Oracle Database File Mapping Interface Works</w:t>
      </w:r>
    </w:p>
    <w:p w14:paraId="55205C38"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This section describes the components of the Oracle Database file mapping interface and how the interface works. It contains the following topics:</w:t>
      </w:r>
    </w:p>
    <w:p w14:paraId="557EA16A" w14:textId="3FD0AF04"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r w:rsidRPr="007F3339">
        <w:rPr>
          <w:rFonts w:ascii="Times New Roman" w:eastAsia="Times New Roman" w:hAnsi="Times New Roman" w:cs="Times New Roman"/>
          <w:noProof/>
          <w:sz w:val="24"/>
          <w:szCs w:val="24"/>
        </w:rPr>
        <w:drawing>
          <wp:inline distT="0" distB="0" distL="0" distR="0" wp14:anchorId="2C02159A" wp14:editId="1865939F">
            <wp:extent cx="5943600" cy="2451735"/>
            <wp:effectExtent l="0" t="0" r="0" b="5715"/>
            <wp:docPr id="15" name="Picture 15" descr="Components of Fil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onents of File Ma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r w:rsidRPr="007F3339">
        <w:rPr>
          <w:rFonts w:ascii="Times New Roman" w:eastAsia="Times New Roman" w:hAnsi="Times New Roman" w:cs="Times New Roman"/>
          <w:sz w:val="24"/>
          <w:szCs w:val="24"/>
        </w:rPr>
        <w:t>Figure 2-5: Components of File Mapping</w:t>
      </w:r>
      <w:r w:rsidRPr="007F3339">
        <w:rPr>
          <w:rFonts w:ascii="Lucida Sans Unicode" w:eastAsia="Times New Roman" w:hAnsi="Lucida Sans Unicode" w:cs="Lucida Sans Unicode"/>
          <w:color w:val="000000"/>
          <w:sz w:val="29"/>
          <w:szCs w:val="29"/>
        </w:rPr>
        <w:br/>
      </w:r>
      <w:r w:rsidRPr="007F3339">
        <w:rPr>
          <w:rFonts w:ascii="Lucida Sans Unicode" w:eastAsia="Times New Roman" w:hAnsi="Lucida Sans Unicode" w:cs="Lucida Sans Unicode"/>
          <w:color w:val="000000"/>
          <w:sz w:val="29"/>
          <w:szCs w:val="29"/>
        </w:rPr>
        <w:lastRenderedPageBreak/>
        <w:t>The following sections briefly describes these components and how they work together to populate the mapping views:</w:t>
      </w:r>
      <w:r w:rsidRPr="007F3339">
        <w:rPr>
          <w:rFonts w:ascii="Lucida Sans Unicode" w:eastAsia="Times New Roman" w:hAnsi="Lucida Sans Unicode" w:cs="Lucida Sans Unicode"/>
          <w:color w:val="000000"/>
          <w:sz w:val="29"/>
          <w:szCs w:val="29"/>
        </w:rPr>
        <w:br/>
        <w:t>FMON is a background process started by the database whenever the FILE_MAPPING initialization parameter is set to TRUE. FMON is responsible for:</w:t>
      </w:r>
    </w:p>
    <w:p w14:paraId="76034DE0" w14:textId="77777777" w:rsidR="007F3339" w:rsidRPr="007F3339" w:rsidRDefault="007F3339" w:rsidP="007F3339">
      <w:pPr>
        <w:numPr>
          <w:ilvl w:val="0"/>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Building mapping information, which is stored in the SGA. This information is composed of the following structures:</w:t>
      </w:r>
    </w:p>
    <w:p w14:paraId="77CF7991" w14:textId="77777777" w:rsidR="007F3339" w:rsidRPr="007F3339" w:rsidRDefault="007F3339" w:rsidP="007F3339">
      <w:pPr>
        <w:numPr>
          <w:ilvl w:val="1"/>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Files</w:t>
      </w:r>
    </w:p>
    <w:p w14:paraId="2113B9F9" w14:textId="77777777" w:rsidR="007F3339" w:rsidRPr="007F3339" w:rsidRDefault="007F3339" w:rsidP="007F3339">
      <w:pPr>
        <w:numPr>
          <w:ilvl w:val="1"/>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File system extents</w:t>
      </w:r>
    </w:p>
    <w:p w14:paraId="0CD25269" w14:textId="77777777" w:rsidR="007F3339" w:rsidRPr="007F3339" w:rsidRDefault="007F3339" w:rsidP="007F3339">
      <w:pPr>
        <w:numPr>
          <w:ilvl w:val="1"/>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Elements</w:t>
      </w:r>
    </w:p>
    <w:p w14:paraId="7BB04E86" w14:textId="0E2C3688" w:rsidR="007F3339" w:rsidRPr="007F3339" w:rsidRDefault="00CB702F" w:rsidP="007F3339">
      <w:pPr>
        <w:numPr>
          <w:ilvl w:val="1"/>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Sub elements</w:t>
      </w:r>
    </w:p>
    <w:p w14:paraId="558D90DB" w14:textId="77777777" w:rsidR="00CB702F" w:rsidRDefault="007F3339" w:rsidP="00CB702F">
      <w:pPr>
        <w:numPr>
          <w:ilvl w:val="0"/>
          <w:numId w:val="11"/>
        </w:numPr>
        <w:spacing w:before="100" w:beforeAutospacing="1" w:after="100" w:afterAutospacing="1" w:line="240" w:lineRule="auto"/>
        <w:contextualSpacing/>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Refreshing mapping information when a change occurs because of:</w:t>
      </w:r>
    </w:p>
    <w:p w14:paraId="48BA6B3B" w14:textId="77777777" w:rsidR="00CB702F" w:rsidRDefault="00CB702F" w:rsidP="00CB702F">
      <w:pPr>
        <w:spacing w:before="100" w:beforeAutospacing="1" w:after="0" w:line="240" w:lineRule="auto"/>
        <w:ind w:left="720"/>
        <w:contextualSpacing/>
        <w:rPr>
          <w:rFonts w:ascii="Lucida Sans Unicode" w:eastAsia="Times New Roman" w:hAnsi="Lucida Sans Unicode" w:cs="Lucida Sans Unicode"/>
          <w:color w:val="000000"/>
          <w:sz w:val="29"/>
          <w:szCs w:val="29"/>
        </w:rPr>
      </w:pPr>
      <w:r>
        <w:rPr>
          <w:rFonts w:ascii="Lucida Sans Unicode" w:eastAsia="Times New Roman" w:hAnsi="Lucida Sans Unicode" w:cs="Lucida Sans Unicode"/>
          <w:color w:val="000000"/>
          <w:sz w:val="29"/>
          <w:szCs w:val="29"/>
        </w:rPr>
        <w:t xml:space="preserve">  </w:t>
      </w:r>
      <w:r w:rsidR="007F3339" w:rsidRPr="00CB702F">
        <w:rPr>
          <w:rFonts w:ascii="Lucida Sans Unicode" w:eastAsia="Times New Roman" w:hAnsi="Lucida Sans Unicode" w:cs="Lucida Sans Unicode"/>
          <w:color w:val="000000"/>
          <w:sz w:val="29"/>
          <w:szCs w:val="29"/>
        </w:rPr>
        <w:t xml:space="preserve"> a) Changes to data files (size)</w:t>
      </w:r>
    </w:p>
    <w:p w14:paraId="364421C7" w14:textId="77777777" w:rsidR="00CB702F" w:rsidRDefault="00CB702F" w:rsidP="00CB702F">
      <w:pPr>
        <w:spacing w:before="100" w:beforeAutospacing="1" w:after="100" w:afterAutospacing="1" w:line="240" w:lineRule="auto"/>
        <w:ind w:left="720"/>
        <w:contextualSpacing/>
        <w:rPr>
          <w:rFonts w:ascii="Lucida Sans Unicode" w:eastAsia="Times New Roman" w:hAnsi="Lucida Sans Unicode" w:cs="Lucida Sans Unicode"/>
          <w:color w:val="000000"/>
          <w:sz w:val="29"/>
          <w:szCs w:val="29"/>
        </w:rPr>
      </w:pPr>
      <w:r>
        <w:rPr>
          <w:rFonts w:ascii="Lucida Sans Unicode" w:eastAsia="Times New Roman" w:hAnsi="Lucida Sans Unicode" w:cs="Lucida Sans Unicode"/>
          <w:color w:val="000000"/>
          <w:sz w:val="29"/>
          <w:szCs w:val="29"/>
        </w:rPr>
        <w:t xml:space="preserve">   </w:t>
      </w:r>
      <w:r w:rsidR="007F3339" w:rsidRPr="00CB702F">
        <w:rPr>
          <w:rFonts w:ascii="Lucida Sans Unicode" w:eastAsia="Times New Roman" w:hAnsi="Lucida Sans Unicode" w:cs="Lucida Sans Unicode"/>
          <w:color w:val="000000"/>
          <w:sz w:val="29"/>
          <w:szCs w:val="29"/>
        </w:rPr>
        <w:t>b) Addition or deletion of data files</w:t>
      </w:r>
    </w:p>
    <w:p w14:paraId="35C1565A" w14:textId="5320EF9D" w:rsidR="007F3339" w:rsidRPr="00CB702F" w:rsidRDefault="00CB702F" w:rsidP="00CB702F">
      <w:pPr>
        <w:spacing w:before="100" w:beforeAutospacing="1" w:after="100" w:afterAutospacing="1" w:line="240" w:lineRule="auto"/>
        <w:ind w:left="720"/>
        <w:contextualSpacing/>
        <w:rPr>
          <w:rFonts w:ascii="Lucida Sans Unicode" w:eastAsia="Times New Roman" w:hAnsi="Lucida Sans Unicode" w:cs="Lucida Sans Unicode"/>
          <w:color w:val="000000"/>
          <w:sz w:val="29"/>
          <w:szCs w:val="29"/>
        </w:rPr>
      </w:pPr>
      <w:r>
        <w:rPr>
          <w:rFonts w:ascii="Lucida Sans Unicode" w:eastAsia="Times New Roman" w:hAnsi="Lucida Sans Unicode" w:cs="Lucida Sans Unicode"/>
          <w:color w:val="000000"/>
          <w:sz w:val="29"/>
          <w:szCs w:val="29"/>
        </w:rPr>
        <w:t xml:space="preserve">  </w:t>
      </w:r>
      <w:r w:rsidR="007F3339" w:rsidRPr="00CB702F">
        <w:rPr>
          <w:rFonts w:ascii="Lucida Sans Unicode" w:eastAsia="Times New Roman" w:hAnsi="Lucida Sans Unicode" w:cs="Lucida Sans Unicode"/>
          <w:color w:val="000000"/>
          <w:sz w:val="29"/>
          <w:szCs w:val="29"/>
        </w:rPr>
        <w:t xml:space="preserve"> c) Changes to the storage configuration (not frequent)</w:t>
      </w:r>
    </w:p>
    <w:p w14:paraId="551A9548" w14:textId="77777777" w:rsidR="007F3339" w:rsidRPr="007F3339" w:rsidRDefault="007F3339" w:rsidP="007F3339">
      <w:pPr>
        <w:numPr>
          <w:ilvl w:val="0"/>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 xml:space="preserve">Saving mapping information in the data dictionary to maintain a view of the information that is persistent across startup and shutdown </w:t>
      </w:r>
      <w:proofErr w:type="gramStart"/>
      <w:r w:rsidRPr="007F3339">
        <w:rPr>
          <w:rFonts w:ascii="Lucida Sans Unicode" w:eastAsia="Times New Roman" w:hAnsi="Lucida Sans Unicode" w:cs="Lucida Sans Unicode"/>
          <w:color w:val="000000"/>
          <w:sz w:val="29"/>
          <w:szCs w:val="29"/>
        </w:rPr>
        <w:t>operations</w:t>
      </w:r>
      <w:proofErr w:type="gramEnd"/>
    </w:p>
    <w:p w14:paraId="21CA6E68" w14:textId="43D700AC" w:rsidR="007F3339" w:rsidRDefault="007F3339" w:rsidP="007F3339">
      <w:pPr>
        <w:numPr>
          <w:ilvl w:val="0"/>
          <w:numId w:val="11"/>
        </w:numPr>
        <w:spacing w:before="100" w:beforeAutospacing="1" w:after="100" w:afterAutospacing="1" w:line="240" w:lineRule="auto"/>
        <w:rPr>
          <w:rFonts w:ascii="Lucida Sans Unicode" w:eastAsia="Times New Roman" w:hAnsi="Lucida Sans Unicode" w:cs="Lucida Sans Unicode"/>
          <w:color w:val="000000"/>
          <w:sz w:val="29"/>
          <w:szCs w:val="29"/>
        </w:rPr>
      </w:pPr>
      <w:r w:rsidRPr="007F3339">
        <w:rPr>
          <w:rFonts w:ascii="Lucida Sans Unicode" w:eastAsia="Times New Roman" w:hAnsi="Lucida Sans Unicode" w:cs="Lucida Sans Unicode"/>
          <w:color w:val="000000"/>
          <w:sz w:val="29"/>
          <w:szCs w:val="29"/>
        </w:rPr>
        <w:t>Restoring mapping information into the SGA at instance startup. This avoids the need for a potentially expensive complete rebuild of the mapping information on every instance startup. You help control this mapping using procedures that are invoked with the DBMS_STORAGE_MAP package.</w:t>
      </w:r>
    </w:p>
    <w:p w14:paraId="2A41A69E" w14:textId="33A1D6F6" w:rsidR="00695D91" w:rsidRDefault="00695D91" w:rsidP="00695D91">
      <w:pPr>
        <w:spacing w:before="100" w:beforeAutospacing="1" w:after="100" w:afterAutospacing="1" w:line="240" w:lineRule="auto"/>
        <w:rPr>
          <w:rFonts w:ascii="Lucida Sans Unicode" w:eastAsia="Times New Roman" w:hAnsi="Lucida Sans Unicode" w:cs="Lucida Sans Unicode"/>
          <w:color w:val="000000"/>
          <w:sz w:val="29"/>
          <w:szCs w:val="29"/>
        </w:rPr>
      </w:pPr>
    </w:p>
    <w:p w14:paraId="62C073DB" w14:textId="77777777" w:rsidR="00695D91" w:rsidRDefault="00695D91" w:rsidP="00695D91">
      <w:pPr>
        <w:spacing w:before="100" w:beforeAutospacing="1" w:after="100" w:afterAutospacing="1" w:line="240" w:lineRule="auto"/>
        <w:rPr>
          <w:rFonts w:ascii="Lucida Sans Unicode" w:eastAsia="Times New Roman" w:hAnsi="Lucida Sans Unicode" w:cs="Lucida Sans Unicode"/>
          <w:color w:val="000000"/>
          <w:sz w:val="29"/>
          <w:szCs w:val="29"/>
        </w:rPr>
      </w:pPr>
    </w:p>
    <w:p w14:paraId="5091EA50"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lastRenderedPageBreak/>
        <w:t>What is tablespace?</w:t>
      </w:r>
    </w:p>
    <w:p w14:paraId="08D6DB01"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While Oracle physically stores 1) table and 2) index data in datafiles, it manages the relationship between tables, indexes, and datafiles using a logical concept called the tablespace. A tablespace is a grouping of one or more datafiles. When you create a table or an index, you need to tell Oracle where to store that object. You do that by providing a tablespace name. In turn, the tablespace definition includes a list of one or more datafiles, which is where Oracle </w:t>
      </w:r>
      <w:proofErr w:type="gramStart"/>
      <w:r w:rsidRPr="007F3339">
        <w:rPr>
          <w:rFonts w:ascii="Lucida Sans Unicode" w:eastAsia="Times New Roman" w:hAnsi="Lucida Sans Unicode" w:cs="Lucida Sans Unicode"/>
          <w:color w:val="000000"/>
          <w:sz w:val="26"/>
          <w:szCs w:val="26"/>
        </w:rPr>
        <w:t>actually stores</w:t>
      </w:r>
      <w:proofErr w:type="gramEnd"/>
      <w:r w:rsidRPr="007F3339">
        <w:rPr>
          <w:rFonts w:ascii="Lucida Sans Unicode" w:eastAsia="Times New Roman" w:hAnsi="Lucida Sans Unicode" w:cs="Lucida Sans Unicode"/>
          <w:color w:val="000000"/>
          <w:sz w:val="26"/>
          <w:szCs w:val="26"/>
        </w:rPr>
        <w:t xml:space="preserve"> the data. Move your mouse over the following diagram to see how this works:</w:t>
      </w:r>
    </w:p>
    <w:p w14:paraId="359C63F8" w14:textId="0822243D"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noProof/>
          <w:sz w:val="24"/>
          <w:szCs w:val="24"/>
        </w:rPr>
        <w:drawing>
          <wp:inline distT="0" distB="0" distL="0" distR="0" wp14:anchorId="79CAFBFE" wp14:editId="5D28FA96">
            <wp:extent cx="3676650" cy="2324100"/>
            <wp:effectExtent l="0" t="0" r="0" b="0"/>
            <wp:docPr id="17" name="Picture 17" descr="Tablespac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space Ma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2324100"/>
                    </a:xfrm>
                    <a:prstGeom prst="rect">
                      <a:avLst/>
                    </a:prstGeom>
                    <a:noFill/>
                    <a:ln>
                      <a:noFill/>
                    </a:ln>
                  </pic:spPr>
                </pic:pic>
              </a:graphicData>
            </a:graphic>
          </wp:inline>
        </w:drawing>
      </w:r>
      <w:r w:rsidRPr="007F3339">
        <w:rPr>
          <w:rFonts w:ascii="Times New Roman" w:eastAsia="Times New Roman" w:hAnsi="Times New Roman" w:cs="Times New Roman"/>
          <w:sz w:val="24"/>
          <w:szCs w:val="24"/>
        </w:rPr>
        <w:t>Mapping of Tables to Table Data to Tablespaces</w:t>
      </w:r>
    </w:p>
    <w:p w14:paraId="4BB3FA2F"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Table A: Table A's data is stored in Tablespace A</w:t>
      </w:r>
    </w:p>
    <w:p w14:paraId="5291B5CA"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Table B: Table B's data is stored in Tablespace A.</w:t>
      </w:r>
    </w:p>
    <w:p w14:paraId="3AF7E29F"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Table C: Table C's data is stored in Tablespace B.</w:t>
      </w:r>
    </w:p>
    <w:p w14:paraId="52BDB83D"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Tablespace A: Tablespaces may contain data from several objects, in this case Tables A and B.</w:t>
      </w:r>
    </w:p>
    <w:p w14:paraId="5351EB21"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Tablespace B: Tablespace B contains only data from Table C.</w:t>
      </w:r>
    </w:p>
    <w:p w14:paraId="08B62B35"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Datafile A: May contain data from Table A or Table B or both.</w:t>
      </w:r>
    </w:p>
    <w:p w14:paraId="4FA4380A"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Datafile B: May contain data from Table A or Table B or both.</w:t>
      </w:r>
    </w:p>
    <w:p w14:paraId="6A06C2C7"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Datafile C: May contain data from Table A or Table B or both.</w:t>
      </w:r>
    </w:p>
    <w:p w14:paraId="206B42C2" w14:textId="77777777" w:rsidR="007F3339" w:rsidRPr="007F3339" w:rsidRDefault="007F3339" w:rsidP="007F333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F3339">
        <w:rPr>
          <w:rFonts w:ascii="Times New Roman" w:eastAsia="Times New Roman" w:hAnsi="Times New Roman" w:cs="Times New Roman"/>
          <w:sz w:val="24"/>
          <w:szCs w:val="24"/>
        </w:rPr>
        <w:t>Datafile D: Will only contain data from Table C.</w:t>
      </w:r>
    </w:p>
    <w:p w14:paraId="4DECC69F" w14:textId="5BD29C02" w:rsidR="007F3339" w:rsidRDefault="007F3339" w:rsidP="007F3339">
      <w:pPr>
        <w:shd w:val="clear" w:color="auto" w:fill="FFFFFF"/>
        <w:spacing w:after="0" w:line="240" w:lineRule="auto"/>
        <w:ind w:left="720"/>
        <w:rPr>
          <w:rFonts w:ascii="Times New Roman" w:eastAsia="Times New Roman" w:hAnsi="Times New Roman" w:cs="Times New Roman"/>
          <w:sz w:val="18"/>
          <w:szCs w:val="18"/>
        </w:rPr>
      </w:pPr>
    </w:p>
    <w:p w14:paraId="39B7DA0F" w14:textId="5D35496A" w:rsidR="00605B9F" w:rsidRDefault="00605B9F" w:rsidP="007F3339">
      <w:pPr>
        <w:shd w:val="clear" w:color="auto" w:fill="FFFFFF"/>
        <w:spacing w:after="0" w:line="240" w:lineRule="auto"/>
        <w:ind w:left="720"/>
        <w:rPr>
          <w:rFonts w:ascii="Times New Roman" w:eastAsia="Times New Roman" w:hAnsi="Times New Roman" w:cs="Times New Roman"/>
          <w:sz w:val="18"/>
          <w:szCs w:val="18"/>
        </w:rPr>
      </w:pPr>
    </w:p>
    <w:p w14:paraId="604E4AC9" w14:textId="3697F4B6" w:rsidR="00605B9F" w:rsidRDefault="00605B9F" w:rsidP="007F3339">
      <w:pPr>
        <w:shd w:val="clear" w:color="auto" w:fill="FFFFFF"/>
        <w:spacing w:after="0" w:line="240" w:lineRule="auto"/>
        <w:ind w:left="720"/>
        <w:rPr>
          <w:rFonts w:ascii="Times New Roman" w:eastAsia="Times New Roman" w:hAnsi="Times New Roman" w:cs="Times New Roman"/>
          <w:sz w:val="18"/>
          <w:szCs w:val="18"/>
        </w:rPr>
      </w:pPr>
    </w:p>
    <w:p w14:paraId="7E93AEF9" w14:textId="02AC83E4" w:rsidR="00605B9F" w:rsidRDefault="00605B9F" w:rsidP="007F3339">
      <w:pPr>
        <w:shd w:val="clear" w:color="auto" w:fill="FFFFFF"/>
        <w:spacing w:after="0" w:line="240" w:lineRule="auto"/>
        <w:ind w:left="720"/>
        <w:rPr>
          <w:rFonts w:ascii="Times New Roman" w:eastAsia="Times New Roman" w:hAnsi="Times New Roman" w:cs="Times New Roman"/>
          <w:sz w:val="18"/>
          <w:szCs w:val="18"/>
        </w:rPr>
      </w:pPr>
    </w:p>
    <w:p w14:paraId="2F4C7801" w14:textId="23A47E5B" w:rsidR="00605B9F" w:rsidRDefault="00605B9F" w:rsidP="007F3339">
      <w:pPr>
        <w:shd w:val="clear" w:color="auto" w:fill="FFFFFF"/>
        <w:spacing w:after="0" w:line="240" w:lineRule="auto"/>
        <w:ind w:left="720"/>
        <w:rPr>
          <w:rFonts w:ascii="Times New Roman" w:eastAsia="Times New Roman" w:hAnsi="Times New Roman" w:cs="Times New Roman"/>
          <w:sz w:val="18"/>
          <w:szCs w:val="18"/>
        </w:rPr>
      </w:pPr>
    </w:p>
    <w:p w14:paraId="7890382E" w14:textId="77777777" w:rsidR="00605B9F" w:rsidRPr="007F3339" w:rsidRDefault="00605B9F" w:rsidP="007F3339">
      <w:pPr>
        <w:shd w:val="clear" w:color="auto" w:fill="FFFFFF"/>
        <w:spacing w:after="0" w:line="240" w:lineRule="auto"/>
        <w:ind w:left="720"/>
        <w:rPr>
          <w:rFonts w:ascii="Times New Roman" w:eastAsia="Times New Roman" w:hAnsi="Times New Roman" w:cs="Times New Roman"/>
          <w:sz w:val="26"/>
          <w:szCs w:val="26"/>
        </w:rPr>
      </w:pPr>
    </w:p>
    <w:p w14:paraId="0F8C99CE" w14:textId="0533B462"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lastRenderedPageBreak/>
        <w:br/>
      </w:r>
      <w:hyperlink r:id="rId26" w:history="1">
        <w:r w:rsidRPr="007F3339">
          <w:rPr>
            <w:rFonts w:ascii="Arial" w:eastAsia="Times New Roman" w:hAnsi="Arial" w:cs="Arial"/>
            <w:b/>
            <w:bCs/>
            <w:color w:val="184785"/>
            <w:sz w:val="26"/>
            <w:szCs w:val="26"/>
          </w:rPr>
          <w:t>Tablespaces Datafiles</w:t>
        </w:r>
      </w:hyperlink>
      <w:r w:rsidRPr="007F3339">
        <w:rPr>
          <w:rFonts w:ascii="Lucida Sans Unicode" w:eastAsia="Times New Roman" w:hAnsi="Lucida Sans Unicode" w:cs="Lucida Sans Unicode"/>
          <w:color w:val="000000"/>
          <w:sz w:val="29"/>
          <w:szCs w:val="29"/>
        </w:rPr>
        <w:br/>
      </w:r>
      <w:r w:rsidRPr="007F3339">
        <w:rPr>
          <w:rFonts w:ascii="Lucida Sans Unicode" w:eastAsia="Times New Roman" w:hAnsi="Lucida Sans Unicode" w:cs="Lucida Sans Unicode"/>
          <w:b/>
          <w:bCs/>
          <w:color w:val="000000"/>
          <w:sz w:val="29"/>
          <w:szCs w:val="29"/>
        </w:rPr>
        <w:t>Note:</w:t>
      </w:r>
      <w:r w:rsidR="008B56A7">
        <w:rPr>
          <w:rFonts w:ascii="Lucida Sans Unicode" w:eastAsia="Times New Roman" w:hAnsi="Lucida Sans Unicode" w:cs="Lucida Sans Unicode"/>
          <w:b/>
          <w:bCs/>
          <w:color w:val="000000"/>
          <w:sz w:val="29"/>
          <w:szCs w:val="29"/>
        </w:rPr>
        <w:t xml:space="preserve"> </w:t>
      </w:r>
      <w:r w:rsidRPr="007F3339">
        <w:rPr>
          <w:rFonts w:ascii="Lucida Sans Unicode" w:eastAsia="Times New Roman" w:hAnsi="Lucida Sans Unicode" w:cs="Lucida Sans Unicode"/>
          <w:color w:val="000000"/>
          <w:sz w:val="29"/>
          <w:szCs w:val="29"/>
        </w:rPr>
        <w:t>While a tablespace may contain many datafiles, a datafile can only be part of one tablespace.</w:t>
      </w:r>
      <w:r w:rsidRPr="007F3339">
        <w:rPr>
          <w:rFonts w:ascii="Lucida Sans Unicode" w:eastAsia="Times New Roman" w:hAnsi="Lucida Sans Unicode" w:cs="Lucida Sans Unicode"/>
          <w:color w:val="000000"/>
          <w:sz w:val="29"/>
          <w:szCs w:val="29"/>
        </w:rPr>
        <w:br/>
      </w:r>
    </w:p>
    <w:p w14:paraId="1FF537B9"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How tablespaces create flexibility</w:t>
      </w:r>
    </w:p>
    <w:p w14:paraId="1D677D6A"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You can see that the tablespace stands between the object (table, index, </w:t>
      </w:r>
      <w:proofErr w:type="spellStart"/>
      <w:r w:rsidRPr="007F3339">
        <w:rPr>
          <w:rFonts w:ascii="Lucida Sans Unicode" w:eastAsia="Times New Roman" w:hAnsi="Lucida Sans Unicode" w:cs="Lucida Sans Unicode"/>
          <w:color w:val="000000"/>
          <w:sz w:val="26"/>
          <w:szCs w:val="26"/>
        </w:rPr>
        <w:t>etc</w:t>
      </w:r>
      <w:proofErr w:type="spellEnd"/>
      <w:r w:rsidRPr="007F3339">
        <w:rPr>
          <w:rFonts w:ascii="Lucida Sans Unicode" w:eastAsia="Times New Roman" w:hAnsi="Lucida Sans Unicode" w:cs="Lucida Sans Unicode"/>
          <w:color w:val="000000"/>
          <w:sz w:val="26"/>
          <w:szCs w:val="26"/>
        </w:rPr>
        <w:t xml:space="preserve">) that you have created, and the physical location where that object is stored. The benefit you get from this relationship is the flexibility to add datafiles as the objects in a tablespace grow. Tablespaces allow a many-to-many relationship between database objects and datafiles. Many tables and indexes may be stored in a datafile, and many datafiles may be used for one table or index. The advantage to this twofold: you can easily add new datafiles whenever you need more space, and you can spread your datafiles over multiple disks </w:t>
      </w:r>
      <w:proofErr w:type="gramStart"/>
      <w:r w:rsidRPr="007F3339">
        <w:rPr>
          <w:rFonts w:ascii="Lucida Sans Unicode" w:eastAsia="Times New Roman" w:hAnsi="Lucida Sans Unicode" w:cs="Lucida Sans Unicode"/>
          <w:color w:val="000000"/>
          <w:sz w:val="26"/>
          <w:szCs w:val="26"/>
        </w:rPr>
        <w:t>as a way to</w:t>
      </w:r>
      <w:proofErr w:type="gramEnd"/>
      <w:r w:rsidRPr="007F3339">
        <w:rPr>
          <w:rFonts w:ascii="Lucida Sans Unicode" w:eastAsia="Times New Roman" w:hAnsi="Lucida Sans Unicode" w:cs="Lucida Sans Unicode"/>
          <w:color w:val="000000"/>
          <w:sz w:val="26"/>
          <w:szCs w:val="26"/>
        </w:rPr>
        <w:t xml:space="preserve"> distribute the I/O load.</w:t>
      </w:r>
    </w:p>
    <w:p w14:paraId="264310BE"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75E61C91"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Overview of Tablespaces</w:t>
      </w:r>
    </w:p>
    <w:p w14:paraId="17E2D4D3"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A tablespace is a logical storage container for segments. Segments are database objects, such as tables and indexes, that consume storage space. At the physical level, a tablespace stores data in one or more data files or temp files. A database must have the SYSTEM and SYSAUX tablespaces. The following figure shows the tablespaces in a typical database. The following sections describe the tablespace types.</w:t>
      </w:r>
    </w:p>
    <w:p w14:paraId="3F5B9F65" w14:textId="49BB8CD0" w:rsidR="007F3339" w:rsidRDefault="007F3339" w:rsidP="007F3339">
      <w:pPr>
        <w:spacing w:before="100" w:beforeAutospacing="1" w:after="100" w:afterAutospacing="1"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lastRenderedPageBreak/>
        <w:br/>
      </w:r>
      <w:r w:rsidRPr="007F3339">
        <w:rPr>
          <w:rFonts w:ascii="Times New Roman" w:eastAsia="Times New Roman" w:hAnsi="Times New Roman" w:cs="Times New Roman"/>
          <w:noProof/>
          <w:sz w:val="24"/>
          <w:szCs w:val="24"/>
        </w:rPr>
        <w:drawing>
          <wp:inline distT="0" distB="0" distL="0" distR="0" wp14:anchorId="7B3237C1" wp14:editId="21189C30">
            <wp:extent cx="5943600" cy="3075940"/>
            <wp:effectExtent l="0" t="0" r="0" b="0"/>
            <wp:docPr id="16" name="Picture 16" descr="Figure 3-6: Table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3-6: Tablespa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r w:rsidRPr="007F3339">
        <w:rPr>
          <w:rFonts w:ascii="Times New Roman" w:eastAsia="Times New Roman" w:hAnsi="Times New Roman" w:cs="Times New Roman"/>
          <w:sz w:val="24"/>
          <w:szCs w:val="24"/>
        </w:rPr>
        <w:t>Figure 3-6: Tablespaces</w:t>
      </w:r>
    </w:p>
    <w:p w14:paraId="3B15DB2F" w14:textId="508668D3" w:rsidR="007F3339" w:rsidRDefault="007F3339" w:rsidP="007F3339">
      <w:pPr>
        <w:spacing w:before="100" w:beforeAutospacing="1" w:after="100" w:afterAutospacing="1" w:line="240" w:lineRule="auto"/>
        <w:rPr>
          <w:rFonts w:ascii="Times New Roman" w:eastAsia="Times New Roman" w:hAnsi="Times New Roman" w:cs="Times New Roman"/>
          <w:sz w:val="24"/>
          <w:szCs w:val="24"/>
        </w:rPr>
      </w:pPr>
    </w:p>
    <w:p w14:paraId="1B8111CB" w14:textId="77777777" w:rsidR="007F3339" w:rsidRPr="007F3339" w:rsidRDefault="007F3339" w:rsidP="007F3339">
      <w:pPr>
        <w:spacing w:before="100" w:beforeAutospacing="1" w:after="100" w:afterAutospacing="1" w:line="240" w:lineRule="auto"/>
        <w:outlineLvl w:val="1"/>
        <w:rPr>
          <w:rFonts w:ascii="Arial" w:eastAsia="Times New Roman" w:hAnsi="Arial" w:cs="Arial"/>
          <w:b/>
          <w:bCs/>
          <w:color w:val="195896"/>
          <w:sz w:val="26"/>
          <w:szCs w:val="26"/>
        </w:rPr>
      </w:pPr>
      <w:r w:rsidRPr="007F3339">
        <w:rPr>
          <w:rFonts w:ascii="Arial" w:eastAsia="Times New Roman" w:hAnsi="Arial" w:cs="Arial"/>
          <w:b/>
          <w:bCs/>
          <w:color w:val="195896"/>
          <w:sz w:val="26"/>
          <w:szCs w:val="26"/>
        </w:rPr>
        <w:t>Extract Oracle Tablespace Information</w:t>
      </w:r>
    </w:p>
    <w:p w14:paraId="41944DCC"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Viewing tablespace records</w:t>
      </w:r>
    </w:p>
    <w:p w14:paraId="717955A9"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There are two DBA views that return useful information about the tablespaces in a database.</w:t>
      </w:r>
    </w:p>
    <w:p w14:paraId="56D82A55" w14:textId="77777777" w:rsidR="007F3339" w:rsidRPr="007F3339" w:rsidRDefault="007F3339" w:rsidP="007F3339">
      <w:pPr>
        <w:numPr>
          <w:ilvl w:val="0"/>
          <w:numId w:val="1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DBA_TABLESPACES</w:t>
      </w:r>
    </w:p>
    <w:p w14:paraId="3DDCD51F" w14:textId="77777777" w:rsidR="007F3339" w:rsidRPr="007F3339" w:rsidRDefault="007F3339" w:rsidP="007F3339">
      <w:pPr>
        <w:numPr>
          <w:ilvl w:val="0"/>
          <w:numId w:val="1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DBA_DATA_FILES</w:t>
      </w:r>
    </w:p>
    <w:p w14:paraId="5BE8E2B9"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 xml:space="preserve">The first is DBA_TABLESPACES. This view returns one record for each tablespace. That record contains the tablespace name, default storage parameters for objects stored in that tablespace, and a field indicating the </w:t>
      </w:r>
      <w:proofErr w:type="gramStart"/>
      <w:r w:rsidRPr="007F3339">
        <w:rPr>
          <w:rFonts w:ascii="Lucida Sans Unicode" w:eastAsia="Times New Roman" w:hAnsi="Lucida Sans Unicode" w:cs="Lucida Sans Unicode"/>
          <w:color w:val="000000"/>
          <w:sz w:val="26"/>
          <w:szCs w:val="26"/>
        </w:rPr>
        <w:t>current status</w:t>
      </w:r>
      <w:proofErr w:type="gramEnd"/>
      <w:r w:rsidRPr="007F3339">
        <w:rPr>
          <w:rFonts w:ascii="Lucida Sans Unicode" w:eastAsia="Times New Roman" w:hAnsi="Lucida Sans Unicode" w:cs="Lucida Sans Unicode"/>
          <w:color w:val="000000"/>
          <w:sz w:val="26"/>
          <w:szCs w:val="26"/>
        </w:rPr>
        <w:t xml:space="preserve"> of the tablespace. Use the following query to find out what tablespaces exist in your database:</w:t>
      </w:r>
    </w:p>
    <w:p w14:paraId="104EB298"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36262D76"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xml:space="preserve">SELECT </w:t>
      </w:r>
      <w:proofErr w:type="spellStart"/>
      <w:r w:rsidRPr="007F3339">
        <w:rPr>
          <w:rFonts w:ascii="Courier New" w:eastAsia="Times New Roman" w:hAnsi="Courier New" w:cs="Courier New"/>
          <w:color w:val="000000"/>
          <w:sz w:val="26"/>
          <w:szCs w:val="26"/>
        </w:rPr>
        <w:t>tablespace_name</w:t>
      </w:r>
      <w:proofErr w:type="spellEnd"/>
      <w:r w:rsidRPr="007F3339">
        <w:rPr>
          <w:rFonts w:ascii="Courier New" w:eastAsia="Times New Roman" w:hAnsi="Courier New" w:cs="Courier New"/>
          <w:color w:val="000000"/>
          <w:sz w:val="26"/>
          <w:szCs w:val="26"/>
        </w:rPr>
        <w:t xml:space="preserve">, </w:t>
      </w:r>
      <w:proofErr w:type="gramStart"/>
      <w:r w:rsidRPr="007F3339">
        <w:rPr>
          <w:rFonts w:ascii="Courier New" w:eastAsia="Times New Roman" w:hAnsi="Courier New" w:cs="Courier New"/>
          <w:color w:val="000000"/>
          <w:sz w:val="26"/>
          <w:szCs w:val="26"/>
        </w:rPr>
        <w:t>status</w:t>
      </w:r>
      <w:proofErr w:type="gramEnd"/>
    </w:p>
    <w:p w14:paraId="71AAE334"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lastRenderedPageBreak/>
        <w:t>FROM DBA_</w:t>
      </w:r>
      <w:proofErr w:type="gramStart"/>
      <w:r w:rsidRPr="007F3339">
        <w:rPr>
          <w:rFonts w:ascii="Courier New" w:eastAsia="Times New Roman" w:hAnsi="Courier New" w:cs="Courier New"/>
          <w:color w:val="000000"/>
          <w:sz w:val="26"/>
          <w:szCs w:val="26"/>
        </w:rPr>
        <w:t>TABLESPACES;</w:t>
      </w:r>
      <w:proofErr w:type="gramEnd"/>
    </w:p>
    <w:p w14:paraId="43DB2BD7"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t>The results that you will get when you execute the above query will resemble these:</w:t>
      </w:r>
      <w:r w:rsidRPr="007F3339">
        <w:rPr>
          <w:rFonts w:ascii="Lucida Sans Unicode" w:eastAsia="Times New Roman" w:hAnsi="Lucida Sans Unicode" w:cs="Lucida Sans Unicode"/>
          <w:color w:val="000000"/>
          <w:sz w:val="29"/>
          <w:szCs w:val="29"/>
        </w:rPr>
        <w:br/>
      </w:r>
    </w:p>
    <w:p w14:paraId="4A2DAAF3"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TABLESPACE_NAME                STATUS</w:t>
      </w:r>
    </w:p>
    <w:p w14:paraId="55040FEE"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w:t>
      </w:r>
    </w:p>
    <w:p w14:paraId="17E40DA2"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
    <w:p w14:paraId="22EBB01C"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SYSTEM                         ONLINE</w:t>
      </w:r>
    </w:p>
    <w:p w14:paraId="46CFD4C0"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USER_DATA                      ONLINE</w:t>
      </w:r>
    </w:p>
    <w:p w14:paraId="2E219488"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ROLLBACK_DATA                  ONLINE</w:t>
      </w:r>
    </w:p>
    <w:p w14:paraId="594BE385"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TEMPORARY_DATA                 ONLINE</w:t>
      </w:r>
    </w:p>
    <w:p w14:paraId="4F645569"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572D6CCB" w14:textId="77777777" w:rsidR="007F3339" w:rsidRPr="007F3339" w:rsidRDefault="007F3339" w:rsidP="007F3339">
      <w:pPr>
        <w:spacing w:before="100" w:beforeAutospacing="1" w:after="100" w:afterAutospacing="1" w:line="240" w:lineRule="auto"/>
        <w:outlineLvl w:val="2"/>
        <w:rPr>
          <w:rFonts w:ascii="Arial" w:eastAsia="Times New Roman" w:hAnsi="Arial" w:cs="Arial"/>
          <w:b/>
          <w:bCs/>
          <w:color w:val="195896"/>
          <w:sz w:val="24"/>
          <w:szCs w:val="24"/>
        </w:rPr>
      </w:pPr>
      <w:r w:rsidRPr="007F3339">
        <w:rPr>
          <w:rFonts w:ascii="Arial" w:eastAsia="Times New Roman" w:hAnsi="Arial" w:cs="Arial"/>
          <w:b/>
          <w:bCs/>
          <w:color w:val="195896"/>
          <w:sz w:val="24"/>
          <w:szCs w:val="24"/>
        </w:rPr>
        <w:t>Viewing datafiles with Tablespaces</w:t>
      </w:r>
    </w:p>
    <w:p w14:paraId="04B384D0" w14:textId="77777777" w:rsidR="007F3339" w:rsidRP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r w:rsidRPr="007F3339">
        <w:rPr>
          <w:rFonts w:ascii="Lucida Sans Unicode" w:eastAsia="Times New Roman" w:hAnsi="Lucida Sans Unicode" w:cs="Lucida Sans Unicode"/>
          <w:color w:val="000000"/>
          <w:sz w:val="26"/>
          <w:szCs w:val="26"/>
        </w:rPr>
        <w:t>Another useful view is the </w:t>
      </w:r>
      <w:r w:rsidRPr="007F3339">
        <w:rPr>
          <w:rFonts w:ascii="Courier" w:eastAsia="Times New Roman" w:hAnsi="Courier" w:cs="Courier New"/>
          <w:color w:val="000000"/>
          <w:sz w:val="26"/>
          <w:szCs w:val="26"/>
        </w:rPr>
        <w:t>DBA_DATA_FILES</w:t>
      </w:r>
      <w:r w:rsidRPr="007F3339">
        <w:rPr>
          <w:rFonts w:ascii="Lucida Sans Unicode" w:eastAsia="Times New Roman" w:hAnsi="Lucida Sans Unicode" w:cs="Lucida Sans Unicode"/>
          <w:color w:val="000000"/>
          <w:sz w:val="26"/>
          <w:szCs w:val="26"/>
        </w:rPr>
        <w:t xml:space="preserve"> view. This view is </w:t>
      </w:r>
      <w:proofErr w:type="gramStart"/>
      <w:r w:rsidRPr="007F3339">
        <w:rPr>
          <w:rFonts w:ascii="Lucida Sans Unicode" w:eastAsia="Times New Roman" w:hAnsi="Lucida Sans Unicode" w:cs="Lucida Sans Unicode"/>
          <w:color w:val="000000"/>
          <w:sz w:val="26"/>
          <w:szCs w:val="26"/>
        </w:rPr>
        <w:t>similar to</w:t>
      </w:r>
      <w:proofErr w:type="gramEnd"/>
      <w:r w:rsidRPr="007F3339">
        <w:rPr>
          <w:rFonts w:ascii="Lucida Sans Unicode" w:eastAsia="Times New Roman" w:hAnsi="Lucida Sans Unicode" w:cs="Lucida Sans Unicode"/>
          <w:color w:val="000000"/>
          <w:sz w:val="26"/>
          <w:szCs w:val="26"/>
        </w:rPr>
        <w:t xml:space="preserve"> the V$DATAFILE view that lists the datafiles and their sizes, but DBA_DATA_FILES also returns the tablespace that each datafile is associated with. You can use the following query to get a list of datafiles used for each tablespace:</w:t>
      </w:r>
    </w:p>
    <w:p w14:paraId="75FAC39A"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r>
    </w:p>
    <w:p w14:paraId="302ED2F2"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xml:space="preserve">SELECT </w:t>
      </w:r>
      <w:proofErr w:type="spellStart"/>
      <w:r w:rsidRPr="007F3339">
        <w:rPr>
          <w:rFonts w:ascii="Courier New" w:eastAsia="Times New Roman" w:hAnsi="Courier New" w:cs="Courier New"/>
          <w:color w:val="000000"/>
          <w:sz w:val="26"/>
          <w:szCs w:val="26"/>
        </w:rPr>
        <w:t>tablespace_name</w:t>
      </w:r>
      <w:proofErr w:type="spellEnd"/>
      <w:r w:rsidRPr="007F3339">
        <w:rPr>
          <w:rFonts w:ascii="Courier New" w:eastAsia="Times New Roman" w:hAnsi="Courier New" w:cs="Courier New"/>
          <w:color w:val="000000"/>
          <w:sz w:val="26"/>
          <w:szCs w:val="26"/>
        </w:rPr>
        <w:t xml:space="preserve">, </w:t>
      </w:r>
      <w:proofErr w:type="spellStart"/>
      <w:r w:rsidRPr="007F3339">
        <w:rPr>
          <w:rFonts w:ascii="Courier New" w:eastAsia="Times New Roman" w:hAnsi="Courier New" w:cs="Courier New"/>
          <w:color w:val="000000"/>
          <w:sz w:val="26"/>
          <w:szCs w:val="26"/>
        </w:rPr>
        <w:t>file_</w:t>
      </w:r>
      <w:proofErr w:type="gramStart"/>
      <w:r w:rsidRPr="007F3339">
        <w:rPr>
          <w:rFonts w:ascii="Courier New" w:eastAsia="Times New Roman" w:hAnsi="Courier New" w:cs="Courier New"/>
          <w:color w:val="000000"/>
          <w:sz w:val="26"/>
          <w:szCs w:val="26"/>
        </w:rPr>
        <w:t>name</w:t>
      </w:r>
      <w:proofErr w:type="spellEnd"/>
      <w:proofErr w:type="gramEnd"/>
    </w:p>
    <w:p w14:paraId="0F5F6C41"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FROM DBA_DATA_FILES</w:t>
      </w:r>
    </w:p>
    <w:p w14:paraId="5AC8A106"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xml:space="preserve">ORDER BY </w:t>
      </w:r>
      <w:proofErr w:type="spellStart"/>
      <w:r w:rsidRPr="007F3339">
        <w:rPr>
          <w:rFonts w:ascii="Courier New" w:eastAsia="Times New Roman" w:hAnsi="Courier New" w:cs="Courier New"/>
          <w:color w:val="000000"/>
          <w:sz w:val="26"/>
          <w:szCs w:val="26"/>
        </w:rPr>
        <w:t>tablespace_name</w:t>
      </w:r>
      <w:proofErr w:type="spellEnd"/>
      <w:r w:rsidRPr="007F3339">
        <w:rPr>
          <w:rFonts w:ascii="Courier New" w:eastAsia="Times New Roman" w:hAnsi="Courier New" w:cs="Courier New"/>
          <w:color w:val="000000"/>
          <w:sz w:val="26"/>
          <w:szCs w:val="26"/>
        </w:rPr>
        <w:t xml:space="preserve">, </w:t>
      </w:r>
      <w:proofErr w:type="spellStart"/>
      <w:r w:rsidRPr="007F3339">
        <w:rPr>
          <w:rFonts w:ascii="Courier New" w:eastAsia="Times New Roman" w:hAnsi="Courier New" w:cs="Courier New"/>
          <w:color w:val="000000"/>
          <w:sz w:val="26"/>
          <w:szCs w:val="26"/>
        </w:rPr>
        <w:t>file_</w:t>
      </w:r>
      <w:proofErr w:type="gramStart"/>
      <w:r w:rsidRPr="007F3339">
        <w:rPr>
          <w:rFonts w:ascii="Courier New" w:eastAsia="Times New Roman" w:hAnsi="Courier New" w:cs="Courier New"/>
          <w:color w:val="000000"/>
          <w:sz w:val="26"/>
          <w:szCs w:val="26"/>
        </w:rPr>
        <w:t>name</w:t>
      </w:r>
      <w:proofErr w:type="spellEnd"/>
      <w:r w:rsidRPr="007F3339">
        <w:rPr>
          <w:rFonts w:ascii="Courier New" w:eastAsia="Times New Roman" w:hAnsi="Courier New" w:cs="Courier New"/>
          <w:color w:val="000000"/>
          <w:sz w:val="26"/>
          <w:szCs w:val="26"/>
        </w:rPr>
        <w:t>;</w:t>
      </w:r>
      <w:proofErr w:type="gramEnd"/>
    </w:p>
    <w:p w14:paraId="5DD651D9" w14:textId="77777777" w:rsidR="007F3339" w:rsidRPr="007F3339" w:rsidRDefault="007F3339" w:rsidP="007F3339">
      <w:pPr>
        <w:spacing w:after="0" w:line="240" w:lineRule="auto"/>
        <w:rPr>
          <w:rFonts w:ascii="Times New Roman" w:eastAsia="Times New Roman" w:hAnsi="Times New Roman" w:cs="Times New Roman"/>
          <w:sz w:val="24"/>
          <w:szCs w:val="24"/>
        </w:rPr>
      </w:pPr>
      <w:r w:rsidRPr="007F3339">
        <w:rPr>
          <w:rFonts w:ascii="Lucida Sans Unicode" w:eastAsia="Times New Roman" w:hAnsi="Lucida Sans Unicode" w:cs="Lucida Sans Unicode"/>
          <w:color w:val="000000"/>
          <w:sz w:val="29"/>
          <w:szCs w:val="29"/>
        </w:rPr>
        <w:br/>
        <w:t>The results that you get when you execute the above query will resemble these:</w:t>
      </w:r>
      <w:r w:rsidRPr="007F3339">
        <w:rPr>
          <w:rFonts w:ascii="Lucida Sans Unicode" w:eastAsia="Times New Roman" w:hAnsi="Lucida Sans Unicode" w:cs="Lucida Sans Unicode"/>
          <w:color w:val="000000"/>
          <w:sz w:val="29"/>
          <w:szCs w:val="29"/>
        </w:rPr>
        <w:br/>
      </w:r>
    </w:p>
    <w:p w14:paraId="020ED68A"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TABLESPACE_NAME    FILE_NAME</w:t>
      </w:r>
    </w:p>
    <w:p w14:paraId="0E492468"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
    <w:p w14:paraId="27066D12"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 ---------------------------------</w:t>
      </w:r>
    </w:p>
    <w:p w14:paraId="3C931A5D"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p>
    <w:p w14:paraId="72673EEB"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ROLLBACK_DATA     C:\ORAWIN95\DATABASE\RBS1ORCL.ORA</w:t>
      </w:r>
    </w:p>
    <w:p w14:paraId="7DE5B51A"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SYSTEM            C:\ORAWIN95\DATABASE\SYS1ORCL.ORA</w:t>
      </w:r>
    </w:p>
    <w:p w14:paraId="7061B0D6" w14:textId="77777777" w:rsidR="007F3339" w:rsidRPr="007F3339" w:rsidRDefault="007F3339" w:rsidP="007F3339">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lastRenderedPageBreak/>
        <w:t>TEMPORARY_DATA    C:\ORAWIN95\DATABASE\TMP1ORCL.ORA</w:t>
      </w:r>
    </w:p>
    <w:p w14:paraId="4F703CD2" w14:textId="71943EFB" w:rsidR="007F3339" w:rsidRDefault="007F3339" w:rsidP="006A79C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7F3339">
        <w:rPr>
          <w:rFonts w:ascii="Courier New" w:eastAsia="Times New Roman" w:hAnsi="Courier New" w:cs="Courier New"/>
          <w:color w:val="000000"/>
          <w:sz w:val="26"/>
          <w:szCs w:val="26"/>
        </w:rPr>
        <w:t>USER_DATA         C:\ORAWIN95\DATABASE\USR1ORCL.ORA</w:t>
      </w:r>
    </w:p>
    <w:p w14:paraId="5F410ABC" w14:textId="77777777" w:rsidR="006A79CF" w:rsidRPr="007F3339" w:rsidRDefault="006A79CF" w:rsidP="006A79C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right="15"/>
        <w:rPr>
          <w:rFonts w:ascii="Courier New" w:eastAsia="Times New Roman" w:hAnsi="Courier New" w:cs="Courier New"/>
          <w:color w:val="000000"/>
          <w:sz w:val="26"/>
          <w:szCs w:val="26"/>
        </w:rPr>
      </w:pPr>
    </w:p>
    <w:p w14:paraId="2441EDD0" w14:textId="5D45A955" w:rsidR="007F3339" w:rsidRDefault="007F3339" w:rsidP="007F3339">
      <w:pPr>
        <w:shd w:val="clear" w:color="auto" w:fill="FFFFFF"/>
        <w:spacing w:after="0" w:line="240" w:lineRule="auto"/>
        <w:rPr>
          <w:rFonts w:ascii="Lucida Sans Unicode" w:eastAsia="Times New Roman" w:hAnsi="Lucida Sans Unicode" w:cs="Lucida Sans Unicode"/>
          <w:color w:val="000000"/>
          <w:sz w:val="26"/>
          <w:szCs w:val="26"/>
        </w:rPr>
      </w:pPr>
    </w:p>
    <w:p w14:paraId="0237FD6F"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 xml:space="preserve">Why redo logs are </w:t>
      </w:r>
      <w:proofErr w:type="gramStart"/>
      <w:r>
        <w:rPr>
          <w:rFonts w:ascii="Arial" w:hAnsi="Arial" w:cs="Arial"/>
          <w:color w:val="195896"/>
          <w:sz w:val="26"/>
          <w:szCs w:val="26"/>
        </w:rPr>
        <w:t>needed</w:t>
      </w:r>
      <w:proofErr w:type="gramEnd"/>
    </w:p>
    <w:p w14:paraId="39024505"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Another type of file that you will find as part of your database is the redo log file. Redo logs enable Oracle software to recover from a server crash, and they allow for up-to-the-minute recovery if a database needs to be restored from a backup. Whenever you issue a transaction that changes data in a database, the change is written both to the datafiles and to the redo log files, but not </w:t>
      </w:r>
      <w:proofErr w:type="spellStart"/>
      <w:r>
        <w:rPr>
          <w:rFonts w:ascii="Lucida Sans Unicode" w:hAnsi="Lucida Sans Unicode" w:cs="Lucida Sans Unicode"/>
          <w:color w:val="000000"/>
          <w:sz w:val="26"/>
          <w:szCs w:val="26"/>
        </w:rPr>
        <w:t>neccessarilly</w:t>
      </w:r>
      <w:proofErr w:type="spellEnd"/>
      <w:r>
        <w:rPr>
          <w:rFonts w:ascii="Lucida Sans Unicode" w:hAnsi="Lucida Sans Unicode" w:cs="Lucida Sans Unicode"/>
          <w:color w:val="000000"/>
          <w:sz w:val="26"/>
          <w:szCs w:val="26"/>
        </w:rPr>
        <w:t xml:space="preserve"> at the same time. Look through the following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xml:space="preserve"> to see how this happens:</w:t>
      </w:r>
    </w:p>
    <w:p w14:paraId="271EA56A" w14:textId="77777777" w:rsidR="006A79CF" w:rsidRDefault="006A79CF" w:rsidP="006A79CF">
      <w:pPr>
        <w:rPr>
          <w:rFonts w:ascii="Times New Roman" w:hAnsi="Times New Roman" w:cs="Times New Roman"/>
          <w:sz w:val="24"/>
          <w:szCs w:val="24"/>
        </w:rPr>
      </w:pPr>
    </w:p>
    <w:p w14:paraId="5DBCA0C2" w14:textId="23D7F2A3" w:rsidR="006A79CF" w:rsidRDefault="006A79CF" w:rsidP="006A79CF">
      <w:pPr>
        <w:shd w:val="clear" w:color="auto" w:fill="FFFFFF"/>
        <w:jc w:val="center"/>
        <w:rPr>
          <w:rFonts w:ascii="Lucida Sans Unicode" w:hAnsi="Lucida Sans Unicode" w:cs="Lucida Sans Unicode"/>
          <w:color w:val="000000"/>
          <w:sz w:val="32"/>
          <w:szCs w:val="32"/>
        </w:rPr>
      </w:pPr>
      <w:r>
        <w:rPr>
          <w:rFonts w:ascii="Lucida Sans Unicode" w:hAnsi="Lucida Sans Unicode" w:cs="Lucida Sans Unicode"/>
          <w:noProof/>
          <w:color w:val="000000"/>
          <w:sz w:val="32"/>
          <w:szCs w:val="32"/>
        </w:rPr>
        <w:drawing>
          <wp:inline distT="0" distB="0" distL="0" distR="0" wp14:anchorId="36EC566F" wp14:editId="383351DA">
            <wp:extent cx="3667125" cy="3276600"/>
            <wp:effectExtent l="0" t="0" r="9525" b="0"/>
            <wp:docPr id="20" name="Picture 20" descr="1) Redo 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Redo Log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287016BB" w14:textId="6F61E527" w:rsidR="006A79CF" w:rsidRDefault="006A79CF" w:rsidP="006A79CF">
      <w:pPr>
        <w:shd w:val="clear" w:color="auto" w:fill="FFFFFF"/>
        <w:jc w:val="center"/>
        <w:rPr>
          <w:rFonts w:ascii="Lucida Sans Unicode" w:hAnsi="Lucida Sans Unicode" w:cs="Lucida Sans Unicode"/>
          <w:color w:val="000000"/>
          <w:sz w:val="32"/>
          <w:szCs w:val="32"/>
        </w:rPr>
      </w:pPr>
      <w:r>
        <w:rPr>
          <w:rFonts w:ascii="Lucida Sans Unicode" w:hAnsi="Lucida Sans Unicode" w:cs="Lucida Sans Unicode"/>
          <w:noProof/>
          <w:color w:val="000000"/>
          <w:sz w:val="32"/>
          <w:szCs w:val="32"/>
        </w:rPr>
        <w:lastRenderedPageBreak/>
        <w:drawing>
          <wp:inline distT="0" distB="0" distL="0" distR="0" wp14:anchorId="23BC9F0B" wp14:editId="494FF9EB">
            <wp:extent cx="3667125" cy="3276600"/>
            <wp:effectExtent l="0" t="0" r="9525" b="0"/>
            <wp:docPr id="19" name="Picture 19" descr="2) Redo 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Redo Log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19A10028" w14:textId="28ABDE3F" w:rsidR="00F2690D" w:rsidRDefault="00F2690D" w:rsidP="006A79CF">
      <w:pPr>
        <w:shd w:val="clear" w:color="auto" w:fill="FFFFFF"/>
        <w:jc w:val="center"/>
        <w:rPr>
          <w:rFonts w:ascii="Lucida Sans Unicode" w:hAnsi="Lucida Sans Unicode" w:cs="Lucida Sans Unicode"/>
          <w:color w:val="000000"/>
          <w:sz w:val="32"/>
          <w:szCs w:val="32"/>
        </w:rPr>
      </w:pPr>
      <w:r>
        <w:rPr>
          <w:noProof/>
        </w:rPr>
        <w:drawing>
          <wp:inline distT="0" distB="0" distL="0" distR="0" wp14:anchorId="7C050D86" wp14:editId="1252B995">
            <wp:extent cx="3667125" cy="3276600"/>
            <wp:effectExtent l="0" t="0" r="9525" b="0"/>
            <wp:docPr id="113" name="Picture 113" descr="3) Redo Lo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Redo Log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6479E1D0" w14:textId="09E6F6DD" w:rsidR="00F2690D" w:rsidRDefault="00F2690D" w:rsidP="006A79CF">
      <w:pPr>
        <w:shd w:val="clear" w:color="auto" w:fill="FFFFFF"/>
        <w:jc w:val="center"/>
      </w:pPr>
      <w:r>
        <w:rPr>
          <w:noProof/>
        </w:rPr>
        <w:lastRenderedPageBreak/>
        <w:drawing>
          <wp:inline distT="0" distB="0" distL="0" distR="0" wp14:anchorId="3694C165" wp14:editId="528317FF">
            <wp:extent cx="3667125" cy="3276600"/>
            <wp:effectExtent l="0" t="0" r="9525" b="0"/>
            <wp:docPr id="114" name="Picture 114" descr="4) Redo Lo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Redo Log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r w:rsidRPr="00F2690D">
        <w:t xml:space="preserve"> </w:t>
      </w:r>
      <w:r>
        <w:rPr>
          <w:noProof/>
        </w:rPr>
        <w:drawing>
          <wp:inline distT="0" distB="0" distL="0" distR="0" wp14:anchorId="668B9127" wp14:editId="7DB9829D">
            <wp:extent cx="3667125" cy="3276600"/>
            <wp:effectExtent l="0" t="0" r="9525" b="0"/>
            <wp:docPr id="115" name="Picture 115" descr="5) Redo Lo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Redo Log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7C993108" w14:textId="3884F641" w:rsidR="00F2690D" w:rsidRDefault="00F2690D" w:rsidP="006A79CF">
      <w:pPr>
        <w:shd w:val="clear" w:color="auto" w:fill="FFFFFF"/>
        <w:jc w:val="center"/>
        <w:rPr>
          <w:rFonts w:ascii="Lucida Sans Unicode" w:hAnsi="Lucida Sans Unicode" w:cs="Lucida Sans Unicode"/>
          <w:color w:val="000000"/>
          <w:sz w:val="32"/>
          <w:szCs w:val="32"/>
        </w:rPr>
      </w:pPr>
      <w:r>
        <w:rPr>
          <w:noProof/>
        </w:rPr>
        <w:lastRenderedPageBreak/>
        <w:drawing>
          <wp:inline distT="0" distB="0" distL="0" distR="0" wp14:anchorId="5BB96FC8" wp14:editId="387D024E">
            <wp:extent cx="3667125" cy="3276600"/>
            <wp:effectExtent l="0" t="0" r="9525" b="0"/>
            <wp:docPr id="116" name="Picture 116" descr="6) Redo Lo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Redo Log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5FE7FA9F" w14:textId="622B971E" w:rsidR="00F2690D" w:rsidRDefault="00F2690D" w:rsidP="006A79CF">
      <w:pPr>
        <w:shd w:val="clear" w:color="auto" w:fill="FFFFFF"/>
        <w:jc w:val="center"/>
        <w:rPr>
          <w:rFonts w:ascii="Lucida Sans Unicode" w:hAnsi="Lucida Sans Unicode" w:cs="Lucida Sans Unicode"/>
          <w:color w:val="000000"/>
          <w:sz w:val="32"/>
          <w:szCs w:val="32"/>
        </w:rPr>
      </w:pPr>
      <w:r>
        <w:rPr>
          <w:noProof/>
        </w:rPr>
        <w:drawing>
          <wp:inline distT="0" distB="0" distL="0" distR="0" wp14:anchorId="5CE820AD" wp14:editId="1BB4F312">
            <wp:extent cx="3667125" cy="3276600"/>
            <wp:effectExtent l="0" t="0" r="9525" b="0"/>
            <wp:docPr id="117" name="Picture 117" descr="7) Redo Lo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Redo Log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3D514AF7" w14:textId="1F741177" w:rsidR="00F2690D" w:rsidRDefault="00F2690D" w:rsidP="006A79CF">
      <w:pPr>
        <w:shd w:val="clear" w:color="auto" w:fill="FFFFFF"/>
        <w:jc w:val="center"/>
        <w:rPr>
          <w:rFonts w:ascii="Lucida Sans Unicode" w:hAnsi="Lucida Sans Unicode" w:cs="Lucida Sans Unicode"/>
          <w:color w:val="000000"/>
          <w:sz w:val="32"/>
          <w:szCs w:val="32"/>
        </w:rPr>
      </w:pPr>
      <w:r>
        <w:rPr>
          <w:noProof/>
        </w:rPr>
        <w:lastRenderedPageBreak/>
        <w:drawing>
          <wp:inline distT="0" distB="0" distL="0" distR="0" wp14:anchorId="1F3C58D2" wp14:editId="3730765F">
            <wp:extent cx="3667125" cy="3276600"/>
            <wp:effectExtent l="0" t="0" r="9525" b="0"/>
            <wp:docPr id="118" name="Picture 118" descr="8) Redo Lo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Redo Log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42CEBEC6" w14:textId="1B641391" w:rsidR="00F2690D" w:rsidRDefault="00F2690D" w:rsidP="006A79CF">
      <w:pPr>
        <w:shd w:val="clear" w:color="auto" w:fill="FFFFFF"/>
        <w:jc w:val="center"/>
        <w:rPr>
          <w:rFonts w:ascii="Lucida Sans Unicode" w:hAnsi="Lucida Sans Unicode" w:cs="Lucida Sans Unicode"/>
          <w:color w:val="000000"/>
          <w:sz w:val="32"/>
          <w:szCs w:val="32"/>
        </w:rPr>
      </w:pPr>
      <w:r>
        <w:rPr>
          <w:noProof/>
        </w:rPr>
        <w:drawing>
          <wp:inline distT="0" distB="0" distL="0" distR="0" wp14:anchorId="77EA9D0D" wp14:editId="6251AF4B">
            <wp:extent cx="3667125" cy="3276600"/>
            <wp:effectExtent l="0" t="0" r="9525" b="0"/>
            <wp:docPr id="119" name="Picture 119" descr="9) Redo Lo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Redo Log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694F62F0" w14:textId="24F72EC7" w:rsidR="00F2690D" w:rsidRDefault="00F2690D" w:rsidP="006A79CF">
      <w:pPr>
        <w:shd w:val="clear" w:color="auto" w:fill="FFFFFF"/>
        <w:jc w:val="center"/>
        <w:rPr>
          <w:rFonts w:ascii="Lucida Sans Unicode" w:hAnsi="Lucida Sans Unicode" w:cs="Lucida Sans Unicode"/>
          <w:color w:val="000000"/>
          <w:sz w:val="32"/>
          <w:szCs w:val="32"/>
        </w:rPr>
      </w:pPr>
      <w:r>
        <w:rPr>
          <w:noProof/>
        </w:rPr>
        <w:lastRenderedPageBreak/>
        <w:drawing>
          <wp:inline distT="0" distB="0" distL="0" distR="0" wp14:anchorId="6F1F449F" wp14:editId="2B879675">
            <wp:extent cx="3667125" cy="3276600"/>
            <wp:effectExtent l="0" t="0" r="9525" b="0"/>
            <wp:docPr id="120" name="Picture 120" descr="10) Redo 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Redo Log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39CA4E20" w14:textId="02902074" w:rsidR="00F2690D" w:rsidRDefault="00F2690D" w:rsidP="006A79CF">
      <w:pPr>
        <w:shd w:val="clear" w:color="auto" w:fill="FFFFFF"/>
        <w:jc w:val="center"/>
        <w:rPr>
          <w:rFonts w:ascii="Lucida Sans Unicode" w:hAnsi="Lucida Sans Unicode" w:cs="Lucida Sans Unicode"/>
          <w:color w:val="000000"/>
          <w:sz w:val="32"/>
          <w:szCs w:val="32"/>
        </w:rPr>
      </w:pPr>
      <w:r>
        <w:rPr>
          <w:noProof/>
        </w:rPr>
        <w:drawing>
          <wp:inline distT="0" distB="0" distL="0" distR="0" wp14:anchorId="62AE5727" wp14:editId="1D21C276">
            <wp:extent cx="3667125" cy="3276600"/>
            <wp:effectExtent l="0" t="0" r="9525" b="0"/>
            <wp:docPr id="121" name="Picture 121" descr="11) Redo Lo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 Redo Log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6E39B6D0" w14:textId="4FB24E1E" w:rsidR="00F2690D" w:rsidRDefault="00F2690D" w:rsidP="006A79CF">
      <w:pPr>
        <w:shd w:val="clear" w:color="auto" w:fill="FFFFFF"/>
        <w:jc w:val="center"/>
        <w:rPr>
          <w:rFonts w:ascii="Lucida Sans Unicode" w:hAnsi="Lucida Sans Unicode" w:cs="Lucida Sans Unicode"/>
          <w:color w:val="000000"/>
          <w:sz w:val="32"/>
          <w:szCs w:val="32"/>
        </w:rPr>
      </w:pPr>
      <w:r>
        <w:rPr>
          <w:noProof/>
        </w:rPr>
        <w:lastRenderedPageBreak/>
        <w:drawing>
          <wp:inline distT="0" distB="0" distL="0" distR="0" wp14:anchorId="5246D921" wp14:editId="7302DBAC">
            <wp:extent cx="3667125" cy="3276600"/>
            <wp:effectExtent l="0" t="0" r="9525" b="0"/>
            <wp:docPr id="122" name="Picture 122" descr="12) Redo Lo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 Redo Log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3276600"/>
                    </a:xfrm>
                    <a:prstGeom prst="rect">
                      <a:avLst/>
                    </a:prstGeom>
                    <a:noFill/>
                    <a:ln>
                      <a:noFill/>
                    </a:ln>
                  </pic:spPr>
                </pic:pic>
              </a:graphicData>
            </a:graphic>
          </wp:inline>
        </w:drawing>
      </w:r>
    </w:p>
    <w:p w14:paraId="6F24DF1E" w14:textId="4D9FF524" w:rsidR="006A79CF" w:rsidRDefault="006A79CF" w:rsidP="006A79CF">
      <w:pPr>
        <w:shd w:val="clear" w:color="auto" w:fill="FFFFFF"/>
        <w:jc w:val="center"/>
        <w:rPr>
          <w:rFonts w:ascii="Lucida Sans Unicode" w:hAnsi="Lucida Sans Unicode" w:cs="Lucida Sans Unicode"/>
          <w:color w:val="000000"/>
          <w:sz w:val="32"/>
          <w:szCs w:val="32"/>
        </w:rPr>
      </w:pPr>
    </w:p>
    <w:p w14:paraId="4EC1BB2B" w14:textId="77777777" w:rsidR="00605B9F" w:rsidRDefault="00605B9F" w:rsidP="006A79CF">
      <w:pPr>
        <w:rPr>
          <w:rFonts w:ascii="Lucida Sans Unicode" w:hAnsi="Lucida Sans Unicode" w:cs="Lucida Sans Unicode"/>
          <w:color w:val="000000"/>
          <w:sz w:val="29"/>
          <w:szCs w:val="29"/>
        </w:rPr>
      </w:pPr>
    </w:p>
    <w:p w14:paraId="33339299" w14:textId="77777777" w:rsidR="00605B9F" w:rsidRDefault="00605B9F" w:rsidP="006A79CF">
      <w:pPr>
        <w:rPr>
          <w:rFonts w:ascii="Lucida Sans Unicode" w:hAnsi="Lucida Sans Unicode" w:cs="Lucida Sans Unicode"/>
          <w:color w:val="000000"/>
          <w:sz w:val="29"/>
          <w:szCs w:val="29"/>
        </w:rPr>
      </w:pPr>
    </w:p>
    <w:p w14:paraId="74908445" w14:textId="79364CF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hyperlink r:id="rId40" w:history="1">
        <w:r>
          <w:rPr>
            <w:rStyle w:val="Strong"/>
            <w:rFonts w:ascii="Arial" w:hAnsi="Arial" w:cs="Arial"/>
            <w:color w:val="184785"/>
            <w:sz w:val="26"/>
            <w:szCs w:val="26"/>
          </w:rPr>
          <w:t>Redo log file Process</w:t>
        </w:r>
      </w:hyperlink>
      <w:r>
        <w:rPr>
          <w:rFonts w:ascii="Lucida Sans Unicode" w:hAnsi="Lucida Sans Unicode" w:cs="Lucida Sans Unicode"/>
          <w:color w:val="000000"/>
          <w:sz w:val="29"/>
          <w:szCs w:val="29"/>
        </w:rPr>
        <w:br/>
      </w:r>
    </w:p>
    <w:p w14:paraId="672F4D5D"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How redo logs work</w:t>
      </w:r>
    </w:p>
    <w:p w14:paraId="1CB7E432" w14:textId="77777777" w:rsidR="006A79CF" w:rsidRDefault="006A79CF" w:rsidP="006A79CF">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As you can see, Oracle does not immediately write changes to the </w:t>
      </w:r>
      <w:proofErr w:type="gramStart"/>
      <w:r>
        <w:rPr>
          <w:rStyle w:val="Emphasis"/>
          <w:rFonts w:ascii="Lucida Sans Unicode" w:hAnsi="Lucida Sans Unicode" w:cs="Lucida Sans Unicode"/>
          <w:color w:val="000000"/>
          <w:sz w:val="26"/>
          <w:szCs w:val="26"/>
        </w:rPr>
        <w:t>datafiles</w:t>
      </w:r>
      <w:r>
        <w:rPr>
          <w:rFonts w:ascii="Lucida Sans Unicode" w:hAnsi="Lucida Sans Unicode" w:cs="Lucida Sans Unicode"/>
          <w:color w:val="000000"/>
          <w:sz w:val="26"/>
          <w:szCs w:val="26"/>
        </w:rPr>
        <w:t> .</w:t>
      </w:r>
      <w:proofErr w:type="gramEnd"/>
      <w:r>
        <w:rPr>
          <w:rFonts w:ascii="Lucida Sans Unicode" w:hAnsi="Lucida Sans Unicode" w:cs="Lucida Sans Unicode"/>
          <w:color w:val="000000"/>
          <w:sz w:val="26"/>
          <w:szCs w:val="26"/>
        </w:rPr>
        <w:br/>
      </w:r>
    </w:p>
    <w:p w14:paraId="5D65CB84" w14:textId="77777777" w:rsidR="006A79CF" w:rsidRDefault="00000000" w:rsidP="006A79CF">
      <w:pPr>
        <w:shd w:val="clear" w:color="auto" w:fill="FFFFFF"/>
        <w:rPr>
          <w:rFonts w:ascii="Lucida Sans Unicode" w:hAnsi="Lucida Sans Unicode" w:cs="Lucida Sans Unicode"/>
          <w:color w:val="000000"/>
          <w:sz w:val="26"/>
          <w:szCs w:val="26"/>
        </w:rPr>
      </w:pPr>
      <w:hyperlink r:id="rId41" w:history="1">
        <w:r w:rsidR="006A79CF">
          <w:rPr>
            <w:rStyle w:val="Strong"/>
            <w:rFonts w:ascii="Arial" w:hAnsi="Arial" w:cs="Arial"/>
            <w:color w:val="184785"/>
            <w:sz w:val="29"/>
            <w:szCs w:val="29"/>
          </w:rPr>
          <w:t>Find out why</w:t>
        </w:r>
      </w:hyperlink>
      <w:r w:rsidR="006A79CF">
        <w:rPr>
          <w:rFonts w:ascii="Lucida Sans Unicode" w:hAnsi="Lucida Sans Unicode" w:cs="Lucida Sans Unicode"/>
          <w:color w:val="000000"/>
          <w:sz w:val="26"/>
          <w:szCs w:val="26"/>
        </w:rPr>
        <w:t>.</w:t>
      </w:r>
      <w:r w:rsidR="006A79CF">
        <w:rPr>
          <w:rFonts w:ascii="Lucida Sans Unicode" w:hAnsi="Lucida Sans Unicode" w:cs="Lucida Sans Unicode"/>
          <w:color w:val="000000"/>
          <w:sz w:val="26"/>
          <w:szCs w:val="26"/>
        </w:rPr>
        <w:br/>
        <w:t>However, when you commit a transaction, Oracle does guarantee that the changes for that transaction are written to the </w:t>
      </w:r>
      <w:r w:rsidR="006A79CF">
        <w:rPr>
          <w:rStyle w:val="Emphasis"/>
          <w:rFonts w:ascii="Lucida Sans Unicode" w:hAnsi="Lucida Sans Unicode" w:cs="Lucida Sans Unicode"/>
          <w:color w:val="000000"/>
          <w:sz w:val="26"/>
          <w:szCs w:val="26"/>
        </w:rPr>
        <w:t>redo log,</w:t>
      </w:r>
      <w:r w:rsidR="006A79CF">
        <w:rPr>
          <w:rFonts w:ascii="Lucida Sans Unicode" w:hAnsi="Lucida Sans Unicode" w:cs="Lucida Sans Unicode"/>
          <w:color w:val="000000"/>
          <w:sz w:val="26"/>
          <w:szCs w:val="26"/>
        </w:rPr>
        <w:t> and that the </w:t>
      </w:r>
      <w:r w:rsidR="006A79CF">
        <w:rPr>
          <w:rStyle w:val="Emphasis"/>
          <w:rFonts w:ascii="Lucida Sans Unicode" w:hAnsi="Lucida Sans Unicode" w:cs="Lucida Sans Unicode"/>
          <w:color w:val="000000"/>
          <w:sz w:val="26"/>
          <w:szCs w:val="26"/>
        </w:rPr>
        <w:t>commit or COMMIT</w:t>
      </w:r>
      <w:r w:rsidR="006A79CF">
        <w:rPr>
          <w:rFonts w:ascii="Lucida Sans Unicode" w:hAnsi="Lucida Sans Unicode" w:cs="Lucida Sans Unicode"/>
          <w:color w:val="000000"/>
          <w:sz w:val="26"/>
          <w:szCs w:val="26"/>
        </w:rPr>
        <w:t xml:space="preserve"> has been recorded as well. If the server crashes, any changes in memory are lost. However, changes written to the redo </w:t>
      </w:r>
      <w:r w:rsidR="006A79CF">
        <w:rPr>
          <w:rFonts w:ascii="Lucida Sans Unicode" w:hAnsi="Lucida Sans Unicode" w:cs="Lucida Sans Unicode"/>
          <w:color w:val="000000"/>
          <w:sz w:val="26"/>
          <w:szCs w:val="26"/>
        </w:rPr>
        <w:lastRenderedPageBreak/>
        <w:t>log are not lost, because they are already on disk. When you restart the Oracle software, it checks the redo log, and reapplies (or redoes) to datafiles any committed transactions that were lost during the crash.</w:t>
      </w:r>
      <w:r w:rsidR="006A79CF">
        <w:rPr>
          <w:rFonts w:ascii="Lucida Sans Unicode" w:hAnsi="Lucida Sans Unicode" w:cs="Lucida Sans Unicode"/>
          <w:color w:val="000000"/>
          <w:sz w:val="26"/>
          <w:szCs w:val="26"/>
        </w:rPr>
        <w:br/>
        <w:t>Click on the following link to read about the </w:t>
      </w:r>
      <w:hyperlink r:id="rId42" w:history="1">
        <w:r w:rsidR="006A79CF">
          <w:rPr>
            <w:rStyle w:val="Hyperlink"/>
            <w:rFonts w:ascii="Arial" w:hAnsi="Arial" w:cs="Arial"/>
            <w:color w:val="184785"/>
            <w:sz w:val="29"/>
            <w:szCs w:val="29"/>
          </w:rPr>
          <w:t>Redo Logs</w:t>
        </w:r>
      </w:hyperlink>
      <w:r w:rsidR="006A79CF">
        <w:rPr>
          <w:rFonts w:ascii="Lucida Sans Unicode" w:hAnsi="Lucida Sans Unicode" w:cs="Lucida Sans Unicode"/>
          <w:color w:val="000000"/>
          <w:sz w:val="26"/>
          <w:szCs w:val="26"/>
        </w:rPr>
        <w:t> .</w:t>
      </w:r>
    </w:p>
    <w:p w14:paraId="547E1651" w14:textId="77777777" w:rsidR="006A79CF" w:rsidRPr="007F3339" w:rsidRDefault="006A79CF" w:rsidP="007F3339">
      <w:pPr>
        <w:shd w:val="clear" w:color="auto" w:fill="FFFFFF"/>
        <w:spacing w:after="0" w:line="240" w:lineRule="auto"/>
        <w:rPr>
          <w:rFonts w:ascii="Lucida Sans Unicode" w:eastAsia="Times New Roman" w:hAnsi="Lucida Sans Unicode" w:cs="Lucida Sans Unicode"/>
          <w:color w:val="000000"/>
          <w:sz w:val="26"/>
          <w:szCs w:val="26"/>
        </w:rPr>
      </w:pPr>
    </w:p>
    <w:p w14:paraId="64FD366E" w14:textId="77777777" w:rsidR="006A79CF" w:rsidRPr="006A79CF" w:rsidRDefault="006A79CF" w:rsidP="006A79CF">
      <w:pPr>
        <w:spacing w:before="100" w:beforeAutospacing="1" w:after="100" w:afterAutospacing="1" w:line="240" w:lineRule="auto"/>
        <w:outlineLvl w:val="1"/>
        <w:rPr>
          <w:rFonts w:ascii="Arial" w:eastAsia="Times New Roman" w:hAnsi="Arial" w:cs="Arial"/>
          <w:b/>
          <w:bCs/>
          <w:color w:val="195896"/>
          <w:sz w:val="26"/>
          <w:szCs w:val="26"/>
        </w:rPr>
      </w:pPr>
      <w:r w:rsidRPr="006A79CF">
        <w:rPr>
          <w:rFonts w:ascii="Arial" w:eastAsia="Times New Roman" w:hAnsi="Arial" w:cs="Arial"/>
          <w:b/>
          <w:bCs/>
          <w:color w:val="195896"/>
          <w:sz w:val="26"/>
          <w:szCs w:val="26"/>
        </w:rPr>
        <w:t>Oracle recommendations</w:t>
      </w:r>
    </w:p>
    <w:p w14:paraId="611E0FF9"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Redo log files are critical to the process of recovering from a server crash. If you lose your redo log files during a server crash, perhaps due to a disk failure, you will not be able to recover the database. Because the redo log files are so critical, Oracle makes the following recommendations:</w:t>
      </w:r>
    </w:p>
    <w:p w14:paraId="5957A084" w14:textId="77777777" w:rsidR="006A79CF" w:rsidRPr="006A79CF" w:rsidRDefault="006A79CF" w:rsidP="006A79CF">
      <w:pPr>
        <w:numPr>
          <w:ilvl w:val="0"/>
          <w:numId w:val="1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Multiplex</w:t>
      </w:r>
      <w:r w:rsidRPr="006A79CF">
        <w:rPr>
          <w:rFonts w:ascii="Lucida Sans Unicode" w:eastAsia="Times New Roman" w:hAnsi="Lucida Sans Unicode" w:cs="Lucida Sans Unicode"/>
          <w:color w:val="000000"/>
          <w:sz w:val="26"/>
          <w:szCs w:val="26"/>
        </w:rPr>
        <w:t xml:space="preserve"> your redo log </w:t>
      </w:r>
      <w:proofErr w:type="gramStart"/>
      <w:r w:rsidRPr="006A79CF">
        <w:rPr>
          <w:rFonts w:ascii="Lucida Sans Unicode" w:eastAsia="Times New Roman" w:hAnsi="Lucida Sans Unicode" w:cs="Lucida Sans Unicode"/>
          <w:color w:val="000000"/>
          <w:sz w:val="26"/>
          <w:szCs w:val="26"/>
        </w:rPr>
        <w:t>files</w:t>
      </w:r>
      <w:proofErr w:type="gramEnd"/>
    </w:p>
    <w:p w14:paraId="11B5D8B9" w14:textId="77777777" w:rsidR="006A79CF" w:rsidRPr="006A79CF" w:rsidRDefault="006A79CF" w:rsidP="006A79CF">
      <w:pPr>
        <w:numPr>
          <w:ilvl w:val="0"/>
          <w:numId w:val="1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Place </w:t>
      </w:r>
      <w:r w:rsidRPr="006A79CF">
        <w:rPr>
          <w:rFonts w:ascii="Lucida Sans Unicode" w:eastAsia="Times New Roman" w:hAnsi="Lucida Sans Unicode" w:cs="Lucida Sans Unicode"/>
          <w:i/>
          <w:iCs/>
          <w:color w:val="000000"/>
          <w:sz w:val="26"/>
          <w:szCs w:val="26"/>
        </w:rPr>
        <w:t>redo log members</w:t>
      </w:r>
      <w:r w:rsidRPr="006A79CF">
        <w:rPr>
          <w:rFonts w:ascii="Lucida Sans Unicode" w:eastAsia="Times New Roman" w:hAnsi="Lucida Sans Unicode" w:cs="Lucida Sans Unicode"/>
          <w:color w:val="000000"/>
          <w:sz w:val="26"/>
          <w:szCs w:val="26"/>
        </w:rPr>
        <w:t> on separate disks</w:t>
      </w:r>
    </w:p>
    <w:p w14:paraId="0847F2D9"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Multiplexing your redo logs means to have the Oracle software write two or more copies of each log file. The following diagram illustrates a typical multiplexing situation:</w:t>
      </w:r>
    </w:p>
    <w:p w14:paraId="78CB5E1E" w14:textId="77777777" w:rsidR="006A79CF" w:rsidRDefault="006A79CF" w:rsidP="006A79CF">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Multiplexing your redo logs means to have the Oracle software write two or more copies of each log file. The following diagram illustrates a typical multiplexing situation:</w:t>
      </w:r>
    </w:p>
    <w:p w14:paraId="57669D09" w14:textId="77777777" w:rsidR="006A79CF" w:rsidRDefault="006A79CF" w:rsidP="006A79CF">
      <w:r>
        <w:rPr>
          <w:rFonts w:ascii="Lucida Sans Unicode" w:hAnsi="Lucida Sans Unicode" w:cs="Lucida Sans Unicode"/>
          <w:color w:val="000000"/>
          <w:sz w:val="29"/>
          <w:szCs w:val="29"/>
        </w:rPr>
        <w:br/>
      </w:r>
      <w:r>
        <w:rPr>
          <w:noProof/>
        </w:rPr>
        <w:drawing>
          <wp:inline distT="0" distB="0" distL="0" distR="0" wp14:anchorId="3A2D5966" wp14:editId="24EB6DC3">
            <wp:extent cx="3848100" cy="1905000"/>
            <wp:effectExtent l="0" t="0" r="0" b="0"/>
            <wp:docPr id="21" name="Picture 21" descr="Multiplexing redo log groups to have the Oracle software write 2 or more copies of each 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ultiplexing redo log groups to have the Oracle software write 2 or more copies of each log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1905000"/>
                    </a:xfrm>
                    <a:prstGeom prst="rect">
                      <a:avLst/>
                    </a:prstGeom>
                    <a:noFill/>
                    <a:ln>
                      <a:noFill/>
                    </a:ln>
                  </pic:spPr>
                </pic:pic>
              </a:graphicData>
            </a:graphic>
          </wp:inline>
        </w:drawing>
      </w:r>
    </w:p>
    <w:p w14:paraId="2CE68A5A" w14:textId="3C385020" w:rsidR="006A79CF" w:rsidRPr="006A79CF" w:rsidRDefault="006A79CF" w:rsidP="006A79CF">
      <w:r>
        <w:lastRenderedPageBreak/>
        <w:t>Multiplexing redo log groups to have the Oracle software write 2 or more copies of each log file</w:t>
      </w:r>
      <w:r>
        <w:rPr>
          <w:rFonts w:ascii="Lucida Sans Unicode" w:hAnsi="Lucida Sans Unicode" w:cs="Lucida Sans Unicode"/>
          <w:color w:val="000000"/>
          <w:sz w:val="29"/>
          <w:szCs w:val="29"/>
        </w:rPr>
        <w:br/>
      </w:r>
    </w:p>
    <w:p w14:paraId="23567670"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Multiplexing redo logs</w:t>
      </w:r>
    </w:p>
    <w:p w14:paraId="470A7510" w14:textId="29F33DC6"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 uses the term </w:t>
      </w:r>
      <w:r>
        <w:rPr>
          <w:rStyle w:val="Emphasis"/>
          <w:rFonts w:ascii="Lucida Sans Unicode" w:hAnsi="Lucida Sans Unicode" w:cs="Lucida Sans Unicode"/>
          <w:color w:val="000000"/>
          <w:sz w:val="26"/>
          <w:szCs w:val="26"/>
        </w:rPr>
        <w:t>redo log group</w:t>
      </w:r>
      <w:r>
        <w:rPr>
          <w:rFonts w:ascii="Lucida Sans Unicode" w:hAnsi="Lucida Sans Unicode" w:cs="Lucida Sans Unicode"/>
          <w:color w:val="000000"/>
          <w:sz w:val="26"/>
          <w:szCs w:val="26"/>
        </w:rPr>
        <w:t> to refer to a multiplexed set of redo log files. Oracle writes the same information to each file in a group. In the above example, redo log files 1 and 2 form one group and contain identical information. Oracle uses the term </w:t>
      </w:r>
      <w:r>
        <w:rPr>
          <w:rStyle w:val="Emphasis"/>
          <w:rFonts w:ascii="Lucida Sans Unicode" w:hAnsi="Lucida Sans Unicode" w:cs="Lucida Sans Unicode"/>
          <w:color w:val="000000"/>
          <w:sz w:val="26"/>
          <w:szCs w:val="26"/>
        </w:rPr>
        <w:t>redo log member</w:t>
      </w:r>
      <w:r>
        <w:rPr>
          <w:rFonts w:ascii="Lucida Sans Unicode" w:hAnsi="Lucida Sans Unicode" w:cs="Lucida Sans Unicode"/>
          <w:color w:val="000000"/>
          <w:sz w:val="26"/>
          <w:szCs w:val="26"/>
        </w:rPr>
        <w:t> to refer to the individual files. You will learn the actual steps that make up the </w:t>
      </w:r>
      <w:r>
        <w:rPr>
          <w:rStyle w:val="Emphasis"/>
          <w:rFonts w:ascii="Lucida Sans Unicode" w:hAnsi="Lucida Sans Unicode" w:cs="Lucida Sans Unicode"/>
          <w:color w:val="000000"/>
          <w:sz w:val="26"/>
          <w:szCs w:val="26"/>
        </w:rPr>
        <w:t>multiplexing process</w:t>
      </w:r>
      <w:r>
        <w:rPr>
          <w:rFonts w:ascii="Lucida Sans Unicode" w:hAnsi="Lucida Sans Unicode" w:cs="Lucida Sans Unicode"/>
          <w:color w:val="000000"/>
          <w:sz w:val="26"/>
          <w:szCs w:val="26"/>
        </w:rPr>
        <w:t xml:space="preserve"> later in the course. Right </w:t>
      </w:r>
      <w:r w:rsidR="008B56A7">
        <w:rPr>
          <w:rFonts w:ascii="Lucida Sans Unicode" w:hAnsi="Lucida Sans Unicode" w:cs="Lucida Sans Unicode"/>
          <w:color w:val="000000"/>
          <w:sz w:val="26"/>
          <w:szCs w:val="26"/>
        </w:rPr>
        <w:t>now,</w:t>
      </w:r>
      <w:r>
        <w:rPr>
          <w:rFonts w:ascii="Lucida Sans Unicode" w:hAnsi="Lucida Sans Unicode" w:cs="Lucida Sans Unicode"/>
          <w:color w:val="000000"/>
          <w:sz w:val="26"/>
          <w:szCs w:val="26"/>
        </w:rPr>
        <w:t xml:space="preserve"> you just need to understand why the multiplexing of the redo logs is important.</w:t>
      </w:r>
    </w:p>
    <w:p w14:paraId="7739C080"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7D9AD898"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Placing redo logs on separate disks</w:t>
      </w:r>
    </w:p>
    <w:p w14:paraId="38744737" w14:textId="44A3A084"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Oracle's second recommendation is to place members of a </w:t>
      </w:r>
      <w:r>
        <w:rPr>
          <w:rStyle w:val="Emphasis"/>
          <w:rFonts w:ascii="Lucida Sans Unicode" w:hAnsi="Lucida Sans Unicode" w:cs="Lucida Sans Unicode"/>
          <w:color w:val="000000"/>
          <w:sz w:val="26"/>
          <w:szCs w:val="26"/>
        </w:rPr>
        <w:t>redo log group</w:t>
      </w:r>
      <w:r>
        <w:rPr>
          <w:rFonts w:ascii="Lucida Sans Unicode" w:hAnsi="Lucida Sans Unicode" w:cs="Lucida Sans Unicode"/>
          <w:color w:val="000000"/>
          <w:sz w:val="26"/>
          <w:szCs w:val="26"/>
        </w:rPr>
        <w:t xml:space="preserve"> on separate </w:t>
      </w:r>
      <w:r w:rsidR="008B56A7">
        <w:rPr>
          <w:rFonts w:ascii="Lucida Sans Unicode" w:hAnsi="Lucida Sans Unicode" w:cs="Lucida Sans Unicode"/>
          <w:color w:val="000000"/>
          <w:sz w:val="26"/>
          <w:szCs w:val="26"/>
        </w:rPr>
        <w:t>disks,</w:t>
      </w:r>
      <w:r>
        <w:rPr>
          <w:rFonts w:ascii="Lucida Sans Unicode" w:hAnsi="Lucida Sans Unicode" w:cs="Lucida Sans Unicode"/>
          <w:color w:val="000000"/>
          <w:sz w:val="26"/>
          <w:szCs w:val="26"/>
        </w:rPr>
        <w:t xml:space="preserve"> and this is critical. The whole reason for having two or more members in a group is so that you can recover if either of those disks fails. If all your redo log files are on one disk, and that disk fails, you have lost your database.</w:t>
      </w:r>
    </w:p>
    <w:p w14:paraId="6F22798F"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Oracle cycles through Redo Logs</w:t>
      </w:r>
    </w:p>
    <w:p w14:paraId="189E4A21"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Multiple redo log files</w:t>
      </w:r>
    </w:p>
    <w:p w14:paraId="0B8E8C1D"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Oracle writes to redo log files in a cyclical fashion, first writing to one group, then another, and so forth, eventually coming around once again to the first group. We will examine how to specify these groups later in the course. The very first time that you create and start a database, Oracle will open the first group of redo log files. As you make changes to the database, Oracle writes a record of those changes to the redo logs. When the first group fills up, Oracle starts to write changes to the second </w:t>
      </w:r>
      <w:r>
        <w:rPr>
          <w:rFonts w:ascii="Lucida Sans Unicode" w:hAnsi="Lucida Sans Unicode" w:cs="Lucida Sans Unicode"/>
          <w:color w:val="000000"/>
          <w:sz w:val="26"/>
          <w:szCs w:val="26"/>
        </w:rPr>
        <w:lastRenderedPageBreak/>
        <w:t xml:space="preserve">group. This process continues for the life of the database. Flip through the following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xml:space="preserve"> to see this process in action.</w:t>
      </w:r>
    </w:p>
    <w:p w14:paraId="2BBABF42"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Cycling through Oracle redo logs</w:t>
      </w:r>
    </w:p>
    <w:p w14:paraId="129009F4" w14:textId="75A0A08D" w:rsidR="006A79CF" w:rsidRDefault="006A79CF" w:rsidP="006A79CF">
      <w:pPr>
        <w:shd w:val="clear" w:color="auto" w:fill="FFFFFF"/>
      </w:pPr>
      <w:r>
        <w:rPr>
          <w:noProof/>
        </w:rPr>
        <w:drawing>
          <wp:inline distT="0" distB="0" distL="0" distR="0" wp14:anchorId="14A02876" wp14:editId="53C4F1FD">
            <wp:extent cx="4000500" cy="2524125"/>
            <wp:effectExtent l="0" t="0" r="0" b="9525"/>
            <wp:docPr id="26" name="Picture 26" descr="1) Oracle starts by writing to the first redo log group, and writes the exact same information to each member file of th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 Oracle starts by writing to the first redo log group, and writes the exact same information to each member file of the gro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r>
        <w:t>Oracle starts by writing to the first redo log group, and writes the exact same information to each member file of the group</w:t>
      </w:r>
      <w:r>
        <w:rPr>
          <w:rFonts w:ascii="Lucida Sans Unicode" w:hAnsi="Lucida Sans Unicode" w:cs="Lucida Sans Unicode"/>
          <w:color w:val="000000"/>
          <w:sz w:val="29"/>
          <w:szCs w:val="29"/>
        </w:rPr>
        <w:br/>
      </w:r>
      <w:r>
        <w:rPr>
          <w:noProof/>
        </w:rPr>
        <w:drawing>
          <wp:inline distT="0" distB="0" distL="0" distR="0" wp14:anchorId="5F3CE7A5" wp14:editId="153739CE">
            <wp:extent cx="4000500" cy="2524125"/>
            <wp:effectExtent l="0" t="0" r="0" b="9525"/>
            <wp:docPr id="25" name="Picture 25" descr="2) When the first redo log group is full, Oracle moves on to the secon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 When the first redo log group is full, Oracle moves on to the second grou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r>
        <w:t>When the first redo log group is full, Oracle moves on to the second group.</w:t>
      </w:r>
      <w:r>
        <w:rPr>
          <w:rFonts w:ascii="Lucida Sans Unicode" w:hAnsi="Lucida Sans Unicode" w:cs="Lucida Sans Unicode"/>
          <w:color w:val="000000"/>
          <w:sz w:val="29"/>
          <w:szCs w:val="29"/>
        </w:rPr>
        <w:br/>
      </w:r>
      <w:r>
        <w:rPr>
          <w:noProof/>
        </w:rPr>
        <w:lastRenderedPageBreak/>
        <w:drawing>
          <wp:inline distT="0" distB="0" distL="0" distR="0" wp14:anchorId="3E8F884C" wp14:editId="6572FCFF">
            <wp:extent cx="4000500" cy="2524125"/>
            <wp:effectExtent l="0" t="0" r="0" b="9525"/>
            <wp:docPr id="24" name="Picture 24" descr="3) After the second group fills, Oracle moves on to the third redo lo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 After the second group fills, Oracle moves on to the third redo log gro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r>
        <w:t>After the second group fills, Oracle moves on to the third redo log group.</w:t>
      </w:r>
      <w:r>
        <w:rPr>
          <w:rFonts w:ascii="Lucida Sans Unicode" w:hAnsi="Lucida Sans Unicode" w:cs="Lucida Sans Unicode"/>
          <w:color w:val="000000"/>
          <w:sz w:val="29"/>
          <w:szCs w:val="29"/>
        </w:rPr>
        <w:br/>
      </w:r>
      <w:hyperlink r:id="rId47" w:tgtFrame="_blank" w:history="1">
        <w:r>
          <w:rPr>
            <w:rStyle w:val="Strong"/>
            <w:rFonts w:ascii="Arial" w:hAnsi="Arial" w:cs="Arial"/>
            <w:color w:val="184785"/>
            <w:sz w:val="26"/>
            <w:szCs w:val="26"/>
          </w:rPr>
          <w:t>Oracle Database Administration</w:t>
        </w:r>
      </w:hyperlink>
      <w:r>
        <w:rPr>
          <w:rFonts w:ascii="Lucida Sans Unicode" w:hAnsi="Lucida Sans Unicode" w:cs="Lucida Sans Unicode"/>
          <w:color w:val="000000"/>
          <w:sz w:val="29"/>
          <w:szCs w:val="29"/>
        </w:rPr>
        <w:br/>
      </w:r>
      <w:r>
        <w:rPr>
          <w:noProof/>
        </w:rPr>
        <w:drawing>
          <wp:inline distT="0" distB="0" distL="0" distR="0" wp14:anchorId="236C9FE8" wp14:editId="59F1870A">
            <wp:extent cx="4000500" cy="2524125"/>
            <wp:effectExtent l="0" t="0" r="0" b="9525"/>
            <wp:docPr id="23" name="Picture 23" descr="4) After the third and last group fills, Oracle starts the cycle over again with group 1. Information previously in group1 is overwrit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 After the third and last group fills, Oracle starts the cycle over again with group 1. Information previously in group1 is overwritt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r>
        <w:t>After the third and last group fills, Oracle starts the cycle over again with group 1. Information previously in group1 is overwritten.</w:t>
      </w:r>
      <w:r>
        <w:rPr>
          <w:rFonts w:ascii="Lucida Sans Unicode" w:hAnsi="Lucida Sans Unicode" w:cs="Lucida Sans Unicode"/>
          <w:color w:val="000000"/>
          <w:sz w:val="29"/>
          <w:szCs w:val="29"/>
        </w:rPr>
        <w:br/>
      </w:r>
      <w:r>
        <w:rPr>
          <w:noProof/>
        </w:rPr>
        <w:lastRenderedPageBreak/>
        <w:drawing>
          <wp:inline distT="0" distB="0" distL="0" distR="0" wp14:anchorId="193F4806" wp14:editId="5890412C">
            <wp:extent cx="4000500" cy="2524125"/>
            <wp:effectExtent l="0" t="0" r="0" b="9525"/>
            <wp:docPr id="22" name="Picture 22" descr="5) When the first redo log group is full, Oracle moves on to the secon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5) When the first redo log group is full, Oracle moves on to the second grou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r>
        <w:t>When the first redo log group is full, Oracle moves on to the second group.</w:t>
      </w:r>
    </w:p>
    <w:p w14:paraId="63FC4312"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 xml:space="preserve">Why multiple redo log files are </w:t>
      </w:r>
      <w:proofErr w:type="gramStart"/>
      <w:r>
        <w:rPr>
          <w:rFonts w:ascii="Arial" w:hAnsi="Arial" w:cs="Arial"/>
          <w:color w:val="195896"/>
          <w:sz w:val="24"/>
          <w:szCs w:val="24"/>
        </w:rPr>
        <w:t>needed</w:t>
      </w:r>
      <w:proofErr w:type="gramEnd"/>
    </w:p>
    <w:p w14:paraId="5FA60206"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An Oracle database must always have a minimum of two redo log groups. The reason for this is the cyclical process that you just saw in the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When one redo log group fills up, Oracle needs to be able to start writing another. Oracle cannot overwrite the redo log file that it just filled. At a minimum, you must have two groups, so that you can alternate back and forth between the two.</w:t>
      </w:r>
    </w:p>
    <w:p w14:paraId="7EA87D03"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20D0DE51"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 xml:space="preserve">The log </w:t>
      </w:r>
      <w:proofErr w:type="gramStart"/>
      <w:r>
        <w:rPr>
          <w:rFonts w:ascii="Arial" w:hAnsi="Arial" w:cs="Arial"/>
          <w:color w:val="195896"/>
          <w:sz w:val="24"/>
          <w:szCs w:val="24"/>
        </w:rPr>
        <w:t>switch</w:t>
      </w:r>
      <w:proofErr w:type="gramEnd"/>
    </w:p>
    <w:p w14:paraId="40DCCD8D" w14:textId="6EF3ED22" w:rsidR="006A79CF" w:rsidRDefault="006A79CF" w:rsidP="006A79CF">
      <w:pPr>
        <w:shd w:val="clear" w:color="auto" w:fill="FFFFFF"/>
        <w:rPr>
          <w:sz w:val="29"/>
          <w:szCs w:val="29"/>
        </w:rPr>
      </w:pPr>
      <w:r>
        <w:rPr>
          <w:rFonts w:ascii="Lucida Sans Unicode" w:hAnsi="Lucida Sans Unicode" w:cs="Lucida Sans Unicode"/>
          <w:color w:val="000000"/>
          <w:sz w:val="26"/>
          <w:szCs w:val="26"/>
        </w:rPr>
        <w:t>The point at which Oracle advances from writing one redo log group to writing the next is known as a </w:t>
      </w:r>
      <w:r>
        <w:rPr>
          <w:rStyle w:val="Emphasis"/>
          <w:rFonts w:ascii="Lucida Sans Unicode" w:hAnsi="Lucida Sans Unicode" w:cs="Lucida Sans Unicode"/>
          <w:color w:val="000000"/>
          <w:sz w:val="26"/>
          <w:szCs w:val="26"/>
        </w:rPr>
        <w:t>log switch</w:t>
      </w:r>
      <w:r>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br/>
        <w:t xml:space="preserve">When a log switch occurs, Oracle must ensure that the new redo log group is no longer needed for recovery. If any of the records in that redo log group reflect changes that still exist only in memory, then Oracle must write the affected data blocks to disk before the log switch can take place. Oracle keeps track of this for </w:t>
      </w:r>
      <w:r w:rsidR="007E2D6E">
        <w:rPr>
          <w:rFonts w:ascii="Lucida Sans Unicode" w:hAnsi="Lucida Sans Unicode" w:cs="Lucida Sans Unicode"/>
          <w:color w:val="000000"/>
          <w:sz w:val="26"/>
          <w:szCs w:val="26"/>
        </w:rPr>
        <w:t>you and</w:t>
      </w:r>
      <w:r>
        <w:rPr>
          <w:rFonts w:ascii="Lucida Sans Unicode" w:hAnsi="Lucida Sans Unicode" w:cs="Lucida Sans Unicode"/>
          <w:color w:val="000000"/>
          <w:sz w:val="26"/>
          <w:szCs w:val="26"/>
        </w:rPr>
        <w:t xml:space="preserve"> ensures that it happens.</w:t>
      </w:r>
      <w:r>
        <w:rPr>
          <w:rFonts w:ascii="Lucida Sans Unicode" w:hAnsi="Lucida Sans Unicode" w:cs="Lucida Sans Unicode"/>
          <w:color w:val="000000"/>
          <w:sz w:val="26"/>
          <w:szCs w:val="26"/>
        </w:rPr>
        <w:br/>
      </w:r>
    </w:p>
    <w:p w14:paraId="71C66A51" w14:textId="0AB58E56" w:rsidR="006A79CF" w:rsidRDefault="00000000" w:rsidP="006A79CF">
      <w:pPr>
        <w:shd w:val="clear" w:color="auto" w:fill="FFFFFF"/>
        <w:rPr>
          <w:rFonts w:ascii="Lucida Sans Unicode" w:hAnsi="Lucida Sans Unicode" w:cs="Lucida Sans Unicode"/>
          <w:color w:val="000000"/>
          <w:sz w:val="26"/>
          <w:szCs w:val="26"/>
        </w:rPr>
      </w:pPr>
      <w:hyperlink r:id="rId50" w:history="1">
        <w:r w:rsidR="006A79CF">
          <w:rPr>
            <w:rStyle w:val="Strong"/>
            <w:rFonts w:ascii="Arial" w:hAnsi="Arial" w:cs="Arial"/>
            <w:color w:val="184785"/>
            <w:sz w:val="29"/>
            <w:szCs w:val="29"/>
          </w:rPr>
          <w:t>Here is why Oracle does this</w:t>
        </w:r>
      </w:hyperlink>
      <w:r w:rsidR="006A79CF">
        <w:rPr>
          <w:rFonts w:ascii="Lucida Sans Unicode" w:hAnsi="Lucida Sans Unicode" w:cs="Lucida Sans Unicode"/>
          <w:color w:val="000000"/>
          <w:sz w:val="26"/>
          <w:szCs w:val="26"/>
        </w:rPr>
        <w:t>.</w:t>
      </w:r>
      <w:r w:rsidR="006A79CF">
        <w:rPr>
          <w:rFonts w:ascii="Lucida Sans Unicode" w:hAnsi="Lucida Sans Unicode" w:cs="Lucida Sans Unicode"/>
          <w:color w:val="000000"/>
          <w:sz w:val="26"/>
          <w:szCs w:val="26"/>
        </w:rPr>
        <w:br/>
        <w:t>If archive log mode is on, Oracle will also need to ensure that the next redo log group has been archived before proceeding with the log switch. This will be covered in more detail later in the course.</w:t>
      </w:r>
    </w:p>
    <w:p w14:paraId="5DC8A82C"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Looking at Oracle redo log information</w:t>
      </w:r>
    </w:p>
    <w:p w14:paraId="75E880A4"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Listing redo log groups</w:t>
      </w:r>
    </w:p>
    <w:p w14:paraId="739BF98D"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Two system views, </w:t>
      </w:r>
      <w:r>
        <w:rPr>
          <w:rStyle w:val="HTMLCode"/>
          <w:rFonts w:ascii="Courier" w:eastAsiaTheme="minorHAnsi" w:hAnsi="Courier"/>
          <w:color w:val="000000"/>
          <w:sz w:val="26"/>
          <w:szCs w:val="26"/>
        </w:rPr>
        <w:t>V$LOG</w:t>
      </w:r>
      <w:r>
        <w:rPr>
          <w:rFonts w:ascii="Lucida Sans Unicode" w:hAnsi="Lucida Sans Unicode" w:cs="Lucida Sans Unicode"/>
          <w:color w:val="000000"/>
          <w:sz w:val="26"/>
          <w:szCs w:val="26"/>
        </w:rPr>
        <w:t> and </w:t>
      </w:r>
      <w:r>
        <w:rPr>
          <w:rStyle w:val="HTMLCode"/>
          <w:rFonts w:ascii="Courier" w:eastAsiaTheme="minorHAnsi" w:hAnsi="Courier"/>
          <w:color w:val="000000"/>
          <w:sz w:val="26"/>
          <w:szCs w:val="26"/>
        </w:rPr>
        <w:t>V$LOGFILE</w:t>
      </w:r>
      <w:r>
        <w:rPr>
          <w:rFonts w:ascii="Lucida Sans Unicode" w:hAnsi="Lucida Sans Unicode" w:cs="Lucida Sans Unicode"/>
          <w:color w:val="000000"/>
          <w:sz w:val="26"/>
          <w:szCs w:val="26"/>
        </w:rPr>
        <w:t>, give you information about the redo log files for your database. The following example shows how you can query the </w:t>
      </w:r>
      <w:r>
        <w:rPr>
          <w:rStyle w:val="HTMLCode"/>
          <w:rFonts w:ascii="Courier" w:eastAsiaTheme="minorHAnsi" w:hAnsi="Courier"/>
          <w:color w:val="000000"/>
          <w:sz w:val="26"/>
          <w:szCs w:val="26"/>
        </w:rPr>
        <w:t>V$LOG</w:t>
      </w:r>
      <w:r>
        <w:rPr>
          <w:rFonts w:ascii="Lucida Sans Unicode" w:hAnsi="Lucida Sans Unicode" w:cs="Lucida Sans Unicode"/>
          <w:color w:val="000000"/>
          <w:sz w:val="26"/>
          <w:szCs w:val="26"/>
        </w:rPr>
        <w:t> view to list the </w:t>
      </w:r>
      <w:r>
        <w:rPr>
          <w:rStyle w:val="Emphasis"/>
          <w:rFonts w:ascii="Lucida Sans Unicode" w:hAnsi="Lucida Sans Unicode" w:cs="Lucida Sans Unicode"/>
          <w:color w:val="000000"/>
          <w:sz w:val="26"/>
          <w:szCs w:val="26"/>
        </w:rPr>
        <w:t>redo log groups</w:t>
      </w:r>
      <w:r>
        <w:rPr>
          <w:rFonts w:ascii="Lucida Sans Unicode" w:hAnsi="Lucida Sans Unicode" w:cs="Lucida Sans Unicode"/>
          <w:color w:val="000000"/>
          <w:sz w:val="26"/>
          <w:szCs w:val="26"/>
        </w:rPr>
        <w:t> in your database:</w:t>
      </w:r>
    </w:p>
    <w:p w14:paraId="41C19EAB"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3BF0D71F"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SVRMGR&gt; SELECT group#, members, bytes, </w:t>
      </w:r>
      <w:proofErr w:type="gramStart"/>
      <w:r>
        <w:rPr>
          <w:color w:val="000000"/>
          <w:sz w:val="26"/>
          <w:szCs w:val="26"/>
        </w:rPr>
        <w:t>status</w:t>
      </w:r>
      <w:proofErr w:type="gramEnd"/>
    </w:p>
    <w:p w14:paraId="2179814D" w14:textId="77777777" w:rsidR="006A79CF" w:rsidRDefault="006A79CF" w:rsidP="006A79CF">
      <w:pPr>
        <w:pStyle w:val="HTMLPreformatted"/>
        <w:shd w:val="clear" w:color="auto" w:fill="EFEFFF"/>
        <w:spacing w:before="15" w:after="15"/>
        <w:ind w:left="15" w:right="15"/>
        <w:rPr>
          <w:color w:val="000000"/>
          <w:sz w:val="26"/>
          <w:szCs w:val="26"/>
        </w:rPr>
      </w:pPr>
    </w:p>
    <w:p w14:paraId="4D6233EC"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     2&gt; FROM </w:t>
      </w:r>
      <w:proofErr w:type="spellStart"/>
      <w:r>
        <w:rPr>
          <w:color w:val="000000"/>
          <w:sz w:val="26"/>
          <w:szCs w:val="26"/>
        </w:rPr>
        <w:t>v$</w:t>
      </w:r>
      <w:proofErr w:type="gramStart"/>
      <w:r>
        <w:rPr>
          <w:color w:val="000000"/>
          <w:sz w:val="26"/>
          <w:szCs w:val="26"/>
        </w:rPr>
        <w:t>log</w:t>
      </w:r>
      <w:proofErr w:type="spellEnd"/>
      <w:r>
        <w:rPr>
          <w:color w:val="000000"/>
          <w:sz w:val="26"/>
          <w:szCs w:val="26"/>
        </w:rPr>
        <w:t>;</w:t>
      </w:r>
      <w:proofErr w:type="gramEnd"/>
    </w:p>
    <w:p w14:paraId="4B6ED37A" w14:textId="77777777" w:rsidR="006A79CF" w:rsidRDefault="006A79CF" w:rsidP="006A79CF">
      <w:pPr>
        <w:pStyle w:val="HTMLPreformatted"/>
        <w:shd w:val="clear" w:color="auto" w:fill="EFEFFF"/>
        <w:spacing w:before="15" w:after="15"/>
        <w:ind w:left="15" w:right="15"/>
        <w:rPr>
          <w:color w:val="000000"/>
          <w:sz w:val="26"/>
          <w:szCs w:val="26"/>
        </w:rPr>
      </w:pPr>
    </w:p>
    <w:p w14:paraId="75B3DAFD"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GROUP#     MEMBERS    BYTES      STATUS</w:t>
      </w:r>
    </w:p>
    <w:p w14:paraId="0FE51CCA" w14:textId="77777777" w:rsidR="006A79CF" w:rsidRDefault="006A79CF" w:rsidP="006A79CF">
      <w:pPr>
        <w:pStyle w:val="HTMLPreformatted"/>
        <w:shd w:val="clear" w:color="auto" w:fill="EFEFFF"/>
        <w:spacing w:before="15" w:after="15"/>
        <w:ind w:left="15" w:right="15"/>
        <w:rPr>
          <w:color w:val="000000"/>
          <w:sz w:val="26"/>
          <w:szCs w:val="26"/>
        </w:rPr>
      </w:pPr>
    </w:p>
    <w:p w14:paraId="638E350B"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 ---------- ----------------</w:t>
      </w:r>
    </w:p>
    <w:p w14:paraId="6195C1A8" w14:textId="77777777" w:rsidR="006A79CF" w:rsidRDefault="006A79CF" w:rsidP="006A79CF">
      <w:pPr>
        <w:pStyle w:val="HTMLPreformatted"/>
        <w:shd w:val="clear" w:color="auto" w:fill="EFEFFF"/>
        <w:spacing w:before="15" w:after="15"/>
        <w:ind w:left="15" w:right="15"/>
        <w:rPr>
          <w:color w:val="000000"/>
          <w:sz w:val="26"/>
          <w:szCs w:val="26"/>
        </w:rPr>
      </w:pPr>
    </w:p>
    <w:p w14:paraId="493341FE"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         1          2     204800 CURRENT</w:t>
      </w:r>
    </w:p>
    <w:p w14:paraId="4E777FB2" w14:textId="77777777" w:rsidR="006A79CF" w:rsidRDefault="006A79CF" w:rsidP="006A79CF">
      <w:pPr>
        <w:pStyle w:val="HTMLPreformatted"/>
        <w:shd w:val="clear" w:color="auto" w:fill="EFEFFF"/>
        <w:spacing w:before="15" w:after="15"/>
        <w:ind w:left="15" w:right="15"/>
        <w:rPr>
          <w:color w:val="000000"/>
          <w:sz w:val="26"/>
          <w:szCs w:val="26"/>
        </w:rPr>
      </w:pPr>
    </w:p>
    <w:p w14:paraId="596AA202"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         2          2     204800 INACTIVE</w:t>
      </w:r>
    </w:p>
    <w:p w14:paraId="6AD61877" w14:textId="77777777" w:rsidR="006A79CF" w:rsidRDefault="006A79CF" w:rsidP="006A79CF">
      <w:pPr>
        <w:pStyle w:val="HTMLPreformatted"/>
        <w:shd w:val="clear" w:color="auto" w:fill="EFEFFF"/>
        <w:spacing w:before="15" w:after="15"/>
        <w:ind w:left="15" w:right="15"/>
        <w:rPr>
          <w:color w:val="000000"/>
          <w:sz w:val="26"/>
          <w:szCs w:val="26"/>
        </w:rPr>
      </w:pPr>
    </w:p>
    <w:p w14:paraId="32758318"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         3          2     204800 INACTIVE</w:t>
      </w:r>
    </w:p>
    <w:p w14:paraId="6132FEEB" w14:textId="77777777" w:rsidR="006A79CF" w:rsidRDefault="006A79CF" w:rsidP="006A79CF">
      <w:pPr>
        <w:pStyle w:val="HTMLPreformatted"/>
        <w:shd w:val="clear" w:color="auto" w:fill="EFEFFF"/>
        <w:spacing w:before="15" w:after="15"/>
        <w:ind w:left="15" w:right="15"/>
        <w:rPr>
          <w:color w:val="000000"/>
          <w:sz w:val="26"/>
          <w:szCs w:val="26"/>
        </w:rPr>
      </w:pPr>
    </w:p>
    <w:p w14:paraId="7C6A56FB"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3 rows selected.</w:t>
      </w:r>
    </w:p>
    <w:p w14:paraId="1697E4AE" w14:textId="77777777" w:rsidR="006A79CF" w:rsidRDefault="006A79CF" w:rsidP="006A79CF"/>
    <w:p w14:paraId="5C2CA6AC"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In this example, there are three redo log groups. The redo log file sizes are 200K, or 204,800 bytes, and there are two members in each group. The status of group #1 is </w:t>
      </w:r>
      <w:r>
        <w:rPr>
          <w:rStyle w:val="HTMLCode"/>
          <w:rFonts w:ascii="Courier" w:eastAsiaTheme="minorHAnsi" w:hAnsi="Courier"/>
          <w:color w:val="000000"/>
          <w:sz w:val="26"/>
          <w:szCs w:val="26"/>
        </w:rPr>
        <w:t>CURRENT</w:t>
      </w:r>
      <w:r>
        <w:rPr>
          <w:rFonts w:ascii="Lucida Sans Unicode" w:hAnsi="Lucida Sans Unicode" w:cs="Lucida Sans Unicode"/>
          <w:color w:val="000000"/>
          <w:sz w:val="26"/>
          <w:szCs w:val="26"/>
        </w:rPr>
        <w:t>, which means that Oracle is currently writing to the log files in that group.</w:t>
      </w:r>
    </w:p>
    <w:p w14:paraId="38030EEB"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lastRenderedPageBreak/>
        <w:br/>
      </w:r>
    </w:p>
    <w:p w14:paraId="68601F91"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Finding the file names of the redo log files</w:t>
      </w:r>
    </w:p>
    <w:p w14:paraId="2582036D" w14:textId="7BBC6CF3" w:rsidR="006A79CF" w:rsidRP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You can use the </w:t>
      </w:r>
      <w:r>
        <w:rPr>
          <w:rStyle w:val="HTMLCode"/>
          <w:rFonts w:ascii="Courier" w:eastAsiaTheme="minorHAnsi" w:hAnsi="Courier"/>
          <w:color w:val="000000"/>
          <w:sz w:val="26"/>
          <w:szCs w:val="26"/>
        </w:rPr>
        <w:t>V$LOGFILE</w:t>
      </w:r>
      <w:r>
        <w:rPr>
          <w:rFonts w:ascii="Lucida Sans Unicode" w:hAnsi="Lucida Sans Unicode" w:cs="Lucida Sans Unicode"/>
          <w:color w:val="000000"/>
          <w:sz w:val="26"/>
          <w:szCs w:val="26"/>
        </w:rPr>
        <w:t> view to find out the actual filenames of the log files. The following example shows how:</w:t>
      </w:r>
      <w:r>
        <w:rPr>
          <w:rFonts w:ascii="Lucida Sans Unicode" w:hAnsi="Lucida Sans Unicode" w:cs="Lucida Sans Unicode"/>
          <w:color w:val="000000"/>
          <w:sz w:val="29"/>
          <w:szCs w:val="29"/>
        </w:rPr>
        <w:br/>
      </w:r>
    </w:p>
    <w:p w14:paraId="07CA3AFA"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SVRMGR&gt; SELECT group#, </w:t>
      </w:r>
      <w:proofErr w:type="gramStart"/>
      <w:r>
        <w:rPr>
          <w:color w:val="000000"/>
          <w:sz w:val="26"/>
          <w:szCs w:val="26"/>
        </w:rPr>
        <w:t>member</w:t>
      </w:r>
      <w:proofErr w:type="gramEnd"/>
    </w:p>
    <w:p w14:paraId="74453C25"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xml:space="preserve">2&gt; FROM </w:t>
      </w:r>
      <w:proofErr w:type="spellStart"/>
      <w:r>
        <w:rPr>
          <w:color w:val="000000"/>
          <w:sz w:val="26"/>
          <w:szCs w:val="26"/>
        </w:rPr>
        <w:t>v$logfile</w:t>
      </w:r>
      <w:proofErr w:type="spellEnd"/>
    </w:p>
    <w:p w14:paraId="1F21418B"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3&gt; ORDER BY group</w:t>
      </w:r>
      <w:proofErr w:type="gramStart"/>
      <w:r>
        <w:rPr>
          <w:color w:val="000000"/>
          <w:sz w:val="26"/>
          <w:szCs w:val="26"/>
        </w:rPr>
        <w:t>#;</w:t>
      </w:r>
      <w:proofErr w:type="gramEnd"/>
    </w:p>
    <w:p w14:paraId="59DC2CC3"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GROUP#     MEMBER</w:t>
      </w:r>
    </w:p>
    <w:p w14:paraId="6EAE28AD" w14:textId="77777777" w:rsidR="006A79CF" w:rsidRDefault="006A79CF" w:rsidP="006A79CF">
      <w:pPr>
        <w:pStyle w:val="HTMLPreformatted"/>
        <w:shd w:val="clear" w:color="auto" w:fill="EFEFFF"/>
        <w:spacing w:before="15" w:after="15"/>
        <w:ind w:left="15" w:right="15"/>
        <w:rPr>
          <w:color w:val="000000"/>
          <w:sz w:val="26"/>
          <w:szCs w:val="26"/>
        </w:rPr>
      </w:pPr>
    </w:p>
    <w:p w14:paraId="2A5B6E02"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 --------------------------------------</w:t>
      </w:r>
    </w:p>
    <w:p w14:paraId="109811A1"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1 C:\ORANT\DATABASE\LOG2ORCL.ORA</w:t>
      </w:r>
    </w:p>
    <w:p w14:paraId="34E90B3B"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1 D:\ORANT\DATABASE\LOG2ORCL.ORA</w:t>
      </w:r>
    </w:p>
    <w:p w14:paraId="6B60A3AF"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2 C:\ORANT\DATABASE\LOG1ORCL.ORA</w:t>
      </w:r>
    </w:p>
    <w:p w14:paraId="757454D3"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2 D:\ORANT\DATABASE\LOG1ORCL.ORA</w:t>
      </w:r>
    </w:p>
    <w:p w14:paraId="0AE7245B"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3 C:\ORANT\DATABASE\LOG3ORCL.ORA</w:t>
      </w:r>
    </w:p>
    <w:p w14:paraId="606A7AB8"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3 D:\ORANT\DATABASE\LOG3ORCL.ORA</w:t>
      </w:r>
    </w:p>
    <w:p w14:paraId="6FF2BF81" w14:textId="77777777" w:rsidR="006A79CF" w:rsidRDefault="006A79CF" w:rsidP="006A79CF">
      <w:pPr>
        <w:pStyle w:val="HTMLPreformatted"/>
        <w:shd w:val="clear" w:color="auto" w:fill="EFEFFF"/>
        <w:spacing w:before="15" w:after="15"/>
        <w:ind w:left="15" w:right="15"/>
        <w:rPr>
          <w:color w:val="000000"/>
          <w:sz w:val="26"/>
          <w:szCs w:val="26"/>
        </w:rPr>
      </w:pPr>
    </w:p>
    <w:p w14:paraId="4EA9AFD3" w14:textId="77777777" w:rsidR="006A79CF" w:rsidRDefault="006A79CF" w:rsidP="006A79CF">
      <w:pPr>
        <w:pStyle w:val="HTMLPreformatted"/>
        <w:shd w:val="clear" w:color="auto" w:fill="EFEFFF"/>
        <w:spacing w:before="15" w:after="15"/>
        <w:ind w:left="15" w:right="15"/>
        <w:rPr>
          <w:color w:val="000000"/>
          <w:sz w:val="26"/>
          <w:szCs w:val="26"/>
        </w:rPr>
      </w:pPr>
      <w:r>
        <w:rPr>
          <w:color w:val="000000"/>
          <w:sz w:val="26"/>
          <w:szCs w:val="26"/>
        </w:rPr>
        <w:t>6 rows selected.</w:t>
      </w:r>
    </w:p>
    <w:p w14:paraId="5ECB0426" w14:textId="77777777" w:rsidR="006A79CF" w:rsidRDefault="006A79CF" w:rsidP="006A79CF"/>
    <w:p w14:paraId="2D6AFF1F" w14:textId="06AC9E64"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There are six groups, with two members each, for a total of six </w:t>
      </w:r>
      <w:r>
        <w:rPr>
          <w:rStyle w:val="Emphasis"/>
          <w:rFonts w:ascii="Lucida Sans Unicode" w:hAnsi="Lucida Sans Unicode" w:cs="Lucida Sans Unicode"/>
          <w:color w:val="000000"/>
          <w:sz w:val="26"/>
          <w:szCs w:val="26"/>
        </w:rPr>
        <w:t>redo log files</w:t>
      </w:r>
      <w:r>
        <w:rPr>
          <w:rFonts w:ascii="Lucida Sans Unicode" w:hAnsi="Lucida Sans Unicode" w:cs="Lucida Sans Unicode"/>
          <w:color w:val="000000"/>
          <w:sz w:val="26"/>
          <w:szCs w:val="26"/>
        </w:rPr>
        <w:t xml:space="preserve">. Notice that members of each group are on separate disks in order to provide </w:t>
      </w:r>
      <w:proofErr w:type="gramStart"/>
      <w:r>
        <w:rPr>
          <w:rFonts w:ascii="Lucida Sans Unicode" w:hAnsi="Lucida Sans Unicode" w:cs="Lucida Sans Unicode"/>
          <w:color w:val="000000"/>
          <w:sz w:val="26"/>
          <w:szCs w:val="26"/>
        </w:rPr>
        <w:t>redundancy, and</w:t>
      </w:r>
      <w:proofErr w:type="gramEnd"/>
      <w:r>
        <w:rPr>
          <w:rFonts w:ascii="Lucida Sans Unicode" w:hAnsi="Lucida Sans Unicode" w:cs="Lucida Sans Unicode"/>
          <w:color w:val="000000"/>
          <w:sz w:val="26"/>
          <w:szCs w:val="26"/>
        </w:rPr>
        <w:t xml:space="preserve"> protect the data in the event that one disk fails. Later in this course, when you start to create your own database, you will learn how to create these files, and specify which disks to use. Next, you will learn about archive log files.</w:t>
      </w:r>
    </w:p>
    <w:p w14:paraId="273F6C0B"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Archived Redo Logs in Oracle</w:t>
      </w:r>
    </w:p>
    <w:p w14:paraId="4720A9C7" w14:textId="77777777" w:rsidR="006A79CF" w:rsidRDefault="00000000" w:rsidP="006A79CF">
      <w:pPr>
        <w:shd w:val="clear" w:color="auto" w:fill="FFFFFF"/>
        <w:rPr>
          <w:rFonts w:ascii="Lucida Sans Unicode" w:hAnsi="Lucida Sans Unicode" w:cs="Lucida Sans Unicode"/>
          <w:color w:val="000000"/>
          <w:sz w:val="26"/>
          <w:szCs w:val="26"/>
        </w:rPr>
      </w:pPr>
      <w:hyperlink r:id="rId51" w:history="1">
        <w:r w:rsidR="006A79CF">
          <w:rPr>
            <w:rStyle w:val="Strong"/>
            <w:rFonts w:ascii="Arial" w:hAnsi="Arial" w:cs="Arial"/>
            <w:color w:val="184785"/>
            <w:sz w:val="29"/>
            <w:szCs w:val="29"/>
          </w:rPr>
          <w:t>Generating Change Reports</w:t>
        </w:r>
      </w:hyperlink>
      <w:r w:rsidR="006A79CF">
        <w:rPr>
          <w:rFonts w:ascii="Lucida Sans Unicode" w:hAnsi="Lucida Sans Unicode" w:cs="Lucida Sans Unicode"/>
          <w:color w:val="000000"/>
          <w:sz w:val="26"/>
          <w:szCs w:val="26"/>
        </w:rPr>
        <w:br/>
        <w:t>Explain how archived redo logs provide point-in-time recovery.</w:t>
      </w:r>
      <w:r w:rsidR="006A79CF">
        <w:rPr>
          <w:rFonts w:ascii="Lucida Sans Unicode" w:hAnsi="Lucida Sans Unicode" w:cs="Lucida Sans Unicode"/>
          <w:color w:val="000000"/>
          <w:sz w:val="26"/>
          <w:szCs w:val="26"/>
        </w:rPr>
        <w:br/>
        <w:t xml:space="preserve">You have just learned about how redo logs can be used to replay transactions lost during a system crash. They can also be used to replay </w:t>
      </w:r>
      <w:r w:rsidR="006A79CF">
        <w:rPr>
          <w:rFonts w:ascii="Lucida Sans Unicode" w:hAnsi="Lucida Sans Unicode" w:cs="Lucida Sans Unicode"/>
          <w:color w:val="000000"/>
          <w:sz w:val="26"/>
          <w:szCs w:val="26"/>
        </w:rPr>
        <w:lastRenderedPageBreak/>
        <w:t xml:space="preserve">transactions when a database has been restored from a backup. This enables you to restore a database from a </w:t>
      </w:r>
      <w:proofErr w:type="gramStart"/>
      <w:r w:rsidR="006A79CF">
        <w:rPr>
          <w:rFonts w:ascii="Lucida Sans Unicode" w:hAnsi="Lucida Sans Unicode" w:cs="Lucida Sans Unicode"/>
          <w:color w:val="000000"/>
          <w:sz w:val="26"/>
          <w:szCs w:val="26"/>
        </w:rPr>
        <w:t>backup, and</w:t>
      </w:r>
      <w:proofErr w:type="gramEnd"/>
      <w:r w:rsidR="006A79CF">
        <w:rPr>
          <w:rFonts w:ascii="Lucida Sans Unicode" w:hAnsi="Lucida Sans Unicode" w:cs="Lucida Sans Unicode"/>
          <w:color w:val="000000"/>
          <w:sz w:val="26"/>
          <w:szCs w:val="26"/>
        </w:rPr>
        <w:t xml:space="preserve"> recover it up to the very moment of failure, without losing any committed transactions. The key to doing this is to save all the redo logs generated since the most recent backup. You do this by running your database in </w:t>
      </w:r>
      <w:r w:rsidR="006A79CF">
        <w:rPr>
          <w:rStyle w:val="Emphasis"/>
          <w:rFonts w:ascii="Lucida Sans Unicode" w:hAnsi="Lucida Sans Unicode" w:cs="Lucida Sans Unicode"/>
          <w:color w:val="000000"/>
          <w:sz w:val="26"/>
          <w:szCs w:val="26"/>
        </w:rPr>
        <w:t>archive log mode</w:t>
      </w:r>
      <w:r w:rsidR="006A79CF">
        <w:rPr>
          <w:rFonts w:ascii="Lucida Sans Unicode" w:hAnsi="Lucida Sans Unicode" w:cs="Lucida Sans Unicode"/>
          <w:color w:val="000000"/>
          <w:sz w:val="26"/>
          <w:szCs w:val="26"/>
        </w:rPr>
        <w:t>, which you will learn about later in this course.</w:t>
      </w:r>
    </w:p>
    <w:p w14:paraId="4B1E1195"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5B95563F"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How archive log mode works</w:t>
      </w:r>
    </w:p>
    <w:p w14:paraId="0B1A95EB"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Recall that Oracle cycles through the redo log files in a circular fashion, reusing each file </w:t>
      </w:r>
      <w:proofErr w:type="gramStart"/>
      <w:r>
        <w:rPr>
          <w:rFonts w:ascii="Lucida Sans Unicode" w:hAnsi="Lucida Sans Unicode" w:cs="Lucida Sans Unicode"/>
          <w:color w:val="000000"/>
          <w:sz w:val="26"/>
          <w:szCs w:val="26"/>
        </w:rPr>
        <w:t>over and over again</w:t>
      </w:r>
      <w:proofErr w:type="gramEnd"/>
      <w:r>
        <w:rPr>
          <w:rFonts w:ascii="Lucida Sans Unicode" w:hAnsi="Lucida Sans Unicode" w:cs="Lucida Sans Unicode"/>
          <w:color w:val="000000"/>
          <w:sz w:val="26"/>
          <w:szCs w:val="26"/>
        </w:rPr>
        <w:t xml:space="preserve">. When you run a database in archive log mode, Oracle makes a copy of each redo log file before it is reused. The following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xml:space="preserve"> demonstrates how it works:</w:t>
      </w:r>
    </w:p>
    <w:p w14:paraId="10EB5B35"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Oracle Redo log cycle in archive log mode</w:t>
      </w:r>
    </w:p>
    <w:p w14:paraId="5CDBB6C4" w14:textId="77777777" w:rsidR="00EC22A8" w:rsidRDefault="006A79CF" w:rsidP="006A79CF">
      <w:pPr>
        <w:shd w:val="clear" w:color="auto" w:fill="FFFFFF"/>
      </w:pPr>
      <w:r>
        <w:rPr>
          <w:noProof/>
        </w:rPr>
        <w:drawing>
          <wp:inline distT="0" distB="0" distL="0" distR="0" wp14:anchorId="7EAD5DD2" wp14:editId="257BE7EA">
            <wp:extent cx="4000500" cy="1714500"/>
            <wp:effectExtent l="0" t="0" r="0" b="0"/>
            <wp:docPr id="34" name="Picture 34" descr="1) The redo logs are spread over disks 1 and 2. The archive log destination is disk 3. RIght now, Oracle is writing to redo log gro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 The redo logs are spread over disks 1 and 2. The archive log destination is disk 3. RIght now, Oracle is writing to redo log group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1) The redo logs are spread over disks 1 and 2. The archive log destination is disk 3. Right now, Oracle is writing to redo log group 1.</w:t>
      </w:r>
      <w:r>
        <w:rPr>
          <w:rFonts w:ascii="Lucida Sans Unicode" w:hAnsi="Lucida Sans Unicode" w:cs="Lucida Sans Unicode"/>
          <w:color w:val="000000"/>
          <w:sz w:val="29"/>
          <w:szCs w:val="29"/>
        </w:rPr>
        <w:br/>
      </w:r>
      <w:r>
        <w:rPr>
          <w:noProof/>
        </w:rPr>
        <w:drawing>
          <wp:inline distT="0" distB="0" distL="0" distR="0" wp14:anchorId="5BF53D4B" wp14:editId="3B2B2D4F">
            <wp:extent cx="4000500" cy="1714500"/>
            <wp:effectExtent l="0" t="0" r="0" b="0"/>
            <wp:docPr id="33" name="Picture 33" descr="2) A log switch has occurred, and Oracle is now writing to redo log gro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 A log switch has occurred, and Oracle is now writing to redo log group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 xml:space="preserve">2) A log switch has occurred, and </w:t>
      </w:r>
      <w:r>
        <w:lastRenderedPageBreak/>
        <w:t>Oracle is now writing to redo log group 2.</w:t>
      </w:r>
      <w:r>
        <w:rPr>
          <w:rFonts w:ascii="Lucida Sans Unicode" w:hAnsi="Lucida Sans Unicode" w:cs="Lucida Sans Unicode"/>
          <w:color w:val="000000"/>
          <w:sz w:val="29"/>
          <w:szCs w:val="29"/>
        </w:rPr>
        <w:br/>
      </w:r>
      <w:r>
        <w:rPr>
          <w:noProof/>
        </w:rPr>
        <w:drawing>
          <wp:inline distT="0" distB="0" distL="0" distR="0" wp14:anchorId="6A3D57C3" wp14:editId="6D8A40D6">
            <wp:extent cx="4000500" cy="1714500"/>
            <wp:effectExtent l="0" t="0" r="0" b="0"/>
            <wp:docPr id="32" name="Picture 32" descr="3) At some point after the log switch, Oracle will copy one of the group 1 members to the archive log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 At some point after the log switch, Oracle will copy one of the group 1 members to the archive log destin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3) At some point after the log switch, Oracle will copy one of the group 1 members to the archive log destination.</w:t>
      </w:r>
      <w:r>
        <w:rPr>
          <w:rFonts w:ascii="Lucida Sans Unicode" w:hAnsi="Lucida Sans Unicode" w:cs="Lucida Sans Unicode"/>
          <w:color w:val="000000"/>
          <w:sz w:val="29"/>
          <w:szCs w:val="29"/>
        </w:rPr>
        <w:br/>
      </w:r>
      <w:r>
        <w:rPr>
          <w:noProof/>
        </w:rPr>
        <w:drawing>
          <wp:inline distT="0" distB="0" distL="0" distR="0" wp14:anchorId="4E5CB4CC" wp14:editId="5CBC3B43">
            <wp:extent cx="4000500" cy="1714500"/>
            <wp:effectExtent l="0" t="0" r="0" b="0"/>
            <wp:docPr id="31" name="Picture 31" descr="4) Now Oracle has advanced to redo log group 3 , and group 2 is available to be arch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 Now Oracle has advanced to redo log group 3 , and group 2 is available to be archiv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4) Now Oracle has advanced to redo log group 3, and group 2 is available to be archived.</w:t>
      </w:r>
      <w:r>
        <w:rPr>
          <w:rFonts w:ascii="Lucida Sans Unicode" w:hAnsi="Lucida Sans Unicode" w:cs="Lucida Sans Unicode"/>
          <w:color w:val="000000"/>
          <w:sz w:val="29"/>
          <w:szCs w:val="29"/>
        </w:rPr>
        <w:br/>
      </w:r>
      <w:hyperlink r:id="rId56" w:tgtFrame="_blank" w:history="1">
        <w:r>
          <w:rPr>
            <w:rStyle w:val="Strong"/>
            <w:rFonts w:ascii="Arial" w:hAnsi="Arial" w:cs="Arial"/>
            <w:color w:val="184785"/>
            <w:sz w:val="26"/>
            <w:szCs w:val="26"/>
          </w:rPr>
          <w:t>Oracle Database Administration</w:t>
        </w:r>
      </w:hyperlink>
      <w:r>
        <w:rPr>
          <w:rFonts w:ascii="Lucida Sans Unicode" w:hAnsi="Lucida Sans Unicode" w:cs="Lucida Sans Unicode"/>
          <w:color w:val="000000"/>
          <w:sz w:val="29"/>
          <w:szCs w:val="29"/>
        </w:rPr>
        <w:br/>
      </w:r>
      <w:r>
        <w:rPr>
          <w:noProof/>
        </w:rPr>
        <w:drawing>
          <wp:inline distT="0" distB="0" distL="0" distR="0" wp14:anchorId="5590D199" wp14:editId="036DFD63">
            <wp:extent cx="4000500" cy="1714500"/>
            <wp:effectExtent l="0" t="0" r="0" b="0"/>
            <wp:docPr id="30" name="Picture 30" descr="5) Oracle fills group 3, and rolls back around to group 1. The archiver has fallen a bit behind. Group 2 has not been archiv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 Oracle fills group 3, and rolls back around to group 1. The archiver has fallen a bit behind. Group 2 has not been archived ye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5) Oracle fills group 3, and rolls back around to group 1. The archiver has fallen a bit behind. Group 2 has not been archived yet.</w:t>
      </w:r>
      <w:r>
        <w:rPr>
          <w:rFonts w:ascii="Lucida Sans Unicode" w:hAnsi="Lucida Sans Unicode" w:cs="Lucida Sans Unicode"/>
          <w:color w:val="000000"/>
          <w:sz w:val="29"/>
          <w:szCs w:val="29"/>
        </w:rPr>
        <w:br/>
      </w:r>
      <w:r>
        <w:rPr>
          <w:noProof/>
        </w:rPr>
        <w:drawing>
          <wp:inline distT="0" distB="0" distL="0" distR="0" wp14:anchorId="2FC5AC1B" wp14:editId="7242D02E">
            <wp:extent cx="4000500" cy="1714500"/>
            <wp:effectExtent l="0" t="0" r="0" b="0"/>
            <wp:docPr id="29" name="Picture 29" descr="6) Oracle fills group 1, but cannot advance to group2 because it has not been archived yet. This is not good, because now Oracle has to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6) Oracle fills group 1, but cannot advance to group2 because it has not been archived yet. This is not good, because now Oracle has to wai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 xml:space="preserve">6) Oracle fills group </w:t>
      </w:r>
      <w:proofErr w:type="gramStart"/>
      <w:r>
        <w:t>1, but</w:t>
      </w:r>
      <w:proofErr w:type="gramEnd"/>
      <w:r>
        <w:t xml:space="preserve"> cannot advance to group2 because it has not been archived yet. This is not good, because now Oracle </w:t>
      </w:r>
      <w:proofErr w:type="gramStart"/>
      <w:r>
        <w:t>has to</w:t>
      </w:r>
      <w:proofErr w:type="gramEnd"/>
      <w:r>
        <w:t xml:space="preserve"> </w:t>
      </w:r>
      <w:r>
        <w:lastRenderedPageBreak/>
        <w:t>wait.</w:t>
      </w:r>
      <w:r>
        <w:rPr>
          <w:rFonts w:ascii="Lucida Sans Unicode" w:hAnsi="Lucida Sans Unicode" w:cs="Lucida Sans Unicode"/>
          <w:color w:val="000000"/>
          <w:sz w:val="29"/>
          <w:szCs w:val="29"/>
        </w:rPr>
        <w:br/>
      </w:r>
      <w:r>
        <w:rPr>
          <w:noProof/>
        </w:rPr>
        <w:drawing>
          <wp:inline distT="0" distB="0" distL="0" distR="0" wp14:anchorId="4D685343" wp14:editId="0C2D3A87">
            <wp:extent cx="4000500" cy="1714500"/>
            <wp:effectExtent l="0" t="0" r="0" b="0"/>
            <wp:docPr id="28" name="Picture 28" descr="7) Finally, the archiver catches up and group2 is arch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 Finally, the archiver catches up and group2 is archiv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t>7) Finally, the archiver catches up a bit and group2 is archived.</w:t>
      </w:r>
      <w:r>
        <w:rPr>
          <w:rFonts w:ascii="Lucida Sans Unicode" w:hAnsi="Lucida Sans Unicode" w:cs="Lucida Sans Unicode"/>
          <w:color w:val="000000"/>
          <w:sz w:val="29"/>
          <w:szCs w:val="29"/>
        </w:rPr>
        <w:br/>
      </w:r>
      <w:r>
        <w:rPr>
          <w:noProof/>
        </w:rPr>
        <w:drawing>
          <wp:inline distT="0" distB="0" distL="0" distR="0" wp14:anchorId="364F07CF" wp14:editId="712DBC65">
            <wp:extent cx="4000500" cy="1714500"/>
            <wp:effectExtent l="0" t="0" r="0" b="0"/>
            <wp:docPr id="27" name="Picture 27" descr="8)Oracle is now free to overwrite redo log group 2, so the log switch can occur. The process continues ad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Oracle is now free to overwrite redo log group 2, so the log switch can occur. The process continues ad infinitu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14:paraId="27451C66" w14:textId="305F8E1D" w:rsidR="006A79CF" w:rsidRPr="00EC22A8" w:rsidRDefault="006A79CF" w:rsidP="006A79CF">
      <w:pPr>
        <w:shd w:val="clear" w:color="auto" w:fill="FFFFFF"/>
        <w:rPr>
          <w:rFonts w:ascii="Lucida Sans Unicode" w:hAnsi="Lucida Sans Unicode" w:cs="Lucida Sans Unicode"/>
          <w:color w:val="000000"/>
          <w:sz w:val="28"/>
          <w:szCs w:val="28"/>
        </w:rPr>
      </w:pPr>
      <w:r w:rsidRPr="00EC22A8">
        <w:rPr>
          <w:sz w:val="24"/>
          <w:szCs w:val="24"/>
        </w:rPr>
        <w:t>8) Oracle is now free to overwrite redo log group 2, so the log switch can occur. The process continues ad infinitum.</w:t>
      </w:r>
    </w:p>
    <w:p w14:paraId="3E7E1CDD"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The redo logs are spread over disks 1 and 2.</w:t>
      </w:r>
    </w:p>
    <w:p w14:paraId="5AF76BCF"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A log switch has occurred, and Oracle is now writing to redo log group 2.</w:t>
      </w:r>
    </w:p>
    <w:p w14:paraId="60EFBE69"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At some point after the log switch, Oracle will copy one of the group 1 members to the archive log destination.</w:t>
      </w:r>
    </w:p>
    <w:p w14:paraId="6868B6A8"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 xml:space="preserve">Now Oracle has advanced to redo log group 3, and group 2 is available to be </w:t>
      </w:r>
      <w:proofErr w:type="gramStart"/>
      <w:r w:rsidRPr="006A79CF">
        <w:rPr>
          <w:rFonts w:ascii="Lucida Sans Unicode" w:eastAsia="Times New Roman" w:hAnsi="Lucida Sans Unicode" w:cs="Lucida Sans Unicode"/>
          <w:color w:val="000000"/>
          <w:sz w:val="29"/>
          <w:szCs w:val="29"/>
        </w:rPr>
        <w:t>archived</w:t>
      </w:r>
      <w:proofErr w:type="gramEnd"/>
    </w:p>
    <w:p w14:paraId="1434362F"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 xml:space="preserve">Oracle fills group </w:t>
      </w:r>
      <w:proofErr w:type="gramStart"/>
      <w:r w:rsidRPr="006A79CF">
        <w:rPr>
          <w:rFonts w:ascii="Lucida Sans Unicode" w:eastAsia="Times New Roman" w:hAnsi="Lucida Sans Unicode" w:cs="Lucida Sans Unicode"/>
          <w:color w:val="000000"/>
          <w:sz w:val="29"/>
          <w:szCs w:val="29"/>
        </w:rPr>
        <w:t>3, and</w:t>
      </w:r>
      <w:proofErr w:type="gramEnd"/>
      <w:r w:rsidRPr="006A79CF">
        <w:rPr>
          <w:rFonts w:ascii="Lucida Sans Unicode" w:eastAsia="Times New Roman" w:hAnsi="Lucida Sans Unicode" w:cs="Lucida Sans Unicode"/>
          <w:color w:val="000000"/>
          <w:sz w:val="29"/>
          <w:szCs w:val="29"/>
        </w:rPr>
        <w:t xml:space="preserve"> rolls back around to group 1.</w:t>
      </w:r>
    </w:p>
    <w:p w14:paraId="320F52CF"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 xml:space="preserve">Oracle fills group </w:t>
      </w:r>
      <w:proofErr w:type="gramStart"/>
      <w:r w:rsidRPr="006A79CF">
        <w:rPr>
          <w:rFonts w:ascii="Lucida Sans Unicode" w:eastAsia="Times New Roman" w:hAnsi="Lucida Sans Unicode" w:cs="Lucida Sans Unicode"/>
          <w:color w:val="000000"/>
          <w:sz w:val="29"/>
          <w:szCs w:val="29"/>
        </w:rPr>
        <w:t>1, but</w:t>
      </w:r>
      <w:proofErr w:type="gramEnd"/>
      <w:r w:rsidRPr="006A79CF">
        <w:rPr>
          <w:rFonts w:ascii="Lucida Sans Unicode" w:eastAsia="Times New Roman" w:hAnsi="Lucida Sans Unicode" w:cs="Lucida Sans Unicode"/>
          <w:color w:val="000000"/>
          <w:sz w:val="29"/>
          <w:szCs w:val="29"/>
        </w:rPr>
        <w:t xml:space="preserve"> cannot advance to group2 because it has not been archived yet.</w:t>
      </w:r>
    </w:p>
    <w:p w14:paraId="10E8AFB6"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Finally, the archiver catches up a bit and group2 is archived.</w:t>
      </w:r>
    </w:p>
    <w:p w14:paraId="49A98ACB" w14:textId="77777777" w:rsidR="006A79CF" w:rsidRPr="006A79CF" w:rsidRDefault="006A79CF" w:rsidP="006A79CF">
      <w:pPr>
        <w:numPr>
          <w:ilvl w:val="0"/>
          <w:numId w:val="15"/>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Oracle is now free to overwrite redo log group 2, so the log switch can occur.</w:t>
      </w:r>
    </w:p>
    <w:p w14:paraId="083E7800" w14:textId="2FFFBDC0" w:rsidR="006A79CF" w:rsidRPr="006A79CF" w:rsidRDefault="006A79CF" w:rsidP="006A79CF">
      <w:pPr>
        <w:shd w:val="clear" w:color="auto" w:fill="FFFFFF"/>
        <w:spacing w:after="0" w:line="240" w:lineRule="auto"/>
        <w:rPr>
          <w:rFonts w:ascii="Times New Roman" w:eastAsia="Times New Roman" w:hAnsi="Times New Roman" w:cs="Times New Roman"/>
          <w:sz w:val="26"/>
          <w:szCs w:val="26"/>
        </w:rPr>
      </w:pPr>
      <w:r w:rsidRPr="006A79CF">
        <w:rPr>
          <w:rFonts w:ascii="Times New Roman" w:eastAsia="Times New Roman" w:hAnsi="Times New Roman" w:cs="Times New Roman"/>
          <w:noProof/>
          <w:sz w:val="26"/>
          <w:szCs w:val="26"/>
        </w:rPr>
        <w:lastRenderedPageBreak/>
        <w:drawing>
          <wp:inline distT="0" distB="0" distL="0" distR="0" wp14:anchorId="4795BA42" wp14:editId="4034431E">
            <wp:extent cx="4000500" cy="1714500"/>
            <wp:effectExtent l="0" t="0" r="0" b="0"/>
            <wp:docPr id="42" name="Picture 42" descr="Pro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ogra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56175A3B" wp14:editId="0950509B">
            <wp:extent cx="4000500" cy="1714500"/>
            <wp:effectExtent l="0" t="0" r="0" b="0"/>
            <wp:docPr id="41" name="Picture 41" descr="Pro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gram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58ED649F" wp14:editId="455B8A0A">
            <wp:extent cx="4000500" cy="1714500"/>
            <wp:effectExtent l="0" t="0" r="0" b="0"/>
            <wp:docPr id="40" name="Picture 40" descr="Pro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ogram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263A03C7" wp14:editId="69FDDD4A">
            <wp:extent cx="4000500" cy="1714500"/>
            <wp:effectExtent l="0" t="0" r="0" b="0"/>
            <wp:docPr id="39" name="Picture 39" descr="Pro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ogram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lastRenderedPageBreak/>
        <w:drawing>
          <wp:inline distT="0" distB="0" distL="0" distR="0" wp14:anchorId="1AAF9EDF" wp14:editId="5DAE6C55">
            <wp:extent cx="4000500" cy="1714500"/>
            <wp:effectExtent l="0" t="0" r="0" b="0"/>
            <wp:docPr id="38" name="Picture 38" descr="Pro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5E6E7F9E" wp14:editId="57BCB8CF">
            <wp:extent cx="4000500" cy="1714500"/>
            <wp:effectExtent l="0" t="0" r="0" b="0"/>
            <wp:docPr id="37" name="Picture 37" descr="Pro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ogram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5022A97D" wp14:editId="2564822B">
            <wp:extent cx="4000500" cy="1714500"/>
            <wp:effectExtent l="0" t="0" r="0" b="0"/>
            <wp:docPr id="36" name="Picture 36" descr="Pro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gram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r w:rsidRPr="006A79CF">
        <w:rPr>
          <w:rFonts w:ascii="Times New Roman" w:eastAsia="Times New Roman" w:hAnsi="Times New Roman" w:cs="Times New Roman"/>
          <w:noProof/>
          <w:sz w:val="26"/>
          <w:szCs w:val="26"/>
        </w:rPr>
        <w:drawing>
          <wp:inline distT="0" distB="0" distL="0" distR="0" wp14:anchorId="5CCCF920" wp14:editId="6DC7A505">
            <wp:extent cx="4000500" cy="1714500"/>
            <wp:effectExtent l="0" t="0" r="0" b="0"/>
            <wp:docPr id="35" name="Picture 35" descr="Pro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ogram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14:paraId="505B4A40" w14:textId="77777777" w:rsidR="008946AD" w:rsidRDefault="006A79CF" w:rsidP="006A79CF">
      <w:pPr>
        <w:spacing w:after="0" w:line="240" w:lineRule="auto"/>
      </w:pPr>
      <w:r w:rsidRPr="006A79CF">
        <w:rPr>
          <w:rFonts w:ascii="Lucida Sans Unicode" w:eastAsia="Times New Roman" w:hAnsi="Lucida Sans Unicode" w:cs="Lucida Sans Unicode"/>
          <w:color w:val="000000"/>
          <w:sz w:val="29"/>
          <w:szCs w:val="29"/>
        </w:rPr>
        <w:br/>
      </w:r>
    </w:p>
    <w:p w14:paraId="7AB6C63D" w14:textId="77777777" w:rsidR="008946AD" w:rsidRDefault="008946AD" w:rsidP="006A79CF">
      <w:pPr>
        <w:spacing w:after="0" w:line="240" w:lineRule="auto"/>
      </w:pPr>
    </w:p>
    <w:p w14:paraId="3F416AB4" w14:textId="77777777" w:rsidR="008946AD" w:rsidRDefault="008946AD" w:rsidP="006A79CF">
      <w:pPr>
        <w:spacing w:after="0" w:line="240" w:lineRule="auto"/>
      </w:pPr>
    </w:p>
    <w:p w14:paraId="6B30449D" w14:textId="77777777" w:rsidR="008946AD" w:rsidRDefault="008946AD" w:rsidP="006A79CF">
      <w:pPr>
        <w:spacing w:after="0" w:line="240" w:lineRule="auto"/>
      </w:pPr>
    </w:p>
    <w:p w14:paraId="6A8CC42F" w14:textId="77777777" w:rsidR="008946AD" w:rsidRDefault="008946AD" w:rsidP="006A79CF">
      <w:pPr>
        <w:spacing w:after="0" w:line="240" w:lineRule="auto"/>
      </w:pPr>
    </w:p>
    <w:p w14:paraId="5F8E3AD7" w14:textId="35C53B9D" w:rsidR="006A79CF" w:rsidRPr="006A79CF" w:rsidRDefault="00000000" w:rsidP="006A79CF">
      <w:pPr>
        <w:spacing w:after="0" w:line="240" w:lineRule="auto"/>
        <w:rPr>
          <w:rFonts w:ascii="Times New Roman" w:eastAsia="Times New Roman" w:hAnsi="Times New Roman" w:cs="Times New Roman"/>
          <w:sz w:val="24"/>
          <w:szCs w:val="24"/>
        </w:rPr>
      </w:pPr>
      <w:hyperlink r:id="rId61" w:history="1">
        <w:r w:rsidR="006A79CF" w:rsidRPr="006A79CF">
          <w:rPr>
            <w:rFonts w:ascii="Arial" w:eastAsia="Times New Roman" w:hAnsi="Arial" w:cs="Arial"/>
            <w:color w:val="184785"/>
            <w:sz w:val="26"/>
            <w:szCs w:val="26"/>
            <w:u w:val="single"/>
          </w:rPr>
          <w:t>Archive log mode</w:t>
        </w:r>
      </w:hyperlink>
      <w:r w:rsidR="006A79CF" w:rsidRPr="006A79CF">
        <w:rPr>
          <w:rFonts w:ascii="Lucida Sans Unicode" w:eastAsia="Times New Roman" w:hAnsi="Lucida Sans Unicode" w:cs="Lucida Sans Unicode"/>
          <w:color w:val="000000"/>
          <w:sz w:val="29"/>
          <w:szCs w:val="29"/>
        </w:rPr>
        <w:br/>
      </w:r>
    </w:p>
    <w:p w14:paraId="6E7435B3" w14:textId="77777777" w:rsidR="006A79CF" w:rsidRPr="006A79CF" w:rsidRDefault="006A79CF" w:rsidP="006A79CF">
      <w:pPr>
        <w:spacing w:before="100" w:beforeAutospacing="1" w:after="100" w:afterAutospacing="1" w:line="240" w:lineRule="auto"/>
        <w:outlineLvl w:val="2"/>
        <w:rPr>
          <w:rFonts w:ascii="Arial" w:eastAsia="Times New Roman" w:hAnsi="Arial" w:cs="Arial"/>
          <w:b/>
          <w:bCs/>
          <w:color w:val="195896"/>
          <w:sz w:val="24"/>
          <w:szCs w:val="24"/>
        </w:rPr>
      </w:pPr>
      <w:r w:rsidRPr="006A79CF">
        <w:rPr>
          <w:rFonts w:ascii="Arial" w:eastAsia="Times New Roman" w:hAnsi="Arial" w:cs="Arial"/>
          <w:b/>
          <w:bCs/>
          <w:color w:val="195896"/>
          <w:sz w:val="24"/>
          <w:szCs w:val="24"/>
        </w:rPr>
        <w:t>Naming of archive log files</w:t>
      </w:r>
    </w:p>
    <w:p w14:paraId="7B3D0DEF"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As you can see from the </w:t>
      </w:r>
      <w:proofErr w:type="spellStart"/>
      <w:r w:rsidRPr="006A79CF">
        <w:rPr>
          <w:rFonts w:ascii="Lucida Sans Unicode" w:eastAsia="Times New Roman" w:hAnsi="Lucida Sans Unicode" w:cs="Lucida Sans Unicode"/>
          <w:color w:val="000000"/>
          <w:sz w:val="26"/>
          <w:szCs w:val="26"/>
        </w:rPr>
        <w:t>SlideShow</w:t>
      </w:r>
      <w:proofErr w:type="spellEnd"/>
      <w:r w:rsidRPr="006A79CF">
        <w:rPr>
          <w:rFonts w:ascii="Lucida Sans Unicode" w:eastAsia="Times New Roman" w:hAnsi="Lucida Sans Unicode" w:cs="Lucida Sans Unicode"/>
          <w:color w:val="000000"/>
          <w:sz w:val="26"/>
          <w:szCs w:val="26"/>
        </w:rPr>
        <w:t xml:space="preserve">, the redo </w:t>
      </w:r>
      <w:proofErr w:type="spellStart"/>
      <w:r w:rsidRPr="006A79CF">
        <w:rPr>
          <w:rFonts w:ascii="Lucida Sans Unicode" w:eastAsia="Times New Roman" w:hAnsi="Lucida Sans Unicode" w:cs="Lucida Sans Unicode"/>
          <w:color w:val="000000"/>
          <w:sz w:val="26"/>
          <w:szCs w:val="26"/>
        </w:rPr>
        <w:t>log</w:t>
      </w:r>
      <w:proofErr w:type="spellEnd"/>
      <w:r w:rsidRPr="006A79CF">
        <w:rPr>
          <w:rFonts w:ascii="Lucida Sans Unicode" w:eastAsia="Times New Roman" w:hAnsi="Lucida Sans Unicode" w:cs="Lucida Sans Unicode"/>
          <w:color w:val="000000"/>
          <w:sz w:val="26"/>
          <w:szCs w:val="26"/>
        </w:rPr>
        <w:t xml:space="preserve"> filenames do not carry over when a log file is archived. Instead, archive log files are sequentially numbered. You do have control over the format of the filename </w:t>
      </w:r>
      <w:proofErr w:type="gramStart"/>
      <w:r w:rsidRPr="006A79CF">
        <w:rPr>
          <w:rFonts w:ascii="Lucida Sans Unicode" w:eastAsia="Times New Roman" w:hAnsi="Lucida Sans Unicode" w:cs="Lucida Sans Unicode"/>
          <w:color w:val="000000"/>
          <w:sz w:val="26"/>
          <w:szCs w:val="26"/>
        </w:rPr>
        <w:t>through the use of</w:t>
      </w:r>
      <w:proofErr w:type="gramEnd"/>
      <w:r w:rsidRPr="006A79CF">
        <w:rPr>
          <w:rFonts w:ascii="Lucida Sans Unicode" w:eastAsia="Times New Roman" w:hAnsi="Lucida Sans Unicode" w:cs="Lucida Sans Unicode"/>
          <w:color w:val="000000"/>
          <w:sz w:val="26"/>
          <w:szCs w:val="26"/>
        </w:rPr>
        <w:t xml:space="preserve"> the </w:t>
      </w:r>
      <w:r w:rsidRPr="006A79CF">
        <w:rPr>
          <w:rFonts w:ascii="Courier" w:eastAsia="Times New Roman" w:hAnsi="Courier" w:cs="Courier New"/>
          <w:color w:val="000000"/>
          <w:sz w:val="26"/>
          <w:szCs w:val="26"/>
        </w:rPr>
        <w:t>LOG_ARCHIVE_FORMAT</w:t>
      </w:r>
      <w:r w:rsidRPr="006A79CF">
        <w:rPr>
          <w:rFonts w:ascii="Lucida Sans Unicode" w:eastAsia="Times New Roman" w:hAnsi="Lucida Sans Unicode" w:cs="Lucida Sans Unicode"/>
          <w:color w:val="000000"/>
          <w:sz w:val="26"/>
          <w:szCs w:val="26"/>
        </w:rPr>
        <w:t> initialization parameter. You will learn about that in a later course in this series.</w:t>
      </w:r>
    </w:p>
    <w:p w14:paraId="704C780B" w14:textId="77777777" w:rsidR="006A79CF" w:rsidRPr="006A79CF" w:rsidRDefault="006A79CF" w:rsidP="006A79CF">
      <w:pPr>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9"/>
          <w:szCs w:val="29"/>
        </w:rPr>
        <w:br/>
      </w:r>
    </w:p>
    <w:p w14:paraId="40A61F54" w14:textId="77777777" w:rsidR="006A79CF" w:rsidRPr="006A79CF" w:rsidRDefault="006A79CF" w:rsidP="006A79CF">
      <w:pPr>
        <w:spacing w:before="100" w:beforeAutospacing="1" w:after="100" w:afterAutospacing="1" w:line="240" w:lineRule="auto"/>
        <w:outlineLvl w:val="2"/>
        <w:rPr>
          <w:rFonts w:ascii="Arial" w:eastAsia="Times New Roman" w:hAnsi="Arial" w:cs="Arial"/>
          <w:b/>
          <w:bCs/>
          <w:color w:val="195896"/>
          <w:sz w:val="24"/>
          <w:szCs w:val="24"/>
        </w:rPr>
      </w:pPr>
      <w:r w:rsidRPr="006A79CF">
        <w:rPr>
          <w:rFonts w:ascii="Arial" w:eastAsia="Times New Roman" w:hAnsi="Arial" w:cs="Arial"/>
          <w:b/>
          <w:bCs/>
          <w:color w:val="195896"/>
          <w:sz w:val="24"/>
          <w:szCs w:val="24"/>
        </w:rPr>
        <w:t>Timing of the archiver process</w:t>
      </w:r>
    </w:p>
    <w:p w14:paraId="400CB18F"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The copying of files is done asynchronously with respect to the log switches and Oracle only copies one member of each group to the archive log destination. When a log switch occurs, the archiver process is notified. The archiver will eventually copy the log file. As the DBA, you hope this will start right away, but the archiver may be busy with a previous file. The important point is that database users do not have to wait while files are archived. As long as the archiver gets caught up before Oracle needs to reuse that log </w:t>
      </w:r>
      <w:proofErr w:type="spellStart"/>
      <w:proofErr w:type="gramStart"/>
      <w:r w:rsidRPr="006A79CF">
        <w:rPr>
          <w:rFonts w:ascii="Lucida Sans Unicode" w:eastAsia="Times New Roman" w:hAnsi="Lucida Sans Unicode" w:cs="Lucida Sans Unicode"/>
          <w:color w:val="000000"/>
          <w:sz w:val="26"/>
          <w:szCs w:val="26"/>
        </w:rPr>
        <w:t>file,the</w:t>
      </w:r>
      <w:proofErr w:type="spellEnd"/>
      <w:proofErr w:type="gramEnd"/>
      <w:r w:rsidRPr="006A79CF">
        <w:rPr>
          <w:rFonts w:ascii="Lucida Sans Unicode" w:eastAsia="Times New Roman" w:hAnsi="Lucida Sans Unicode" w:cs="Lucida Sans Unicode"/>
          <w:color w:val="000000"/>
          <w:sz w:val="26"/>
          <w:szCs w:val="26"/>
        </w:rPr>
        <w:t xml:space="preserve"> archiving process will run smoothly. There are </w:t>
      </w:r>
      <w:proofErr w:type="gramStart"/>
      <w:r w:rsidRPr="006A79CF">
        <w:rPr>
          <w:rFonts w:ascii="Lucida Sans Unicode" w:eastAsia="Times New Roman" w:hAnsi="Lucida Sans Unicode" w:cs="Lucida Sans Unicode"/>
          <w:color w:val="000000"/>
          <w:sz w:val="26"/>
          <w:szCs w:val="26"/>
        </w:rPr>
        <w:t>a number of</w:t>
      </w:r>
      <w:proofErr w:type="gramEnd"/>
      <w:r w:rsidRPr="006A79CF">
        <w:rPr>
          <w:rFonts w:ascii="Lucida Sans Unicode" w:eastAsia="Times New Roman" w:hAnsi="Lucida Sans Unicode" w:cs="Lucida Sans Unicode"/>
          <w:color w:val="000000"/>
          <w:sz w:val="26"/>
          <w:szCs w:val="26"/>
        </w:rPr>
        <w:t xml:space="preserve"> things that affect whether or not the archiver will be caught up at any given moment: disk I/O speed, disk contention, CPU utilization, and the transaction rate. A sudden burst of activity could cause the archiver to slow down for </w:t>
      </w:r>
      <w:proofErr w:type="spellStart"/>
      <w:r w:rsidRPr="006A79CF">
        <w:rPr>
          <w:rFonts w:ascii="Lucida Sans Unicode" w:eastAsia="Times New Roman" w:hAnsi="Lucida Sans Unicode" w:cs="Lucida Sans Unicode"/>
          <w:color w:val="000000"/>
          <w:sz w:val="26"/>
          <w:szCs w:val="26"/>
        </w:rPr>
        <w:t>awhile</w:t>
      </w:r>
      <w:proofErr w:type="spellEnd"/>
      <w:r w:rsidRPr="006A79CF">
        <w:rPr>
          <w:rFonts w:ascii="Lucida Sans Unicode" w:eastAsia="Times New Roman" w:hAnsi="Lucida Sans Unicode" w:cs="Lucida Sans Unicode"/>
          <w:color w:val="000000"/>
          <w:sz w:val="26"/>
          <w:szCs w:val="26"/>
        </w:rPr>
        <w:t xml:space="preserve">. That is OK, </w:t>
      </w:r>
      <w:proofErr w:type="gramStart"/>
      <w:r w:rsidRPr="006A79CF">
        <w:rPr>
          <w:rFonts w:ascii="Lucida Sans Unicode" w:eastAsia="Times New Roman" w:hAnsi="Lucida Sans Unicode" w:cs="Lucida Sans Unicode"/>
          <w:color w:val="000000"/>
          <w:sz w:val="26"/>
          <w:szCs w:val="26"/>
        </w:rPr>
        <w:t>as long as</w:t>
      </w:r>
      <w:proofErr w:type="gramEnd"/>
      <w:r w:rsidRPr="006A79CF">
        <w:rPr>
          <w:rFonts w:ascii="Lucida Sans Unicode" w:eastAsia="Times New Roman" w:hAnsi="Lucida Sans Unicode" w:cs="Lucida Sans Unicode"/>
          <w:color w:val="000000"/>
          <w:sz w:val="26"/>
          <w:szCs w:val="26"/>
        </w:rPr>
        <w:t xml:space="preserve"> it can keep up with the overall throughput.</w:t>
      </w:r>
      <w:r w:rsidRPr="006A79CF">
        <w:rPr>
          <w:rFonts w:ascii="Lucida Sans Unicode" w:eastAsia="Times New Roman" w:hAnsi="Lucida Sans Unicode" w:cs="Lucida Sans Unicode"/>
          <w:color w:val="000000"/>
          <w:sz w:val="26"/>
          <w:szCs w:val="26"/>
        </w:rPr>
        <w:br/>
      </w:r>
    </w:p>
    <w:p w14:paraId="4182A0F3"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This archiving process is one more reason why you must have a minimum of two redo log groups in an Oracle database. </w:t>
      </w:r>
      <w:proofErr w:type="gramStart"/>
      <w:r w:rsidRPr="006A79CF">
        <w:rPr>
          <w:rFonts w:ascii="Lucida Sans Unicode" w:eastAsia="Times New Roman" w:hAnsi="Lucida Sans Unicode" w:cs="Lucida Sans Unicode"/>
          <w:color w:val="000000"/>
          <w:sz w:val="26"/>
          <w:szCs w:val="26"/>
        </w:rPr>
        <w:t>In order for</w:t>
      </w:r>
      <w:proofErr w:type="gramEnd"/>
      <w:r w:rsidRPr="006A79CF">
        <w:rPr>
          <w:rFonts w:ascii="Lucida Sans Unicode" w:eastAsia="Times New Roman" w:hAnsi="Lucida Sans Unicode" w:cs="Lucida Sans Unicode"/>
          <w:color w:val="000000"/>
          <w:sz w:val="26"/>
          <w:szCs w:val="26"/>
        </w:rPr>
        <w:t xml:space="preserve"> the archiver process to make a copy of a filled redo log file, that file must be closed long enough for the copy to take place. The only way to close a redo log file and </w:t>
      </w:r>
      <w:proofErr w:type="gramStart"/>
      <w:r w:rsidRPr="006A79CF">
        <w:rPr>
          <w:rFonts w:ascii="Lucida Sans Unicode" w:eastAsia="Times New Roman" w:hAnsi="Lucida Sans Unicode" w:cs="Lucida Sans Unicode"/>
          <w:color w:val="000000"/>
          <w:sz w:val="26"/>
          <w:szCs w:val="26"/>
        </w:rPr>
        <w:t>still keep</w:t>
      </w:r>
      <w:proofErr w:type="gramEnd"/>
      <w:r w:rsidRPr="006A79CF">
        <w:rPr>
          <w:rFonts w:ascii="Lucida Sans Unicode" w:eastAsia="Times New Roman" w:hAnsi="Lucida Sans Unicode" w:cs="Lucida Sans Unicode"/>
          <w:color w:val="000000"/>
          <w:sz w:val="26"/>
          <w:szCs w:val="26"/>
        </w:rPr>
        <w:t xml:space="preserve"> the database running, is to switch to another redo log group, and that's exactly what Oracle8i does.</w:t>
      </w:r>
    </w:p>
    <w:p w14:paraId="3622B55D" w14:textId="77777777" w:rsidR="006A79CF" w:rsidRPr="006A79CF" w:rsidRDefault="006A79CF" w:rsidP="006A79CF">
      <w:pPr>
        <w:spacing w:before="100" w:beforeAutospacing="1" w:after="100" w:afterAutospacing="1" w:line="240" w:lineRule="auto"/>
        <w:outlineLvl w:val="1"/>
        <w:rPr>
          <w:rFonts w:ascii="Arial" w:eastAsia="Times New Roman" w:hAnsi="Arial" w:cs="Arial"/>
          <w:b/>
          <w:bCs/>
          <w:color w:val="195896"/>
          <w:sz w:val="26"/>
          <w:szCs w:val="26"/>
        </w:rPr>
      </w:pPr>
      <w:r w:rsidRPr="006A79CF">
        <w:rPr>
          <w:rFonts w:ascii="Arial" w:eastAsia="Times New Roman" w:hAnsi="Arial" w:cs="Arial"/>
          <w:b/>
          <w:bCs/>
          <w:color w:val="195896"/>
          <w:sz w:val="26"/>
          <w:szCs w:val="26"/>
        </w:rPr>
        <w:lastRenderedPageBreak/>
        <w:t>Oracle Database Architecture Conclusion</w:t>
      </w:r>
    </w:p>
    <w:p w14:paraId="6C949350"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The following is what was discussed in this module. An Oracle database consists of the following types of files:</w:t>
      </w:r>
    </w:p>
    <w:p w14:paraId="1AE45ECC" w14:textId="77777777" w:rsidR="006A79CF" w:rsidRPr="006A79CF" w:rsidRDefault="006A79CF" w:rsidP="006A79CF">
      <w:pPr>
        <w:numPr>
          <w:ilvl w:val="0"/>
          <w:numId w:val="1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An initialization file:</w:t>
      </w:r>
      <w:r w:rsidRPr="006A79CF">
        <w:rPr>
          <w:rFonts w:ascii="Lucida Sans Unicode" w:eastAsia="Times New Roman" w:hAnsi="Lucida Sans Unicode" w:cs="Lucida Sans Unicode"/>
          <w:color w:val="000000"/>
          <w:sz w:val="26"/>
          <w:szCs w:val="26"/>
        </w:rPr>
        <w:t xml:space="preserve"> Points to the control </w:t>
      </w:r>
      <w:proofErr w:type="gramStart"/>
      <w:r w:rsidRPr="006A79CF">
        <w:rPr>
          <w:rFonts w:ascii="Lucida Sans Unicode" w:eastAsia="Times New Roman" w:hAnsi="Lucida Sans Unicode" w:cs="Lucida Sans Unicode"/>
          <w:color w:val="000000"/>
          <w:sz w:val="26"/>
          <w:szCs w:val="26"/>
        </w:rPr>
        <w:t>files, and</w:t>
      </w:r>
      <w:proofErr w:type="gramEnd"/>
      <w:r w:rsidRPr="006A79CF">
        <w:rPr>
          <w:rFonts w:ascii="Lucida Sans Unicode" w:eastAsia="Times New Roman" w:hAnsi="Lucida Sans Unicode" w:cs="Lucida Sans Unicode"/>
          <w:color w:val="000000"/>
          <w:sz w:val="26"/>
          <w:szCs w:val="26"/>
        </w:rPr>
        <w:t xml:space="preserve"> contains a number of parameters affecting database operation.</w:t>
      </w:r>
    </w:p>
    <w:p w14:paraId="46157FF7" w14:textId="77777777" w:rsidR="006A79CF" w:rsidRPr="006A79CF" w:rsidRDefault="006A79CF" w:rsidP="006A79CF">
      <w:pPr>
        <w:numPr>
          <w:ilvl w:val="0"/>
          <w:numId w:val="1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Control files:</w:t>
      </w:r>
      <w:r w:rsidRPr="006A79CF">
        <w:rPr>
          <w:rFonts w:ascii="Lucida Sans Unicode" w:eastAsia="Times New Roman" w:hAnsi="Lucida Sans Unicode" w:cs="Lucida Sans Unicode"/>
          <w:color w:val="000000"/>
          <w:sz w:val="26"/>
          <w:szCs w:val="26"/>
        </w:rPr>
        <w:t xml:space="preserve"> Point to the other database </w:t>
      </w:r>
      <w:proofErr w:type="gramStart"/>
      <w:r w:rsidRPr="006A79CF">
        <w:rPr>
          <w:rFonts w:ascii="Lucida Sans Unicode" w:eastAsia="Times New Roman" w:hAnsi="Lucida Sans Unicode" w:cs="Lucida Sans Unicode"/>
          <w:color w:val="000000"/>
          <w:sz w:val="26"/>
          <w:szCs w:val="26"/>
        </w:rPr>
        <w:t>files, and</w:t>
      </w:r>
      <w:proofErr w:type="gramEnd"/>
      <w:r w:rsidRPr="006A79CF">
        <w:rPr>
          <w:rFonts w:ascii="Lucida Sans Unicode" w:eastAsia="Times New Roman" w:hAnsi="Lucida Sans Unicode" w:cs="Lucida Sans Unicode"/>
          <w:color w:val="000000"/>
          <w:sz w:val="26"/>
          <w:szCs w:val="26"/>
        </w:rPr>
        <w:t xml:space="preserve"> contains information crucial to the operation of the database.</w:t>
      </w:r>
    </w:p>
    <w:p w14:paraId="41DB07FD" w14:textId="77777777" w:rsidR="006A79CF" w:rsidRPr="006A79CF" w:rsidRDefault="006A79CF" w:rsidP="006A79CF">
      <w:pPr>
        <w:numPr>
          <w:ilvl w:val="0"/>
          <w:numId w:val="1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Datafiles:</w:t>
      </w:r>
      <w:r w:rsidRPr="006A79CF">
        <w:rPr>
          <w:rFonts w:ascii="Lucida Sans Unicode" w:eastAsia="Times New Roman" w:hAnsi="Lucida Sans Unicode" w:cs="Lucida Sans Unicode"/>
          <w:color w:val="000000"/>
          <w:sz w:val="26"/>
          <w:szCs w:val="26"/>
        </w:rPr>
        <w:t> Hold your table and index data.</w:t>
      </w:r>
    </w:p>
    <w:p w14:paraId="0ACE45E9" w14:textId="77777777" w:rsidR="006A79CF" w:rsidRPr="006A79CF" w:rsidRDefault="006A79CF" w:rsidP="006A79CF">
      <w:pPr>
        <w:numPr>
          <w:ilvl w:val="0"/>
          <w:numId w:val="1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Log files:</w:t>
      </w:r>
      <w:r w:rsidRPr="006A79CF">
        <w:rPr>
          <w:rFonts w:ascii="Lucida Sans Unicode" w:eastAsia="Times New Roman" w:hAnsi="Lucida Sans Unicode" w:cs="Lucida Sans Unicode"/>
          <w:color w:val="000000"/>
          <w:sz w:val="26"/>
          <w:szCs w:val="26"/>
        </w:rPr>
        <w:t> Keep a record of changes that have been made, and transactions that have been committed, for use when recovering the database.</w:t>
      </w:r>
    </w:p>
    <w:p w14:paraId="265CBCAF" w14:textId="77777777" w:rsidR="006A79CF" w:rsidRPr="006A79CF" w:rsidRDefault="006A79CF" w:rsidP="006A79CF">
      <w:pPr>
        <w:numPr>
          <w:ilvl w:val="0"/>
          <w:numId w:val="1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Archived log files:</w:t>
      </w:r>
      <w:r w:rsidRPr="006A79CF">
        <w:rPr>
          <w:rFonts w:ascii="Lucida Sans Unicode" w:eastAsia="Times New Roman" w:hAnsi="Lucida Sans Unicode" w:cs="Lucida Sans Unicode"/>
          <w:color w:val="000000"/>
          <w:sz w:val="26"/>
          <w:szCs w:val="26"/>
        </w:rPr>
        <w:t> Are copies of the redo log files and enable point-in-time recovery of a database.</w:t>
      </w:r>
    </w:p>
    <w:p w14:paraId="4EBF5286" w14:textId="77777777" w:rsidR="006A79CF" w:rsidRPr="006A79CF" w:rsidRDefault="006A79CF" w:rsidP="006A79CF">
      <w:pPr>
        <w:shd w:val="clear" w:color="auto" w:fill="FFFFFF"/>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6"/>
          <w:szCs w:val="26"/>
        </w:rPr>
        <w:t xml:space="preserve">You have also learned about tablespaces, that they are a logical construct sitting between schema objects such as tables, and </w:t>
      </w:r>
      <w:proofErr w:type="spellStart"/>
      <w:r w:rsidRPr="006A79CF">
        <w:rPr>
          <w:rFonts w:ascii="Lucida Sans Unicode" w:eastAsia="Times New Roman" w:hAnsi="Lucida Sans Unicode" w:cs="Lucida Sans Unicode"/>
          <w:color w:val="000000"/>
          <w:sz w:val="26"/>
          <w:szCs w:val="26"/>
        </w:rPr>
        <w:t>thephysical</w:t>
      </w:r>
      <w:proofErr w:type="spellEnd"/>
      <w:r w:rsidRPr="006A79CF">
        <w:rPr>
          <w:rFonts w:ascii="Lucida Sans Unicode" w:eastAsia="Times New Roman" w:hAnsi="Lucida Sans Unicode" w:cs="Lucida Sans Unicode"/>
          <w:color w:val="000000"/>
          <w:sz w:val="26"/>
          <w:szCs w:val="26"/>
        </w:rPr>
        <w:t xml:space="preserve"> datafiles used to store those objects. Tablespaces provide you with flexibility in how your data is physically stored on disk.</w:t>
      </w:r>
    </w:p>
    <w:p w14:paraId="1CCDCD6D" w14:textId="1B744079" w:rsid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br/>
        <w:t>Finally, you saw in detail how Oracle writes a record of database changes to the redo log. You saw that Oracle uses redo log files over and over, in a circular fashion, and you saw how Oracle archives those files when a database is running in archive log mode.</w:t>
      </w:r>
    </w:p>
    <w:p w14:paraId="55DA325B" w14:textId="2ECAA314" w:rsidR="00DD0B27" w:rsidRDefault="00DD0B27" w:rsidP="006A79CF">
      <w:pPr>
        <w:shd w:val="clear" w:color="auto" w:fill="FFFFFF"/>
        <w:spacing w:after="0" w:line="240" w:lineRule="auto"/>
        <w:rPr>
          <w:rFonts w:ascii="Lucida Sans Unicode" w:eastAsia="Times New Roman" w:hAnsi="Lucida Sans Unicode" w:cs="Lucida Sans Unicode"/>
          <w:color w:val="000000"/>
          <w:sz w:val="26"/>
          <w:szCs w:val="26"/>
        </w:rPr>
      </w:pPr>
    </w:p>
    <w:p w14:paraId="2EDEFDD3" w14:textId="3BBC4D09" w:rsidR="00DD0B27" w:rsidRDefault="00DD0B27" w:rsidP="006A79CF">
      <w:pPr>
        <w:shd w:val="clear" w:color="auto" w:fill="FFFFFF"/>
        <w:spacing w:after="0" w:line="240" w:lineRule="auto"/>
        <w:rPr>
          <w:rFonts w:ascii="Lucida Sans Unicode" w:eastAsia="Times New Roman" w:hAnsi="Lucida Sans Unicode" w:cs="Lucida Sans Unicode"/>
          <w:color w:val="000000"/>
          <w:sz w:val="26"/>
          <w:szCs w:val="26"/>
        </w:rPr>
      </w:pPr>
    </w:p>
    <w:p w14:paraId="41E433C0" w14:textId="6AA232A6" w:rsidR="00DD0B27" w:rsidRDefault="00DD0B27" w:rsidP="006A79CF">
      <w:pPr>
        <w:shd w:val="clear" w:color="auto" w:fill="FFFFFF"/>
        <w:spacing w:after="0" w:line="240" w:lineRule="auto"/>
        <w:rPr>
          <w:rFonts w:ascii="Lucida Sans Unicode" w:eastAsia="Times New Roman" w:hAnsi="Lucida Sans Unicode" w:cs="Lucida Sans Unicode"/>
          <w:color w:val="000000"/>
          <w:sz w:val="26"/>
          <w:szCs w:val="26"/>
        </w:rPr>
      </w:pPr>
    </w:p>
    <w:p w14:paraId="6B7E0BB4" w14:textId="5D93ECD4" w:rsidR="00DD0B27" w:rsidRDefault="00DD0B27" w:rsidP="006A79CF">
      <w:pPr>
        <w:shd w:val="clear" w:color="auto" w:fill="FFFFFF"/>
        <w:spacing w:after="0" w:line="240" w:lineRule="auto"/>
        <w:rPr>
          <w:rFonts w:ascii="Lucida Sans Unicode" w:eastAsia="Times New Roman" w:hAnsi="Lucida Sans Unicode" w:cs="Lucida Sans Unicode"/>
          <w:color w:val="000000"/>
          <w:sz w:val="26"/>
          <w:szCs w:val="26"/>
        </w:rPr>
      </w:pPr>
    </w:p>
    <w:p w14:paraId="0EF16559" w14:textId="5DC9C320" w:rsidR="00DD0B27" w:rsidRDefault="00DD0B27" w:rsidP="006A79CF">
      <w:pPr>
        <w:shd w:val="clear" w:color="auto" w:fill="FFFFFF"/>
        <w:spacing w:after="0" w:line="240" w:lineRule="auto"/>
        <w:rPr>
          <w:rFonts w:ascii="Lucida Sans Unicode" w:eastAsia="Times New Roman" w:hAnsi="Lucida Sans Unicode" w:cs="Lucida Sans Unicode"/>
          <w:color w:val="000000"/>
          <w:sz w:val="26"/>
          <w:szCs w:val="26"/>
        </w:rPr>
      </w:pPr>
    </w:p>
    <w:p w14:paraId="204F7A85" w14:textId="77777777" w:rsidR="00DD0B27" w:rsidRPr="006A79CF" w:rsidRDefault="00DD0B27" w:rsidP="006A79CF">
      <w:pPr>
        <w:shd w:val="clear" w:color="auto" w:fill="FFFFFF"/>
        <w:spacing w:after="0" w:line="240" w:lineRule="auto"/>
        <w:rPr>
          <w:rFonts w:ascii="Times New Roman" w:eastAsia="Times New Roman" w:hAnsi="Times New Roman" w:cs="Times New Roman"/>
          <w:sz w:val="24"/>
          <w:szCs w:val="24"/>
        </w:rPr>
      </w:pPr>
    </w:p>
    <w:p w14:paraId="1E4E93E9" w14:textId="77777777" w:rsidR="006A79CF" w:rsidRPr="006A79CF" w:rsidRDefault="006A79CF" w:rsidP="006A79CF">
      <w:pPr>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9"/>
          <w:szCs w:val="29"/>
        </w:rPr>
        <w:br/>
      </w:r>
    </w:p>
    <w:p w14:paraId="478D05CB" w14:textId="77777777" w:rsidR="006A79CF" w:rsidRPr="006A79CF" w:rsidRDefault="006A79CF" w:rsidP="006A79CF">
      <w:pPr>
        <w:spacing w:before="100" w:beforeAutospacing="1" w:after="100" w:afterAutospacing="1" w:line="240" w:lineRule="auto"/>
        <w:outlineLvl w:val="2"/>
        <w:rPr>
          <w:rFonts w:ascii="Arial" w:eastAsia="Times New Roman" w:hAnsi="Arial" w:cs="Arial"/>
          <w:b/>
          <w:bCs/>
          <w:color w:val="195896"/>
          <w:sz w:val="24"/>
          <w:szCs w:val="24"/>
        </w:rPr>
      </w:pPr>
      <w:r w:rsidRPr="006A79CF">
        <w:rPr>
          <w:rFonts w:ascii="Arial" w:eastAsia="Times New Roman" w:hAnsi="Arial" w:cs="Arial"/>
          <w:b/>
          <w:bCs/>
          <w:color w:val="195896"/>
          <w:sz w:val="24"/>
          <w:szCs w:val="24"/>
        </w:rPr>
        <w:lastRenderedPageBreak/>
        <w:t>Oracle Database Architecture Glossary</w:t>
      </w:r>
    </w:p>
    <w:p w14:paraId="082426C6"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This module introduced you to the following terms:</w:t>
      </w:r>
    </w:p>
    <w:p w14:paraId="6DF02E3A"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 xml:space="preserve">archive log </w:t>
      </w:r>
      <w:proofErr w:type="spellStart"/>
      <w:proofErr w:type="gramStart"/>
      <w:r w:rsidRPr="006A79CF">
        <w:rPr>
          <w:rFonts w:ascii="Lucida Sans Unicode" w:eastAsia="Times New Roman" w:hAnsi="Lucida Sans Unicode" w:cs="Lucida Sans Unicode"/>
          <w:i/>
          <w:iCs/>
          <w:color w:val="000000"/>
          <w:sz w:val="26"/>
          <w:szCs w:val="26"/>
        </w:rPr>
        <w:t>mode:</w:t>
      </w:r>
      <w:r w:rsidRPr="006A79CF">
        <w:rPr>
          <w:rFonts w:ascii="Lucida Sans Unicode" w:eastAsia="Times New Roman" w:hAnsi="Lucida Sans Unicode" w:cs="Lucida Sans Unicode"/>
          <w:color w:val="000000"/>
          <w:sz w:val="26"/>
          <w:szCs w:val="26"/>
        </w:rPr>
        <w:t>A</w:t>
      </w:r>
      <w:proofErr w:type="spellEnd"/>
      <w:proofErr w:type="gramEnd"/>
      <w:r w:rsidRPr="006A79CF">
        <w:rPr>
          <w:rFonts w:ascii="Lucida Sans Unicode" w:eastAsia="Times New Roman" w:hAnsi="Lucida Sans Unicode" w:cs="Lucida Sans Unicode"/>
          <w:color w:val="000000"/>
          <w:sz w:val="26"/>
          <w:szCs w:val="26"/>
        </w:rPr>
        <w:t xml:space="preserve"> mode of the database that enables the archiving of the online redo log.</w:t>
      </w:r>
    </w:p>
    <w:p w14:paraId="322A5F08"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archive log file:</w:t>
      </w:r>
    </w:p>
    <w:p w14:paraId="1E8C8868"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background processes:</w:t>
      </w:r>
      <w:r w:rsidRPr="006A79CF">
        <w:rPr>
          <w:rFonts w:ascii="Lucida Sans Unicode" w:eastAsia="Times New Roman" w:hAnsi="Lucida Sans Unicode" w:cs="Lucida Sans Unicode"/>
          <w:color w:val="000000"/>
          <w:sz w:val="26"/>
          <w:szCs w:val="26"/>
        </w:rPr>
        <w:t> A background process is a computer process that runs behind the scenes and without user intervention. Typical tasks for these processes include logging, system monitoring, scheduling, and user notification.</w:t>
      </w:r>
    </w:p>
    <w:p w14:paraId="1059B0BC"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checkpoint:</w:t>
      </w:r>
      <w:r w:rsidRPr="006A79CF">
        <w:rPr>
          <w:rFonts w:ascii="Lucida Sans Unicode" w:eastAsia="Times New Roman" w:hAnsi="Lucida Sans Unicode" w:cs="Lucida Sans Unicode"/>
          <w:color w:val="000000"/>
          <w:sz w:val="26"/>
          <w:szCs w:val="26"/>
        </w:rPr>
        <w:t xml:space="preserve"> 1. A data structure that marks the checkpoint position, which is the SCN in the redo thread where instance recovery must begin. Checkpoints are recorded in the control file and each data file </w:t>
      </w:r>
      <w:proofErr w:type="gramStart"/>
      <w:r w:rsidRPr="006A79CF">
        <w:rPr>
          <w:rFonts w:ascii="Lucida Sans Unicode" w:eastAsia="Times New Roman" w:hAnsi="Lucida Sans Unicode" w:cs="Lucida Sans Unicode"/>
          <w:color w:val="000000"/>
          <w:sz w:val="26"/>
          <w:szCs w:val="26"/>
        </w:rPr>
        <w:t>header, and</w:t>
      </w:r>
      <w:proofErr w:type="gramEnd"/>
      <w:r w:rsidRPr="006A79CF">
        <w:rPr>
          <w:rFonts w:ascii="Lucida Sans Unicode" w:eastAsia="Times New Roman" w:hAnsi="Lucida Sans Unicode" w:cs="Lucida Sans Unicode"/>
          <w:color w:val="000000"/>
          <w:sz w:val="26"/>
          <w:szCs w:val="26"/>
        </w:rPr>
        <w:t xml:space="preserve"> are a crucial element of recovery. 2. The writing of dirty data blocks in the database buffer cache to disk. The database writer (DBW) process writes blocks to disk to synchronize the buffer cache with the data files.</w:t>
      </w:r>
    </w:p>
    <w:p w14:paraId="5BDDE38D"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commit:</w:t>
      </w:r>
      <w:r w:rsidRPr="006A79CF">
        <w:rPr>
          <w:rFonts w:ascii="Lucida Sans Unicode" w:eastAsia="Times New Roman" w:hAnsi="Lucida Sans Unicode" w:cs="Lucida Sans Unicode"/>
          <w:color w:val="000000"/>
          <w:sz w:val="26"/>
          <w:szCs w:val="26"/>
        </w:rPr>
        <w:t> Action that ends a database transaction and makes permanent all changes performed in the transaction.</w:t>
      </w:r>
    </w:p>
    <w:p w14:paraId="6A6F8E75"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controllers:</w:t>
      </w:r>
      <w:r w:rsidRPr="006A79CF">
        <w:rPr>
          <w:rFonts w:ascii="Lucida Sans Unicode" w:eastAsia="Times New Roman" w:hAnsi="Lucida Sans Unicode" w:cs="Lucida Sans Unicode"/>
          <w:color w:val="000000"/>
          <w:sz w:val="26"/>
          <w:szCs w:val="26"/>
        </w:rPr>
        <w:t> Usually refers to disk controllers. A disk controller is a component (usually a circuit board card) that manages one or more disks.</w:t>
      </w:r>
    </w:p>
    <w:p w14:paraId="54B91078"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database buffer cache:</w:t>
      </w:r>
      <w:r w:rsidRPr="006A79CF">
        <w:rPr>
          <w:rFonts w:ascii="Lucida Sans Unicode" w:eastAsia="Times New Roman" w:hAnsi="Lucida Sans Unicode" w:cs="Lucida Sans Unicode"/>
          <w:color w:val="000000"/>
          <w:sz w:val="26"/>
          <w:szCs w:val="26"/>
        </w:rPr>
        <w:t> The portion of the system global area (SGA) that holds copies of data blocks. All client processes concurrently connected to the database instance share access to the buffer cache.</w:t>
      </w:r>
    </w:p>
    <w:p w14:paraId="5AB9AFFF"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instance:</w:t>
      </w:r>
      <w:r w:rsidRPr="006A79CF">
        <w:rPr>
          <w:rFonts w:ascii="Lucida Sans Unicode" w:eastAsia="Times New Roman" w:hAnsi="Lucida Sans Unicode" w:cs="Lucida Sans Unicode"/>
          <w:color w:val="000000"/>
          <w:sz w:val="26"/>
          <w:szCs w:val="26"/>
        </w:rPr>
        <w:t xml:space="preserve"> The term instance refers to a set of memory structures and background processes that operate against an Oracle database. Database users (programs that you run) communicate with an Oracle instance (background processes), and the instance does the actual work of reading and writing data to and from the database files. Using Oracle Parallel Server option, it is possible to have </w:t>
      </w:r>
      <w:r w:rsidRPr="006A79CF">
        <w:rPr>
          <w:rFonts w:ascii="Lucida Sans Unicode" w:eastAsia="Times New Roman" w:hAnsi="Lucida Sans Unicode" w:cs="Lucida Sans Unicode"/>
          <w:color w:val="000000"/>
          <w:sz w:val="26"/>
          <w:szCs w:val="26"/>
        </w:rPr>
        <w:lastRenderedPageBreak/>
        <w:t>multiple instances simultaneously operating against a single database.</w:t>
      </w:r>
    </w:p>
    <w:p w14:paraId="20A1B2C3"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log switch:</w:t>
      </w:r>
      <w:r w:rsidRPr="006A79CF">
        <w:rPr>
          <w:rFonts w:ascii="Lucida Sans Unicode" w:eastAsia="Times New Roman" w:hAnsi="Lucida Sans Unicode" w:cs="Lucida Sans Unicode"/>
          <w:color w:val="000000"/>
          <w:sz w:val="26"/>
          <w:szCs w:val="26"/>
        </w:rPr>
        <w:t xml:space="preserve"> The point at which the log writer process (LGWR) stops writing to the active redo log file and switches to the next available redo log file. LGWR switches when either the active redo log file is filled with redo </w:t>
      </w:r>
      <w:proofErr w:type="gramStart"/>
      <w:r w:rsidRPr="006A79CF">
        <w:rPr>
          <w:rFonts w:ascii="Lucida Sans Unicode" w:eastAsia="Times New Roman" w:hAnsi="Lucida Sans Unicode" w:cs="Lucida Sans Unicode"/>
          <w:color w:val="000000"/>
          <w:sz w:val="26"/>
          <w:szCs w:val="26"/>
        </w:rPr>
        <w:t>records</w:t>
      </w:r>
      <w:proofErr w:type="gramEnd"/>
      <w:r w:rsidRPr="006A79CF">
        <w:rPr>
          <w:rFonts w:ascii="Lucida Sans Unicode" w:eastAsia="Times New Roman" w:hAnsi="Lucida Sans Unicode" w:cs="Lucida Sans Unicode"/>
          <w:color w:val="000000"/>
          <w:sz w:val="26"/>
          <w:szCs w:val="26"/>
        </w:rPr>
        <w:t xml:space="preserve"> or a switch is manually initiated.</w:t>
      </w:r>
    </w:p>
    <w:p w14:paraId="04915B5D" w14:textId="5FD0C433" w:rsidR="006A79CF" w:rsidRPr="00C37E88" w:rsidRDefault="006A79CF" w:rsidP="00C37E88">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multiplex:</w:t>
      </w:r>
      <w:r w:rsidRPr="006A79CF">
        <w:rPr>
          <w:rFonts w:ascii="Lucida Sans Unicode" w:eastAsia="Times New Roman" w:hAnsi="Lucida Sans Unicode" w:cs="Lucida Sans Unicode"/>
          <w:color w:val="000000"/>
          <w:sz w:val="26"/>
          <w:szCs w:val="26"/>
        </w:rPr>
        <w:t> By multiplexing a control file on different disks, the database can achieve redundancy and thereby avoid a single point of failure.</w:t>
      </w:r>
    </w:p>
    <w:p w14:paraId="576AA66C"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redo log group:</w:t>
      </w:r>
      <w:r w:rsidRPr="006A79CF">
        <w:rPr>
          <w:rFonts w:ascii="Lucida Sans Unicode" w:eastAsia="Times New Roman" w:hAnsi="Lucida Sans Unicode" w:cs="Lucida Sans Unicode"/>
          <w:color w:val="000000"/>
          <w:sz w:val="26"/>
          <w:szCs w:val="26"/>
        </w:rPr>
        <w:t> A group of redo log files that Oracle treats as a unit. Oracle writes the same information to each file, thus implementing a form of mirroring using software rather than hardware.</w:t>
      </w:r>
    </w:p>
    <w:p w14:paraId="317F5A72"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redo log member:</w:t>
      </w:r>
      <w:r w:rsidRPr="006A79CF">
        <w:rPr>
          <w:rFonts w:ascii="Lucida Sans Unicode" w:eastAsia="Times New Roman" w:hAnsi="Lucida Sans Unicode" w:cs="Lucida Sans Unicode"/>
          <w:color w:val="000000"/>
          <w:sz w:val="26"/>
          <w:szCs w:val="26"/>
        </w:rPr>
        <w:t> One file in a group of redo log files.</w:t>
      </w:r>
    </w:p>
    <w:p w14:paraId="7DBD9FC0"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redo log file:</w:t>
      </w:r>
      <w:r w:rsidRPr="006A79CF">
        <w:rPr>
          <w:rFonts w:ascii="Lucida Sans Unicode" w:eastAsia="Times New Roman" w:hAnsi="Lucida Sans Unicode" w:cs="Lucida Sans Unicode"/>
          <w:color w:val="000000"/>
          <w:sz w:val="26"/>
          <w:szCs w:val="26"/>
        </w:rPr>
        <w:t xml:space="preserve"> A file that contains part of a databases redo </w:t>
      </w:r>
      <w:proofErr w:type="gramStart"/>
      <w:r w:rsidRPr="006A79CF">
        <w:rPr>
          <w:rFonts w:ascii="Lucida Sans Unicode" w:eastAsia="Times New Roman" w:hAnsi="Lucida Sans Unicode" w:cs="Lucida Sans Unicode"/>
          <w:color w:val="000000"/>
          <w:sz w:val="26"/>
          <w:szCs w:val="26"/>
        </w:rPr>
        <w:t>log</w:t>
      </w:r>
      <w:proofErr w:type="gramEnd"/>
    </w:p>
    <w:p w14:paraId="6EA68EDE"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system tablespace:</w:t>
      </w:r>
      <w:r w:rsidRPr="006A79CF">
        <w:rPr>
          <w:rFonts w:ascii="Lucida Sans Unicode" w:eastAsia="Times New Roman" w:hAnsi="Lucida Sans Unicode" w:cs="Lucida Sans Unicode"/>
          <w:color w:val="000000"/>
          <w:sz w:val="26"/>
          <w:szCs w:val="26"/>
        </w:rPr>
        <w:t> The tablespace Oracle uses for the data dictionary. Oracle treats this differently from other tablespaces. It is the one tablespace created by the CREATE DATABASE statement. Every database must have one, and it can never be taken offline.</w:t>
      </w:r>
    </w:p>
    <w:p w14:paraId="06C3E040"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storage parameters:</w:t>
      </w:r>
      <w:r w:rsidRPr="006A79CF">
        <w:rPr>
          <w:rFonts w:ascii="Lucida Sans Unicode" w:eastAsia="Times New Roman" w:hAnsi="Lucida Sans Unicode" w:cs="Lucida Sans Unicode"/>
          <w:color w:val="000000"/>
          <w:sz w:val="26"/>
          <w:szCs w:val="26"/>
        </w:rPr>
        <w:t xml:space="preserve"> Values that control the way in which Oracle allocates disk space for a given table, view, or </w:t>
      </w:r>
      <w:proofErr w:type="gramStart"/>
      <w:r w:rsidRPr="006A79CF">
        <w:rPr>
          <w:rFonts w:ascii="Lucida Sans Unicode" w:eastAsia="Times New Roman" w:hAnsi="Lucida Sans Unicode" w:cs="Lucida Sans Unicode"/>
          <w:color w:val="000000"/>
          <w:sz w:val="26"/>
          <w:szCs w:val="26"/>
        </w:rPr>
        <w:t>other</w:t>
      </w:r>
      <w:proofErr w:type="gramEnd"/>
      <w:r w:rsidRPr="006A79CF">
        <w:rPr>
          <w:rFonts w:ascii="Lucida Sans Unicode" w:eastAsia="Times New Roman" w:hAnsi="Lucida Sans Unicode" w:cs="Lucida Sans Unicode"/>
          <w:color w:val="000000"/>
          <w:sz w:val="26"/>
          <w:szCs w:val="26"/>
        </w:rPr>
        <w:t xml:space="preserve"> database object. Storage parameters allow you to control the size of an object's initial extent and subsequent extents, and the maximum number of extents.</w:t>
      </w:r>
    </w:p>
    <w:p w14:paraId="237EA5A2" w14:textId="77777777" w:rsidR="006A79CF" w:rsidRPr="006A79CF" w:rsidRDefault="006A79CF" w:rsidP="006A79CF">
      <w:pPr>
        <w:numPr>
          <w:ilvl w:val="0"/>
          <w:numId w:val="1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i/>
          <w:iCs/>
          <w:color w:val="000000"/>
          <w:sz w:val="26"/>
          <w:szCs w:val="26"/>
        </w:rPr>
        <w:t>tablespace:</w:t>
      </w:r>
      <w:r w:rsidRPr="006A79CF">
        <w:rPr>
          <w:rFonts w:ascii="Lucida Sans Unicode" w:eastAsia="Times New Roman" w:hAnsi="Lucida Sans Unicode" w:cs="Lucida Sans Unicode"/>
          <w:color w:val="000000"/>
          <w:sz w:val="26"/>
          <w:szCs w:val="26"/>
        </w:rPr>
        <w:t xml:space="preserve"> A tablespace is a storage location where the actual data underlying database objects can be kept. It provides a layer of abstraction between physical and logical </w:t>
      </w:r>
      <w:proofErr w:type="gramStart"/>
      <w:r w:rsidRPr="006A79CF">
        <w:rPr>
          <w:rFonts w:ascii="Lucida Sans Unicode" w:eastAsia="Times New Roman" w:hAnsi="Lucida Sans Unicode" w:cs="Lucida Sans Unicode"/>
          <w:color w:val="000000"/>
          <w:sz w:val="26"/>
          <w:szCs w:val="26"/>
        </w:rPr>
        <w:t>data, and</w:t>
      </w:r>
      <w:proofErr w:type="gramEnd"/>
      <w:r w:rsidRPr="006A79CF">
        <w:rPr>
          <w:rFonts w:ascii="Lucida Sans Unicode" w:eastAsia="Times New Roman" w:hAnsi="Lucida Sans Unicode" w:cs="Lucida Sans Unicode"/>
          <w:color w:val="000000"/>
          <w:sz w:val="26"/>
          <w:szCs w:val="26"/>
        </w:rPr>
        <w:t xml:space="preserve"> serves to allocate storage for all DBMS managed segments.</w:t>
      </w:r>
    </w:p>
    <w:p w14:paraId="4CA4FC09"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Now that you are familiar with the file types used in an Oracle database, we will turn our attention in the next module to the various Oracle server processes that operate on those files.</w:t>
      </w:r>
    </w:p>
    <w:p w14:paraId="7222387B" w14:textId="71C8E904" w:rsidR="006A79CF" w:rsidRDefault="006A79CF" w:rsidP="006A79CF">
      <w:pPr>
        <w:shd w:val="clear" w:color="auto" w:fill="FFFFFF"/>
        <w:rPr>
          <w:rFonts w:ascii="Lucida Sans Unicode" w:hAnsi="Lucida Sans Unicode" w:cs="Lucida Sans Unicode"/>
          <w:color w:val="000000"/>
          <w:sz w:val="26"/>
          <w:szCs w:val="26"/>
        </w:rPr>
      </w:pPr>
    </w:p>
    <w:p w14:paraId="06CC32C6" w14:textId="146547FB" w:rsidR="006A79CF" w:rsidRPr="00BA4365" w:rsidRDefault="006A79CF" w:rsidP="00BA4365">
      <w:pPr>
        <w:spacing w:before="100" w:beforeAutospacing="1" w:after="100" w:afterAutospacing="1" w:line="240" w:lineRule="auto"/>
        <w:outlineLvl w:val="0"/>
        <w:rPr>
          <w:rFonts w:ascii="Arial" w:eastAsia="Times New Roman" w:hAnsi="Arial" w:cs="Arial"/>
          <w:b/>
          <w:bCs/>
          <w:color w:val="195896"/>
          <w:kern w:val="36"/>
          <w:sz w:val="29"/>
          <w:szCs w:val="29"/>
        </w:rPr>
      </w:pPr>
      <w:r w:rsidRPr="006A79CF">
        <w:rPr>
          <w:rFonts w:ascii="Arial" w:eastAsia="Times New Roman" w:hAnsi="Arial" w:cs="Arial"/>
          <w:b/>
          <w:bCs/>
          <w:color w:val="195896"/>
          <w:kern w:val="36"/>
          <w:sz w:val="29"/>
          <w:szCs w:val="29"/>
        </w:rPr>
        <w:t>Oracle Instance Architecture</w:t>
      </w:r>
    </w:p>
    <w:p w14:paraId="62C48DAD"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This module discusses the processes that make a running Oracle database work. After completing this module, you will be able to:</w:t>
      </w:r>
    </w:p>
    <w:p w14:paraId="297C0515" w14:textId="77777777" w:rsidR="006A79CF" w:rsidRPr="006A79CF" w:rsidRDefault="006A79CF" w:rsidP="006A79CF">
      <w:pPr>
        <w:numPr>
          <w:ilvl w:val="0"/>
          <w:numId w:val="1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Explain the difference between a database and an </w:t>
      </w:r>
      <w:proofErr w:type="gramStart"/>
      <w:r w:rsidRPr="006A79CF">
        <w:rPr>
          <w:rFonts w:ascii="Lucida Sans Unicode" w:eastAsia="Times New Roman" w:hAnsi="Lucida Sans Unicode" w:cs="Lucida Sans Unicode"/>
          <w:color w:val="000000"/>
          <w:sz w:val="26"/>
          <w:szCs w:val="26"/>
        </w:rPr>
        <w:t>instance</w:t>
      </w:r>
      <w:proofErr w:type="gramEnd"/>
    </w:p>
    <w:p w14:paraId="15DBCB4D" w14:textId="77777777" w:rsidR="006A79CF" w:rsidRPr="006A79CF" w:rsidRDefault="006A79CF" w:rsidP="006A79CF">
      <w:pPr>
        <w:numPr>
          <w:ilvl w:val="0"/>
          <w:numId w:val="1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Identify the major background processes of an Oracle instance, and explain their </w:t>
      </w:r>
      <w:proofErr w:type="gramStart"/>
      <w:r w:rsidRPr="006A79CF">
        <w:rPr>
          <w:rFonts w:ascii="Lucida Sans Unicode" w:eastAsia="Times New Roman" w:hAnsi="Lucida Sans Unicode" w:cs="Lucida Sans Unicode"/>
          <w:color w:val="000000"/>
          <w:sz w:val="26"/>
          <w:szCs w:val="26"/>
        </w:rPr>
        <w:t>purpose</w:t>
      </w:r>
      <w:proofErr w:type="gramEnd"/>
    </w:p>
    <w:p w14:paraId="2C130631" w14:textId="77777777" w:rsidR="006A79CF" w:rsidRPr="006A79CF" w:rsidRDefault="006A79CF" w:rsidP="006A79CF">
      <w:pPr>
        <w:numPr>
          <w:ilvl w:val="0"/>
          <w:numId w:val="1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Display a list of the Oracle background processes that are currently running on your </w:t>
      </w:r>
      <w:proofErr w:type="gramStart"/>
      <w:r w:rsidRPr="006A79CF">
        <w:rPr>
          <w:rFonts w:ascii="Lucida Sans Unicode" w:eastAsia="Times New Roman" w:hAnsi="Lucida Sans Unicode" w:cs="Lucida Sans Unicode"/>
          <w:color w:val="000000"/>
          <w:sz w:val="26"/>
          <w:szCs w:val="26"/>
        </w:rPr>
        <w:t>server</w:t>
      </w:r>
      <w:proofErr w:type="gramEnd"/>
    </w:p>
    <w:p w14:paraId="70E148A2" w14:textId="77777777" w:rsidR="006A79CF" w:rsidRPr="006A79CF" w:rsidRDefault="006A79CF" w:rsidP="006A79CF">
      <w:pPr>
        <w:numPr>
          <w:ilvl w:val="0"/>
          <w:numId w:val="1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Identify the instances running on your system based on a listing of process </w:t>
      </w:r>
      <w:proofErr w:type="gramStart"/>
      <w:r w:rsidRPr="006A79CF">
        <w:rPr>
          <w:rFonts w:ascii="Lucida Sans Unicode" w:eastAsia="Times New Roman" w:hAnsi="Lucida Sans Unicode" w:cs="Lucida Sans Unicode"/>
          <w:color w:val="000000"/>
          <w:sz w:val="26"/>
          <w:szCs w:val="26"/>
        </w:rPr>
        <w:t>names</w:t>
      </w:r>
      <w:proofErr w:type="gramEnd"/>
    </w:p>
    <w:p w14:paraId="0DAC6FF5"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The first thing to understand is the difference between a database and an instance.</w:t>
      </w:r>
    </w:p>
    <w:p w14:paraId="2B4FBC48" w14:textId="77777777" w:rsidR="006A79CF" w:rsidRPr="006A79CF" w:rsidRDefault="006A79CF" w:rsidP="006A79CF">
      <w:pPr>
        <w:spacing w:after="0" w:line="240" w:lineRule="auto"/>
        <w:rPr>
          <w:rFonts w:ascii="Times New Roman" w:eastAsia="Times New Roman" w:hAnsi="Times New Roman" w:cs="Times New Roman"/>
          <w:sz w:val="24"/>
          <w:szCs w:val="24"/>
        </w:rPr>
      </w:pPr>
    </w:p>
    <w:p w14:paraId="2CF6EB6D" w14:textId="77777777" w:rsidR="006A79CF" w:rsidRPr="006A79CF" w:rsidRDefault="006A79CF" w:rsidP="006A79CF">
      <w:pPr>
        <w:numPr>
          <w:ilvl w:val="0"/>
          <w:numId w:val="1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Instance versus database</w:t>
      </w:r>
    </w:p>
    <w:p w14:paraId="17B28333" w14:textId="77777777" w:rsidR="006A79CF" w:rsidRPr="006A79CF" w:rsidRDefault="006A79CF" w:rsidP="006A79CF">
      <w:pPr>
        <w:numPr>
          <w:ilvl w:val="0"/>
          <w:numId w:val="1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Components of an instance</w:t>
      </w:r>
    </w:p>
    <w:p w14:paraId="366003C2" w14:textId="77777777" w:rsidR="006A79CF" w:rsidRPr="006A79CF" w:rsidRDefault="006A79CF" w:rsidP="006A79CF">
      <w:pPr>
        <w:numPr>
          <w:ilvl w:val="0"/>
          <w:numId w:val="1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Creating the OFA file structure ($DBA, </w:t>
      </w:r>
      <w:proofErr w:type="spellStart"/>
      <w:r w:rsidRPr="006A79CF">
        <w:rPr>
          <w:rFonts w:ascii="Lucida Sans Unicode" w:eastAsia="Times New Roman" w:hAnsi="Lucida Sans Unicode" w:cs="Lucida Sans Unicode"/>
          <w:color w:val="000000"/>
          <w:sz w:val="26"/>
          <w:szCs w:val="26"/>
        </w:rPr>
        <w:t>bdump</w:t>
      </w:r>
      <w:proofErr w:type="spellEnd"/>
      <w:r w:rsidRPr="006A79CF">
        <w:rPr>
          <w:rFonts w:ascii="Lucida Sans Unicode" w:eastAsia="Times New Roman" w:hAnsi="Lucida Sans Unicode" w:cs="Lucida Sans Unicode"/>
          <w:color w:val="000000"/>
          <w:sz w:val="26"/>
          <w:szCs w:val="26"/>
        </w:rPr>
        <w:t xml:space="preserve">, </w:t>
      </w:r>
      <w:proofErr w:type="spellStart"/>
      <w:r w:rsidRPr="006A79CF">
        <w:rPr>
          <w:rFonts w:ascii="Lucida Sans Unicode" w:eastAsia="Times New Roman" w:hAnsi="Lucida Sans Unicode" w:cs="Lucida Sans Unicode"/>
          <w:color w:val="000000"/>
          <w:sz w:val="26"/>
          <w:szCs w:val="26"/>
        </w:rPr>
        <w:t>udump</w:t>
      </w:r>
      <w:proofErr w:type="spellEnd"/>
      <w:r w:rsidRPr="006A79CF">
        <w:rPr>
          <w:rFonts w:ascii="Lucida Sans Unicode" w:eastAsia="Times New Roman" w:hAnsi="Lucida Sans Unicode" w:cs="Lucida Sans Unicode"/>
          <w:color w:val="000000"/>
          <w:sz w:val="26"/>
          <w:szCs w:val="26"/>
        </w:rPr>
        <w:t xml:space="preserve">, </w:t>
      </w:r>
      <w:proofErr w:type="spellStart"/>
      <w:r w:rsidRPr="006A79CF">
        <w:rPr>
          <w:rFonts w:ascii="Lucida Sans Unicode" w:eastAsia="Times New Roman" w:hAnsi="Lucida Sans Unicode" w:cs="Lucida Sans Unicode"/>
          <w:color w:val="000000"/>
          <w:sz w:val="26"/>
          <w:szCs w:val="26"/>
        </w:rPr>
        <w:t>pfile</w:t>
      </w:r>
      <w:proofErr w:type="spellEnd"/>
      <w:r w:rsidRPr="006A79CF">
        <w:rPr>
          <w:rFonts w:ascii="Lucida Sans Unicode" w:eastAsia="Times New Roman" w:hAnsi="Lucida Sans Unicode" w:cs="Lucida Sans Unicode"/>
          <w:color w:val="000000"/>
          <w:sz w:val="26"/>
          <w:szCs w:val="26"/>
        </w:rPr>
        <w:t xml:space="preserve">) will be discussed later in this </w:t>
      </w:r>
      <w:proofErr w:type="gramStart"/>
      <w:r w:rsidRPr="006A79CF">
        <w:rPr>
          <w:rFonts w:ascii="Lucida Sans Unicode" w:eastAsia="Times New Roman" w:hAnsi="Lucida Sans Unicode" w:cs="Lucida Sans Unicode"/>
          <w:color w:val="000000"/>
          <w:sz w:val="26"/>
          <w:szCs w:val="26"/>
        </w:rPr>
        <w:t>module</w:t>
      </w:r>
      <w:proofErr w:type="gramEnd"/>
    </w:p>
    <w:p w14:paraId="1C7D0737" w14:textId="77777777" w:rsidR="006A79CF" w:rsidRPr="006A79CF" w:rsidRDefault="006A79CF" w:rsidP="006A79CF">
      <w:pPr>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9"/>
          <w:szCs w:val="29"/>
        </w:rPr>
        <w:br/>
      </w:r>
    </w:p>
    <w:p w14:paraId="038A8560" w14:textId="77777777" w:rsidR="006A79CF" w:rsidRPr="006A79CF" w:rsidRDefault="006A79CF" w:rsidP="006A79CF">
      <w:pPr>
        <w:spacing w:before="100" w:beforeAutospacing="1" w:after="100" w:afterAutospacing="1" w:line="240" w:lineRule="auto"/>
        <w:outlineLvl w:val="1"/>
        <w:rPr>
          <w:rFonts w:ascii="Arial" w:eastAsia="Times New Roman" w:hAnsi="Arial" w:cs="Arial"/>
          <w:b/>
          <w:bCs/>
          <w:color w:val="195896"/>
          <w:sz w:val="26"/>
          <w:szCs w:val="26"/>
        </w:rPr>
      </w:pPr>
      <w:r w:rsidRPr="006A79CF">
        <w:rPr>
          <w:rFonts w:ascii="Arial" w:eastAsia="Times New Roman" w:hAnsi="Arial" w:cs="Arial"/>
          <w:b/>
          <w:bCs/>
          <w:color w:val="195896"/>
          <w:sz w:val="26"/>
          <w:szCs w:val="26"/>
        </w:rPr>
        <w:t>Database Instance Structure</w:t>
      </w:r>
    </w:p>
    <w:p w14:paraId="742B76C8"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When an instance is started, Oracle Database allocates a memory area called the system global area (SGA) and starts one or more background processes. The SGA serves various purposes, including the following:</w:t>
      </w:r>
    </w:p>
    <w:p w14:paraId="4278DEBA" w14:textId="77777777" w:rsidR="006A79CF" w:rsidRPr="006A79CF" w:rsidRDefault="006A79CF" w:rsidP="006A79CF">
      <w:pPr>
        <w:numPr>
          <w:ilvl w:val="0"/>
          <w:numId w:val="2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Maintaining internal data structures that are accessed by many processes and threads </w:t>
      </w:r>
      <w:proofErr w:type="gramStart"/>
      <w:r w:rsidRPr="006A79CF">
        <w:rPr>
          <w:rFonts w:ascii="Lucida Sans Unicode" w:eastAsia="Times New Roman" w:hAnsi="Lucida Sans Unicode" w:cs="Lucida Sans Unicode"/>
          <w:color w:val="000000"/>
          <w:sz w:val="26"/>
          <w:szCs w:val="26"/>
        </w:rPr>
        <w:t>concurrently</w:t>
      </w:r>
      <w:proofErr w:type="gramEnd"/>
    </w:p>
    <w:p w14:paraId="32055A04" w14:textId="77777777" w:rsidR="006A79CF" w:rsidRPr="006A79CF" w:rsidRDefault="006A79CF" w:rsidP="006A79CF">
      <w:pPr>
        <w:numPr>
          <w:ilvl w:val="0"/>
          <w:numId w:val="2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lastRenderedPageBreak/>
        <w:t xml:space="preserve">Caching data blocks read from </w:t>
      </w:r>
      <w:proofErr w:type="gramStart"/>
      <w:r w:rsidRPr="006A79CF">
        <w:rPr>
          <w:rFonts w:ascii="Lucida Sans Unicode" w:eastAsia="Times New Roman" w:hAnsi="Lucida Sans Unicode" w:cs="Lucida Sans Unicode"/>
          <w:color w:val="000000"/>
          <w:sz w:val="26"/>
          <w:szCs w:val="26"/>
        </w:rPr>
        <w:t>disk</w:t>
      </w:r>
      <w:proofErr w:type="gramEnd"/>
    </w:p>
    <w:p w14:paraId="125B1A22" w14:textId="77777777" w:rsidR="006A79CF" w:rsidRPr="006A79CF" w:rsidRDefault="006A79CF" w:rsidP="006A79CF">
      <w:pPr>
        <w:numPr>
          <w:ilvl w:val="0"/>
          <w:numId w:val="2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Buffering redo data before writing it to the online redo log files</w:t>
      </w:r>
    </w:p>
    <w:p w14:paraId="4C063330" w14:textId="77777777" w:rsidR="006A79CF" w:rsidRPr="006A79CF" w:rsidRDefault="006A79CF" w:rsidP="006A79CF">
      <w:pPr>
        <w:numPr>
          <w:ilvl w:val="0"/>
          <w:numId w:val="2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Storing SQL execution plans</w:t>
      </w:r>
    </w:p>
    <w:p w14:paraId="24E6920E"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The SGA is shared by the Oracle processes, which include server processes and background processes, running on a single computer. The way in which Oracle processes are associated with the SGA is dependent on the operating system.</w:t>
      </w:r>
    </w:p>
    <w:p w14:paraId="3C7DDFDA" w14:textId="77777777" w:rsidR="006A79CF" w:rsidRPr="006A79CF" w:rsidRDefault="006A79CF" w:rsidP="006A79CF">
      <w:pPr>
        <w:spacing w:after="0" w:line="240" w:lineRule="auto"/>
        <w:rPr>
          <w:rFonts w:ascii="Times New Roman" w:eastAsia="Times New Roman" w:hAnsi="Times New Roman" w:cs="Times New Roman"/>
          <w:sz w:val="24"/>
          <w:szCs w:val="24"/>
        </w:rPr>
      </w:pPr>
    </w:p>
    <w:p w14:paraId="440193F3"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 xml:space="preserve">A database instance </w:t>
      </w:r>
      <w:proofErr w:type="gramStart"/>
      <w:r w:rsidRPr="006A79CF">
        <w:rPr>
          <w:rFonts w:ascii="Lucida Sans Unicode" w:eastAsia="Times New Roman" w:hAnsi="Lucida Sans Unicode" w:cs="Lucida Sans Unicode"/>
          <w:color w:val="000000"/>
          <w:sz w:val="26"/>
          <w:szCs w:val="26"/>
        </w:rPr>
        <w:t>includes</w:t>
      </w:r>
      <w:proofErr w:type="gramEnd"/>
    </w:p>
    <w:p w14:paraId="0B959E62" w14:textId="77777777" w:rsidR="006A79CF" w:rsidRPr="006A79CF" w:rsidRDefault="006A79CF" w:rsidP="006A79CF">
      <w:pPr>
        <w:numPr>
          <w:ilvl w:val="0"/>
          <w:numId w:val="2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background processes,</w:t>
      </w:r>
    </w:p>
    <w:p w14:paraId="05E9C58F" w14:textId="77777777" w:rsidR="006A79CF" w:rsidRPr="006A79CF" w:rsidRDefault="006A79CF" w:rsidP="006A79CF">
      <w:pPr>
        <w:numPr>
          <w:ilvl w:val="0"/>
          <w:numId w:val="2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server processes, and</w:t>
      </w:r>
    </w:p>
    <w:p w14:paraId="744CBC03" w14:textId="77777777" w:rsidR="006A79CF" w:rsidRPr="006A79CF" w:rsidRDefault="006A79CF" w:rsidP="006A79CF">
      <w:pPr>
        <w:numPr>
          <w:ilvl w:val="0"/>
          <w:numId w:val="2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the process memory</w:t>
      </w:r>
    </w:p>
    <w:p w14:paraId="3ED5C0B7" w14:textId="77777777" w:rsidR="006A79CF" w:rsidRPr="006A79CF" w:rsidRDefault="006A79CF" w:rsidP="006A79CF">
      <w:pPr>
        <w:shd w:val="clear" w:color="auto" w:fill="FFFFFF"/>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6"/>
          <w:szCs w:val="26"/>
        </w:rPr>
        <w:t>allocated in these processes</w:t>
      </w:r>
      <w:r w:rsidRPr="006A79CF">
        <w:rPr>
          <w:rFonts w:ascii="Lucida Sans Unicode" w:eastAsia="Times New Roman" w:hAnsi="Lucida Sans Unicode" w:cs="Lucida Sans Unicode"/>
          <w:color w:val="000000"/>
          <w:sz w:val="26"/>
          <w:szCs w:val="26"/>
        </w:rPr>
        <w:br/>
      </w:r>
    </w:p>
    <w:p w14:paraId="57D457B3" w14:textId="77777777" w:rsidR="006A79CF" w:rsidRPr="006A79CF" w:rsidRDefault="006A79CF" w:rsidP="006A79CF">
      <w:pPr>
        <w:shd w:val="clear" w:color="auto" w:fill="FFFFFF"/>
        <w:spacing w:after="0" w:line="240" w:lineRule="auto"/>
        <w:rPr>
          <w:rFonts w:ascii="Lucida Sans Unicode" w:eastAsia="Times New Roman" w:hAnsi="Lucida Sans Unicode" w:cs="Lucida Sans Unicode"/>
          <w:color w:val="000000"/>
          <w:sz w:val="26"/>
          <w:szCs w:val="26"/>
        </w:rPr>
      </w:pPr>
      <w:r w:rsidRPr="006A79CF">
        <w:rPr>
          <w:rFonts w:ascii="Lucida Sans Unicode" w:eastAsia="Times New Roman" w:hAnsi="Lucida Sans Unicode" w:cs="Lucida Sans Unicode"/>
          <w:color w:val="000000"/>
          <w:sz w:val="26"/>
          <w:szCs w:val="26"/>
        </w:rPr>
        <w:t>The instance continues to function when server processes terminate.</w:t>
      </w:r>
    </w:p>
    <w:p w14:paraId="08354459" w14:textId="075923D4" w:rsidR="006A79CF" w:rsidRPr="006A79CF" w:rsidRDefault="006A79CF" w:rsidP="006A79CF">
      <w:pPr>
        <w:spacing w:after="0" w:line="240" w:lineRule="auto"/>
        <w:rPr>
          <w:rFonts w:ascii="Times New Roman" w:eastAsia="Times New Roman" w:hAnsi="Times New Roman" w:cs="Times New Roman"/>
          <w:sz w:val="24"/>
          <w:szCs w:val="24"/>
        </w:rPr>
      </w:pPr>
      <w:r w:rsidRPr="006A79CF">
        <w:rPr>
          <w:rFonts w:ascii="Lucida Sans Unicode" w:eastAsia="Times New Roman" w:hAnsi="Lucida Sans Unicode" w:cs="Lucida Sans Unicode"/>
          <w:color w:val="000000"/>
          <w:sz w:val="29"/>
          <w:szCs w:val="29"/>
        </w:rPr>
        <w:br/>
      </w:r>
      <w:r w:rsidRPr="006A79CF">
        <w:rPr>
          <w:rFonts w:ascii="Times New Roman" w:eastAsia="Times New Roman" w:hAnsi="Times New Roman" w:cs="Times New Roman"/>
          <w:noProof/>
          <w:sz w:val="24"/>
          <w:szCs w:val="24"/>
        </w:rPr>
        <w:drawing>
          <wp:inline distT="0" distB="0" distL="0" distR="0" wp14:anchorId="1ED7ED21" wp14:editId="0CA093F7">
            <wp:extent cx="5943600" cy="2221230"/>
            <wp:effectExtent l="0" t="0" r="0" b="7620"/>
            <wp:docPr id="43" name="Picture 43" descr="1) Buffer cache, 2) SGA, and 3) Shared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 Buffer cache, 2) SGA, and 3) Shared Poo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21230"/>
                    </a:xfrm>
                    <a:prstGeom prst="rect">
                      <a:avLst/>
                    </a:prstGeom>
                    <a:noFill/>
                    <a:ln>
                      <a:noFill/>
                    </a:ln>
                  </pic:spPr>
                </pic:pic>
              </a:graphicData>
            </a:graphic>
          </wp:inline>
        </w:drawing>
      </w:r>
      <w:r w:rsidRPr="006A79CF">
        <w:rPr>
          <w:rFonts w:ascii="Times New Roman" w:eastAsia="Times New Roman" w:hAnsi="Times New Roman" w:cs="Times New Roman"/>
          <w:sz w:val="24"/>
          <w:szCs w:val="24"/>
        </w:rPr>
        <w:t>1) Buffer cache, 2) SGA, and 3) Shared Pool</w:t>
      </w:r>
      <w:r w:rsidRPr="006A79CF">
        <w:rPr>
          <w:rFonts w:ascii="Lucida Sans Unicode" w:eastAsia="Times New Roman" w:hAnsi="Lucida Sans Unicode" w:cs="Lucida Sans Unicode"/>
          <w:color w:val="000000"/>
          <w:sz w:val="29"/>
          <w:szCs w:val="29"/>
        </w:rPr>
        <w:br/>
        <w:t xml:space="preserve">The </w:t>
      </w:r>
      <w:proofErr w:type="gramStart"/>
      <w:r w:rsidRPr="006A79CF">
        <w:rPr>
          <w:rFonts w:ascii="Lucida Sans Unicode" w:eastAsia="Times New Roman" w:hAnsi="Lucida Sans Unicode" w:cs="Lucida Sans Unicode"/>
          <w:color w:val="000000"/>
          <w:sz w:val="29"/>
          <w:szCs w:val="29"/>
        </w:rPr>
        <w:t>large shared</w:t>
      </w:r>
      <w:proofErr w:type="gramEnd"/>
      <w:r w:rsidRPr="006A79CF">
        <w:rPr>
          <w:rFonts w:ascii="Lucida Sans Unicode" w:eastAsia="Times New Roman" w:hAnsi="Lucida Sans Unicode" w:cs="Lucida Sans Unicode"/>
          <w:color w:val="000000"/>
          <w:sz w:val="29"/>
          <w:szCs w:val="29"/>
        </w:rPr>
        <w:t xml:space="preserve"> memory segment, the SGA, contains the following major components:</w:t>
      </w:r>
    </w:p>
    <w:p w14:paraId="7E8BC765" w14:textId="77777777" w:rsidR="006A79CF" w:rsidRPr="006A79CF" w:rsidRDefault="006A79CF" w:rsidP="006A79CF">
      <w:pPr>
        <w:numPr>
          <w:ilvl w:val="0"/>
          <w:numId w:val="22"/>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 xml:space="preserve">The buffer cache, which is a cache of disk blocks, very similar to the file system cache found in most operating </w:t>
      </w:r>
      <w:r w:rsidRPr="006A79CF">
        <w:rPr>
          <w:rFonts w:ascii="Lucida Sans Unicode" w:eastAsia="Times New Roman" w:hAnsi="Lucida Sans Unicode" w:cs="Lucida Sans Unicode"/>
          <w:color w:val="000000"/>
          <w:sz w:val="29"/>
          <w:szCs w:val="29"/>
        </w:rPr>
        <w:lastRenderedPageBreak/>
        <w:t>systems. Blocks are always read and written in sizes of the Oracle Block Size, which is defined, when the database is created, although tablespaces can be added with a different block size.</w:t>
      </w:r>
    </w:p>
    <w:p w14:paraId="536D6F51" w14:textId="77777777" w:rsidR="006A79CF" w:rsidRPr="006A79CF" w:rsidRDefault="006A79CF" w:rsidP="006A79CF">
      <w:pPr>
        <w:numPr>
          <w:ilvl w:val="0"/>
          <w:numId w:val="22"/>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The shared pool, which contains two main components.</w:t>
      </w:r>
    </w:p>
    <w:p w14:paraId="2854598F" w14:textId="77777777" w:rsidR="006A79CF" w:rsidRPr="006A79CF" w:rsidRDefault="006A79CF" w:rsidP="006A79CF">
      <w:pPr>
        <w:numPr>
          <w:ilvl w:val="0"/>
          <w:numId w:val="22"/>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The library cache, which is a cache of SQL statements, etc.</w:t>
      </w:r>
    </w:p>
    <w:p w14:paraId="46FC8257" w14:textId="77777777" w:rsidR="006A79CF" w:rsidRPr="006A79CF" w:rsidRDefault="006A79CF" w:rsidP="006A79CF">
      <w:pPr>
        <w:numPr>
          <w:ilvl w:val="0"/>
          <w:numId w:val="22"/>
        </w:numPr>
        <w:spacing w:before="100" w:beforeAutospacing="1" w:after="100" w:afterAutospacing="1" w:line="240" w:lineRule="auto"/>
        <w:rPr>
          <w:rFonts w:ascii="Lucida Sans Unicode" w:eastAsia="Times New Roman" w:hAnsi="Lucida Sans Unicode" w:cs="Lucida Sans Unicode"/>
          <w:color w:val="000000"/>
          <w:sz w:val="29"/>
          <w:szCs w:val="29"/>
        </w:rPr>
      </w:pPr>
      <w:r w:rsidRPr="006A79CF">
        <w:rPr>
          <w:rFonts w:ascii="Lucida Sans Unicode" w:eastAsia="Times New Roman" w:hAnsi="Lucida Sans Unicode" w:cs="Lucida Sans Unicode"/>
          <w:color w:val="000000"/>
          <w:sz w:val="29"/>
          <w:szCs w:val="29"/>
        </w:rPr>
        <w:t>The dictionary cache, which caches Oracle own internal information, such as information about users and tables.</w:t>
      </w:r>
    </w:p>
    <w:p w14:paraId="31FC3333"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Difference between an instance and database in Oracle</w:t>
      </w:r>
    </w:p>
    <w:p w14:paraId="33450BF6" w14:textId="0C8725DA"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terms </w:t>
      </w:r>
      <w:proofErr w:type="gramStart"/>
      <w:r>
        <w:rPr>
          <w:rFonts w:ascii="Lucida Sans Unicode" w:hAnsi="Lucida Sans Unicode" w:cs="Lucida Sans Unicode"/>
          <w:color w:val="000000"/>
          <w:sz w:val="26"/>
          <w:szCs w:val="26"/>
        </w:rPr>
        <w:t>1)instance</w:t>
      </w:r>
      <w:proofErr w:type="gramEnd"/>
      <w:r>
        <w:rPr>
          <w:rFonts w:ascii="Lucida Sans Unicode" w:hAnsi="Lucida Sans Unicode" w:cs="Lucida Sans Unicode"/>
          <w:color w:val="000000"/>
          <w:sz w:val="26"/>
          <w:szCs w:val="26"/>
        </w:rPr>
        <w:t xml:space="preserve"> and 2) database are often used interchangeably, or otherwise slightly abused, in spite of the fact that they each have distinct meanings. I think the reason for this lies with human nature, and our penchant for being somewhat lazy. It's very cumbersome to always say “I started an instance and opened the database.” That does not roll off the tongue too well. It's certainly a lot easier just to </w:t>
      </w:r>
      <w:proofErr w:type="gramStart"/>
      <w:r>
        <w:rPr>
          <w:rFonts w:ascii="Lucida Sans Unicode" w:hAnsi="Lucida Sans Unicode" w:cs="Lucida Sans Unicode"/>
          <w:color w:val="000000"/>
          <w:sz w:val="26"/>
          <w:szCs w:val="26"/>
        </w:rPr>
        <w:t>say</w:t>
      </w:r>
      <w:proofErr w:type="gramEnd"/>
      <w:r>
        <w:rPr>
          <w:rFonts w:ascii="Lucida Sans Unicode" w:hAnsi="Lucida Sans Unicode" w:cs="Lucida Sans Unicode"/>
          <w:color w:val="000000"/>
          <w:sz w:val="26"/>
          <w:szCs w:val="26"/>
        </w:rPr>
        <w:t xml:space="preserve"> “I started the database.” People who have used Oracle software for years, even those who work for Oracle, will tend to be somewhat lax in their use of these terms, and that's OK--so long as both sides understand what's being said. Still, there are times when precision is important. </w:t>
      </w:r>
      <w:proofErr w:type="gramStart"/>
      <w:r>
        <w:rPr>
          <w:rFonts w:ascii="Lucida Sans Unicode" w:hAnsi="Lucida Sans Unicode" w:cs="Lucida Sans Unicode"/>
          <w:color w:val="000000"/>
          <w:sz w:val="26"/>
          <w:szCs w:val="26"/>
        </w:rPr>
        <w:t>So</w:t>
      </w:r>
      <w:proofErr w:type="gramEnd"/>
      <w:r>
        <w:rPr>
          <w:rFonts w:ascii="Lucida Sans Unicode" w:hAnsi="Lucida Sans Unicode" w:cs="Lucida Sans Unicode"/>
          <w:color w:val="000000"/>
          <w:sz w:val="26"/>
          <w:szCs w:val="26"/>
        </w:rPr>
        <w:t xml:space="preserve"> make sure that you understand that a database is just the files, and that an instance is processes + memory.</w:t>
      </w:r>
    </w:p>
    <w:p w14:paraId="37C3E27B" w14:textId="70D44AB1" w:rsidR="00BA4365" w:rsidRDefault="00BA4365" w:rsidP="006A79CF">
      <w:pPr>
        <w:shd w:val="clear" w:color="auto" w:fill="FFFFFF"/>
        <w:rPr>
          <w:rFonts w:ascii="Lucida Sans Unicode" w:hAnsi="Lucida Sans Unicode" w:cs="Lucida Sans Unicode"/>
          <w:color w:val="000000"/>
          <w:sz w:val="26"/>
          <w:szCs w:val="26"/>
        </w:rPr>
      </w:pPr>
    </w:p>
    <w:p w14:paraId="1B42697B" w14:textId="77777777" w:rsidR="00BA4365" w:rsidRDefault="00BA4365" w:rsidP="006A79CF">
      <w:pPr>
        <w:shd w:val="clear" w:color="auto" w:fill="FFFFFF"/>
        <w:rPr>
          <w:rFonts w:ascii="Lucida Sans Unicode" w:hAnsi="Lucida Sans Unicode" w:cs="Lucida Sans Unicode"/>
          <w:color w:val="000000"/>
          <w:sz w:val="26"/>
          <w:szCs w:val="26"/>
        </w:rPr>
      </w:pPr>
    </w:p>
    <w:p w14:paraId="2265EA9E" w14:textId="77777777" w:rsidR="00B136FB" w:rsidRDefault="00B136FB" w:rsidP="006A79CF">
      <w:pPr>
        <w:rPr>
          <w:rFonts w:ascii="Lucida Sans Unicode" w:hAnsi="Lucida Sans Unicode" w:cs="Lucida Sans Unicode"/>
          <w:color w:val="000000"/>
          <w:sz w:val="29"/>
          <w:szCs w:val="29"/>
        </w:rPr>
      </w:pPr>
    </w:p>
    <w:p w14:paraId="33A57A76" w14:textId="77777777" w:rsidR="00B136FB" w:rsidRDefault="00B136FB" w:rsidP="006A79CF">
      <w:pPr>
        <w:rPr>
          <w:rFonts w:ascii="Lucida Sans Unicode" w:hAnsi="Lucida Sans Unicode" w:cs="Lucida Sans Unicode"/>
          <w:color w:val="000000"/>
          <w:sz w:val="29"/>
          <w:szCs w:val="29"/>
        </w:rPr>
      </w:pPr>
    </w:p>
    <w:p w14:paraId="7AE8BBD3" w14:textId="3AE66460"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lastRenderedPageBreak/>
        <w:br/>
      </w:r>
    </w:p>
    <w:p w14:paraId="4D7A773A"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Overview of the Oracle Instance</w:t>
      </w:r>
    </w:p>
    <w:p w14:paraId="6E3CC35C" w14:textId="38C3FAF4"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An Oracle database server consists of an Oracle database and an Oracle instance. Every time a database is started, a system global area (SGA) is </w:t>
      </w:r>
      <w:r w:rsidR="00B136FB">
        <w:rPr>
          <w:rFonts w:ascii="Lucida Sans Unicode" w:hAnsi="Lucida Sans Unicode" w:cs="Lucida Sans Unicode"/>
          <w:color w:val="000000"/>
          <w:sz w:val="26"/>
          <w:szCs w:val="26"/>
        </w:rPr>
        <w:t>allocated,</w:t>
      </w:r>
      <w:r>
        <w:rPr>
          <w:rFonts w:ascii="Lucida Sans Unicode" w:hAnsi="Lucida Sans Unicode" w:cs="Lucida Sans Unicode"/>
          <w:color w:val="000000"/>
          <w:sz w:val="26"/>
          <w:szCs w:val="26"/>
        </w:rPr>
        <w:t xml:space="preserve"> and Oracle background processes are started. The combination of the background processes and memory buffers is called an Oracle </w:t>
      </w:r>
      <w:proofErr w:type="gramStart"/>
      <w:r>
        <w:rPr>
          <w:rFonts w:ascii="Lucida Sans Unicode" w:hAnsi="Lucida Sans Unicode" w:cs="Lucida Sans Unicode"/>
          <w:color w:val="000000"/>
          <w:sz w:val="26"/>
          <w:szCs w:val="26"/>
        </w:rPr>
        <w:t>instance</w:t>
      </w:r>
      <w:proofErr w:type="gramEnd"/>
    </w:p>
    <w:p w14:paraId="2C1F91B7"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Oracle Database Architecture</w:t>
      </w:r>
    </w:p>
    <w:p w14:paraId="5225E588" w14:textId="77777777" w:rsidR="006A79CF" w:rsidRDefault="006A79CF" w:rsidP="006A79CF">
      <w:pPr>
        <w:shd w:val="clear" w:color="auto" w:fill="FFFFFF"/>
        <w:rPr>
          <w:rStyle w:val="ezoic-ad"/>
          <w:rFonts w:ascii="Lucida Sans Unicode" w:hAnsi="Lucida Sans Unicode" w:cs="Lucida Sans Unicode"/>
          <w:color w:val="000000"/>
        </w:rPr>
      </w:pPr>
      <w:r>
        <w:rPr>
          <w:rFonts w:ascii="Lucida Sans Unicode" w:hAnsi="Lucida Sans Unicode" w:cs="Lucida Sans Unicode"/>
          <w:color w:val="000000"/>
          <w:sz w:val="26"/>
          <w:szCs w:val="26"/>
        </w:rPr>
        <w:t>An Oracle database is a collection of data treated as a unit. The purpose of a database is to store and retrieve related information. A server reliably manages a large amount of data in a multi-user environment so that many users can concurrently access the same data. All this is accomplished while delivering high performance and a database server also prevents unauthorized access and provides efficient solutions for failure recovery.</w:t>
      </w:r>
      <w:r>
        <w:rPr>
          <w:rFonts w:ascii="Lucida Sans Unicode" w:hAnsi="Lucida Sans Unicode" w:cs="Lucida Sans Unicode"/>
          <w:color w:val="000000"/>
          <w:sz w:val="26"/>
          <w:szCs w:val="26"/>
        </w:rPr>
        <w:br/>
      </w:r>
    </w:p>
    <w:p w14:paraId="3BD60660" w14:textId="77777777" w:rsidR="006A79CF" w:rsidRDefault="006A79CF" w:rsidP="006A79CF">
      <w:pPr>
        <w:shd w:val="clear" w:color="auto" w:fill="FFFFFF"/>
        <w:rPr>
          <w:rStyle w:val="ezoic-ad"/>
          <w:sz w:val="26"/>
          <w:szCs w:val="26"/>
        </w:rPr>
      </w:pPr>
      <w:r>
        <w:rPr>
          <w:rFonts w:ascii="Lucida Sans Unicode" w:hAnsi="Lucida Sans Unicode" w:cs="Lucida Sans Unicode"/>
          <w:color w:val="000000"/>
          <w:sz w:val="26"/>
          <w:szCs w:val="26"/>
        </w:rPr>
        <w:t>The Oracle Database is the first database designed for</w:t>
      </w:r>
    </w:p>
    <w:p w14:paraId="1CBF66E5" w14:textId="45F11F7C" w:rsidR="006A79CF" w:rsidRDefault="006A79CF" w:rsidP="006A79CF">
      <w:pPr>
        <w:shd w:val="clear" w:color="auto" w:fill="FFFFFF"/>
        <w:rPr>
          <w:rFonts w:ascii="Lucida Sans Unicode" w:hAnsi="Lucida Sans Unicode" w:cs="Lucida Sans Unicode"/>
          <w:color w:val="000000"/>
          <w:sz w:val="26"/>
          <w:szCs w:val="26"/>
        </w:rPr>
      </w:pPr>
      <w:r>
        <w:rPr>
          <w:rStyle w:val="Emphasis"/>
          <w:rFonts w:ascii="Lucida Sans Unicode" w:hAnsi="Lucida Sans Unicode" w:cs="Lucida Sans Unicode"/>
          <w:color w:val="000000"/>
          <w:sz w:val="26"/>
          <w:szCs w:val="26"/>
        </w:rPr>
        <w:t>enterprise grid computing</w:t>
      </w:r>
      <w:r>
        <w:rPr>
          <w:rFonts w:ascii="Lucida Sans Unicode" w:hAnsi="Lucida Sans Unicode" w:cs="Lucida Sans Unicode"/>
          <w:color w:val="000000"/>
          <w:sz w:val="26"/>
          <w:szCs w:val="26"/>
        </w:rPr>
        <w:t xml:space="preserve">, the most flexible and </w:t>
      </w:r>
      <w:proofErr w:type="gramStart"/>
      <w:r>
        <w:rPr>
          <w:rFonts w:ascii="Lucida Sans Unicode" w:hAnsi="Lucida Sans Unicode" w:cs="Lucida Sans Unicode"/>
          <w:color w:val="000000"/>
          <w:sz w:val="26"/>
          <w:szCs w:val="26"/>
        </w:rPr>
        <w:t>cost effective</w:t>
      </w:r>
      <w:proofErr w:type="gramEnd"/>
      <w:r>
        <w:rPr>
          <w:rFonts w:ascii="Lucida Sans Unicode" w:hAnsi="Lucida Sans Unicode" w:cs="Lucida Sans Unicode"/>
          <w:color w:val="000000"/>
          <w:sz w:val="26"/>
          <w:szCs w:val="26"/>
        </w:rPr>
        <w:t xml:space="preserve"> way to manage information and applications. Enterprise grid computing creates large pools of industry-standard, modular </w:t>
      </w:r>
      <w:proofErr w:type="gramStart"/>
      <w:r>
        <w:rPr>
          <w:rFonts w:ascii="Lucida Sans Unicode" w:hAnsi="Lucida Sans Unicode" w:cs="Lucida Sans Unicode"/>
          <w:color w:val="000000"/>
          <w:sz w:val="26"/>
          <w:szCs w:val="26"/>
        </w:rPr>
        <w:t>storage</w:t>
      </w:r>
      <w:proofErr w:type="gramEnd"/>
      <w:r>
        <w:rPr>
          <w:rFonts w:ascii="Lucida Sans Unicode" w:hAnsi="Lucida Sans Unicode" w:cs="Lucida Sans Unicode"/>
          <w:color w:val="000000"/>
          <w:sz w:val="26"/>
          <w:szCs w:val="26"/>
        </w:rPr>
        <w:t xml:space="preserve"> and servers. With this architecture, each new system can be rapidly provisioned from the pool of components and there is no need for peak workloads, since capacity can be easily added or reallocated from the resource pools as needed.</w:t>
      </w:r>
      <w:r>
        <w:rPr>
          <w:rFonts w:ascii="Lucida Sans Unicode" w:hAnsi="Lucida Sans Unicode" w:cs="Lucida Sans Unicode"/>
          <w:color w:val="000000"/>
          <w:sz w:val="26"/>
          <w:szCs w:val="26"/>
        </w:rPr>
        <w:br/>
        <w:t xml:space="preserve">A database consists of logical structures and physical structures. Because the physical and logical structures are separate, the physical storage of </w:t>
      </w:r>
      <w:r>
        <w:rPr>
          <w:rFonts w:ascii="Lucida Sans Unicode" w:hAnsi="Lucida Sans Unicode" w:cs="Lucida Sans Unicode"/>
          <w:color w:val="000000"/>
          <w:sz w:val="26"/>
          <w:szCs w:val="26"/>
        </w:rPr>
        <w:lastRenderedPageBreak/>
        <w:t>data can be managed without affecting the access to logical storage structures.</w:t>
      </w:r>
    </w:p>
    <w:p w14:paraId="4E51AAD8" w14:textId="2E13EF4B" w:rsidR="006A79CF" w:rsidRDefault="006A79CF" w:rsidP="006A79CF">
      <w:pPr>
        <w:shd w:val="clear" w:color="auto" w:fill="FFFFFF"/>
        <w:rPr>
          <w:rFonts w:ascii="Lucida Sans Unicode" w:hAnsi="Lucida Sans Unicode" w:cs="Lucida Sans Unicode"/>
          <w:color w:val="000000"/>
          <w:sz w:val="26"/>
          <w:szCs w:val="26"/>
        </w:rPr>
      </w:pPr>
    </w:p>
    <w:p w14:paraId="37D8E2D0" w14:textId="77777777" w:rsidR="006A79CF" w:rsidRDefault="006A79CF" w:rsidP="006A79CF">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Two key terms that you will hear used a lot once you start working with Oracle are </w:t>
      </w:r>
      <w:r>
        <w:rPr>
          <w:rStyle w:val="Emphasis"/>
          <w:rFonts w:ascii="Lucida Sans Unicode" w:hAnsi="Lucida Sans Unicode" w:cs="Lucida Sans Unicode"/>
          <w:color w:val="000000"/>
          <w:sz w:val="26"/>
          <w:szCs w:val="26"/>
        </w:rPr>
        <w:t>instance</w:t>
      </w:r>
      <w:r>
        <w:rPr>
          <w:rFonts w:ascii="Lucida Sans Unicode" w:hAnsi="Lucida Sans Unicode" w:cs="Lucida Sans Unicode"/>
          <w:color w:val="000000"/>
          <w:sz w:val="26"/>
          <w:szCs w:val="26"/>
        </w:rPr>
        <w:t> and</w:t>
      </w:r>
    </w:p>
    <w:p w14:paraId="16820747" w14:textId="77777777" w:rsidR="006A79CF" w:rsidRDefault="006A79CF" w:rsidP="006A79CF">
      <w:pPr>
        <w:shd w:val="clear" w:color="auto" w:fill="FFFFFF"/>
      </w:pPr>
      <w:r>
        <w:rPr>
          <w:rStyle w:val="Emphasis"/>
          <w:rFonts w:ascii="Lucida Sans Unicode" w:hAnsi="Lucida Sans Unicode" w:cs="Lucida Sans Unicode"/>
          <w:color w:val="000000"/>
          <w:sz w:val="26"/>
          <w:szCs w:val="26"/>
        </w:rPr>
        <w:t>database</w:t>
      </w:r>
      <w:r>
        <w:rPr>
          <w:rFonts w:ascii="Lucida Sans Unicode" w:hAnsi="Lucida Sans Unicode" w:cs="Lucida Sans Unicode"/>
          <w:color w:val="000000"/>
          <w:sz w:val="26"/>
          <w:szCs w:val="26"/>
        </w:rPr>
        <w:t>. These terms have very precise meanings in the Oracle world.</w:t>
      </w:r>
    </w:p>
    <w:p w14:paraId="155DEDBC"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Database</w:t>
      </w:r>
    </w:p>
    <w:p w14:paraId="4F760EF3"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 uses the term </w:t>
      </w:r>
      <w:r>
        <w:rPr>
          <w:rStyle w:val="Emphasis"/>
          <w:rFonts w:ascii="Lucida Sans Unicode" w:hAnsi="Lucida Sans Unicode" w:cs="Lucida Sans Unicode"/>
          <w:color w:val="000000"/>
          <w:sz w:val="26"/>
          <w:szCs w:val="26"/>
        </w:rPr>
        <w:t>database</w:t>
      </w:r>
      <w:hyperlink r:id="rId63" w:anchor="fn1" w:history="1">
        <w:r>
          <w:rPr>
            <w:rStyle w:val="Hyperlink"/>
            <w:rFonts w:ascii="Arial" w:hAnsi="Arial" w:cs="Arial"/>
            <w:color w:val="184785"/>
            <w:sz w:val="29"/>
            <w:szCs w:val="29"/>
            <w:vertAlign w:val="superscript"/>
          </w:rPr>
          <w:t>[1]</w:t>
        </w:r>
      </w:hyperlink>
      <w:r>
        <w:rPr>
          <w:rFonts w:ascii="Lucida Sans Unicode" w:hAnsi="Lucida Sans Unicode" w:cs="Lucida Sans Unicode"/>
          <w:color w:val="000000"/>
          <w:sz w:val="26"/>
          <w:szCs w:val="26"/>
        </w:rPr>
        <w:t> to refer to the collection of files that contain your data. This includes datafiles, redo logs, and control files. You learned about these files in the previous module.</w:t>
      </w:r>
    </w:p>
    <w:p w14:paraId="7F286F51"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t>Instance</w:t>
      </w:r>
    </w:p>
    <w:p w14:paraId="4D437DF8"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 uses the term </w:t>
      </w:r>
      <w:r>
        <w:rPr>
          <w:rStyle w:val="Emphasis"/>
          <w:rFonts w:ascii="Lucida Sans Unicode" w:hAnsi="Lucida Sans Unicode" w:cs="Lucida Sans Unicode"/>
          <w:color w:val="000000"/>
          <w:sz w:val="26"/>
          <w:szCs w:val="26"/>
        </w:rPr>
        <w:t>instance</w:t>
      </w:r>
      <w:hyperlink r:id="rId64" w:anchor="fn2" w:history="1">
        <w:r>
          <w:rPr>
            <w:rStyle w:val="Hyperlink"/>
            <w:rFonts w:ascii="Arial" w:hAnsi="Arial" w:cs="Arial"/>
            <w:color w:val="184785"/>
            <w:sz w:val="29"/>
            <w:szCs w:val="29"/>
            <w:vertAlign w:val="superscript"/>
          </w:rPr>
          <w:t>[2]</w:t>
        </w:r>
      </w:hyperlink>
      <w:r>
        <w:rPr>
          <w:rFonts w:ascii="Lucida Sans Unicode" w:hAnsi="Lucida Sans Unicode" w:cs="Lucida Sans Unicode"/>
          <w:color w:val="000000"/>
          <w:sz w:val="26"/>
          <w:szCs w:val="26"/>
        </w:rPr>
        <w:t> to refer to the processes and memory structures that exist when an Oracle database is open and in use. These processes perform tasks such as writing changed data back to the datafiles, writing the redo log, and archiving filled log files.</w:t>
      </w:r>
      <w:r>
        <w:rPr>
          <w:rFonts w:ascii="Lucida Sans Unicode" w:hAnsi="Lucida Sans Unicode" w:cs="Lucida Sans Unicode"/>
          <w:color w:val="000000"/>
          <w:sz w:val="26"/>
          <w:szCs w:val="26"/>
        </w:rPr>
        <w:br/>
        <w:t xml:space="preserve">An analogy that I often use to illuminate this concept is to compare Oracle to Microsoft Word. An Oracle database is analogous to a Word document. It is a collection of files containing data. The Oracle instance could be compared to the Microsoft Word application program. </w:t>
      </w:r>
      <w:proofErr w:type="gramStart"/>
      <w:r>
        <w:rPr>
          <w:rFonts w:ascii="Lucida Sans Unicode" w:hAnsi="Lucida Sans Unicode" w:cs="Lucida Sans Unicode"/>
          <w:color w:val="000000"/>
          <w:sz w:val="26"/>
          <w:szCs w:val="26"/>
        </w:rPr>
        <w:t>In order to</w:t>
      </w:r>
      <w:proofErr w:type="gramEnd"/>
      <w:r>
        <w:rPr>
          <w:rFonts w:ascii="Lucida Sans Unicode" w:hAnsi="Lucida Sans Unicode" w:cs="Lucida Sans Unicode"/>
          <w:color w:val="000000"/>
          <w:sz w:val="26"/>
          <w:szCs w:val="26"/>
        </w:rPr>
        <w:t xml:space="preserve"> do something with your Word document, you need to start Word and open the document. The same applies to Oracle. To do anything with an Oracle database, you need to first start an instance. Once you have an instance running, you can open a database and perform the desired tasks.</w:t>
      </w:r>
    </w:p>
    <w:p w14:paraId="31448390"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2C77F771"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lastRenderedPageBreak/>
        <w:t>Oracle Database Architecture</w:t>
      </w:r>
    </w:p>
    <w:p w14:paraId="115C7282"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A database server is the key to information management. In general, a server reliably manages a large amount of data in a multiuser environment so that users can concurrently access the same data. A database server also prevents unauthorized access and provides efficient solutions for failure recovery.</w:t>
      </w:r>
    </w:p>
    <w:p w14:paraId="22A1B181" w14:textId="77777777"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30237842" w14:textId="77777777" w:rsidR="006A79CF" w:rsidRDefault="006A79CF" w:rsidP="006A79CF">
      <w:pPr>
        <w:pStyle w:val="Heading2"/>
        <w:rPr>
          <w:rFonts w:ascii="Arial" w:hAnsi="Arial" w:cs="Arial"/>
          <w:color w:val="195896"/>
          <w:sz w:val="26"/>
          <w:szCs w:val="26"/>
        </w:rPr>
      </w:pPr>
      <w:r>
        <w:rPr>
          <w:rFonts w:ascii="Arial" w:hAnsi="Arial" w:cs="Arial"/>
          <w:color w:val="195896"/>
          <w:sz w:val="26"/>
          <w:szCs w:val="26"/>
        </w:rPr>
        <w:t>Database and Instance</w:t>
      </w:r>
    </w:p>
    <w:p w14:paraId="5BC94003" w14:textId="77777777" w:rsidR="006A79CF" w:rsidRDefault="006A79CF" w:rsidP="006A79CF">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An Oracle database server consists of a database and at least one database instance (commonly referred to as simply an instance). Because an instance and a database are so closely connected, the term Oracle database is sometimes used to refer to both instance and database. In the strictest sense the terms have the following meanings:</w:t>
      </w:r>
    </w:p>
    <w:p w14:paraId="2D1A0EB3" w14:textId="77777777" w:rsidR="00BF63CB" w:rsidRDefault="006A79CF" w:rsidP="006A79CF">
      <w:r>
        <w:rPr>
          <w:rFonts w:ascii="Lucida Sans Unicode" w:hAnsi="Lucida Sans Unicode" w:cs="Lucida Sans Unicode"/>
          <w:color w:val="000000"/>
          <w:sz w:val="29"/>
          <w:szCs w:val="29"/>
        </w:rPr>
        <w:lastRenderedPageBreak/>
        <w:br/>
      </w:r>
      <w:r>
        <w:rPr>
          <w:noProof/>
        </w:rPr>
        <w:drawing>
          <wp:inline distT="0" distB="0" distL="0" distR="0" wp14:anchorId="0EF71477" wp14:editId="4B37ECF5">
            <wp:extent cx="5943600" cy="6487160"/>
            <wp:effectExtent l="0" t="0" r="0" b="8890"/>
            <wp:docPr id="44" name="Picture 44" descr="Oracle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racle Process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487160"/>
                    </a:xfrm>
                    <a:prstGeom prst="rect">
                      <a:avLst/>
                    </a:prstGeom>
                    <a:noFill/>
                    <a:ln>
                      <a:noFill/>
                    </a:ln>
                  </pic:spPr>
                </pic:pic>
              </a:graphicData>
            </a:graphic>
          </wp:inline>
        </w:drawing>
      </w:r>
      <w:r>
        <w:t xml:space="preserve">Figure 1 - Shows a database and its instance. For each user connection to the instance, a client process runs the </w:t>
      </w:r>
      <w:proofErr w:type="gramStart"/>
      <w:r>
        <w:t>application</w:t>
      </w:r>
      <w:proofErr w:type="gramEnd"/>
    </w:p>
    <w:p w14:paraId="72BF9DC4" w14:textId="77777777" w:rsidR="00BF63CB" w:rsidRDefault="00BF63CB" w:rsidP="006A79CF"/>
    <w:p w14:paraId="52A98A3B" w14:textId="5BB2BB13" w:rsidR="006A79CF" w:rsidRDefault="006A79CF" w:rsidP="006A79CF">
      <w:pPr>
        <w:rPr>
          <w:rFonts w:ascii="Times New Roman" w:hAnsi="Times New Roman" w:cs="Times New Roman"/>
          <w:sz w:val="24"/>
          <w:szCs w:val="24"/>
        </w:rPr>
      </w:pPr>
      <w:r>
        <w:rPr>
          <w:rFonts w:ascii="Lucida Sans Unicode" w:hAnsi="Lucida Sans Unicode" w:cs="Lucida Sans Unicode"/>
          <w:color w:val="000000"/>
          <w:sz w:val="29"/>
          <w:szCs w:val="29"/>
        </w:rPr>
        <w:br/>
      </w:r>
    </w:p>
    <w:p w14:paraId="4D28DCCA" w14:textId="77777777" w:rsidR="006A79CF" w:rsidRDefault="006A79CF" w:rsidP="006A79CF">
      <w:pPr>
        <w:pStyle w:val="Heading3"/>
        <w:rPr>
          <w:rFonts w:ascii="Arial" w:hAnsi="Arial" w:cs="Arial"/>
          <w:color w:val="195896"/>
          <w:sz w:val="24"/>
          <w:szCs w:val="24"/>
        </w:rPr>
      </w:pPr>
      <w:r>
        <w:rPr>
          <w:rFonts w:ascii="Arial" w:hAnsi="Arial" w:cs="Arial"/>
          <w:color w:val="195896"/>
          <w:sz w:val="24"/>
          <w:szCs w:val="24"/>
        </w:rPr>
        <w:lastRenderedPageBreak/>
        <w:t>Physical versus Logical Data</w:t>
      </w:r>
    </w:p>
    <w:p w14:paraId="4305A4F3" w14:textId="3C146E8D" w:rsidR="006A79CF" w:rsidRDefault="006A79CF" w:rsidP="00BF63CB">
      <w:pPr>
        <w:shd w:val="clear" w:color="auto" w:fill="FFFFFF"/>
        <w:rPr>
          <w:sz w:val="29"/>
          <w:szCs w:val="29"/>
        </w:rPr>
      </w:pPr>
      <w:r>
        <w:rPr>
          <w:rFonts w:ascii="Lucida Sans Unicode" w:hAnsi="Lucida Sans Unicode" w:cs="Lucida Sans Unicode"/>
          <w:color w:val="000000"/>
          <w:sz w:val="26"/>
          <w:szCs w:val="26"/>
        </w:rPr>
        <w:t>A database can be considered from both a 1) physical and 2) logical perspective.</w:t>
      </w:r>
      <w:r>
        <w:rPr>
          <w:rFonts w:ascii="Lucida Sans Unicode" w:hAnsi="Lucida Sans Unicode" w:cs="Lucida Sans Unicode"/>
          <w:color w:val="000000"/>
          <w:sz w:val="26"/>
          <w:szCs w:val="26"/>
        </w:rPr>
        <w:br/>
      </w:r>
    </w:p>
    <w:p w14:paraId="4A95D5B8" w14:textId="77777777" w:rsidR="006A79CF" w:rsidRDefault="006A79CF" w:rsidP="006A79CF">
      <w:pPr>
        <w:shd w:val="clear" w:color="auto" w:fill="FFFFFF"/>
        <w:rPr>
          <w:rFonts w:ascii="Lucida Sans Unicode" w:hAnsi="Lucida Sans Unicode" w:cs="Lucida Sans Unicode"/>
          <w:color w:val="000000"/>
          <w:sz w:val="26"/>
          <w:szCs w:val="26"/>
        </w:rPr>
      </w:pPr>
      <w:r>
        <w:rPr>
          <w:rStyle w:val="Emphasis"/>
          <w:rFonts w:ascii="Lucida Sans Unicode" w:hAnsi="Lucida Sans Unicode" w:cs="Lucida Sans Unicode"/>
          <w:color w:val="000000"/>
          <w:sz w:val="26"/>
          <w:szCs w:val="26"/>
        </w:rPr>
        <w:t>Physical data</w:t>
      </w:r>
      <w:r>
        <w:rPr>
          <w:rFonts w:ascii="Lucida Sans Unicode" w:hAnsi="Lucida Sans Unicode" w:cs="Lucida Sans Unicode"/>
          <w:color w:val="000000"/>
          <w:sz w:val="26"/>
          <w:szCs w:val="26"/>
        </w:rPr>
        <w:t xml:space="preserve"> is data viewable at the operating system level. For example, operating system utilities such as the Linux ls and </w:t>
      </w:r>
      <w:proofErr w:type="spellStart"/>
      <w:r>
        <w:rPr>
          <w:rFonts w:ascii="Lucida Sans Unicode" w:hAnsi="Lucida Sans Unicode" w:cs="Lucida Sans Unicode"/>
          <w:color w:val="000000"/>
          <w:sz w:val="26"/>
          <w:szCs w:val="26"/>
        </w:rPr>
        <w:t>ps</w:t>
      </w:r>
      <w:proofErr w:type="spellEnd"/>
      <w:r>
        <w:rPr>
          <w:rFonts w:ascii="Lucida Sans Unicode" w:hAnsi="Lucida Sans Unicode" w:cs="Lucida Sans Unicode"/>
          <w:color w:val="000000"/>
          <w:sz w:val="26"/>
          <w:szCs w:val="26"/>
        </w:rPr>
        <w:t xml:space="preserve"> can list database files and processes.</w:t>
      </w:r>
      <w:r>
        <w:rPr>
          <w:rFonts w:ascii="Lucida Sans Unicode" w:hAnsi="Lucida Sans Unicode" w:cs="Lucida Sans Unicode"/>
          <w:color w:val="000000"/>
          <w:sz w:val="26"/>
          <w:szCs w:val="26"/>
        </w:rPr>
        <w:br/>
      </w:r>
      <w:r>
        <w:rPr>
          <w:rStyle w:val="Emphasis"/>
          <w:rFonts w:ascii="Lucida Sans Unicode" w:hAnsi="Lucida Sans Unicode" w:cs="Lucida Sans Unicode"/>
          <w:color w:val="000000"/>
          <w:sz w:val="26"/>
          <w:szCs w:val="26"/>
        </w:rPr>
        <w:t>Logical data</w:t>
      </w:r>
      <w:r>
        <w:rPr>
          <w:rFonts w:ascii="Lucida Sans Unicode" w:hAnsi="Lucida Sans Unicode" w:cs="Lucida Sans Unicode"/>
          <w:color w:val="000000"/>
          <w:sz w:val="26"/>
          <w:szCs w:val="26"/>
        </w:rPr>
        <w:t> such as a table is meaningful only for the database. A SQL statement can list the tables in an Oracle database, but an operating system utility cannot. The database has physical structures and logical structures. Because the physical and logical structures are separate, the physical storage of data can be managed without affecting access to logical storage structures. For example, renaming a physical database file does not rename the tables whose data is stored in this file.</w:t>
      </w:r>
    </w:p>
    <w:p w14:paraId="7134CCB5" w14:textId="77777777" w:rsidR="006A79CF" w:rsidRDefault="006A79CF" w:rsidP="006A79CF">
      <w:pPr>
        <w:rPr>
          <w:rFonts w:ascii="Times New Roman" w:hAnsi="Times New Roman" w:cs="Times New Roman"/>
          <w:sz w:val="24"/>
          <w:szCs w:val="24"/>
        </w:rPr>
      </w:pPr>
    </w:p>
    <w:p w14:paraId="119E25EE" w14:textId="77777777" w:rsidR="006A79CF" w:rsidRDefault="00000000" w:rsidP="006A79CF">
      <w:pPr>
        <w:shd w:val="clear" w:color="auto" w:fill="FFFFFF"/>
        <w:rPr>
          <w:rFonts w:ascii="Lucida Sans Unicode" w:hAnsi="Lucida Sans Unicode" w:cs="Lucida Sans Unicode"/>
          <w:color w:val="000000"/>
          <w:sz w:val="26"/>
          <w:szCs w:val="26"/>
        </w:rPr>
      </w:pPr>
      <w:hyperlink r:id="rId66" w:anchor="r1" w:history="1">
        <w:r w:rsidR="006A79CF">
          <w:rPr>
            <w:rStyle w:val="Hyperlink"/>
            <w:rFonts w:ascii="Arial" w:hAnsi="Arial" w:cs="Arial"/>
            <w:color w:val="184785"/>
            <w:sz w:val="29"/>
            <w:szCs w:val="29"/>
          </w:rPr>
          <w:t>[1]</w:t>
        </w:r>
      </w:hyperlink>
      <w:r w:rsidR="006A79CF">
        <w:rPr>
          <w:rFonts w:ascii="Lucida Sans Unicode" w:hAnsi="Lucida Sans Unicode" w:cs="Lucida Sans Unicode"/>
          <w:color w:val="000000"/>
          <w:sz w:val="26"/>
          <w:szCs w:val="26"/>
        </w:rPr>
        <w:t> </w:t>
      </w:r>
      <w:r w:rsidR="006A79CF">
        <w:rPr>
          <w:rStyle w:val="Emphasis"/>
          <w:rFonts w:ascii="Lucida Sans Unicode" w:hAnsi="Lucida Sans Unicode" w:cs="Lucida Sans Unicode"/>
          <w:color w:val="000000"/>
          <w:sz w:val="26"/>
          <w:szCs w:val="26"/>
        </w:rPr>
        <w:t>Database:</w:t>
      </w:r>
      <w:r w:rsidR="006A79CF">
        <w:rPr>
          <w:rFonts w:ascii="Lucida Sans Unicode" w:hAnsi="Lucida Sans Unicode" w:cs="Lucida Sans Unicode"/>
          <w:color w:val="000000"/>
          <w:sz w:val="26"/>
          <w:szCs w:val="26"/>
        </w:rPr>
        <w:t> A database is a set of files, located on disk, that store data. These files can exist independently of a database instance.</w:t>
      </w:r>
    </w:p>
    <w:p w14:paraId="7B21DDC5" w14:textId="77777777" w:rsidR="006A79CF" w:rsidRDefault="00000000" w:rsidP="006A79CF">
      <w:pPr>
        <w:shd w:val="clear" w:color="auto" w:fill="FFFFFF"/>
        <w:rPr>
          <w:rFonts w:ascii="Lucida Sans Unicode" w:hAnsi="Lucida Sans Unicode" w:cs="Lucida Sans Unicode"/>
          <w:color w:val="000000"/>
          <w:sz w:val="26"/>
          <w:szCs w:val="26"/>
        </w:rPr>
      </w:pPr>
      <w:hyperlink r:id="rId67" w:anchor="r2" w:history="1">
        <w:r w:rsidR="006A79CF">
          <w:rPr>
            <w:rStyle w:val="Hyperlink"/>
            <w:rFonts w:ascii="Arial" w:hAnsi="Arial" w:cs="Arial"/>
            <w:color w:val="184785"/>
            <w:sz w:val="29"/>
            <w:szCs w:val="29"/>
          </w:rPr>
          <w:t>[2]</w:t>
        </w:r>
      </w:hyperlink>
      <w:r w:rsidR="006A79CF">
        <w:rPr>
          <w:rFonts w:ascii="Lucida Sans Unicode" w:hAnsi="Lucida Sans Unicode" w:cs="Lucida Sans Unicode"/>
          <w:color w:val="000000"/>
          <w:sz w:val="26"/>
          <w:szCs w:val="26"/>
        </w:rPr>
        <w:t> </w:t>
      </w:r>
      <w:r w:rsidR="006A79CF">
        <w:rPr>
          <w:rStyle w:val="Emphasis"/>
          <w:rFonts w:ascii="Lucida Sans Unicode" w:hAnsi="Lucida Sans Unicode" w:cs="Lucida Sans Unicode"/>
          <w:color w:val="000000"/>
          <w:sz w:val="26"/>
          <w:szCs w:val="26"/>
        </w:rPr>
        <w:t>Database instance:</w:t>
      </w:r>
      <w:r w:rsidR="006A79CF">
        <w:rPr>
          <w:rFonts w:ascii="Lucida Sans Unicode" w:hAnsi="Lucida Sans Unicode" w:cs="Lucida Sans Unicode"/>
          <w:color w:val="000000"/>
          <w:sz w:val="26"/>
          <w:szCs w:val="26"/>
        </w:rPr>
        <w:t> An instance is a set of memory structures that manage database files. The instance consists of a shared memory area, called the system global area (SGA), and a set of background processes. An instance can exist independently of database files.</w:t>
      </w:r>
    </w:p>
    <w:p w14:paraId="5D45C540" w14:textId="77777777" w:rsidR="006A79CF" w:rsidRDefault="006A79CF" w:rsidP="006A79CF">
      <w:pPr>
        <w:rPr>
          <w:rFonts w:ascii="Times New Roman" w:hAnsi="Times New Roman" w:cs="Times New Roman"/>
          <w:sz w:val="24"/>
          <w:szCs w:val="24"/>
        </w:rPr>
      </w:pPr>
    </w:p>
    <w:p w14:paraId="294C30FA" w14:textId="77777777" w:rsidR="00BD6B0F" w:rsidRDefault="006A79CF" w:rsidP="00BD6B0F">
      <w:pPr>
        <w:pStyle w:val="Heading2"/>
        <w:rPr>
          <w:rFonts w:ascii="Arial" w:hAnsi="Arial" w:cs="Arial"/>
          <w:color w:val="195896"/>
          <w:sz w:val="26"/>
          <w:szCs w:val="26"/>
        </w:rPr>
      </w:pPr>
      <w:r>
        <w:rPr>
          <w:rFonts w:ascii="Lucida Sans Unicode" w:hAnsi="Lucida Sans Unicode" w:cs="Lucida Sans Unicode"/>
          <w:color w:val="000000"/>
          <w:sz w:val="26"/>
          <w:szCs w:val="26"/>
        </w:rPr>
        <w:t>     </w:t>
      </w:r>
      <w:r w:rsidR="00BD6B0F">
        <w:rPr>
          <w:rFonts w:ascii="Arial" w:hAnsi="Arial" w:cs="Arial"/>
          <w:color w:val="195896"/>
          <w:sz w:val="26"/>
          <w:szCs w:val="26"/>
        </w:rPr>
        <w:t>Components that make up an Oracle Instance</w:t>
      </w:r>
    </w:p>
    <w:p w14:paraId="6AFFBA23" w14:textId="77777777" w:rsidR="00BD6B0F" w:rsidRDefault="00BD6B0F" w:rsidP="00BD6B0F">
      <w:pPr>
        <w:shd w:val="clear" w:color="auto" w:fill="FFFFFF"/>
        <w:rPr>
          <w:rStyle w:val="ezoic-ad"/>
          <w:rFonts w:ascii="Lucida Sans Unicode" w:hAnsi="Lucida Sans Unicode" w:cs="Lucida Sans Unicode"/>
          <w:color w:val="000000"/>
        </w:rPr>
      </w:pPr>
      <w:r>
        <w:rPr>
          <w:rFonts w:ascii="Lucida Sans Unicode" w:hAnsi="Lucida Sans Unicode" w:cs="Lucida Sans Unicode"/>
          <w:color w:val="000000"/>
          <w:sz w:val="26"/>
          <w:szCs w:val="26"/>
        </w:rPr>
        <w:t xml:space="preserve">The diagram below illustrates the processes and memory structures that make up an Oracle instance. When you move your mouse over a box, you will see a brief description of what each </w:t>
      </w:r>
      <w:proofErr w:type="gramStart"/>
      <w:r>
        <w:rPr>
          <w:rFonts w:ascii="Lucida Sans Unicode" w:hAnsi="Lucida Sans Unicode" w:cs="Lucida Sans Unicode"/>
          <w:color w:val="000000"/>
          <w:sz w:val="26"/>
          <w:szCs w:val="26"/>
        </w:rPr>
        <w:t>particular process</w:t>
      </w:r>
      <w:proofErr w:type="gramEnd"/>
      <w:r>
        <w:rPr>
          <w:rFonts w:ascii="Lucida Sans Unicode" w:hAnsi="Lucida Sans Unicode" w:cs="Lucida Sans Unicode"/>
          <w:color w:val="000000"/>
          <w:sz w:val="26"/>
          <w:szCs w:val="26"/>
        </w:rPr>
        <w:t xml:space="preserve"> does.</w:t>
      </w:r>
      <w:r>
        <w:rPr>
          <w:rFonts w:ascii="Lucida Sans Unicode" w:hAnsi="Lucida Sans Unicode" w:cs="Lucida Sans Unicode"/>
          <w:color w:val="000000"/>
          <w:sz w:val="26"/>
          <w:szCs w:val="26"/>
        </w:rPr>
        <w:br/>
      </w:r>
      <w:r>
        <w:rPr>
          <w:rFonts w:ascii="Lucida Sans Unicode" w:hAnsi="Lucida Sans Unicode" w:cs="Lucida Sans Unicode"/>
          <w:color w:val="000000"/>
          <w:sz w:val="26"/>
          <w:szCs w:val="26"/>
        </w:rPr>
        <w:lastRenderedPageBreak/>
        <w:t>The square boxes represent processes, while the circle in the center represents an area of memory that they all share.</w:t>
      </w:r>
    </w:p>
    <w:p w14:paraId="6F94D051" w14:textId="77777777" w:rsidR="00BD6B0F" w:rsidRDefault="00BD6B0F" w:rsidP="00BD6B0F">
      <w:pPr>
        <w:shd w:val="clear" w:color="auto" w:fill="FFFFFF"/>
      </w:pPr>
      <w:r>
        <w:rPr>
          <w:rFonts w:ascii="Lucida Sans Unicode" w:hAnsi="Lucida Sans Unicode" w:cs="Lucida Sans Unicode"/>
          <w:color w:val="000000"/>
          <w:sz w:val="26"/>
          <w:szCs w:val="26"/>
        </w:rPr>
        <w:br/>
        <w:t xml:space="preserve">Boxes drawn in bold are processes that are mandatory, and that will always be running when a database is open. The other processes are optional, and </w:t>
      </w:r>
      <w:proofErr w:type="gramStart"/>
      <w:r>
        <w:rPr>
          <w:rFonts w:ascii="Lucida Sans Unicode" w:hAnsi="Lucida Sans Unicode" w:cs="Lucida Sans Unicode"/>
          <w:color w:val="000000"/>
          <w:sz w:val="26"/>
          <w:szCs w:val="26"/>
        </w:rPr>
        <w:t>whether or not</w:t>
      </w:r>
      <w:proofErr w:type="gramEnd"/>
      <w:r>
        <w:rPr>
          <w:rFonts w:ascii="Lucida Sans Unicode" w:hAnsi="Lucida Sans Unicode" w:cs="Lucida Sans Unicode"/>
          <w:color w:val="000000"/>
          <w:sz w:val="26"/>
          <w:szCs w:val="26"/>
        </w:rPr>
        <w:t xml:space="preserve"> they will exist depends on the specific mix of Oracle features that you are using.</w:t>
      </w:r>
    </w:p>
    <w:p w14:paraId="08F05A30" w14:textId="77777777" w:rsidR="00BD6B0F" w:rsidRP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r w:rsidRPr="00BD6B0F">
        <w:rPr>
          <w:rFonts w:ascii="Arial" w:eastAsia="Times New Roman" w:hAnsi="Arial" w:cs="Arial"/>
          <w:b/>
          <w:bCs/>
          <w:color w:val="195896"/>
          <w:sz w:val="26"/>
          <w:szCs w:val="26"/>
        </w:rPr>
        <w:t xml:space="preserve">What makes up an Oracle </w:t>
      </w:r>
      <w:proofErr w:type="gramStart"/>
      <w:r w:rsidRPr="00BD6B0F">
        <w:rPr>
          <w:rFonts w:ascii="Arial" w:eastAsia="Times New Roman" w:hAnsi="Arial" w:cs="Arial"/>
          <w:b/>
          <w:bCs/>
          <w:color w:val="195896"/>
          <w:sz w:val="26"/>
          <w:szCs w:val="26"/>
        </w:rPr>
        <w:t>Instance</w:t>
      </w:r>
      <w:proofErr w:type="gramEnd"/>
    </w:p>
    <w:p w14:paraId="07C0A707" w14:textId="647EFC25" w:rsidR="00BD6B0F" w:rsidRPr="00BD6B0F" w:rsidRDefault="00BD6B0F" w:rsidP="00BD6B0F">
      <w:pPr>
        <w:spacing w:after="0" w:line="240" w:lineRule="auto"/>
        <w:rPr>
          <w:rFonts w:ascii="Times New Roman" w:eastAsia="Times New Roman" w:hAnsi="Times New Roman" w:cs="Times New Roman"/>
          <w:sz w:val="24"/>
          <w:szCs w:val="24"/>
        </w:rPr>
      </w:pPr>
      <w:r w:rsidRPr="00BD6B0F">
        <w:rPr>
          <w:rFonts w:ascii="Times New Roman" w:eastAsia="Times New Roman" w:hAnsi="Times New Roman" w:cs="Times New Roman"/>
          <w:noProof/>
          <w:sz w:val="24"/>
          <w:szCs w:val="24"/>
        </w:rPr>
        <w:drawing>
          <wp:inline distT="0" distB="0" distL="0" distR="0" wp14:anchorId="175C55B9" wp14:editId="54D75905">
            <wp:extent cx="4000500" cy="3676650"/>
            <wp:effectExtent l="0" t="0" r="0" b="0"/>
            <wp:docPr id="47" name="Picture 47" descr="A memory area containing the database buffer cache, the redo log buffer, frequently used SQL statements, and other items critical to the operation of a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memory area containing the database buffer cache, the redo log buffer, frequently used SQL statements, and other items critical to the operation of a database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0500" cy="3676650"/>
                    </a:xfrm>
                    <a:prstGeom prst="rect">
                      <a:avLst/>
                    </a:prstGeom>
                    <a:noFill/>
                    <a:ln>
                      <a:noFill/>
                    </a:ln>
                  </pic:spPr>
                </pic:pic>
              </a:graphicData>
            </a:graphic>
          </wp:inline>
        </w:drawing>
      </w:r>
      <w:r w:rsidRPr="00BD6B0F">
        <w:rPr>
          <w:rFonts w:ascii="Times New Roman" w:eastAsia="Times New Roman" w:hAnsi="Times New Roman" w:cs="Times New Roman"/>
          <w:sz w:val="24"/>
          <w:szCs w:val="24"/>
        </w:rPr>
        <w:t>Oracle Instance Components: 1) SGA, 2) DBW0 3) LGWR 4) SMON 5) PMON 6) RECO 7) SNP0</w:t>
      </w:r>
      <w:r w:rsidRPr="00BD6B0F">
        <w:rPr>
          <w:rFonts w:ascii="Lucida Sans Unicode" w:eastAsia="Times New Roman" w:hAnsi="Lucida Sans Unicode" w:cs="Lucida Sans Unicode"/>
          <w:color w:val="000000"/>
          <w:sz w:val="29"/>
          <w:szCs w:val="29"/>
        </w:rPr>
        <w:br/>
      </w:r>
      <w:r w:rsidRPr="00BD6B0F">
        <w:rPr>
          <w:rFonts w:ascii="Lucida Sans Unicode" w:eastAsia="Times New Roman" w:hAnsi="Lucida Sans Unicode" w:cs="Lucida Sans Unicode"/>
          <w:color w:val="000000"/>
          <w:sz w:val="29"/>
          <w:szCs w:val="29"/>
        </w:rPr>
        <w:br/>
      </w:r>
    </w:p>
    <w:p w14:paraId="04D464E1"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i/>
          <w:iCs/>
          <w:color w:val="000000"/>
          <w:sz w:val="29"/>
          <w:szCs w:val="29"/>
        </w:rPr>
        <w:t>SGA - System Global Area:</w:t>
      </w:r>
      <w:r w:rsidRPr="00BD6B0F">
        <w:rPr>
          <w:rFonts w:ascii="Lucida Sans Unicode" w:eastAsia="Times New Roman" w:hAnsi="Lucida Sans Unicode" w:cs="Lucida Sans Unicode"/>
          <w:color w:val="000000"/>
          <w:sz w:val="29"/>
          <w:szCs w:val="29"/>
        </w:rPr>
        <w:t> A memory area containing the database buffer cache, the redo log buffer, frequently used SQL statements, and other items critical to the operation of a database.</w:t>
      </w:r>
    </w:p>
    <w:p w14:paraId="632EBB17"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i/>
          <w:iCs/>
          <w:color w:val="000000"/>
          <w:sz w:val="29"/>
          <w:szCs w:val="29"/>
        </w:rPr>
        <w:lastRenderedPageBreak/>
        <w:t>DBW0 - Database Writer</w:t>
      </w:r>
      <w:r w:rsidRPr="00BD6B0F">
        <w:rPr>
          <w:rFonts w:ascii="Lucida Sans Unicode" w:eastAsia="Times New Roman" w:hAnsi="Lucida Sans Unicode" w:cs="Lucida Sans Unicode"/>
          <w:color w:val="000000"/>
          <w:sz w:val="29"/>
          <w:szCs w:val="29"/>
        </w:rPr>
        <w:t>: Writes modified blocks back to the datafiles.</w:t>
      </w:r>
    </w:p>
    <w:p w14:paraId="12CC59C5"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LGWR - Log Writer: Writes the database's redo log.</w:t>
      </w:r>
    </w:p>
    <w:p w14:paraId="449C8A12"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SMON - System Monitor: Performs crash recovery, coalesces free space, etc.</w:t>
      </w:r>
    </w:p>
    <w:p w14:paraId="4469B486"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PMON - Process Monitor: Cleans up after user processes.</w:t>
      </w:r>
    </w:p>
    <w:p w14:paraId="263F464F"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 xml:space="preserve">RECO - </w:t>
      </w:r>
      <w:proofErr w:type="spellStart"/>
      <w:r w:rsidRPr="00BD6B0F">
        <w:rPr>
          <w:rFonts w:ascii="Lucida Sans Unicode" w:eastAsia="Times New Roman" w:hAnsi="Lucida Sans Unicode" w:cs="Lucida Sans Unicode"/>
          <w:color w:val="000000"/>
          <w:sz w:val="29"/>
          <w:szCs w:val="29"/>
        </w:rPr>
        <w:t>Recoverer</w:t>
      </w:r>
      <w:proofErr w:type="spellEnd"/>
      <w:r w:rsidRPr="00BD6B0F">
        <w:rPr>
          <w:rFonts w:ascii="Lucida Sans Unicode" w:eastAsia="Times New Roman" w:hAnsi="Lucida Sans Unicode" w:cs="Lucida Sans Unicode"/>
          <w:color w:val="000000"/>
          <w:sz w:val="29"/>
          <w:szCs w:val="29"/>
        </w:rPr>
        <w:t>: Resolves distributed transactions.</w:t>
      </w:r>
    </w:p>
    <w:p w14:paraId="6478FF11"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SNP0 - Snapshot: Runs the job queues used, among other things, for snapshot refreshes.</w:t>
      </w:r>
    </w:p>
    <w:p w14:paraId="10DE1C20"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D000 - Dispatcher: Used with the multi-threaded server configuration.</w:t>
      </w:r>
    </w:p>
    <w:p w14:paraId="33E9AF26"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Shared Server Process - Shared Server Process: Used with the multi-threaded server configuration, and not considered part of the instance.</w:t>
      </w:r>
    </w:p>
    <w:p w14:paraId="26F10F23"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QMN0 - Queue Monitor: Used with Oracle Advanced Queueing.</w:t>
      </w:r>
    </w:p>
    <w:p w14:paraId="08DE6C63"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LCK0 - Lock: Used with parallel server for inter-instance locking.</w:t>
      </w:r>
    </w:p>
    <w:p w14:paraId="57F0CE0E"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CKPT - Checkpoint: Initiates and controls the checkpoint process.</w:t>
      </w:r>
    </w:p>
    <w:p w14:paraId="4C1DE2DA" w14:textId="77777777" w:rsidR="00BD6B0F" w:rsidRPr="00BD6B0F" w:rsidRDefault="00BD6B0F" w:rsidP="00BD6B0F">
      <w:pPr>
        <w:numPr>
          <w:ilvl w:val="0"/>
          <w:numId w:val="23"/>
        </w:numPr>
        <w:spacing w:before="100" w:beforeAutospacing="1" w:after="100" w:afterAutospacing="1" w:line="240" w:lineRule="auto"/>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ARC0 - Archiver: Copies filled redo log files to the archive log destination.</w:t>
      </w:r>
    </w:p>
    <w:p w14:paraId="31949106" w14:textId="77777777" w:rsidR="00BD6B0F" w:rsidRPr="00BD6B0F" w:rsidRDefault="00BD6B0F" w:rsidP="00BD6B0F">
      <w:pPr>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color w:val="000000"/>
          <w:sz w:val="29"/>
          <w:szCs w:val="29"/>
        </w:rPr>
        <w:br/>
      </w:r>
    </w:p>
    <w:p w14:paraId="2B8C6620"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Database Instance Configurations</w:t>
      </w:r>
    </w:p>
    <w:p w14:paraId="58AD1DA9" w14:textId="636D9FF2" w:rsidR="006A79CF" w:rsidRDefault="00BD6B0F" w:rsidP="00BD6B0F">
      <w:pPr>
        <w:shd w:val="clear" w:color="auto" w:fill="FFFFFF"/>
        <w:rPr>
          <w:rFonts w:ascii="Lucida Sans Unicode" w:eastAsia="Times New Roman" w:hAnsi="Lucida Sans Unicode" w:cs="Lucida Sans Unicode"/>
          <w:color w:val="000000"/>
          <w:sz w:val="29"/>
          <w:szCs w:val="29"/>
        </w:rPr>
      </w:pPr>
      <w:r w:rsidRPr="00BD6B0F">
        <w:rPr>
          <w:rFonts w:ascii="Lucida Sans Unicode" w:eastAsia="Times New Roman" w:hAnsi="Lucida Sans Unicode" w:cs="Lucida Sans Unicode"/>
          <w:color w:val="000000"/>
          <w:sz w:val="29"/>
          <w:szCs w:val="29"/>
        </w:rPr>
        <w:t xml:space="preserve">Oracle Database runs in either a single-instance configuration or an Oracle Real Application Clusters (Oracle RAC) configuration. </w:t>
      </w:r>
      <w:r w:rsidRPr="00BD6B0F">
        <w:rPr>
          <w:rFonts w:ascii="Lucida Sans Unicode" w:eastAsia="Times New Roman" w:hAnsi="Lucida Sans Unicode" w:cs="Lucida Sans Unicode"/>
          <w:color w:val="000000"/>
          <w:sz w:val="29"/>
          <w:szCs w:val="29"/>
        </w:rPr>
        <w:lastRenderedPageBreak/>
        <w:t>These configurations are mutually exclusive. In a single-instance configuration, a one-to-one relationship exists between the database and a database instance as shown in figure 4-3.1.</w:t>
      </w:r>
      <w:r w:rsidRPr="00BD6B0F">
        <w:rPr>
          <w:rFonts w:ascii="Times New Roman" w:eastAsia="Times New Roman" w:hAnsi="Times New Roman" w:cs="Times New Roman"/>
          <w:noProof/>
          <w:sz w:val="24"/>
          <w:szCs w:val="24"/>
        </w:rPr>
        <w:drawing>
          <wp:inline distT="0" distB="0" distL="0" distR="0" wp14:anchorId="4C51533A" wp14:editId="27309DD8">
            <wp:extent cx="5781675" cy="6715125"/>
            <wp:effectExtent l="0" t="0" r="9525" b="9525"/>
            <wp:docPr id="46" name="Picture 46" descr="Single Instanc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ingle Instance Databas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1675" cy="6715125"/>
                    </a:xfrm>
                    <a:prstGeom prst="rect">
                      <a:avLst/>
                    </a:prstGeom>
                    <a:noFill/>
                    <a:ln>
                      <a:noFill/>
                    </a:ln>
                  </pic:spPr>
                </pic:pic>
              </a:graphicData>
            </a:graphic>
          </wp:inline>
        </w:drawing>
      </w:r>
      <w:r w:rsidRPr="00BD6B0F">
        <w:rPr>
          <w:rFonts w:ascii="Times New Roman" w:eastAsia="Times New Roman" w:hAnsi="Times New Roman" w:cs="Times New Roman"/>
          <w:sz w:val="24"/>
          <w:szCs w:val="24"/>
        </w:rPr>
        <w:t xml:space="preserve">Figure 4-3.1: Single Instance </w:t>
      </w:r>
      <w:proofErr w:type="spellStart"/>
      <w:r w:rsidRPr="00BD6B0F">
        <w:rPr>
          <w:rFonts w:ascii="Times New Roman" w:eastAsia="Times New Roman" w:hAnsi="Times New Roman" w:cs="Times New Roman"/>
          <w:sz w:val="24"/>
          <w:szCs w:val="24"/>
        </w:rPr>
        <w:t>Database</w:t>
      </w:r>
      <w:r w:rsidRPr="00BD6B0F">
        <w:rPr>
          <w:rFonts w:ascii="Lucida Sans Unicode" w:eastAsia="Times New Roman" w:hAnsi="Lucida Sans Unicode" w:cs="Lucida Sans Unicode"/>
          <w:color w:val="000000"/>
          <w:sz w:val="29"/>
          <w:szCs w:val="29"/>
        </w:rPr>
        <w:t>In</w:t>
      </w:r>
      <w:proofErr w:type="spellEnd"/>
      <w:r w:rsidRPr="00BD6B0F">
        <w:rPr>
          <w:rFonts w:ascii="Lucida Sans Unicode" w:eastAsia="Times New Roman" w:hAnsi="Lucida Sans Unicode" w:cs="Lucida Sans Unicode"/>
          <w:color w:val="000000"/>
          <w:sz w:val="29"/>
          <w:szCs w:val="29"/>
        </w:rPr>
        <w:t xml:space="preserve"> Oracle RAC, a one-to-many </w:t>
      </w:r>
      <w:r w:rsidRPr="00BD6B0F">
        <w:rPr>
          <w:rFonts w:ascii="Lucida Sans Unicode" w:eastAsia="Times New Roman" w:hAnsi="Lucida Sans Unicode" w:cs="Lucida Sans Unicode"/>
          <w:color w:val="000000"/>
          <w:sz w:val="29"/>
          <w:szCs w:val="29"/>
        </w:rPr>
        <w:lastRenderedPageBreak/>
        <w:t>relationship exists between the database and database instances. The following figure 4-3.2 shows database instance configuration for RAC.</w:t>
      </w:r>
      <w:r w:rsidRPr="00BD6B0F">
        <w:rPr>
          <w:rFonts w:ascii="Times New Roman" w:eastAsia="Times New Roman" w:hAnsi="Times New Roman" w:cs="Times New Roman"/>
          <w:noProof/>
          <w:sz w:val="24"/>
          <w:szCs w:val="24"/>
        </w:rPr>
        <w:drawing>
          <wp:inline distT="0" distB="0" distL="0" distR="0" wp14:anchorId="66F2BAAD" wp14:editId="2952A136">
            <wp:extent cx="5943600" cy="5600700"/>
            <wp:effectExtent l="0" t="0" r="0" b="0"/>
            <wp:docPr id="45" name="Picture 45" descr="Oracle RAC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racle RAC Databas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r w:rsidRPr="00BD6B0F">
        <w:rPr>
          <w:rFonts w:ascii="Times New Roman" w:eastAsia="Times New Roman" w:hAnsi="Times New Roman" w:cs="Times New Roman"/>
          <w:sz w:val="24"/>
          <w:szCs w:val="24"/>
        </w:rPr>
        <w:t>Figure 4-3.2: Oracle RAC Database</w:t>
      </w:r>
      <w:r w:rsidRPr="00BD6B0F">
        <w:rPr>
          <w:rFonts w:ascii="Lucida Sans Unicode" w:eastAsia="Times New Roman" w:hAnsi="Lucida Sans Unicode" w:cs="Lucida Sans Unicode"/>
          <w:color w:val="000000"/>
          <w:sz w:val="29"/>
          <w:szCs w:val="29"/>
        </w:rPr>
        <w:br/>
        <w:t xml:space="preserve">Whether in a single-instance or Oracle RAC configuration, a database instance is associated with only one database at a time. You can start a database instance and mount (associate the instance with) one database, but not mount two databases simultaneously with the same </w:t>
      </w:r>
      <w:proofErr w:type="gramStart"/>
      <w:r w:rsidRPr="00BD6B0F">
        <w:rPr>
          <w:rFonts w:ascii="Lucida Sans Unicode" w:eastAsia="Times New Roman" w:hAnsi="Lucida Sans Unicode" w:cs="Lucida Sans Unicode"/>
          <w:color w:val="000000"/>
          <w:sz w:val="29"/>
          <w:szCs w:val="29"/>
        </w:rPr>
        <w:t>instance</w:t>
      </w:r>
      <w:proofErr w:type="gramEnd"/>
    </w:p>
    <w:p w14:paraId="355C4BD6"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lastRenderedPageBreak/>
        <w:t>Simultaneous processes</w:t>
      </w:r>
    </w:p>
    <w:p w14:paraId="30D618AD"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You will notice that several of the process names end with one or more zeros. DBW0 is one example. An Oracle instance can be configured to have several such processes running simultaneously. For example, if your database experiences a high volume of </w:t>
      </w:r>
      <w:proofErr w:type="gramStart"/>
      <w:r w:rsidRPr="00BD6B0F">
        <w:rPr>
          <w:rFonts w:ascii="Lucida Sans Unicode" w:eastAsia="Times New Roman" w:hAnsi="Lucida Sans Unicode" w:cs="Lucida Sans Unicode"/>
          <w:color w:val="000000"/>
          <w:sz w:val="26"/>
          <w:szCs w:val="26"/>
        </w:rPr>
        <w:t>updates,,</w:t>
      </w:r>
      <w:proofErr w:type="gramEnd"/>
      <w:r w:rsidRPr="00BD6B0F">
        <w:rPr>
          <w:rFonts w:ascii="Lucida Sans Unicode" w:eastAsia="Times New Roman" w:hAnsi="Lucida Sans Unicode" w:cs="Lucida Sans Unicode"/>
          <w:color w:val="000000"/>
          <w:sz w:val="26"/>
          <w:szCs w:val="26"/>
        </w:rPr>
        <w:t xml:space="preserve"> you might configure the instance to run with two database writers, which would be named DBW0 and DBW1. This generally only makes sense when you have multiple CPUs to run those processes.</w:t>
      </w:r>
      <w:r w:rsidRPr="00BD6B0F">
        <w:rPr>
          <w:rFonts w:ascii="Lucida Sans Unicode" w:eastAsia="Times New Roman" w:hAnsi="Lucida Sans Unicode" w:cs="Lucida Sans Unicode"/>
          <w:color w:val="000000"/>
          <w:sz w:val="26"/>
          <w:szCs w:val="26"/>
        </w:rPr>
        <w:br/>
      </w:r>
    </w:p>
    <w:p w14:paraId="05DA20FF"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The procedures for displaying a list of running processes are different, and depend on whether you are </w:t>
      </w:r>
      <w:proofErr w:type="gramStart"/>
      <w:r w:rsidRPr="00BD6B0F">
        <w:rPr>
          <w:rFonts w:ascii="Lucida Sans Unicode" w:eastAsia="Times New Roman" w:hAnsi="Lucida Sans Unicode" w:cs="Lucida Sans Unicode"/>
          <w:color w:val="000000"/>
          <w:sz w:val="26"/>
          <w:szCs w:val="26"/>
        </w:rPr>
        <w:t>using</w:t>
      </w:r>
      <w:proofErr w:type="gramEnd"/>
    </w:p>
    <w:p w14:paraId="1C30980D" w14:textId="77777777" w:rsidR="00BD6B0F" w:rsidRPr="00BD6B0F" w:rsidRDefault="00000000" w:rsidP="00BD6B0F">
      <w:pPr>
        <w:numPr>
          <w:ilvl w:val="0"/>
          <w:numId w:val="2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hyperlink r:id="rId71" w:history="1">
        <w:r w:rsidR="00BD6B0F" w:rsidRPr="00BD6B0F">
          <w:rPr>
            <w:rFonts w:ascii="Arial" w:eastAsia="Times New Roman" w:hAnsi="Arial" w:cs="Arial"/>
            <w:b/>
            <w:bCs/>
            <w:color w:val="184785"/>
            <w:sz w:val="29"/>
            <w:szCs w:val="29"/>
          </w:rPr>
          <w:t>UNIX</w:t>
        </w:r>
      </w:hyperlink>
      <w:r w:rsidR="00BD6B0F" w:rsidRPr="00BD6B0F">
        <w:rPr>
          <w:rFonts w:ascii="Lucida Sans Unicode" w:eastAsia="Times New Roman" w:hAnsi="Lucida Sans Unicode" w:cs="Lucida Sans Unicode"/>
          <w:color w:val="000000"/>
          <w:sz w:val="26"/>
          <w:szCs w:val="26"/>
        </w:rPr>
        <w:t> or</w:t>
      </w:r>
    </w:p>
    <w:p w14:paraId="0F45F428" w14:textId="77777777" w:rsidR="00BD6B0F" w:rsidRPr="00BD6B0F" w:rsidRDefault="00000000" w:rsidP="00BD6B0F">
      <w:pPr>
        <w:numPr>
          <w:ilvl w:val="0"/>
          <w:numId w:val="2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hyperlink r:id="rId72" w:history="1">
        <w:r w:rsidR="00BD6B0F" w:rsidRPr="00BD6B0F">
          <w:rPr>
            <w:rFonts w:ascii="Arial" w:eastAsia="Times New Roman" w:hAnsi="Arial" w:cs="Arial"/>
            <w:b/>
            <w:bCs/>
            <w:color w:val="184785"/>
            <w:sz w:val="29"/>
            <w:szCs w:val="29"/>
          </w:rPr>
          <w:t>Windows</w:t>
        </w:r>
      </w:hyperlink>
      <w:r w:rsidR="00BD6B0F" w:rsidRPr="00BD6B0F">
        <w:rPr>
          <w:rFonts w:ascii="Lucida Sans Unicode" w:eastAsia="Times New Roman" w:hAnsi="Lucida Sans Unicode" w:cs="Lucida Sans Unicode"/>
          <w:color w:val="000000"/>
          <w:sz w:val="26"/>
          <w:szCs w:val="26"/>
        </w:rPr>
        <w:t>.</w:t>
      </w:r>
    </w:p>
    <w:p w14:paraId="09B4564F"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When an instance is started, Oracle Database allocates a memory area and starts background processes. The memory area stores information such as the following:</w:t>
      </w:r>
    </w:p>
    <w:p w14:paraId="665FDBE1" w14:textId="77777777" w:rsidR="00BD6B0F" w:rsidRPr="00BD6B0F" w:rsidRDefault="00BD6B0F" w:rsidP="00BD6B0F">
      <w:pPr>
        <w:numPr>
          <w:ilvl w:val="0"/>
          <w:numId w:val="2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Program code</w:t>
      </w:r>
    </w:p>
    <w:p w14:paraId="06833603" w14:textId="77777777" w:rsidR="00BD6B0F" w:rsidRPr="00BD6B0F" w:rsidRDefault="00BD6B0F" w:rsidP="00BD6B0F">
      <w:pPr>
        <w:numPr>
          <w:ilvl w:val="0"/>
          <w:numId w:val="2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Information about each connected session, even if it is not currently </w:t>
      </w:r>
      <w:proofErr w:type="gramStart"/>
      <w:r w:rsidRPr="00BD6B0F">
        <w:rPr>
          <w:rFonts w:ascii="Lucida Sans Unicode" w:eastAsia="Times New Roman" w:hAnsi="Lucida Sans Unicode" w:cs="Lucida Sans Unicode"/>
          <w:color w:val="000000"/>
          <w:sz w:val="26"/>
          <w:szCs w:val="26"/>
        </w:rPr>
        <w:t>active</w:t>
      </w:r>
      <w:proofErr w:type="gramEnd"/>
    </w:p>
    <w:p w14:paraId="72BBBA73" w14:textId="77777777" w:rsidR="00BD6B0F" w:rsidRPr="00BD6B0F" w:rsidRDefault="00BD6B0F" w:rsidP="00BD6B0F">
      <w:pPr>
        <w:numPr>
          <w:ilvl w:val="0"/>
          <w:numId w:val="2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Information needed during program execution, for example, the current state of a query from which rows are being </w:t>
      </w:r>
      <w:proofErr w:type="gramStart"/>
      <w:r w:rsidRPr="00BD6B0F">
        <w:rPr>
          <w:rFonts w:ascii="Lucida Sans Unicode" w:eastAsia="Times New Roman" w:hAnsi="Lucida Sans Unicode" w:cs="Lucida Sans Unicode"/>
          <w:color w:val="000000"/>
          <w:sz w:val="26"/>
          <w:szCs w:val="26"/>
        </w:rPr>
        <w:t>fetched</w:t>
      </w:r>
      <w:proofErr w:type="gramEnd"/>
    </w:p>
    <w:p w14:paraId="26ECB1CF" w14:textId="77777777" w:rsidR="00BD6B0F" w:rsidRPr="00BD6B0F" w:rsidRDefault="00BD6B0F" w:rsidP="00BD6B0F">
      <w:pPr>
        <w:numPr>
          <w:ilvl w:val="0"/>
          <w:numId w:val="2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Information such as lock data that is shared and communicated among </w:t>
      </w:r>
      <w:proofErr w:type="gramStart"/>
      <w:r w:rsidRPr="00BD6B0F">
        <w:rPr>
          <w:rFonts w:ascii="Lucida Sans Unicode" w:eastAsia="Times New Roman" w:hAnsi="Lucida Sans Unicode" w:cs="Lucida Sans Unicode"/>
          <w:color w:val="000000"/>
          <w:sz w:val="26"/>
          <w:szCs w:val="26"/>
        </w:rPr>
        <w:t>processes</w:t>
      </w:r>
      <w:proofErr w:type="gramEnd"/>
    </w:p>
    <w:p w14:paraId="616E188E" w14:textId="76753AF8" w:rsidR="00BD6B0F" w:rsidRDefault="00BD6B0F" w:rsidP="00BD6B0F">
      <w:pPr>
        <w:numPr>
          <w:ilvl w:val="0"/>
          <w:numId w:val="2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Cached data, such as data blocks and redo records, that also exists on </w:t>
      </w:r>
      <w:proofErr w:type="gramStart"/>
      <w:r w:rsidRPr="00BD6B0F">
        <w:rPr>
          <w:rFonts w:ascii="Lucida Sans Unicode" w:eastAsia="Times New Roman" w:hAnsi="Lucida Sans Unicode" w:cs="Lucida Sans Unicode"/>
          <w:color w:val="000000"/>
          <w:sz w:val="26"/>
          <w:szCs w:val="26"/>
        </w:rPr>
        <w:t>disk</w:t>
      </w:r>
      <w:proofErr w:type="gramEnd"/>
    </w:p>
    <w:p w14:paraId="0A643ED9" w14:textId="42CBBCF6" w:rsidR="00681AF1" w:rsidRDefault="00681AF1" w:rsidP="00681AF1">
      <w:p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
    <w:p w14:paraId="1D1CF0B4" w14:textId="7A4AD9DE" w:rsidR="00681AF1" w:rsidRDefault="00681AF1" w:rsidP="00681AF1">
      <w:p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
    <w:p w14:paraId="2495077F" w14:textId="77777777" w:rsidR="00681AF1" w:rsidRPr="00BD6B0F" w:rsidRDefault="00681AF1" w:rsidP="00681AF1">
      <w:p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
    <w:p w14:paraId="7C658591" w14:textId="77777777" w:rsidR="00BD6B0F" w:rsidRP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r w:rsidRPr="00BD6B0F">
        <w:rPr>
          <w:rFonts w:ascii="Arial" w:eastAsia="Times New Roman" w:hAnsi="Arial" w:cs="Arial"/>
          <w:b/>
          <w:bCs/>
          <w:color w:val="195896"/>
          <w:sz w:val="26"/>
          <w:szCs w:val="26"/>
        </w:rPr>
        <w:t>Asynchronous Process Coordination</w:t>
      </w:r>
    </w:p>
    <w:p w14:paraId="5DC21398"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 xml:space="preserve">Asynchronous processes run </w:t>
      </w:r>
      <w:proofErr w:type="gramStart"/>
      <w:r w:rsidRPr="00BD6B0F">
        <w:rPr>
          <w:rFonts w:ascii="Arial" w:eastAsia="Times New Roman" w:hAnsi="Arial" w:cs="Arial"/>
          <w:b/>
          <w:bCs/>
          <w:color w:val="195896"/>
          <w:sz w:val="24"/>
          <w:szCs w:val="24"/>
        </w:rPr>
        <w:t>independently</w:t>
      </w:r>
      <w:proofErr w:type="gramEnd"/>
    </w:p>
    <w:p w14:paraId="79769B3C"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The Oracle background processes all run </w:t>
      </w:r>
      <w:r w:rsidRPr="00BD6B0F">
        <w:rPr>
          <w:rFonts w:ascii="Lucida Sans Unicode" w:eastAsia="Times New Roman" w:hAnsi="Lucida Sans Unicode" w:cs="Lucida Sans Unicode"/>
          <w:i/>
          <w:iCs/>
          <w:color w:val="000000"/>
          <w:sz w:val="26"/>
          <w:szCs w:val="26"/>
        </w:rPr>
        <w:t>asynchronously</w:t>
      </w:r>
      <w:r w:rsidRPr="00BD6B0F">
        <w:rPr>
          <w:rFonts w:ascii="Lucida Sans Unicode" w:eastAsia="Times New Roman" w:hAnsi="Lucida Sans Unicode" w:cs="Lucida Sans Unicode"/>
          <w:color w:val="000000"/>
          <w:sz w:val="26"/>
          <w:szCs w:val="26"/>
        </w:rPr>
        <w:t xml:space="preserve">. Each process executes as independently as possible. For example, </w:t>
      </w:r>
      <w:proofErr w:type="gramStart"/>
      <w:r w:rsidRPr="00BD6B0F">
        <w:rPr>
          <w:rFonts w:ascii="Lucida Sans Unicode" w:eastAsia="Times New Roman" w:hAnsi="Lucida Sans Unicode" w:cs="Lucida Sans Unicode"/>
          <w:color w:val="000000"/>
          <w:sz w:val="26"/>
          <w:szCs w:val="26"/>
        </w:rPr>
        <w:t>at the same time that</w:t>
      </w:r>
      <w:proofErr w:type="gramEnd"/>
      <w:r w:rsidRPr="00BD6B0F">
        <w:rPr>
          <w:rFonts w:ascii="Lucida Sans Unicode" w:eastAsia="Times New Roman" w:hAnsi="Lucida Sans Unicode" w:cs="Lucida Sans Unicode"/>
          <w:color w:val="000000"/>
          <w:sz w:val="26"/>
          <w:szCs w:val="26"/>
        </w:rPr>
        <w:t xml:space="preserve"> the log writer is busy writing records to the redo log files, the database writer is busy writing changed buffers to disk, and the archiver is copying full redo log files to the archive log destination. Occasionally, one process does need to wait for another, but that is not usually the case. The Database Writer (DBW0), for example, will not write a </w:t>
      </w:r>
      <w:proofErr w:type="gramStart"/>
      <w:r w:rsidRPr="00BD6B0F">
        <w:rPr>
          <w:rFonts w:ascii="Lucida Sans Unicode" w:eastAsia="Times New Roman" w:hAnsi="Lucida Sans Unicode" w:cs="Lucida Sans Unicode"/>
          <w:color w:val="000000"/>
          <w:sz w:val="26"/>
          <w:szCs w:val="26"/>
        </w:rPr>
        <w:t>modified</w:t>
      </w:r>
      <w:proofErr w:type="gramEnd"/>
    </w:p>
    <w:p w14:paraId="562E5803" w14:textId="77777777" w:rsidR="00BD6B0F" w:rsidRPr="00BD6B0F" w:rsidRDefault="00BD6B0F" w:rsidP="00BD6B0F">
      <w:pPr>
        <w:shd w:val="clear" w:color="auto" w:fill="FFFFFF"/>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i/>
          <w:iCs/>
          <w:color w:val="000000"/>
          <w:sz w:val="26"/>
          <w:szCs w:val="26"/>
        </w:rPr>
        <w:t>buffer</w:t>
      </w:r>
      <w:r w:rsidRPr="00BD6B0F">
        <w:rPr>
          <w:rFonts w:ascii="Lucida Sans Unicode" w:eastAsia="Times New Roman" w:hAnsi="Lucida Sans Unicode" w:cs="Lucida Sans Unicode"/>
          <w:color w:val="000000"/>
          <w:sz w:val="26"/>
          <w:szCs w:val="26"/>
        </w:rPr>
        <w:t> back to a datafile until the Log Writer (LGWR) process has logged all the changes for that buffer.</w:t>
      </w:r>
    </w:p>
    <w:p w14:paraId="4AF357CF" w14:textId="77777777" w:rsidR="00BD6B0F" w:rsidRPr="00BD6B0F" w:rsidRDefault="00BD6B0F" w:rsidP="00BD6B0F">
      <w:pPr>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color w:val="000000"/>
          <w:sz w:val="29"/>
          <w:szCs w:val="29"/>
        </w:rPr>
        <w:br/>
      </w:r>
    </w:p>
    <w:p w14:paraId="747C8F8A"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Advantages of asynchronous processes</w:t>
      </w:r>
    </w:p>
    <w:p w14:paraId="699B9E30"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This asynchronous behavior is part of what makes Oracle perform so well. A program can issue a query that changes a buffer without having to wait for that change to be written to disk. If the database is busy, the Database Writer doesn't need to write anything </w:t>
      </w:r>
      <w:proofErr w:type="gramStart"/>
      <w:r w:rsidRPr="00BD6B0F">
        <w:rPr>
          <w:rFonts w:ascii="Lucida Sans Unicode" w:eastAsia="Times New Roman" w:hAnsi="Lucida Sans Unicode" w:cs="Lucida Sans Unicode"/>
          <w:color w:val="000000"/>
          <w:sz w:val="26"/>
          <w:szCs w:val="26"/>
        </w:rPr>
        <w:t>as long as</w:t>
      </w:r>
      <w:proofErr w:type="gramEnd"/>
      <w:r w:rsidRPr="00BD6B0F">
        <w:rPr>
          <w:rFonts w:ascii="Lucida Sans Unicode" w:eastAsia="Times New Roman" w:hAnsi="Lucida Sans Unicode" w:cs="Lucida Sans Unicode"/>
          <w:color w:val="000000"/>
          <w:sz w:val="26"/>
          <w:szCs w:val="26"/>
        </w:rPr>
        <w:t xml:space="preserve"> enough space remains in the database buffer cache to hold the new data being read. The Log Writer process focuses only on writing the redo log files, and hopefully never needs to wait on the archiver to copy them.</w:t>
      </w:r>
      <w:r w:rsidRPr="00BD6B0F">
        <w:rPr>
          <w:rFonts w:ascii="Lucida Sans Unicode" w:eastAsia="Times New Roman" w:hAnsi="Lucida Sans Unicode" w:cs="Lucida Sans Unicode"/>
          <w:color w:val="000000"/>
          <w:sz w:val="26"/>
          <w:szCs w:val="26"/>
        </w:rPr>
        <w:br/>
        <w:t>Figure 4-4 illustrates how each background process interacts with the different parts of an Oracle database.</w:t>
      </w:r>
    </w:p>
    <w:p w14:paraId="1210776C" w14:textId="044D51B5" w:rsidR="00BD6B0F" w:rsidRDefault="00BD6B0F" w:rsidP="00BD6B0F">
      <w:pPr>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color w:val="000000"/>
          <w:sz w:val="29"/>
          <w:szCs w:val="29"/>
        </w:rPr>
        <w:lastRenderedPageBreak/>
        <w:br/>
      </w:r>
      <w:r w:rsidRPr="00BD6B0F">
        <w:rPr>
          <w:rFonts w:ascii="Times New Roman" w:eastAsia="Times New Roman" w:hAnsi="Times New Roman" w:cs="Times New Roman"/>
          <w:noProof/>
          <w:sz w:val="24"/>
          <w:szCs w:val="24"/>
        </w:rPr>
        <w:drawing>
          <wp:inline distT="0" distB="0" distL="0" distR="0" wp14:anchorId="65334EDE" wp14:editId="0484175F">
            <wp:extent cx="5943600" cy="6976110"/>
            <wp:effectExtent l="0" t="0" r="0" b="0"/>
            <wp:docPr id="48" name="Picture 48" descr="Figure 4-4 Background Processes of a Multiple Process Oracl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gure 4-4 Background Processes of a Multiple Process Oracle Insta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6976110"/>
                    </a:xfrm>
                    <a:prstGeom prst="rect">
                      <a:avLst/>
                    </a:prstGeom>
                    <a:noFill/>
                    <a:ln>
                      <a:noFill/>
                    </a:ln>
                  </pic:spPr>
                </pic:pic>
              </a:graphicData>
            </a:graphic>
          </wp:inline>
        </w:drawing>
      </w:r>
      <w:r w:rsidRPr="00BD6B0F">
        <w:rPr>
          <w:rFonts w:ascii="Times New Roman" w:eastAsia="Times New Roman" w:hAnsi="Times New Roman" w:cs="Times New Roman"/>
          <w:sz w:val="24"/>
          <w:szCs w:val="24"/>
        </w:rPr>
        <w:t>Figure 4-4 Background Processes of a Multiple Process Oracle Instance</w:t>
      </w:r>
      <w:r w:rsidRPr="00BD6B0F">
        <w:rPr>
          <w:rFonts w:ascii="Lucida Sans Unicode" w:eastAsia="Times New Roman" w:hAnsi="Lucida Sans Unicode" w:cs="Lucida Sans Unicode"/>
          <w:color w:val="000000"/>
          <w:sz w:val="29"/>
          <w:szCs w:val="29"/>
        </w:rPr>
        <w:br/>
      </w:r>
    </w:p>
    <w:p w14:paraId="25443392" w14:textId="447B1EF6" w:rsidR="00681AF1" w:rsidRDefault="00681AF1" w:rsidP="00BD6B0F">
      <w:pPr>
        <w:spacing w:after="0" w:line="240" w:lineRule="auto"/>
        <w:rPr>
          <w:rFonts w:ascii="Times New Roman" w:eastAsia="Times New Roman" w:hAnsi="Times New Roman" w:cs="Times New Roman"/>
          <w:sz w:val="24"/>
          <w:szCs w:val="24"/>
        </w:rPr>
      </w:pPr>
    </w:p>
    <w:p w14:paraId="425FA2AD" w14:textId="77777777" w:rsidR="00681AF1" w:rsidRPr="00BD6B0F" w:rsidRDefault="00681AF1" w:rsidP="00BD6B0F">
      <w:pPr>
        <w:spacing w:after="0" w:line="240" w:lineRule="auto"/>
        <w:rPr>
          <w:rFonts w:ascii="Times New Roman" w:eastAsia="Times New Roman" w:hAnsi="Times New Roman" w:cs="Times New Roman"/>
          <w:sz w:val="24"/>
          <w:szCs w:val="24"/>
        </w:rPr>
      </w:pPr>
    </w:p>
    <w:p w14:paraId="1CC237DD" w14:textId="77777777" w:rsidR="00BD6B0F" w:rsidRP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r w:rsidRPr="00BD6B0F">
        <w:rPr>
          <w:rFonts w:ascii="Arial" w:eastAsia="Times New Roman" w:hAnsi="Arial" w:cs="Arial"/>
          <w:b/>
          <w:bCs/>
          <w:color w:val="195896"/>
          <w:sz w:val="26"/>
          <w:szCs w:val="26"/>
        </w:rPr>
        <w:lastRenderedPageBreak/>
        <w:t>Oracle Background Processes</w:t>
      </w:r>
    </w:p>
    <w:p w14:paraId="61E5D3A7"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An Oracle database uses memory structures and processes to manage and access the database. All memory structures exist in the main memory of the computers that constitute the database system. Processes are jobs that work in the memory of these computers. The architectural features discussed in this section enable the Oracle database to support:</w:t>
      </w:r>
    </w:p>
    <w:p w14:paraId="48F59A9D" w14:textId="77777777" w:rsidR="00BD6B0F" w:rsidRPr="00BD6B0F" w:rsidRDefault="00BD6B0F" w:rsidP="00BD6B0F">
      <w:pPr>
        <w:numPr>
          <w:ilvl w:val="0"/>
          <w:numId w:val="2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Many users concurrently accessing a single </w:t>
      </w:r>
      <w:proofErr w:type="gramStart"/>
      <w:r w:rsidRPr="00BD6B0F">
        <w:rPr>
          <w:rFonts w:ascii="Lucida Sans Unicode" w:eastAsia="Times New Roman" w:hAnsi="Lucida Sans Unicode" w:cs="Lucida Sans Unicode"/>
          <w:color w:val="000000"/>
          <w:sz w:val="26"/>
          <w:szCs w:val="26"/>
        </w:rPr>
        <w:t>database</w:t>
      </w:r>
      <w:proofErr w:type="gramEnd"/>
    </w:p>
    <w:p w14:paraId="113956EC" w14:textId="77777777" w:rsidR="00BD6B0F" w:rsidRPr="00BD6B0F" w:rsidRDefault="00BD6B0F" w:rsidP="00BD6B0F">
      <w:pPr>
        <w:numPr>
          <w:ilvl w:val="0"/>
          <w:numId w:val="2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The high performance required by concurrent multiuser, multiapplication database </w:t>
      </w:r>
      <w:proofErr w:type="gramStart"/>
      <w:r w:rsidRPr="00BD6B0F">
        <w:rPr>
          <w:rFonts w:ascii="Lucida Sans Unicode" w:eastAsia="Times New Roman" w:hAnsi="Lucida Sans Unicode" w:cs="Lucida Sans Unicode"/>
          <w:color w:val="000000"/>
          <w:sz w:val="26"/>
          <w:szCs w:val="26"/>
        </w:rPr>
        <w:t>systems</w:t>
      </w:r>
      <w:proofErr w:type="gramEnd"/>
    </w:p>
    <w:p w14:paraId="5FC86610"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Oracle creates a set of background processes for each instance. The background processes consolidate functions that would otherwise be handled by multiple Oracle programs running for each user process. They asynchronously perform I/O and monitor other Oracle process to provide increased parallelism for better performance and reliability.</w:t>
      </w:r>
    </w:p>
    <w:p w14:paraId="260054D9"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Mandatory Background Processes</w:t>
      </w:r>
    </w:p>
    <w:p w14:paraId="75C3C4EC"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The mandatory background processes are present in all typical database configurations. These processes run by default in a database instance started with a minimally configured initialization parameter file. These are some of the mandatory background processes:</w:t>
      </w:r>
    </w:p>
    <w:p w14:paraId="7266857F"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Process Monitor Process (PMON)</w:t>
      </w:r>
    </w:p>
    <w:p w14:paraId="621C4B67"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System Monitor Process (SMON)</w:t>
      </w:r>
    </w:p>
    <w:p w14:paraId="72858867"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Database Writer Process (</w:t>
      </w:r>
      <w:proofErr w:type="spellStart"/>
      <w:r w:rsidRPr="00BD6B0F">
        <w:rPr>
          <w:rFonts w:ascii="Lucida Sans Unicode" w:eastAsia="Times New Roman" w:hAnsi="Lucida Sans Unicode" w:cs="Lucida Sans Unicode"/>
          <w:color w:val="000000"/>
          <w:sz w:val="26"/>
          <w:szCs w:val="26"/>
        </w:rPr>
        <w:t>DBWn</w:t>
      </w:r>
      <w:proofErr w:type="spellEnd"/>
      <w:r w:rsidRPr="00BD6B0F">
        <w:rPr>
          <w:rFonts w:ascii="Lucida Sans Unicode" w:eastAsia="Times New Roman" w:hAnsi="Lucida Sans Unicode" w:cs="Lucida Sans Unicode"/>
          <w:color w:val="000000"/>
          <w:sz w:val="26"/>
          <w:szCs w:val="26"/>
        </w:rPr>
        <w:t>)</w:t>
      </w:r>
    </w:p>
    <w:p w14:paraId="07CEDD65"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Log Writer Process (LGWR)</w:t>
      </w:r>
    </w:p>
    <w:p w14:paraId="2610167A"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Checkpoint Process (CKPT)</w:t>
      </w:r>
    </w:p>
    <w:p w14:paraId="523B154B"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Manageability Monitor Processes (MMON and MMNL)</w:t>
      </w:r>
    </w:p>
    <w:p w14:paraId="3FACC952" w14:textId="77777777" w:rsidR="00BD6B0F" w:rsidRPr="00BD6B0F" w:rsidRDefault="00BD6B0F" w:rsidP="00BD6B0F">
      <w:pPr>
        <w:numPr>
          <w:ilvl w:val="0"/>
          <w:numId w:val="2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Recoverer</w:t>
      </w:r>
      <w:proofErr w:type="spellEnd"/>
      <w:r w:rsidRPr="00BD6B0F">
        <w:rPr>
          <w:rFonts w:ascii="Lucida Sans Unicode" w:eastAsia="Times New Roman" w:hAnsi="Lucida Sans Unicode" w:cs="Lucida Sans Unicode"/>
          <w:color w:val="000000"/>
          <w:sz w:val="26"/>
          <w:szCs w:val="26"/>
        </w:rPr>
        <w:t xml:space="preserve"> Process (RECO)</w:t>
      </w:r>
    </w:p>
    <w:p w14:paraId="362492F0" w14:textId="77777777" w:rsid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p>
    <w:p w14:paraId="2B5ECC92" w14:textId="77777777" w:rsid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p>
    <w:p w14:paraId="7BB15DB1" w14:textId="6EDAC1D2" w:rsidR="00BD6B0F" w:rsidRPr="00BD6B0F" w:rsidRDefault="00BD6B0F" w:rsidP="00BD6B0F">
      <w:pPr>
        <w:spacing w:before="100" w:beforeAutospacing="1" w:after="100" w:afterAutospacing="1" w:line="240" w:lineRule="auto"/>
        <w:outlineLvl w:val="1"/>
        <w:rPr>
          <w:rFonts w:ascii="Arial" w:eastAsia="Times New Roman" w:hAnsi="Arial" w:cs="Arial"/>
          <w:b/>
          <w:bCs/>
          <w:color w:val="195896"/>
          <w:sz w:val="26"/>
          <w:szCs w:val="26"/>
        </w:rPr>
      </w:pPr>
      <w:r w:rsidRPr="00BD6B0F">
        <w:rPr>
          <w:rFonts w:ascii="Arial" w:eastAsia="Times New Roman" w:hAnsi="Arial" w:cs="Arial"/>
          <w:b/>
          <w:bCs/>
          <w:color w:val="195896"/>
          <w:sz w:val="26"/>
          <w:szCs w:val="26"/>
        </w:rPr>
        <w:t>System Global Area (SGA)</w:t>
      </w:r>
    </w:p>
    <w:p w14:paraId="5E64398C"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Function of the SGA</w:t>
      </w:r>
    </w:p>
    <w:p w14:paraId="46009F94"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The </w:t>
      </w:r>
      <w:r w:rsidRPr="00BD6B0F">
        <w:rPr>
          <w:rFonts w:ascii="Lucida Sans Unicode" w:eastAsia="Times New Roman" w:hAnsi="Lucida Sans Unicode" w:cs="Lucida Sans Unicode"/>
          <w:i/>
          <w:iCs/>
          <w:color w:val="000000"/>
          <w:sz w:val="26"/>
          <w:szCs w:val="26"/>
        </w:rPr>
        <w:t>System Global Area</w:t>
      </w:r>
      <w:r w:rsidRPr="00BD6B0F">
        <w:rPr>
          <w:rFonts w:ascii="Lucida Sans Unicode" w:eastAsia="Times New Roman" w:hAnsi="Lucida Sans Unicode" w:cs="Lucida Sans Unicode"/>
          <w:color w:val="000000"/>
          <w:sz w:val="26"/>
          <w:szCs w:val="26"/>
        </w:rPr>
        <w:t xml:space="preserve">, or SGA, is a shared memory structure that is the focal point of activity for an Oracle instance. The SGA contains both data and control information for an </w:t>
      </w:r>
      <w:proofErr w:type="gramStart"/>
      <w:r w:rsidRPr="00BD6B0F">
        <w:rPr>
          <w:rFonts w:ascii="Lucida Sans Unicode" w:eastAsia="Times New Roman" w:hAnsi="Lucida Sans Unicode" w:cs="Lucida Sans Unicode"/>
          <w:color w:val="000000"/>
          <w:sz w:val="26"/>
          <w:szCs w:val="26"/>
        </w:rPr>
        <w:t>instance, and</w:t>
      </w:r>
      <w:proofErr w:type="gramEnd"/>
      <w:r w:rsidRPr="00BD6B0F">
        <w:rPr>
          <w:rFonts w:ascii="Lucida Sans Unicode" w:eastAsia="Times New Roman" w:hAnsi="Lucida Sans Unicode" w:cs="Lucida Sans Unicode"/>
          <w:color w:val="000000"/>
          <w:sz w:val="26"/>
          <w:szCs w:val="26"/>
        </w:rPr>
        <w:t xml:space="preserve"> is referenced in one way or another by virtually all of the background processes. Move your mouse over the image below to see the major components of the SGA.</w:t>
      </w:r>
    </w:p>
    <w:p w14:paraId="20F6C3F0" w14:textId="24217E91" w:rsidR="00BD6B0F" w:rsidRPr="00BD6B0F" w:rsidRDefault="00BD6B0F" w:rsidP="00BD6B0F">
      <w:pPr>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color w:val="000000"/>
          <w:sz w:val="29"/>
          <w:szCs w:val="29"/>
        </w:rPr>
        <w:br/>
      </w:r>
      <w:r w:rsidRPr="00BD6B0F">
        <w:rPr>
          <w:rFonts w:ascii="Times New Roman" w:eastAsia="Times New Roman" w:hAnsi="Times New Roman" w:cs="Times New Roman"/>
          <w:noProof/>
          <w:sz w:val="24"/>
          <w:szCs w:val="24"/>
        </w:rPr>
        <w:drawing>
          <wp:inline distT="0" distB="0" distL="0" distR="0" wp14:anchorId="219C13D4" wp14:editId="1D0D5924">
            <wp:extent cx="2828925" cy="1809750"/>
            <wp:effectExtent l="0" t="0" r="9525" b="0"/>
            <wp:docPr id="49" name="Picture 49" descr="Database Buffer Cache, Redo Log Buffer, Shared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tabase Buffer Cache, Redo Log Buffer, Shared Poo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8925" cy="1809750"/>
                    </a:xfrm>
                    <a:prstGeom prst="rect">
                      <a:avLst/>
                    </a:prstGeom>
                    <a:noFill/>
                    <a:ln>
                      <a:noFill/>
                    </a:ln>
                  </pic:spPr>
                </pic:pic>
              </a:graphicData>
            </a:graphic>
          </wp:inline>
        </w:drawing>
      </w:r>
      <w:r w:rsidRPr="00BD6B0F">
        <w:rPr>
          <w:rFonts w:ascii="Times New Roman" w:eastAsia="Times New Roman" w:hAnsi="Times New Roman" w:cs="Times New Roman"/>
          <w:sz w:val="24"/>
          <w:szCs w:val="24"/>
        </w:rPr>
        <w:t>Database Buffer Cache, Redo Log Buffer, Shared Pool</w:t>
      </w:r>
    </w:p>
    <w:p w14:paraId="35C7997E" w14:textId="77777777" w:rsidR="00BD6B0F" w:rsidRPr="00BD6B0F" w:rsidRDefault="00BD6B0F" w:rsidP="00BD6B0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D6B0F">
        <w:rPr>
          <w:rFonts w:ascii="Times New Roman" w:eastAsia="Times New Roman" w:hAnsi="Times New Roman" w:cs="Times New Roman"/>
          <w:sz w:val="24"/>
          <w:szCs w:val="24"/>
        </w:rPr>
        <w:t>(Database buffer cache): Holds data blocks that have been read from datafiles.</w:t>
      </w:r>
    </w:p>
    <w:p w14:paraId="45583F4E" w14:textId="77777777" w:rsidR="00BD6B0F" w:rsidRPr="00BD6B0F" w:rsidRDefault="00BD6B0F" w:rsidP="00BD6B0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D6B0F">
        <w:rPr>
          <w:rFonts w:ascii="Times New Roman" w:eastAsia="Times New Roman" w:hAnsi="Times New Roman" w:cs="Times New Roman"/>
          <w:sz w:val="24"/>
          <w:szCs w:val="24"/>
        </w:rPr>
        <w:t>(Redo Log Buffer): Holds redo log records prior to their being written to the log files.</w:t>
      </w:r>
    </w:p>
    <w:p w14:paraId="65816694" w14:textId="77777777" w:rsidR="00BD6B0F" w:rsidRPr="00BD6B0F" w:rsidRDefault="00BD6B0F" w:rsidP="00BD6B0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D6B0F">
        <w:rPr>
          <w:rFonts w:ascii="Times New Roman" w:eastAsia="Times New Roman" w:hAnsi="Times New Roman" w:cs="Times New Roman"/>
          <w:sz w:val="24"/>
          <w:szCs w:val="24"/>
        </w:rPr>
        <w:t>(Shared Pool): Contains parsed versions of SQL statements and other information.</w:t>
      </w:r>
    </w:p>
    <w:p w14:paraId="30493467" w14:textId="77777777" w:rsidR="00BD6B0F" w:rsidRPr="00BD6B0F" w:rsidRDefault="00BD6B0F" w:rsidP="00BD6B0F">
      <w:pPr>
        <w:spacing w:after="0" w:line="240" w:lineRule="auto"/>
        <w:rPr>
          <w:rFonts w:ascii="Times New Roman" w:eastAsia="Times New Roman" w:hAnsi="Times New Roman" w:cs="Times New Roman"/>
          <w:sz w:val="24"/>
          <w:szCs w:val="24"/>
        </w:rPr>
      </w:pPr>
      <w:r w:rsidRPr="00BD6B0F">
        <w:rPr>
          <w:rFonts w:ascii="Lucida Sans Unicode" w:eastAsia="Times New Roman" w:hAnsi="Lucida Sans Unicode" w:cs="Lucida Sans Unicode"/>
          <w:color w:val="000000"/>
          <w:sz w:val="29"/>
          <w:szCs w:val="29"/>
        </w:rPr>
        <w:br/>
      </w:r>
      <w:hyperlink r:id="rId75" w:history="1">
        <w:r w:rsidRPr="00BD6B0F">
          <w:rPr>
            <w:rFonts w:ascii="Arial" w:eastAsia="Times New Roman" w:hAnsi="Arial" w:cs="Arial"/>
            <w:color w:val="184785"/>
            <w:sz w:val="26"/>
            <w:szCs w:val="26"/>
            <w:u w:val="single"/>
          </w:rPr>
          <w:t>Database Buffer Cache</w:t>
        </w:r>
      </w:hyperlink>
      <w:r w:rsidRPr="00BD6B0F">
        <w:rPr>
          <w:rFonts w:ascii="Lucida Sans Unicode" w:eastAsia="Times New Roman" w:hAnsi="Lucida Sans Unicode" w:cs="Lucida Sans Unicode"/>
          <w:color w:val="000000"/>
          <w:sz w:val="29"/>
          <w:szCs w:val="29"/>
        </w:rPr>
        <w:br/>
      </w:r>
    </w:p>
    <w:p w14:paraId="036C17D5" w14:textId="77777777" w:rsidR="00BD6B0F" w:rsidRPr="00BD6B0F" w:rsidRDefault="00BD6B0F" w:rsidP="00BD6B0F">
      <w:pPr>
        <w:spacing w:before="100" w:beforeAutospacing="1" w:after="100" w:afterAutospacing="1" w:line="240" w:lineRule="auto"/>
        <w:outlineLvl w:val="2"/>
        <w:rPr>
          <w:rFonts w:ascii="Arial" w:eastAsia="Times New Roman" w:hAnsi="Arial" w:cs="Arial"/>
          <w:b/>
          <w:bCs/>
          <w:color w:val="195896"/>
          <w:sz w:val="24"/>
          <w:szCs w:val="24"/>
        </w:rPr>
      </w:pPr>
      <w:r w:rsidRPr="00BD6B0F">
        <w:rPr>
          <w:rFonts w:ascii="Arial" w:eastAsia="Times New Roman" w:hAnsi="Arial" w:cs="Arial"/>
          <w:b/>
          <w:bCs/>
          <w:color w:val="195896"/>
          <w:sz w:val="24"/>
          <w:szCs w:val="24"/>
        </w:rPr>
        <w:t>Benefits of the SGA</w:t>
      </w:r>
    </w:p>
    <w:p w14:paraId="64DAF3A2"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Oracle uses this shared memory structure because it is a much more efficient way to share data between processes than other mechanisms.</w:t>
      </w:r>
      <w:r w:rsidRPr="00BD6B0F">
        <w:rPr>
          <w:rFonts w:ascii="Lucida Sans Unicode" w:eastAsia="Times New Roman" w:hAnsi="Lucida Sans Unicode" w:cs="Lucida Sans Unicode"/>
          <w:color w:val="000000"/>
          <w:sz w:val="26"/>
          <w:szCs w:val="26"/>
        </w:rPr>
        <w:br/>
        <w:t xml:space="preserve">The size of the SGA can be significant, easily reaching several hundred megabytes for a large database. The SGA has a significant impact on database performance, and it's important to understand the various </w:t>
      </w:r>
      <w:r w:rsidRPr="00BD6B0F">
        <w:rPr>
          <w:rFonts w:ascii="Lucida Sans Unicode" w:eastAsia="Times New Roman" w:hAnsi="Lucida Sans Unicode" w:cs="Lucida Sans Unicode"/>
          <w:color w:val="000000"/>
          <w:sz w:val="26"/>
          <w:szCs w:val="26"/>
        </w:rPr>
        <w:lastRenderedPageBreak/>
        <w:t>components so that you can size them properly. The next module covers the SGA in detail.</w:t>
      </w:r>
    </w:p>
    <w:p w14:paraId="3EC182F7" w14:textId="77777777" w:rsidR="00BD6B0F" w:rsidRPr="00BD6B0F" w:rsidRDefault="00BD6B0F" w:rsidP="00BD6B0F">
      <w:pPr>
        <w:spacing w:after="0" w:line="240" w:lineRule="auto"/>
        <w:rPr>
          <w:rFonts w:ascii="Times New Roman" w:eastAsia="Times New Roman" w:hAnsi="Times New Roman" w:cs="Times New Roman"/>
          <w:sz w:val="24"/>
          <w:szCs w:val="24"/>
        </w:rPr>
      </w:pPr>
    </w:p>
    <w:p w14:paraId="20CA13E6"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The (SGA) System Global Area is a group of shared memory areas that are dedicated to an </w:t>
      </w:r>
      <w:r w:rsidRPr="00BD6B0F">
        <w:rPr>
          <w:rFonts w:ascii="Lucida Sans Unicode" w:eastAsia="Times New Roman" w:hAnsi="Lucida Sans Unicode" w:cs="Lucida Sans Unicode"/>
          <w:i/>
          <w:iCs/>
          <w:color w:val="000000"/>
          <w:sz w:val="26"/>
          <w:szCs w:val="26"/>
        </w:rPr>
        <w:t>Oracle instance</w:t>
      </w:r>
      <w:r w:rsidRPr="00BD6B0F">
        <w:rPr>
          <w:rFonts w:ascii="Lucida Sans Unicode" w:eastAsia="Times New Roman" w:hAnsi="Lucida Sans Unicode" w:cs="Lucida Sans Unicode"/>
          <w:color w:val="000000"/>
          <w:sz w:val="26"/>
          <w:szCs w:val="26"/>
        </w:rPr>
        <w:t>, which is an instance is your database programs and RAM.</w:t>
      </w:r>
      <w:r w:rsidRPr="00BD6B0F">
        <w:rPr>
          <w:rFonts w:ascii="Lucida Sans Unicode" w:eastAsia="Times New Roman" w:hAnsi="Lucida Sans Unicode" w:cs="Lucida Sans Unicode"/>
          <w:color w:val="000000"/>
          <w:sz w:val="26"/>
          <w:szCs w:val="26"/>
        </w:rPr>
        <w:br/>
      </w:r>
    </w:p>
    <w:p w14:paraId="1C5B93DE"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All Oracle processes use the SGA to hold information and the SGA is used to store incoming data.</w:t>
      </w:r>
    </w:p>
    <w:p w14:paraId="00446785" w14:textId="77777777" w:rsidR="00BD6B0F" w:rsidRPr="00BD6B0F" w:rsidRDefault="00BD6B0F" w:rsidP="00BD6B0F">
      <w:pPr>
        <w:numPr>
          <w:ilvl w:val="0"/>
          <w:numId w:val="2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the data buffers as defined by the </w:t>
      </w:r>
      <w:proofErr w:type="spellStart"/>
      <w:r w:rsidRPr="00BD6B0F">
        <w:rPr>
          <w:rFonts w:ascii="Lucida Sans Unicode" w:eastAsia="Times New Roman" w:hAnsi="Lucida Sans Unicode" w:cs="Lucida Sans Unicode"/>
          <w:color w:val="000000"/>
          <w:sz w:val="26"/>
          <w:szCs w:val="26"/>
        </w:rPr>
        <w:t>db_cache_size</w:t>
      </w:r>
      <w:proofErr w:type="spellEnd"/>
      <w:r w:rsidRPr="00BD6B0F">
        <w:rPr>
          <w:rFonts w:ascii="Lucida Sans Unicode" w:eastAsia="Times New Roman" w:hAnsi="Lucida Sans Unicode" w:cs="Lucida Sans Unicode"/>
          <w:color w:val="000000"/>
          <w:sz w:val="26"/>
          <w:szCs w:val="26"/>
        </w:rPr>
        <w:t xml:space="preserve"> parameter), and</w:t>
      </w:r>
    </w:p>
    <w:p w14:paraId="5B4411D0" w14:textId="77777777" w:rsidR="00BD6B0F" w:rsidRPr="00BD6B0F" w:rsidRDefault="00BD6B0F" w:rsidP="00BD6B0F">
      <w:pPr>
        <w:numPr>
          <w:ilvl w:val="0"/>
          <w:numId w:val="2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internal control information that is needed by the database.</w:t>
      </w:r>
    </w:p>
    <w:p w14:paraId="5D6C30C1"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You control the amount of memory to be allocated to the SGA by setting the Oracle </w:t>
      </w:r>
      <w:r w:rsidRPr="00BD6B0F">
        <w:rPr>
          <w:rFonts w:ascii="Lucida Sans Unicode" w:eastAsia="Times New Roman" w:hAnsi="Lucida Sans Unicode" w:cs="Lucida Sans Unicode"/>
          <w:i/>
          <w:iCs/>
          <w:color w:val="000000"/>
          <w:sz w:val="26"/>
          <w:szCs w:val="26"/>
        </w:rPr>
        <w:t>initialization parameters</w:t>
      </w:r>
      <w:r w:rsidRPr="00BD6B0F">
        <w:rPr>
          <w:rFonts w:ascii="Lucida Sans Unicode" w:eastAsia="Times New Roman" w:hAnsi="Lucida Sans Unicode" w:cs="Lucida Sans Unicode"/>
          <w:color w:val="000000"/>
          <w:sz w:val="26"/>
          <w:szCs w:val="26"/>
        </w:rPr>
        <w:t xml:space="preserve">. These may </w:t>
      </w:r>
      <w:proofErr w:type="gramStart"/>
      <w:r w:rsidRPr="00BD6B0F">
        <w:rPr>
          <w:rFonts w:ascii="Lucida Sans Unicode" w:eastAsia="Times New Roman" w:hAnsi="Lucida Sans Unicode" w:cs="Lucida Sans Unicode"/>
          <w:color w:val="000000"/>
          <w:sz w:val="26"/>
          <w:szCs w:val="26"/>
        </w:rPr>
        <w:t>include</w:t>
      </w:r>
      <w:proofErr w:type="gramEnd"/>
    </w:p>
    <w:p w14:paraId="1A973C53" w14:textId="77777777" w:rsidR="00BD6B0F" w:rsidRPr="00BD6B0F" w:rsidRDefault="00BD6B0F" w:rsidP="00BD6B0F">
      <w:pPr>
        <w:numPr>
          <w:ilvl w:val="0"/>
          <w:numId w:val="3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db_cache_size</w:t>
      </w:r>
      <w:proofErr w:type="spellEnd"/>
      <w:r w:rsidRPr="00BD6B0F">
        <w:rPr>
          <w:rFonts w:ascii="Lucida Sans Unicode" w:eastAsia="Times New Roman" w:hAnsi="Lucida Sans Unicode" w:cs="Lucida Sans Unicode"/>
          <w:color w:val="000000"/>
          <w:sz w:val="26"/>
          <w:szCs w:val="26"/>
        </w:rPr>
        <w:t>,</w:t>
      </w:r>
    </w:p>
    <w:p w14:paraId="36F1F852" w14:textId="77777777" w:rsidR="00BD6B0F" w:rsidRPr="00BD6B0F" w:rsidRDefault="00BD6B0F" w:rsidP="00BD6B0F">
      <w:pPr>
        <w:numPr>
          <w:ilvl w:val="0"/>
          <w:numId w:val="3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shared_pool_size</w:t>
      </w:r>
      <w:proofErr w:type="spellEnd"/>
      <w:r w:rsidRPr="00BD6B0F">
        <w:rPr>
          <w:rFonts w:ascii="Lucida Sans Unicode" w:eastAsia="Times New Roman" w:hAnsi="Lucida Sans Unicode" w:cs="Lucida Sans Unicode"/>
          <w:color w:val="000000"/>
          <w:sz w:val="26"/>
          <w:szCs w:val="26"/>
        </w:rPr>
        <w:t xml:space="preserve"> and</w:t>
      </w:r>
    </w:p>
    <w:p w14:paraId="7BD03628" w14:textId="77777777" w:rsidR="00BD6B0F" w:rsidRPr="00BD6B0F" w:rsidRDefault="00BD6B0F" w:rsidP="00BD6B0F">
      <w:pPr>
        <w:numPr>
          <w:ilvl w:val="0"/>
          <w:numId w:val="3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log_buffer</w:t>
      </w:r>
      <w:proofErr w:type="spellEnd"/>
      <w:r w:rsidRPr="00BD6B0F">
        <w:rPr>
          <w:rFonts w:ascii="Lucida Sans Unicode" w:eastAsia="Times New Roman" w:hAnsi="Lucida Sans Unicode" w:cs="Lucida Sans Unicode"/>
          <w:color w:val="000000"/>
          <w:sz w:val="26"/>
          <w:szCs w:val="26"/>
        </w:rPr>
        <w:t>.</w:t>
      </w:r>
    </w:p>
    <w:p w14:paraId="7DBA8A99" w14:textId="77777777" w:rsidR="00BD6B0F" w:rsidRP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br/>
        <w:t xml:space="preserve">In Oracle Database 10g you only need to define two parameters, </w:t>
      </w:r>
      <w:proofErr w:type="gramStart"/>
      <w:r w:rsidRPr="00BD6B0F">
        <w:rPr>
          <w:rFonts w:ascii="Lucida Sans Unicode" w:eastAsia="Times New Roman" w:hAnsi="Lucida Sans Unicode" w:cs="Lucida Sans Unicode"/>
          <w:color w:val="000000"/>
          <w:sz w:val="26"/>
          <w:szCs w:val="26"/>
        </w:rPr>
        <w:t>namely</w:t>
      </w:r>
      <w:proofErr w:type="gramEnd"/>
    </w:p>
    <w:p w14:paraId="78640956" w14:textId="77777777" w:rsidR="00BD6B0F" w:rsidRPr="00BD6B0F" w:rsidRDefault="00BD6B0F" w:rsidP="00BD6B0F">
      <w:pPr>
        <w:numPr>
          <w:ilvl w:val="0"/>
          <w:numId w:val="3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sga_target</w:t>
      </w:r>
      <w:proofErr w:type="spellEnd"/>
      <w:r w:rsidRPr="00BD6B0F">
        <w:rPr>
          <w:rFonts w:ascii="Lucida Sans Unicode" w:eastAsia="Times New Roman" w:hAnsi="Lucida Sans Unicode" w:cs="Lucida Sans Unicode"/>
          <w:color w:val="000000"/>
          <w:sz w:val="26"/>
          <w:szCs w:val="26"/>
        </w:rPr>
        <w:t xml:space="preserve"> and</w:t>
      </w:r>
    </w:p>
    <w:p w14:paraId="30C72EE4" w14:textId="77777777" w:rsidR="00BD6B0F" w:rsidRPr="00BD6B0F" w:rsidRDefault="00BD6B0F" w:rsidP="00BD6B0F">
      <w:pPr>
        <w:numPr>
          <w:ilvl w:val="0"/>
          <w:numId w:val="3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BD6B0F">
        <w:rPr>
          <w:rFonts w:ascii="Lucida Sans Unicode" w:eastAsia="Times New Roman" w:hAnsi="Lucida Sans Unicode" w:cs="Lucida Sans Unicode"/>
          <w:color w:val="000000"/>
          <w:sz w:val="26"/>
          <w:szCs w:val="26"/>
        </w:rPr>
        <w:t>sga_max_size</w:t>
      </w:r>
      <w:proofErr w:type="spellEnd"/>
    </w:p>
    <w:p w14:paraId="645EA409" w14:textId="7BA2826C" w:rsidR="00BD6B0F" w:rsidRDefault="00BD6B0F" w:rsidP="00BD6B0F">
      <w:pPr>
        <w:shd w:val="clear" w:color="auto" w:fill="FFFFFF"/>
        <w:spacing w:after="0" w:line="240" w:lineRule="auto"/>
        <w:rPr>
          <w:rFonts w:ascii="Lucida Sans Unicode" w:eastAsia="Times New Roman" w:hAnsi="Lucida Sans Unicode" w:cs="Lucida Sans Unicode"/>
          <w:color w:val="000000"/>
          <w:sz w:val="26"/>
          <w:szCs w:val="26"/>
        </w:rPr>
      </w:pPr>
      <w:r w:rsidRPr="00BD6B0F">
        <w:rPr>
          <w:rFonts w:ascii="Lucida Sans Unicode" w:eastAsia="Times New Roman" w:hAnsi="Lucida Sans Unicode" w:cs="Lucida Sans Unicode"/>
          <w:color w:val="000000"/>
          <w:sz w:val="26"/>
          <w:szCs w:val="26"/>
        </w:rPr>
        <w:t xml:space="preserve">to configure your SGA. If these parameters are configured, Oracle will calculate how much memory to allocate to the different areas of the SGA using a feature called (AMM) Automatic Memory </w:t>
      </w:r>
      <w:proofErr w:type="gramStart"/>
      <w:r w:rsidRPr="00BD6B0F">
        <w:rPr>
          <w:rFonts w:ascii="Lucida Sans Unicode" w:eastAsia="Times New Roman" w:hAnsi="Lucida Sans Unicode" w:cs="Lucida Sans Unicode"/>
          <w:color w:val="000000"/>
          <w:sz w:val="26"/>
          <w:szCs w:val="26"/>
        </w:rPr>
        <w:t>Management .</w:t>
      </w:r>
      <w:proofErr w:type="gramEnd"/>
      <w:r w:rsidRPr="00BD6B0F">
        <w:rPr>
          <w:rFonts w:ascii="Lucida Sans Unicode" w:eastAsia="Times New Roman" w:hAnsi="Lucida Sans Unicode" w:cs="Lucida Sans Unicode"/>
          <w:color w:val="000000"/>
          <w:sz w:val="26"/>
          <w:szCs w:val="26"/>
        </w:rPr>
        <w:t xml:space="preserve"> As you progress you may want to manually allocate memory to each individual area of the SGA using the </w:t>
      </w:r>
      <w:r w:rsidRPr="00BD6B0F">
        <w:rPr>
          <w:rFonts w:ascii="Lucida Sans Unicode" w:eastAsia="Times New Roman" w:hAnsi="Lucida Sans Unicode" w:cs="Lucida Sans Unicode"/>
          <w:i/>
          <w:iCs/>
          <w:color w:val="000000"/>
          <w:sz w:val="26"/>
          <w:szCs w:val="26"/>
        </w:rPr>
        <w:t>initialization parameters</w:t>
      </w:r>
      <w:r w:rsidRPr="00BD6B0F">
        <w:rPr>
          <w:rFonts w:ascii="Lucida Sans Unicode" w:eastAsia="Times New Roman" w:hAnsi="Lucida Sans Unicode" w:cs="Lucida Sans Unicode"/>
          <w:color w:val="000000"/>
          <w:sz w:val="26"/>
          <w:szCs w:val="26"/>
        </w:rPr>
        <w:t>.</w:t>
      </w:r>
    </w:p>
    <w:p w14:paraId="24727128" w14:textId="556BD230" w:rsidR="003F62BC" w:rsidRDefault="003F62BC" w:rsidP="00BD6B0F">
      <w:pPr>
        <w:shd w:val="clear" w:color="auto" w:fill="FFFFFF"/>
        <w:spacing w:after="0" w:line="240" w:lineRule="auto"/>
        <w:rPr>
          <w:rFonts w:ascii="Lucida Sans Unicode" w:eastAsia="Times New Roman" w:hAnsi="Lucida Sans Unicode" w:cs="Lucida Sans Unicode"/>
          <w:color w:val="000000"/>
          <w:sz w:val="26"/>
          <w:szCs w:val="26"/>
        </w:rPr>
      </w:pPr>
    </w:p>
    <w:p w14:paraId="246B604B" w14:textId="4659E374" w:rsidR="003F62BC" w:rsidRDefault="003F62BC" w:rsidP="00BD6B0F">
      <w:pPr>
        <w:shd w:val="clear" w:color="auto" w:fill="FFFFFF"/>
        <w:spacing w:after="0" w:line="240" w:lineRule="auto"/>
        <w:rPr>
          <w:rFonts w:ascii="Lucida Sans Unicode" w:eastAsia="Times New Roman" w:hAnsi="Lucida Sans Unicode" w:cs="Lucida Sans Unicode"/>
          <w:color w:val="000000"/>
          <w:sz w:val="26"/>
          <w:szCs w:val="26"/>
        </w:rPr>
      </w:pPr>
    </w:p>
    <w:p w14:paraId="0177BA8D" w14:textId="77777777" w:rsidR="003F62BC" w:rsidRPr="00BD6B0F" w:rsidRDefault="003F62BC" w:rsidP="00BD6B0F">
      <w:pPr>
        <w:shd w:val="clear" w:color="auto" w:fill="FFFFFF"/>
        <w:spacing w:after="0" w:line="240" w:lineRule="auto"/>
        <w:rPr>
          <w:rFonts w:ascii="Lucida Sans Unicode" w:eastAsia="Times New Roman" w:hAnsi="Lucida Sans Unicode" w:cs="Lucida Sans Unicode"/>
          <w:color w:val="000000"/>
          <w:sz w:val="26"/>
          <w:szCs w:val="26"/>
        </w:rPr>
      </w:pPr>
    </w:p>
    <w:p w14:paraId="7F9E0205" w14:textId="19AFBA50" w:rsidR="00BD6B0F" w:rsidRDefault="00BD6B0F" w:rsidP="00BD6B0F">
      <w:pPr>
        <w:shd w:val="clear" w:color="auto" w:fill="FFFFFF"/>
        <w:rPr>
          <w:rFonts w:ascii="Lucida Sans Unicode" w:hAnsi="Lucida Sans Unicode" w:cs="Lucida Sans Unicode"/>
          <w:color w:val="000000"/>
          <w:sz w:val="26"/>
          <w:szCs w:val="26"/>
        </w:rPr>
      </w:pPr>
    </w:p>
    <w:p w14:paraId="11AB554A" w14:textId="4E0029E8" w:rsidR="003F62BC" w:rsidRPr="003F62BC" w:rsidRDefault="003F62BC" w:rsidP="003F62BC">
      <w:pPr>
        <w:spacing w:before="100" w:beforeAutospacing="1" w:after="100" w:afterAutospacing="1" w:line="240" w:lineRule="auto"/>
        <w:outlineLvl w:val="0"/>
        <w:rPr>
          <w:rFonts w:ascii="Arial" w:eastAsia="Times New Roman" w:hAnsi="Arial" w:cs="Arial"/>
          <w:b/>
          <w:bCs/>
          <w:color w:val="195896"/>
          <w:kern w:val="36"/>
          <w:sz w:val="29"/>
          <w:szCs w:val="29"/>
        </w:rPr>
      </w:pPr>
      <w:r w:rsidRPr="003F62BC">
        <w:rPr>
          <w:rFonts w:ascii="Arial" w:eastAsia="Times New Roman" w:hAnsi="Arial" w:cs="Arial"/>
          <w:b/>
          <w:bCs/>
          <w:color w:val="195896"/>
          <w:kern w:val="36"/>
          <w:sz w:val="29"/>
          <w:szCs w:val="29"/>
        </w:rPr>
        <w:t>Purpose of SMON Process</w:t>
      </w:r>
    </w:p>
    <w:p w14:paraId="74F3A12A"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The System Monitor (SMON, pronounced “</w:t>
      </w:r>
      <w:proofErr w:type="spellStart"/>
      <w:r w:rsidRPr="003F62BC">
        <w:rPr>
          <w:rFonts w:ascii="Lucida Sans Unicode" w:eastAsia="Times New Roman" w:hAnsi="Lucida Sans Unicode" w:cs="Lucida Sans Unicode"/>
          <w:color w:val="000000"/>
          <w:sz w:val="26"/>
          <w:szCs w:val="26"/>
        </w:rPr>
        <w:t>ess-mahn</w:t>
      </w:r>
      <w:proofErr w:type="spellEnd"/>
      <w:r w:rsidRPr="003F62BC">
        <w:rPr>
          <w:rFonts w:ascii="Lucida Sans Unicode" w:eastAsia="Times New Roman" w:hAnsi="Lucida Sans Unicode" w:cs="Lucida Sans Unicode"/>
          <w:color w:val="000000"/>
          <w:sz w:val="26"/>
          <w:szCs w:val="26"/>
        </w:rPr>
        <w:t>”) process is responsible for:</w:t>
      </w:r>
    </w:p>
    <w:p w14:paraId="417ACBAF" w14:textId="77777777" w:rsidR="003F62BC" w:rsidRPr="003F62BC" w:rsidRDefault="003F62BC" w:rsidP="003F62BC">
      <w:pPr>
        <w:numPr>
          <w:ilvl w:val="0"/>
          <w:numId w:val="3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i/>
          <w:iCs/>
          <w:color w:val="000000"/>
          <w:sz w:val="26"/>
          <w:szCs w:val="26"/>
        </w:rPr>
        <w:t>Instance crash recovery</w:t>
      </w:r>
    </w:p>
    <w:p w14:paraId="1EE4C321" w14:textId="77777777" w:rsidR="003F62BC" w:rsidRPr="003F62BC" w:rsidRDefault="003F62BC" w:rsidP="003F62BC">
      <w:pPr>
        <w:numPr>
          <w:ilvl w:val="0"/>
          <w:numId w:val="3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Cleaning up </w:t>
      </w:r>
      <w:r w:rsidRPr="003F62BC">
        <w:rPr>
          <w:rFonts w:ascii="Lucida Sans Unicode" w:eastAsia="Times New Roman" w:hAnsi="Lucida Sans Unicode" w:cs="Lucida Sans Unicode"/>
          <w:i/>
          <w:iCs/>
          <w:color w:val="000000"/>
          <w:sz w:val="26"/>
          <w:szCs w:val="26"/>
        </w:rPr>
        <w:t>temporary segments</w:t>
      </w:r>
    </w:p>
    <w:p w14:paraId="491E9890" w14:textId="77777777" w:rsidR="003F62BC" w:rsidRPr="003F62BC" w:rsidRDefault="003F62BC" w:rsidP="003F62BC">
      <w:pPr>
        <w:numPr>
          <w:ilvl w:val="0"/>
          <w:numId w:val="3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Coalescing free spaces</w:t>
      </w:r>
    </w:p>
    <w:p w14:paraId="35CFA268" w14:textId="77777777" w:rsidR="003F62BC" w:rsidRPr="003F62BC" w:rsidRDefault="003F62BC" w:rsidP="003F62BC">
      <w:pPr>
        <w:spacing w:after="0" w:line="240" w:lineRule="auto"/>
        <w:rPr>
          <w:rFonts w:ascii="Times New Roman" w:eastAsia="Times New Roman" w:hAnsi="Times New Roman" w:cs="Times New Roman"/>
          <w:sz w:val="24"/>
          <w:szCs w:val="24"/>
        </w:rPr>
      </w:pPr>
      <w:r w:rsidRPr="003F62BC">
        <w:rPr>
          <w:rFonts w:ascii="Lucida Sans Unicode" w:eastAsia="Times New Roman" w:hAnsi="Lucida Sans Unicode" w:cs="Lucida Sans Unicode"/>
          <w:color w:val="000000"/>
          <w:sz w:val="29"/>
          <w:szCs w:val="29"/>
        </w:rPr>
        <w:br/>
      </w:r>
    </w:p>
    <w:p w14:paraId="79963E4E" w14:textId="77777777" w:rsidR="003F62BC" w:rsidRPr="003F62BC" w:rsidRDefault="003F62BC" w:rsidP="003F62BC">
      <w:pPr>
        <w:spacing w:before="100" w:beforeAutospacing="1" w:after="100" w:afterAutospacing="1" w:line="240" w:lineRule="auto"/>
        <w:outlineLvl w:val="1"/>
        <w:rPr>
          <w:rFonts w:ascii="Arial" w:eastAsia="Times New Roman" w:hAnsi="Arial" w:cs="Arial"/>
          <w:b/>
          <w:bCs/>
          <w:color w:val="195896"/>
          <w:sz w:val="26"/>
          <w:szCs w:val="26"/>
        </w:rPr>
      </w:pPr>
      <w:r w:rsidRPr="003F62BC">
        <w:rPr>
          <w:rFonts w:ascii="Arial" w:eastAsia="Times New Roman" w:hAnsi="Arial" w:cs="Arial"/>
          <w:b/>
          <w:bCs/>
          <w:color w:val="195896"/>
          <w:sz w:val="26"/>
          <w:szCs w:val="26"/>
        </w:rPr>
        <w:t>System Monitor Process (SMON)</w:t>
      </w:r>
    </w:p>
    <w:p w14:paraId="13E11DF7"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The system monitor process (SMON) performs recovery, if necessary, at instance startup. SMON is also responsible for cleaning up temporary segments that are no longer in use and for </w:t>
      </w:r>
      <w:r w:rsidRPr="003F62BC">
        <w:rPr>
          <w:rFonts w:ascii="Lucida Sans Unicode" w:eastAsia="Times New Roman" w:hAnsi="Lucida Sans Unicode" w:cs="Lucida Sans Unicode"/>
          <w:i/>
          <w:iCs/>
          <w:color w:val="000000"/>
          <w:sz w:val="26"/>
          <w:szCs w:val="26"/>
        </w:rPr>
        <w:t>coalescing contiguous free extents</w:t>
      </w:r>
      <w:r w:rsidRPr="003F62BC">
        <w:rPr>
          <w:rFonts w:ascii="Lucida Sans Unicode" w:eastAsia="Times New Roman" w:hAnsi="Lucida Sans Unicode" w:cs="Lucida Sans Unicode"/>
          <w:color w:val="000000"/>
          <w:sz w:val="26"/>
          <w:szCs w:val="26"/>
        </w:rPr>
        <w:t> within dictionary managed tablespaces. If any terminated transactions were skipped during instance recovery because of file-read or offline errors, SMON recovers them when the tablespace or file is brought back online. SMON checks regularly to see whether it is needed. Other processes can call SMON if they detect a need for it. With Real Application Clusters, the SMON process of one instance can perform instance recovery for a failed CPU or instance.</w:t>
      </w:r>
    </w:p>
    <w:p w14:paraId="3E47484D" w14:textId="77777777" w:rsidR="003F62BC" w:rsidRPr="003F62BC" w:rsidRDefault="003F62BC" w:rsidP="003F62BC">
      <w:pPr>
        <w:spacing w:after="0" w:line="240" w:lineRule="auto"/>
        <w:rPr>
          <w:rFonts w:ascii="Times New Roman" w:eastAsia="Times New Roman" w:hAnsi="Times New Roman" w:cs="Times New Roman"/>
          <w:sz w:val="24"/>
          <w:szCs w:val="24"/>
        </w:rPr>
      </w:pPr>
      <w:r w:rsidRPr="003F62BC">
        <w:rPr>
          <w:rFonts w:ascii="Lucida Sans Unicode" w:eastAsia="Times New Roman" w:hAnsi="Lucida Sans Unicode" w:cs="Lucida Sans Unicode"/>
          <w:color w:val="000000"/>
          <w:sz w:val="29"/>
          <w:szCs w:val="29"/>
        </w:rPr>
        <w:br/>
        <w:t xml:space="preserve">The system monitor process (SMON) </w:t>
      </w:r>
      <w:proofErr w:type="gramStart"/>
      <w:r w:rsidRPr="003F62BC">
        <w:rPr>
          <w:rFonts w:ascii="Lucida Sans Unicode" w:eastAsia="Times New Roman" w:hAnsi="Lucida Sans Unicode" w:cs="Lucida Sans Unicode"/>
          <w:color w:val="000000"/>
          <w:sz w:val="29"/>
          <w:szCs w:val="29"/>
        </w:rPr>
        <w:t>is in charge of</w:t>
      </w:r>
      <w:proofErr w:type="gramEnd"/>
      <w:r w:rsidRPr="003F62BC">
        <w:rPr>
          <w:rFonts w:ascii="Lucida Sans Unicode" w:eastAsia="Times New Roman" w:hAnsi="Lucida Sans Unicode" w:cs="Lucida Sans Unicode"/>
          <w:color w:val="000000"/>
          <w:sz w:val="29"/>
          <w:szCs w:val="29"/>
        </w:rPr>
        <w:t xml:space="preserve"> a variety of system-level cleanup duties. The duties assigned to SMON include:</w:t>
      </w:r>
    </w:p>
    <w:p w14:paraId="4FAD74F5" w14:textId="77777777" w:rsidR="003F62BC" w:rsidRPr="003F62BC" w:rsidRDefault="003F62BC" w:rsidP="003F62BC">
      <w:pPr>
        <w:numPr>
          <w:ilvl w:val="0"/>
          <w:numId w:val="3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Performing instance recovery, if necessary, at instance startup. In an Oracle RAC database, the SMON process of one database instance can perform instance recovery for a failed instance.</w:t>
      </w:r>
    </w:p>
    <w:p w14:paraId="4C6CC3AE" w14:textId="77777777" w:rsidR="003F62BC" w:rsidRPr="003F62BC" w:rsidRDefault="003F62BC" w:rsidP="003F62BC">
      <w:pPr>
        <w:numPr>
          <w:ilvl w:val="0"/>
          <w:numId w:val="3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lastRenderedPageBreak/>
        <w:t>Recovering terminated transactions that were skipped during instance recovery because of file-read or tablespace offline errors. SMON recovers the transactions when the tablespace or file is brought back online.</w:t>
      </w:r>
    </w:p>
    <w:p w14:paraId="039BBA8A" w14:textId="77777777" w:rsidR="003F62BC" w:rsidRPr="003F62BC" w:rsidRDefault="003F62BC" w:rsidP="003F62BC">
      <w:pPr>
        <w:numPr>
          <w:ilvl w:val="0"/>
          <w:numId w:val="3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Cleaning up unused temporary segments. For example, Oracle Database allocates extents when creating an index. If the operation fails, then SMON cleans up the temporary space.</w:t>
      </w:r>
    </w:p>
    <w:p w14:paraId="084FE8D3" w14:textId="77777777" w:rsidR="003F62BC" w:rsidRPr="003F62BC" w:rsidRDefault="003F62BC" w:rsidP="003F62BC">
      <w:pPr>
        <w:numPr>
          <w:ilvl w:val="0"/>
          <w:numId w:val="3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Coalescing contiguous free extents within dictionary-managed tablespaces.</w:t>
      </w:r>
    </w:p>
    <w:p w14:paraId="7CA38BF7"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SMON checks regularly to see whether it is needed. Other processes can call SMON if they detect a need for it.</w:t>
      </w:r>
    </w:p>
    <w:p w14:paraId="293D6E1B" w14:textId="77777777" w:rsidR="003F62BC" w:rsidRPr="003F62BC" w:rsidRDefault="003F62BC" w:rsidP="003F62BC">
      <w:pPr>
        <w:spacing w:before="100" w:beforeAutospacing="1" w:after="100" w:afterAutospacing="1" w:line="240" w:lineRule="auto"/>
        <w:outlineLvl w:val="2"/>
        <w:rPr>
          <w:rFonts w:ascii="Arial" w:eastAsia="Times New Roman" w:hAnsi="Arial" w:cs="Arial"/>
          <w:b/>
          <w:bCs/>
          <w:color w:val="195896"/>
          <w:sz w:val="24"/>
          <w:szCs w:val="24"/>
        </w:rPr>
      </w:pPr>
      <w:r w:rsidRPr="003F62BC">
        <w:rPr>
          <w:rFonts w:ascii="Arial" w:eastAsia="Times New Roman" w:hAnsi="Arial" w:cs="Arial"/>
          <w:b/>
          <w:bCs/>
          <w:color w:val="195896"/>
          <w:sz w:val="24"/>
          <w:szCs w:val="24"/>
        </w:rPr>
        <w:t>Crash recovery</w:t>
      </w:r>
    </w:p>
    <w:p w14:paraId="34B5C086"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Remember that Oracle buffers data in the </w:t>
      </w:r>
      <w:proofErr w:type="gramStart"/>
      <w:r w:rsidRPr="003F62BC">
        <w:rPr>
          <w:rFonts w:ascii="Lucida Sans Unicode" w:eastAsia="Times New Roman" w:hAnsi="Lucida Sans Unicode" w:cs="Lucida Sans Unicode"/>
          <w:color w:val="000000"/>
          <w:sz w:val="26"/>
          <w:szCs w:val="26"/>
        </w:rPr>
        <w:t>SGA, and</w:t>
      </w:r>
      <w:proofErr w:type="gramEnd"/>
      <w:r w:rsidRPr="003F62BC">
        <w:rPr>
          <w:rFonts w:ascii="Lucida Sans Unicode" w:eastAsia="Times New Roman" w:hAnsi="Lucida Sans Unicode" w:cs="Lucida Sans Unicode"/>
          <w:color w:val="000000"/>
          <w:sz w:val="26"/>
          <w:szCs w:val="26"/>
        </w:rPr>
        <w:t xml:space="preserve"> does not necessarily write out changes to the datafiles immediately after they occur. If the instance crashes, any changes buffered in memory are lost. Whenever you start an Oracle instance, SMON checks to see if it has previously crashed. If it has, then SMON reads the redo log files, and applies any needed changes to the datafiles.</w:t>
      </w:r>
    </w:p>
    <w:p w14:paraId="3BA7AFCB" w14:textId="77777777" w:rsidR="003F62BC" w:rsidRPr="003F62BC" w:rsidRDefault="003F62BC" w:rsidP="003F62BC">
      <w:pPr>
        <w:spacing w:before="100" w:beforeAutospacing="1" w:after="100" w:afterAutospacing="1" w:line="240" w:lineRule="auto"/>
        <w:outlineLvl w:val="1"/>
        <w:rPr>
          <w:rFonts w:ascii="Arial" w:eastAsia="Times New Roman" w:hAnsi="Arial" w:cs="Arial"/>
          <w:b/>
          <w:bCs/>
          <w:color w:val="195896"/>
          <w:sz w:val="26"/>
          <w:szCs w:val="26"/>
        </w:rPr>
      </w:pPr>
      <w:r w:rsidRPr="003F62BC">
        <w:rPr>
          <w:rFonts w:ascii="Arial" w:eastAsia="Times New Roman" w:hAnsi="Arial" w:cs="Arial"/>
          <w:b/>
          <w:bCs/>
          <w:color w:val="195896"/>
          <w:sz w:val="26"/>
          <w:szCs w:val="26"/>
        </w:rPr>
        <w:t>Cleaning up temporary spaces</w:t>
      </w:r>
    </w:p>
    <w:p w14:paraId="2B0FD3CB"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Temporary segments are often used for sorting. When a sort finishes, SMON takes care of deallocating any segments used for that sort.</w:t>
      </w:r>
    </w:p>
    <w:p w14:paraId="193CCC72" w14:textId="77777777" w:rsidR="003F62BC" w:rsidRPr="003F62BC" w:rsidRDefault="003F62BC" w:rsidP="003F62BC">
      <w:pPr>
        <w:spacing w:before="100" w:beforeAutospacing="1" w:after="100" w:afterAutospacing="1" w:line="240" w:lineRule="auto"/>
        <w:outlineLvl w:val="2"/>
        <w:rPr>
          <w:rFonts w:ascii="Arial" w:eastAsia="Times New Roman" w:hAnsi="Arial" w:cs="Arial"/>
          <w:b/>
          <w:bCs/>
          <w:color w:val="195896"/>
          <w:sz w:val="24"/>
          <w:szCs w:val="24"/>
        </w:rPr>
      </w:pPr>
      <w:r w:rsidRPr="003F62BC">
        <w:rPr>
          <w:rFonts w:ascii="Arial" w:eastAsia="Times New Roman" w:hAnsi="Arial" w:cs="Arial"/>
          <w:b/>
          <w:bCs/>
          <w:color w:val="195896"/>
          <w:sz w:val="24"/>
          <w:szCs w:val="24"/>
        </w:rPr>
        <w:t>Coalescing free space</w:t>
      </w:r>
    </w:p>
    <w:p w14:paraId="4C7BDFA5" w14:textId="22C99AC0" w:rsid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Coalescing free space refers to the practice of taking two adjacent areas of free space with a datafile and converting them into one larger area of free space. This procedure is repeated over and over </w:t>
      </w:r>
      <w:proofErr w:type="gramStart"/>
      <w:r w:rsidRPr="003F62BC">
        <w:rPr>
          <w:rFonts w:ascii="Lucida Sans Unicode" w:eastAsia="Times New Roman" w:hAnsi="Lucida Sans Unicode" w:cs="Lucida Sans Unicode"/>
          <w:color w:val="000000"/>
          <w:sz w:val="26"/>
          <w:szCs w:val="26"/>
        </w:rPr>
        <w:t>in order to</w:t>
      </w:r>
      <w:proofErr w:type="gramEnd"/>
      <w:r w:rsidRPr="003F62BC">
        <w:rPr>
          <w:rFonts w:ascii="Lucida Sans Unicode" w:eastAsia="Times New Roman" w:hAnsi="Lucida Sans Unicode" w:cs="Lucida Sans Unicode"/>
          <w:color w:val="000000"/>
          <w:sz w:val="26"/>
          <w:szCs w:val="26"/>
        </w:rPr>
        <w:t xml:space="preserve"> minimize fragmentation in the files.</w:t>
      </w:r>
    </w:p>
    <w:p w14:paraId="2B428321" w14:textId="31AD587D" w:rsid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p>
    <w:p w14:paraId="62288288"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p>
    <w:p w14:paraId="058B4D68" w14:textId="77548271" w:rsidR="003F62BC" w:rsidRDefault="003F62BC" w:rsidP="00BD6B0F">
      <w:pPr>
        <w:shd w:val="clear" w:color="auto" w:fill="FFFFFF"/>
        <w:rPr>
          <w:rFonts w:ascii="Lucida Sans Unicode" w:hAnsi="Lucida Sans Unicode" w:cs="Lucida Sans Unicode"/>
          <w:color w:val="000000"/>
          <w:sz w:val="26"/>
          <w:szCs w:val="26"/>
        </w:rPr>
      </w:pPr>
    </w:p>
    <w:p w14:paraId="761B3C6F" w14:textId="77777777" w:rsidR="003F62BC" w:rsidRPr="003F62BC" w:rsidRDefault="003F62BC" w:rsidP="003F62BC">
      <w:pPr>
        <w:spacing w:before="100" w:beforeAutospacing="1" w:after="100" w:afterAutospacing="1" w:line="240" w:lineRule="auto"/>
        <w:outlineLvl w:val="1"/>
        <w:rPr>
          <w:rFonts w:ascii="Arial" w:eastAsia="Times New Roman" w:hAnsi="Arial" w:cs="Arial"/>
          <w:b/>
          <w:bCs/>
          <w:color w:val="195896"/>
          <w:sz w:val="26"/>
          <w:szCs w:val="26"/>
        </w:rPr>
      </w:pPr>
      <w:r w:rsidRPr="003F62BC">
        <w:rPr>
          <w:rFonts w:ascii="Arial" w:eastAsia="Times New Roman" w:hAnsi="Arial" w:cs="Arial"/>
          <w:b/>
          <w:bCs/>
          <w:color w:val="195896"/>
          <w:sz w:val="26"/>
          <w:szCs w:val="26"/>
        </w:rPr>
        <w:t>Oracle Process Monitor (PMON)</w:t>
      </w:r>
    </w:p>
    <w:p w14:paraId="0DEA6730"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The Process Monitor (PMON) process does the same sort of thing for user processes that SMON does for the instance--it takes care of various cleanup operations. Whenever a user process is abnormally terminated, PMON does the following:</w:t>
      </w:r>
    </w:p>
    <w:p w14:paraId="74854F76" w14:textId="77777777" w:rsidR="003F62BC" w:rsidRPr="003F62BC" w:rsidRDefault="003F62BC" w:rsidP="003F62BC">
      <w:pPr>
        <w:numPr>
          <w:ilvl w:val="0"/>
          <w:numId w:val="3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Releases any locks that may have been held by the user </w:t>
      </w:r>
      <w:proofErr w:type="gramStart"/>
      <w:r w:rsidRPr="003F62BC">
        <w:rPr>
          <w:rFonts w:ascii="Lucida Sans Unicode" w:eastAsia="Times New Roman" w:hAnsi="Lucida Sans Unicode" w:cs="Lucida Sans Unicode"/>
          <w:color w:val="000000"/>
          <w:sz w:val="26"/>
          <w:szCs w:val="26"/>
        </w:rPr>
        <w:t>process</w:t>
      </w:r>
      <w:proofErr w:type="gramEnd"/>
    </w:p>
    <w:p w14:paraId="39465675" w14:textId="77777777" w:rsidR="003F62BC" w:rsidRPr="003F62BC" w:rsidRDefault="003F62BC" w:rsidP="003F62BC">
      <w:pPr>
        <w:numPr>
          <w:ilvl w:val="0"/>
          <w:numId w:val="3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Removes the process ID from the list of active </w:t>
      </w:r>
      <w:proofErr w:type="gramStart"/>
      <w:r w:rsidRPr="003F62BC">
        <w:rPr>
          <w:rFonts w:ascii="Lucida Sans Unicode" w:eastAsia="Times New Roman" w:hAnsi="Lucida Sans Unicode" w:cs="Lucida Sans Unicode"/>
          <w:color w:val="000000"/>
          <w:sz w:val="26"/>
          <w:szCs w:val="26"/>
        </w:rPr>
        <w:t>processes</w:t>
      </w:r>
      <w:proofErr w:type="gramEnd"/>
    </w:p>
    <w:p w14:paraId="5A6F9241" w14:textId="77777777" w:rsidR="003F62BC" w:rsidRPr="003F62BC" w:rsidRDefault="003F62BC" w:rsidP="003F62BC">
      <w:pPr>
        <w:numPr>
          <w:ilvl w:val="0"/>
          <w:numId w:val="3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Rolls back any open transactions for the </w:t>
      </w:r>
      <w:proofErr w:type="gramStart"/>
      <w:r w:rsidRPr="003F62BC">
        <w:rPr>
          <w:rFonts w:ascii="Lucida Sans Unicode" w:eastAsia="Times New Roman" w:hAnsi="Lucida Sans Unicode" w:cs="Lucida Sans Unicode"/>
          <w:color w:val="000000"/>
          <w:sz w:val="26"/>
          <w:szCs w:val="26"/>
        </w:rPr>
        <w:t>process</w:t>
      </w:r>
      <w:proofErr w:type="gramEnd"/>
    </w:p>
    <w:p w14:paraId="1ECCA686" w14:textId="3D295CDB" w:rsidR="003F62BC" w:rsidRPr="003F62BC" w:rsidRDefault="003F62BC" w:rsidP="003F62BC">
      <w:pPr>
        <w:shd w:val="clear" w:color="auto" w:fill="FFFFFF"/>
        <w:spacing w:after="0" w:line="240" w:lineRule="auto"/>
        <w:rPr>
          <w:rFonts w:ascii="Times New Roman" w:eastAsia="Times New Roman" w:hAnsi="Times New Roman" w:cs="Times New Roman"/>
          <w:sz w:val="24"/>
          <w:szCs w:val="24"/>
        </w:rPr>
      </w:pPr>
      <w:r w:rsidRPr="003F62BC">
        <w:rPr>
          <w:rFonts w:ascii="Lucida Sans Unicode" w:eastAsia="Times New Roman" w:hAnsi="Lucida Sans Unicode" w:cs="Lucida Sans Unicode"/>
          <w:color w:val="000000"/>
          <w:sz w:val="26"/>
          <w:szCs w:val="26"/>
        </w:rPr>
        <w:t>If the</w:t>
      </w:r>
      <w:r w:rsidR="00EC6824">
        <w:rPr>
          <w:rFonts w:ascii="Times New Roman" w:eastAsia="Times New Roman" w:hAnsi="Times New Roman" w:cs="Times New Roman"/>
          <w:sz w:val="24"/>
          <w:szCs w:val="24"/>
        </w:rPr>
        <w:t xml:space="preserve"> </w:t>
      </w:r>
      <w:r w:rsidRPr="003F62BC">
        <w:rPr>
          <w:rFonts w:ascii="Lucida Sans Unicode" w:eastAsia="Times New Roman" w:hAnsi="Lucida Sans Unicode" w:cs="Lucida Sans Unicode"/>
          <w:i/>
          <w:iCs/>
          <w:color w:val="000000"/>
          <w:sz w:val="26"/>
          <w:szCs w:val="26"/>
        </w:rPr>
        <w:t>multi-threaded server</w:t>
      </w:r>
      <w:r w:rsidRPr="003F62BC">
        <w:rPr>
          <w:rFonts w:ascii="Lucida Sans Unicode" w:eastAsia="Times New Roman" w:hAnsi="Lucida Sans Unicode" w:cs="Lucida Sans Unicode"/>
          <w:color w:val="000000"/>
          <w:sz w:val="26"/>
          <w:szCs w:val="26"/>
        </w:rPr>
        <w:t xml:space="preserve"> option is being used, PMON will also periodically check to be sure that the </w:t>
      </w:r>
      <w:r w:rsidR="00807FF7" w:rsidRPr="003F62BC">
        <w:rPr>
          <w:rFonts w:ascii="Lucida Sans Unicode" w:eastAsia="Times New Roman" w:hAnsi="Lucida Sans Unicode" w:cs="Lucida Sans Unicode"/>
          <w:color w:val="000000"/>
          <w:sz w:val="26"/>
          <w:szCs w:val="26"/>
        </w:rPr>
        <w:t>necessary</w:t>
      </w:r>
      <w:r w:rsidRPr="003F62BC">
        <w:rPr>
          <w:rFonts w:ascii="Lucida Sans Unicode" w:eastAsia="Times New Roman" w:hAnsi="Lucida Sans Unicode" w:cs="Lucida Sans Unicode"/>
          <w:color w:val="000000"/>
          <w:sz w:val="26"/>
          <w:szCs w:val="26"/>
        </w:rPr>
        <w:t xml:space="preserve"> dispatcher processes are running.</w:t>
      </w:r>
    </w:p>
    <w:p w14:paraId="2C1D3733" w14:textId="77777777" w:rsidR="003F62BC" w:rsidRPr="003F62BC" w:rsidRDefault="003F62BC" w:rsidP="003F62BC">
      <w:pPr>
        <w:spacing w:after="0" w:line="240" w:lineRule="auto"/>
        <w:rPr>
          <w:rFonts w:ascii="Times New Roman" w:eastAsia="Times New Roman" w:hAnsi="Times New Roman" w:cs="Times New Roman"/>
          <w:sz w:val="24"/>
          <w:szCs w:val="24"/>
        </w:rPr>
      </w:pPr>
      <w:r w:rsidRPr="003F62BC">
        <w:rPr>
          <w:rFonts w:ascii="Lucida Sans Unicode" w:eastAsia="Times New Roman" w:hAnsi="Lucida Sans Unicode" w:cs="Lucida Sans Unicode"/>
          <w:color w:val="000000"/>
          <w:sz w:val="29"/>
          <w:szCs w:val="29"/>
        </w:rPr>
        <w:br/>
      </w:r>
    </w:p>
    <w:p w14:paraId="77DB752B" w14:textId="77777777" w:rsidR="003F62BC" w:rsidRPr="003F62BC" w:rsidRDefault="003F62BC" w:rsidP="003F62BC">
      <w:pPr>
        <w:spacing w:before="100" w:beforeAutospacing="1" w:after="100" w:afterAutospacing="1" w:line="240" w:lineRule="auto"/>
        <w:outlineLvl w:val="1"/>
        <w:rPr>
          <w:rFonts w:ascii="Arial" w:eastAsia="Times New Roman" w:hAnsi="Arial" w:cs="Arial"/>
          <w:b/>
          <w:bCs/>
          <w:color w:val="195896"/>
          <w:sz w:val="26"/>
          <w:szCs w:val="26"/>
        </w:rPr>
      </w:pPr>
      <w:r w:rsidRPr="003F62BC">
        <w:rPr>
          <w:rFonts w:ascii="Arial" w:eastAsia="Times New Roman" w:hAnsi="Arial" w:cs="Arial"/>
          <w:b/>
          <w:bCs/>
          <w:color w:val="195896"/>
          <w:sz w:val="26"/>
          <w:szCs w:val="26"/>
        </w:rPr>
        <w:t>(PMON)Process Monitor</w:t>
      </w:r>
    </w:p>
    <w:p w14:paraId="392AE410"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The process monitor (PMON) performs process recovery when a user process fails. PMON is responsible for</w:t>
      </w:r>
    </w:p>
    <w:p w14:paraId="3D7C13F4" w14:textId="77777777" w:rsidR="003F62BC" w:rsidRPr="003F62BC" w:rsidRDefault="003F62BC" w:rsidP="003F62BC">
      <w:pPr>
        <w:numPr>
          <w:ilvl w:val="0"/>
          <w:numId w:val="3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cleaning up the database buffer cache and</w:t>
      </w:r>
    </w:p>
    <w:p w14:paraId="5C163ED2" w14:textId="77777777" w:rsidR="003F62BC" w:rsidRPr="003F62BC" w:rsidRDefault="003F62BC" w:rsidP="003F62BC">
      <w:pPr>
        <w:numPr>
          <w:ilvl w:val="0"/>
          <w:numId w:val="3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freeing resources that the user process was using.</w:t>
      </w:r>
    </w:p>
    <w:p w14:paraId="5C74ED8E" w14:textId="77777777" w:rsidR="003F62BC" w:rsidRPr="003F62BC" w:rsidRDefault="003F62BC" w:rsidP="003F62BC">
      <w:pPr>
        <w:shd w:val="clear" w:color="auto" w:fill="FFFFFF"/>
        <w:spacing w:after="0" w:line="240" w:lineRule="auto"/>
        <w:rPr>
          <w:rFonts w:ascii="Lucida Sans Unicode" w:eastAsia="Times New Roman" w:hAnsi="Lucida Sans Unicode" w:cs="Lucida Sans Unicode"/>
          <w:color w:val="000000"/>
          <w:sz w:val="26"/>
          <w:szCs w:val="26"/>
        </w:rPr>
      </w:pPr>
      <w:r w:rsidRPr="003F62BC">
        <w:rPr>
          <w:rFonts w:ascii="Lucida Sans Unicode" w:eastAsia="Times New Roman" w:hAnsi="Lucida Sans Unicode" w:cs="Lucida Sans Unicode"/>
          <w:color w:val="000000"/>
          <w:sz w:val="26"/>
          <w:szCs w:val="26"/>
        </w:rPr>
        <w:t xml:space="preserve">For example, it resets the status of the active transaction table, releases locks, and removes the process ID from the list of active processes. PMON periodically checks the status of dispatcher and server </w:t>
      </w:r>
      <w:proofErr w:type="gramStart"/>
      <w:r w:rsidRPr="003F62BC">
        <w:rPr>
          <w:rFonts w:ascii="Lucida Sans Unicode" w:eastAsia="Times New Roman" w:hAnsi="Lucida Sans Unicode" w:cs="Lucida Sans Unicode"/>
          <w:color w:val="000000"/>
          <w:sz w:val="26"/>
          <w:szCs w:val="26"/>
        </w:rPr>
        <w:t>processes, and</w:t>
      </w:r>
      <w:proofErr w:type="gramEnd"/>
      <w:r w:rsidRPr="003F62BC">
        <w:rPr>
          <w:rFonts w:ascii="Lucida Sans Unicode" w:eastAsia="Times New Roman" w:hAnsi="Lucida Sans Unicode" w:cs="Lucida Sans Unicode"/>
          <w:color w:val="000000"/>
          <w:sz w:val="26"/>
          <w:szCs w:val="26"/>
        </w:rPr>
        <w:t xml:space="preserve"> restarts any that have stopped running (but not any that Oracle has terminated intentionally). PMON also registers information about the instance and dispatcher processes with the network listener.</w:t>
      </w:r>
      <w:r w:rsidRPr="003F62BC">
        <w:rPr>
          <w:rFonts w:ascii="Lucida Sans Unicode" w:eastAsia="Times New Roman" w:hAnsi="Lucida Sans Unicode" w:cs="Lucida Sans Unicode"/>
          <w:color w:val="000000"/>
          <w:sz w:val="26"/>
          <w:szCs w:val="26"/>
        </w:rPr>
        <w:br/>
        <w:t xml:space="preserve">If a user process terminates abnormally, PMON is responsible for cleaning up any of the resources left behind (such as memory) and for releasing </w:t>
      </w:r>
      <w:r w:rsidRPr="003F62BC">
        <w:rPr>
          <w:rFonts w:ascii="Lucida Sans Unicode" w:eastAsia="Times New Roman" w:hAnsi="Lucida Sans Unicode" w:cs="Lucida Sans Unicode"/>
          <w:color w:val="000000"/>
          <w:sz w:val="26"/>
          <w:szCs w:val="26"/>
        </w:rPr>
        <w:lastRenderedPageBreak/>
        <w:t>any locks held by the failed process.</w:t>
      </w:r>
      <w:r w:rsidRPr="003F62BC">
        <w:rPr>
          <w:rFonts w:ascii="Lucida Sans Unicode" w:eastAsia="Times New Roman" w:hAnsi="Lucida Sans Unicode" w:cs="Lucida Sans Unicode"/>
          <w:color w:val="000000"/>
          <w:sz w:val="26"/>
          <w:szCs w:val="26"/>
        </w:rPr>
        <w:br/>
        <w:t>Like SMON, PMON checks regularly to see whether it is needed and can be called if another process detects the need for it.</w:t>
      </w:r>
    </w:p>
    <w:p w14:paraId="001D2F1A" w14:textId="7052BBEF" w:rsidR="003F62BC" w:rsidRDefault="003F62BC" w:rsidP="00BD6B0F">
      <w:pPr>
        <w:shd w:val="clear" w:color="auto" w:fill="FFFFFF"/>
        <w:rPr>
          <w:rFonts w:ascii="Lucida Sans Unicode" w:hAnsi="Lucida Sans Unicode" w:cs="Lucida Sans Unicode"/>
          <w:color w:val="000000"/>
          <w:sz w:val="26"/>
          <w:szCs w:val="26"/>
        </w:rPr>
      </w:pPr>
    </w:p>
    <w:p w14:paraId="132402F2" w14:textId="77777777" w:rsidR="00A63802" w:rsidRDefault="00A63802" w:rsidP="00A63802">
      <w:pPr>
        <w:pStyle w:val="Heading2"/>
        <w:rPr>
          <w:rFonts w:ascii="Arial" w:hAnsi="Arial" w:cs="Arial"/>
          <w:color w:val="195896"/>
          <w:sz w:val="26"/>
          <w:szCs w:val="26"/>
        </w:rPr>
      </w:pPr>
      <w:r>
        <w:rPr>
          <w:rFonts w:ascii="Arial" w:hAnsi="Arial" w:cs="Arial"/>
          <w:color w:val="195896"/>
          <w:sz w:val="26"/>
          <w:szCs w:val="26"/>
        </w:rPr>
        <w:t>DBW0) Database Writer</w:t>
      </w:r>
    </w:p>
    <w:p w14:paraId="6791BE20" w14:textId="77777777" w:rsidR="00A63802" w:rsidRDefault="00A63802" w:rsidP="00A63802">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Database Writer (DBW0) process has one purpose in life: to write modified data back to the datafiles.</w:t>
      </w:r>
    </w:p>
    <w:p w14:paraId="5D37C503" w14:textId="77777777" w:rsidR="00A63802" w:rsidRDefault="00A63802" w:rsidP="00A63802">
      <w:pPr>
        <w:pStyle w:val="Heading3"/>
        <w:rPr>
          <w:rFonts w:ascii="Arial" w:hAnsi="Arial" w:cs="Arial"/>
          <w:color w:val="195896"/>
          <w:sz w:val="24"/>
          <w:szCs w:val="24"/>
        </w:rPr>
      </w:pPr>
      <w:r>
        <w:rPr>
          <w:rFonts w:ascii="Arial" w:hAnsi="Arial" w:cs="Arial"/>
          <w:color w:val="195896"/>
          <w:sz w:val="24"/>
          <w:szCs w:val="24"/>
        </w:rPr>
        <w:t xml:space="preserve">Changed data in dirty </w:t>
      </w:r>
      <w:proofErr w:type="gramStart"/>
      <w:r>
        <w:rPr>
          <w:rFonts w:ascii="Arial" w:hAnsi="Arial" w:cs="Arial"/>
          <w:color w:val="195896"/>
          <w:sz w:val="24"/>
          <w:szCs w:val="24"/>
        </w:rPr>
        <w:t>buffers</w:t>
      </w:r>
      <w:proofErr w:type="gramEnd"/>
    </w:p>
    <w:p w14:paraId="3F8DF9CD" w14:textId="77777777" w:rsidR="00A63802" w:rsidRDefault="00A63802" w:rsidP="00A63802">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Oracle holds the most recently read data from disk in a memory area known as the database buffer cache. Whenever any of that data is changed, the buffers with the changed data are marked as </w:t>
      </w:r>
      <w:r>
        <w:rPr>
          <w:rStyle w:val="Emphasis"/>
          <w:rFonts w:ascii="Lucida Sans Unicode" w:hAnsi="Lucida Sans Unicode" w:cs="Lucida Sans Unicode"/>
          <w:color w:val="000000"/>
          <w:sz w:val="26"/>
          <w:szCs w:val="26"/>
        </w:rPr>
        <w:t>dirty</w:t>
      </w:r>
      <w:r>
        <w:rPr>
          <w:rFonts w:ascii="Lucida Sans Unicode" w:hAnsi="Lucida Sans Unicode" w:cs="Lucida Sans Unicode"/>
          <w:color w:val="000000"/>
          <w:sz w:val="26"/>
          <w:szCs w:val="26"/>
        </w:rPr>
        <w:t xml:space="preserve">. The database writer will periodically check for these dirty </w:t>
      </w:r>
      <w:proofErr w:type="gramStart"/>
      <w:r>
        <w:rPr>
          <w:rFonts w:ascii="Lucida Sans Unicode" w:hAnsi="Lucida Sans Unicode" w:cs="Lucida Sans Unicode"/>
          <w:color w:val="000000"/>
          <w:sz w:val="26"/>
          <w:szCs w:val="26"/>
        </w:rPr>
        <w:t>buffers, and</w:t>
      </w:r>
      <w:proofErr w:type="gramEnd"/>
      <w:r>
        <w:rPr>
          <w:rFonts w:ascii="Lucida Sans Unicode" w:hAnsi="Lucida Sans Unicode" w:cs="Lucida Sans Unicode"/>
          <w:color w:val="000000"/>
          <w:sz w:val="26"/>
          <w:szCs w:val="26"/>
        </w:rPr>
        <w:t xml:space="preserve"> write them back to the datafiles. The following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xml:space="preserve"> illustrates this process:</w:t>
      </w:r>
    </w:p>
    <w:p w14:paraId="2E1A616A" w14:textId="77777777" w:rsidR="00A63802" w:rsidRPr="00A63802" w:rsidRDefault="00A63802" w:rsidP="00A63802">
      <w:pPr>
        <w:spacing w:before="100" w:beforeAutospacing="1" w:after="100" w:afterAutospacing="1" w:line="240" w:lineRule="auto"/>
        <w:outlineLvl w:val="2"/>
        <w:rPr>
          <w:rFonts w:ascii="Arial" w:eastAsia="Times New Roman" w:hAnsi="Arial" w:cs="Arial"/>
          <w:b/>
          <w:bCs/>
          <w:color w:val="195896"/>
          <w:sz w:val="24"/>
          <w:szCs w:val="24"/>
        </w:rPr>
      </w:pPr>
      <w:r w:rsidRPr="00A63802">
        <w:rPr>
          <w:rFonts w:ascii="Arial" w:eastAsia="Times New Roman" w:hAnsi="Arial" w:cs="Arial"/>
          <w:b/>
          <w:bCs/>
          <w:color w:val="195896"/>
          <w:sz w:val="24"/>
          <w:szCs w:val="24"/>
        </w:rPr>
        <w:t xml:space="preserve">Enhanced </w:t>
      </w:r>
      <w:proofErr w:type="spellStart"/>
      <w:r w:rsidRPr="00A63802">
        <w:rPr>
          <w:rFonts w:ascii="Arial" w:eastAsia="Times New Roman" w:hAnsi="Arial" w:cs="Arial"/>
          <w:b/>
          <w:bCs/>
          <w:color w:val="195896"/>
          <w:sz w:val="24"/>
          <w:szCs w:val="24"/>
        </w:rPr>
        <w:t>v$process</w:t>
      </w:r>
      <w:proofErr w:type="spellEnd"/>
      <w:r w:rsidRPr="00A63802">
        <w:rPr>
          <w:rFonts w:ascii="Arial" w:eastAsia="Times New Roman" w:hAnsi="Arial" w:cs="Arial"/>
          <w:b/>
          <w:bCs/>
          <w:color w:val="195896"/>
          <w:sz w:val="24"/>
          <w:szCs w:val="24"/>
        </w:rPr>
        <w:t xml:space="preserve"> view</w:t>
      </w:r>
    </w:p>
    <w:p w14:paraId="4517E724"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i/>
          <w:iCs/>
          <w:color w:val="000000"/>
          <w:sz w:val="26"/>
          <w:szCs w:val="26"/>
        </w:rPr>
        <w:t>RAM memory monitoring</w:t>
      </w:r>
      <w:r w:rsidRPr="00A63802">
        <w:rPr>
          <w:rFonts w:ascii="Lucida Sans Unicode" w:eastAsia="Times New Roman" w:hAnsi="Lucida Sans Unicode" w:cs="Lucida Sans Unicode"/>
          <w:color w:val="000000"/>
          <w:sz w:val="26"/>
          <w:szCs w:val="26"/>
        </w:rPr>
        <w:t xml:space="preserve"> is implemented in Oracle by enhancing the </w:t>
      </w:r>
      <w:proofErr w:type="spellStart"/>
      <w:r w:rsidRPr="00A63802">
        <w:rPr>
          <w:rFonts w:ascii="Lucida Sans Unicode" w:eastAsia="Times New Roman" w:hAnsi="Lucida Sans Unicode" w:cs="Lucida Sans Unicode"/>
          <w:color w:val="000000"/>
          <w:sz w:val="26"/>
          <w:szCs w:val="26"/>
        </w:rPr>
        <w:t>v$process</w:t>
      </w:r>
      <w:proofErr w:type="spellEnd"/>
      <w:r w:rsidRPr="00A63802">
        <w:rPr>
          <w:rFonts w:ascii="Lucida Sans Unicode" w:eastAsia="Times New Roman" w:hAnsi="Lucida Sans Unicode" w:cs="Lucida Sans Unicode"/>
          <w:color w:val="000000"/>
          <w:sz w:val="26"/>
          <w:szCs w:val="26"/>
        </w:rPr>
        <w:t xml:space="preserve"> view. The new columns in the</w:t>
      </w:r>
    </w:p>
    <w:p w14:paraId="410B1C6E" w14:textId="77777777" w:rsidR="00A63802" w:rsidRPr="00A63802" w:rsidRDefault="00A63802" w:rsidP="00A63802">
      <w:pPr>
        <w:shd w:val="clear" w:color="auto" w:fill="FFFFFF"/>
        <w:spacing w:after="0" w:line="240" w:lineRule="auto"/>
        <w:rPr>
          <w:rFonts w:ascii="Times New Roman" w:eastAsia="Times New Roman" w:hAnsi="Times New Roman" w:cs="Times New Roman"/>
          <w:sz w:val="24"/>
          <w:szCs w:val="24"/>
        </w:rPr>
      </w:pPr>
      <w:proofErr w:type="spellStart"/>
      <w:r w:rsidRPr="00A63802">
        <w:rPr>
          <w:rFonts w:ascii="Courier" w:eastAsia="Times New Roman" w:hAnsi="Courier" w:cs="Courier New"/>
          <w:color w:val="000000"/>
          <w:sz w:val="26"/>
          <w:szCs w:val="26"/>
        </w:rPr>
        <w:t>v$process</w:t>
      </w:r>
      <w:proofErr w:type="spellEnd"/>
      <w:r w:rsidRPr="00A63802">
        <w:rPr>
          <w:rFonts w:ascii="Lucida Sans Unicode" w:eastAsia="Times New Roman" w:hAnsi="Lucida Sans Unicode" w:cs="Lucida Sans Unicode"/>
          <w:color w:val="000000"/>
          <w:sz w:val="26"/>
          <w:szCs w:val="26"/>
        </w:rPr>
        <w:t> view allow you to show details about the (PGA) program global area regions for all current Oracle processes. The PGA is a dedicated area of RAM memory used by individual processes to perform RAM intensive functions, such as sorting.</w:t>
      </w:r>
      <w:r w:rsidRPr="00A63802">
        <w:rPr>
          <w:rFonts w:ascii="Lucida Sans Unicode" w:eastAsia="Times New Roman" w:hAnsi="Lucida Sans Unicode" w:cs="Lucida Sans Unicode"/>
          <w:color w:val="000000"/>
          <w:sz w:val="26"/>
          <w:szCs w:val="26"/>
        </w:rPr>
        <w:br/>
        <w:t xml:space="preserve">The three new columns in the </w:t>
      </w:r>
      <w:proofErr w:type="spellStart"/>
      <w:r w:rsidRPr="00A63802">
        <w:rPr>
          <w:rFonts w:ascii="Lucida Sans Unicode" w:eastAsia="Times New Roman" w:hAnsi="Lucida Sans Unicode" w:cs="Lucida Sans Unicode"/>
          <w:color w:val="000000"/>
          <w:sz w:val="26"/>
          <w:szCs w:val="26"/>
        </w:rPr>
        <w:t>v$process</w:t>
      </w:r>
      <w:proofErr w:type="spellEnd"/>
      <w:r w:rsidRPr="00A63802">
        <w:rPr>
          <w:rFonts w:ascii="Lucida Sans Unicode" w:eastAsia="Times New Roman" w:hAnsi="Lucida Sans Unicode" w:cs="Lucida Sans Unicode"/>
          <w:color w:val="000000"/>
          <w:sz w:val="26"/>
          <w:szCs w:val="26"/>
        </w:rPr>
        <w:t xml:space="preserve"> view </w:t>
      </w:r>
      <w:proofErr w:type="gramStart"/>
      <w:r w:rsidRPr="00A63802">
        <w:rPr>
          <w:rFonts w:ascii="Lucida Sans Unicode" w:eastAsia="Times New Roman" w:hAnsi="Lucida Sans Unicode" w:cs="Lucida Sans Unicode"/>
          <w:color w:val="000000"/>
          <w:sz w:val="26"/>
          <w:szCs w:val="26"/>
        </w:rPr>
        <w:t>include</w:t>
      </w:r>
      <w:proofErr w:type="gramEnd"/>
    </w:p>
    <w:p w14:paraId="624E8552" w14:textId="77777777" w:rsidR="00A63802" w:rsidRPr="00A63802" w:rsidRDefault="00A63802" w:rsidP="00A63802">
      <w:pPr>
        <w:numPr>
          <w:ilvl w:val="0"/>
          <w:numId w:val="3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A63802">
        <w:rPr>
          <w:rFonts w:ascii="Lucida Sans Unicode" w:eastAsia="Times New Roman" w:hAnsi="Lucida Sans Unicode" w:cs="Lucida Sans Unicode"/>
          <w:color w:val="000000"/>
          <w:sz w:val="26"/>
          <w:szCs w:val="26"/>
        </w:rPr>
        <w:t>pga_used_memory</w:t>
      </w:r>
      <w:proofErr w:type="spellEnd"/>
      <w:r w:rsidRPr="00A63802">
        <w:rPr>
          <w:rFonts w:ascii="Lucida Sans Unicode" w:eastAsia="Times New Roman" w:hAnsi="Lucida Sans Unicode" w:cs="Lucida Sans Unicode"/>
          <w:color w:val="000000"/>
          <w:sz w:val="26"/>
          <w:szCs w:val="26"/>
        </w:rPr>
        <w:t>,</w:t>
      </w:r>
    </w:p>
    <w:p w14:paraId="795D8110" w14:textId="77777777" w:rsidR="00A63802" w:rsidRPr="00A63802" w:rsidRDefault="00A63802" w:rsidP="00A63802">
      <w:pPr>
        <w:numPr>
          <w:ilvl w:val="0"/>
          <w:numId w:val="3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A63802">
        <w:rPr>
          <w:rFonts w:ascii="Lucida Sans Unicode" w:eastAsia="Times New Roman" w:hAnsi="Lucida Sans Unicode" w:cs="Lucida Sans Unicode"/>
          <w:color w:val="000000"/>
          <w:sz w:val="26"/>
          <w:szCs w:val="26"/>
        </w:rPr>
        <w:t>pga_allocated_memory</w:t>
      </w:r>
      <w:proofErr w:type="spellEnd"/>
      <w:r w:rsidRPr="00A63802">
        <w:rPr>
          <w:rFonts w:ascii="Lucida Sans Unicode" w:eastAsia="Times New Roman" w:hAnsi="Lucida Sans Unicode" w:cs="Lucida Sans Unicode"/>
          <w:color w:val="000000"/>
          <w:sz w:val="26"/>
          <w:szCs w:val="26"/>
        </w:rPr>
        <w:t>, and</w:t>
      </w:r>
    </w:p>
    <w:p w14:paraId="132D40B2" w14:textId="77777777" w:rsidR="00A63802" w:rsidRPr="00A63802" w:rsidRDefault="00A63802" w:rsidP="00A63802">
      <w:pPr>
        <w:numPr>
          <w:ilvl w:val="0"/>
          <w:numId w:val="3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A63802">
        <w:rPr>
          <w:rFonts w:ascii="Lucida Sans Unicode" w:eastAsia="Times New Roman" w:hAnsi="Lucida Sans Unicode" w:cs="Lucida Sans Unicode"/>
          <w:color w:val="000000"/>
          <w:sz w:val="26"/>
          <w:szCs w:val="26"/>
        </w:rPr>
        <w:t>pga_max_memory</w:t>
      </w:r>
      <w:proofErr w:type="spellEnd"/>
      <w:r w:rsidRPr="00A63802">
        <w:rPr>
          <w:rFonts w:ascii="Lucida Sans Unicode" w:eastAsia="Times New Roman" w:hAnsi="Lucida Sans Unicode" w:cs="Lucida Sans Unicode"/>
          <w:color w:val="000000"/>
          <w:sz w:val="26"/>
          <w:szCs w:val="26"/>
        </w:rPr>
        <w:t>.</w:t>
      </w:r>
    </w:p>
    <w:p w14:paraId="4A17A622"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After analyzing these metrics, you can</w:t>
      </w:r>
    </w:p>
    <w:p w14:paraId="084D4C68" w14:textId="77777777" w:rsidR="00A63802" w:rsidRPr="00A63802" w:rsidRDefault="00A63802" w:rsidP="00A63802">
      <w:pPr>
        <w:numPr>
          <w:ilvl w:val="0"/>
          <w:numId w:val="3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lastRenderedPageBreak/>
        <w:t>see the actual RAM utilization for individual background processes within the Oracle environment and</w:t>
      </w:r>
    </w:p>
    <w:p w14:paraId="1878F465" w14:textId="77777777" w:rsidR="00A63802" w:rsidRPr="00A63802" w:rsidRDefault="00A63802" w:rsidP="00A63802">
      <w:pPr>
        <w:numPr>
          <w:ilvl w:val="0"/>
          <w:numId w:val="3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also look at the RAM demands of individual connections to the database.</w:t>
      </w:r>
    </w:p>
    <w:p w14:paraId="73448C86"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To illustrate, consider the following query:</w:t>
      </w:r>
    </w:p>
    <w:p w14:paraId="27CFD59C"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col c1 heading '</w:t>
      </w:r>
      <w:proofErr w:type="spellStart"/>
      <w:r w:rsidRPr="00A63802">
        <w:rPr>
          <w:rFonts w:ascii="Courier New" w:eastAsia="Times New Roman" w:hAnsi="Courier New" w:cs="Courier New"/>
          <w:color w:val="000000"/>
          <w:sz w:val="26"/>
          <w:szCs w:val="26"/>
        </w:rPr>
        <w:t>Program|Name</w:t>
      </w:r>
      <w:proofErr w:type="spellEnd"/>
      <w:r w:rsidRPr="00A63802">
        <w:rPr>
          <w:rFonts w:ascii="Courier New" w:eastAsia="Times New Roman" w:hAnsi="Courier New" w:cs="Courier New"/>
          <w:color w:val="000000"/>
          <w:sz w:val="26"/>
          <w:szCs w:val="26"/>
        </w:rPr>
        <w:t xml:space="preserve">'         format </w:t>
      </w:r>
      <w:proofErr w:type="gramStart"/>
      <w:r w:rsidRPr="00A63802">
        <w:rPr>
          <w:rFonts w:ascii="Courier New" w:eastAsia="Times New Roman" w:hAnsi="Courier New" w:cs="Courier New"/>
          <w:color w:val="000000"/>
          <w:sz w:val="26"/>
          <w:szCs w:val="26"/>
        </w:rPr>
        <w:t>a30</w:t>
      </w:r>
      <w:proofErr w:type="gramEnd"/>
    </w:p>
    <w:p w14:paraId="6B428EEC"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col c2 heading '</w:t>
      </w:r>
      <w:proofErr w:type="spellStart"/>
      <w:r w:rsidRPr="00A63802">
        <w:rPr>
          <w:rFonts w:ascii="Courier New" w:eastAsia="Times New Roman" w:hAnsi="Courier New" w:cs="Courier New"/>
          <w:color w:val="000000"/>
          <w:sz w:val="26"/>
          <w:szCs w:val="26"/>
        </w:rPr>
        <w:t>PGA|Used|Memory</w:t>
      </w:r>
      <w:proofErr w:type="spellEnd"/>
      <w:r w:rsidRPr="00A63802">
        <w:rPr>
          <w:rFonts w:ascii="Courier New" w:eastAsia="Times New Roman" w:hAnsi="Courier New" w:cs="Courier New"/>
          <w:color w:val="000000"/>
          <w:sz w:val="26"/>
          <w:szCs w:val="26"/>
        </w:rPr>
        <w:t xml:space="preserve">'      format </w:t>
      </w:r>
      <w:proofErr w:type="gramStart"/>
      <w:r w:rsidRPr="00A63802">
        <w:rPr>
          <w:rFonts w:ascii="Courier New" w:eastAsia="Times New Roman" w:hAnsi="Courier New" w:cs="Courier New"/>
          <w:color w:val="000000"/>
          <w:sz w:val="26"/>
          <w:szCs w:val="26"/>
        </w:rPr>
        <w:t>999,999,999</w:t>
      </w:r>
      <w:proofErr w:type="gramEnd"/>
    </w:p>
    <w:p w14:paraId="7371D7FC"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col c3 heading '</w:t>
      </w:r>
      <w:proofErr w:type="spellStart"/>
      <w:r w:rsidRPr="00A63802">
        <w:rPr>
          <w:rFonts w:ascii="Courier New" w:eastAsia="Times New Roman" w:hAnsi="Courier New" w:cs="Courier New"/>
          <w:color w:val="000000"/>
          <w:sz w:val="26"/>
          <w:szCs w:val="26"/>
        </w:rPr>
        <w:t>PGA|Allocated|Memory</w:t>
      </w:r>
      <w:proofErr w:type="spellEnd"/>
      <w:r w:rsidRPr="00A63802">
        <w:rPr>
          <w:rFonts w:ascii="Courier New" w:eastAsia="Times New Roman" w:hAnsi="Courier New" w:cs="Courier New"/>
          <w:color w:val="000000"/>
          <w:sz w:val="26"/>
          <w:szCs w:val="26"/>
        </w:rPr>
        <w:t xml:space="preserve">' format </w:t>
      </w:r>
      <w:proofErr w:type="gramStart"/>
      <w:r w:rsidRPr="00A63802">
        <w:rPr>
          <w:rFonts w:ascii="Courier New" w:eastAsia="Times New Roman" w:hAnsi="Courier New" w:cs="Courier New"/>
          <w:color w:val="000000"/>
          <w:sz w:val="26"/>
          <w:szCs w:val="26"/>
        </w:rPr>
        <w:t>999,999,999</w:t>
      </w:r>
      <w:proofErr w:type="gramEnd"/>
    </w:p>
    <w:p w14:paraId="7177E03F"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col c4 heading '</w:t>
      </w:r>
      <w:proofErr w:type="spellStart"/>
      <w:r w:rsidRPr="00A63802">
        <w:rPr>
          <w:rFonts w:ascii="Courier New" w:eastAsia="Times New Roman" w:hAnsi="Courier New" w:cs="Courier New"/>
          <w:color w:val="000000"/>
          <w:sz w:val="26"/>
          <w:szCs w:val="26"/>
        </w:rPr>
        <w:t>PGA|Maximum|Memory</w:t>
      </w:r>
      <w:proofErr w:type="spellEnd"/>
      <w:r w:rsidRPr="00A63802">
        <w:rPr>
          <w:rFonts w:ascii="Courier New" w:eastAsia="Times New Roman" w:hAnsi="Courier New" w:cs="Courier New"/>
          <w:color w:val="000000"/>
          <w:sz w:val="26"/>
          <w:szCs w:val="26"/>
        </w:rPr>
        <w:t xml:space="preserve">'   format </w:t>
      </w:r>
      <w:proofErr w:type="gramStart"/>
      <w:r w:rsidRPr="00A63802">
        <w:rPr>
          <w:rFonts w:ascii="Courier New" w:eastAsia="Times New Roman" w:hAnsi="Courier New" w:cs="Courier New"/>
          <w:color w:val="000000"/>
          <w:sz w:val="26"/>
          <w:szCs w:val="26"/>
        </w:rPr>
        <w:t>999,999,999</w:t>
      </w:r>
      <w:proofErr w:type="gramEnd"/>
    </w:p>
    <w:p w14:paraId="1EE2BAEA"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p>
    <w:p w14:paraId="7B295761"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select</w:t>
      </w:r>
    </w:p>
    <w:p w14:paraId="7C0A232A"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program       c1,</w:t>
      </w:r>
    </w:p>
    <w:p w14:paraId="2BF3F713"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pga_used_</w:t>
      </w:r>
      <w:proofErr w:type="gramStart"/>
      <w:r w:rsidRPr="00A63802">
        <w:rPr>
          <w:rFonts w:ascii="Courier New" w:eastAsia="Times New Roman" w:hAnsi="Courier New" w:cs="Courier New"/>
          <w:color w:val="000000"/>
          <w:sz w:val="26"/>
          <w:szCs w:val="26"/>
        </w:rPr>
        <w:t>mem</w:t>
      </w:r>
      <w:proofErr w:type="spellEnd"/>
      <w:r w:rsidRPr="00A63802">
        <w:rPr>
          <w:rFonts w:ascii="Courier New" w:eastAsia="Times New Roman" w:hAnsi="Courier New" w:cs="Courier New"/>
          <w:color w:val="000000"/>
          <w:sz w:val="26"/>
          <w:szCs w:val="26"/>
        </w:rPr>
        <w:t xml:space="preserve">  c</w:t>
      </w:r>
      <w:proofErr w:type="gramEnd"/>
      <w:r w:rsidRPr="00A63802">
        <w:rPr>
          <w:rFonts w:ascii="Courier New" w:eastAsia="Times New Roman" w:hAnsi="Courier New" w:cs="Courier New"/>
          <w:color w:val="000000"/>
          <w:sz w:val="26"/>
          <w:szCs w:val="26"/>
        </w:rPr>
        <w:t>2,</w:t>
      </w:r>
    </w:p>
    <w:p w14:paraId="495A4E45"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pga_alloc_mem</w:t>
      </w:r>
      <w:proofErr w:type="spellEnd"/>
      <w:r w:rsidRPr="00A63802">
        <w:rPr>
          <w:rFonts w:ascii="Courier New" w:eastAsia="Times New Roman" w:hAnsi="Courier New" w:cs="Courier New"/>
          <w:color w:val="000000"/>
          <w:sz w:val="26"/>
          <w:szCs w:val="26"/>
        </w:rPr>
        <w:t xml:space="preserve"> c3,</w:t>
      </w:r>
    </w:p>
    <w:p w14:paraId="28799A04"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pga_max_mem</w:t>
      </w:r>
      <w:proofErr w:type="spellEnd"/>
      <w:r w:rsidRPr="00A63802">
        <w:rPr>
          <w:rFonts w:ascii="Courier New" w:eastAsia="Times New Roman" w:hAnsi="Courier New" w:cs="Courier New"/>
          <w:color w:val="000000"/>
          <w:sz w:val="26"/>
          <w:szCs w:val="26"/>
        </w:rPr>
        <w:t xml:space="preserve">   c4</w:t>
      </w:r>
    </w:p>
    <w:p w14:paraId="5C1642F9"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from</w:t>
      </w:r>
    </w:p>
    <w:p w14:paraId="5D143B26"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v$process</w:t>
      </w:r>
      <w:proofErr w:type="spellEnd"/>
    </w:p>
    <w:p w14:paraId="6C2E01D6"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order by</w:t>
      </w:r>
    </w:p>
    <w:p w14:paraId="3C095133"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c4 </w:t>
      </w:r>
      <w:proofErr w:type="gramStart"/>
      <w:r w:rsidRPr="00A63802">
        <w:rPr>
          <w:rFonts w:ascii="Courier New" w:eastAsia="Times New Roman" w:hAnsi="Courier New" w:cs="Courier New"/>
          <w:color w:val="000000"/>
          <w:sz w:val="26"/>
          <w:szCs w:val="26"/>
        </w:rPr>
        <w:t>desc;</w:t>
      </w:r>
      <w:proofErr w:type="gramEnd"/>
    </w:p>
    <w:p w14:paraId="4C7CDF14"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r w:rsidRPr="00A63802">
        <w:rPr>
          <w:rFonts w:ascii="Lucida Sans Unicode" w:eastAsia="Times New Roman" w:hAnsi="Lucida Sans Unicode" w:cs="Lucida Sans Unicode"/>
          <w:b/>
          <w:bCs/>
          <w:color w:val="000000"/>
          <w:sz w:val="29"/>
          <w:szCs w:val="29"/>
        </w:rPr>
        <w:t>Figure 1</w:t>
      </w:r>
    </w:p>
    <w:p w14:paraId="6D86DC07"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PROGRAM                   PGA_USED_MEM   PGA_ALLOC_MEM   PGA_MAX_MEM</w:t>
      </w:r>
    </w:p>
    <w:p w14:paraId="69B3E99C"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 ------------   -------------   -----------</w:t>
      </w:r>
    </w:p>
    <w:p w14:paraId="3615E342"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w:t>
      </w:r>
      <w:proofErr w:type="gramStart"/>
      <w:r w:rsidRPr="00A63802">
        <w:rPr>
          <w:rFonts w:ascii="Courier New" w:eastAsia="Times New Roman" w:hAnsi="Courier New" w:cs="Courier New"/>
          <w:color w:val="000000"/>
          <w:sz w:val="26"/>
          <w:szCs w:val="26"/>
        </w:rPr>
        <w:t xml:space="preserve">PMON)   </w:t>
      </w:r>
      <w:proofErr w:type="gramEnd"/>
      <w:r w:rsidRPr="00A63802">
        <w:rPr>
          <w:rFonts w:ascii="Courier New" w:eastAsia="Times New Roman" w:hAnsi="Courier New" w:cs="Courier New"/>
          <w:color w:val="000000"/>
          <w:sz w:val="26"/>
          <w:szCs w:val="26"/>
        </w:rPr>
        <w:t xml:space="preserve">         120,463         234,291       234,291</w:t>
      </w:r>
    </w:p>
    <w:p w14:paraId="00BC2FCD"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(DBW0)          1,307,179      1,817,295     1,817,295</w:t>
      </w:r>
    </w:p>
    <w:p w14:paraId="4E827043"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w:t>
      </w:r>
      <w:proofErr w:type="gramStart"/>
      <w:r w:rsidRPr="00A63802">
        <w:rPr>
          <w:rFonts w:ascii="Courier New" w:eastAsia="Times New Roman" w:hAnsi="Courier New" w:cs="Courier New"/>
          <w:color w:val="000000"/>
          <w:sz w:val="26"/>
          <w:szCs w:val="26"/>
        </w:rPr>
        <w:t xml:space="preserve">LGWR)   </w:t>
      </w:r>
      <w:proofErr w:type="gramEnd"/>
      <w:r w:rsidRPr="00A63802">
        <w:rPr>
          <w:rFonts w:ascii="Courier New" w:eastAsia="Times New Roman" w:hAnsi="Courier New" w:cs="Courier New"/>
          <w:color w:val="000000"/>
          <w:sz w:val="26"/>
          <w:szCs w:val="26"/>
        </w:rPr>
        <w:t xml:space="preserve">       4,343,655       4,849,203     4,849,203</w:t>
      </w:r>
    </w:p>
    <w:p w14:paraId="7D199B4B"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w:t>
      </w:r>
      <w:proofErr w:type="gramStart"/>
      <w:r w:rsidRPr="00A63802">
        <w:rPr>
          <w:rFonts w:ascii="Courier New" w:eastAsia="Times New Roman" w:hAnsi="Courier New" w:cs="Courier New"/>
          <w:color w:val="000000"/>
          <w:sz w:val="26"/>
          <w:szCs w:val="26"/>
        </w:rPr>
        <w:t xml:space="preserve">CKPT)   </w:t>
      </w:r>
      <w:proofErr w:type="gramEnd"/>
      <w:r w:rsidRPr="00A63802">
        <w:rPr>
          <w:rFonts w:ascii="Courier New" w:eastAsia="Times New Roman" w:hAnsi="Courier New" w:cs="Courier New"/>
          <w:color w:val="000000"/>
          <w:sz w:val="26"/>
          <w:szCs w:val="26"/>
        </w:rPr>
        <w:t xml:space="preserve">         194,999         332,583       332,583</w:t>
      </w:r>
    </w:p>
    <w:p w14:paraId="5A67998F"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w:t>
      </w:r>
      <w:proofErr w:type="gramStart"/>
      <w:r w:rsidRPr="00A63802">
        <w:rPr>
          <w:rFonts w:ascii="Courier New" w:eastAsia="Times New Roman" w:hAnsi="Courier New" w:cs="Courier New"/>
          <w:color w:val="000000"/>
          <w:sz w:val="26"/>
          <w:szCs w:val="26"/>
        </w:rPr>
        <w:t xml:space="preserve">SMON)   </w:t>
      </w:r>
      <w:proofErr w:type="gramEnd"/>
      <w:r w:rsidRPr="00A63802">
        <w:rPr>
          <w:rFonts w:ascii="Courier New" w:eastAsia="Times New Roman" w:hAnsi="Courier New" w:cs="Courier New"/>
          <w:color w:val="000000"/>
          <w:sz w:val="26"/>
          <w:szCs w:val="26"/>
        </w:rPr>
        <w:t xml:space="preserve">         179,923         775,311       775,323</w:t>
      </w:r>
    </w:p>
    <w:p w14:paraId="537AF2F7"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w:t>
      </w:r>
      <w:proofErr w:type="gramStart"/>
      <w:r w:rsidRPr="00A63802">
        <w:rPr>
          <w:rFonts w:ascii="Courier New" w:eastAsia="Times New Roman" w:hAnsi="Courier New" w:cs="Courier New"/>
          <w:color w:val="000000"/>
          <w:sz w:val="26"/>
          <w:szCs w:val="26"/>
        </w:rPr>
        <w:t xml:space="preserve">RECO)   </w:t>
      </w:r>
      <w:proofErr w:type="gramEnd"/>
      <w:r w:rsidRPr="00A63802">
        <w:rPr>
          <w:rFonts w:ascii="Courier New" w:eastAsia="Times New Roman" w:hAnsi="Courier New" w:cs="Courier New"/>
          <w:color w:val="000000"/>
          <w:sz w:val="26"/>
          <w:szCs w:val="26"/>
        </w:rPr>
        <w:t xml:space="preserve">        129,719         242,803       242,803</w:t>
      </w:r>
    </w:p>
    <w:p w14:paraId="2EC7DCC7"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lastRenderedPageBreak/>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(TNS V1-V3)     1,400,543       1,540,627     1,540,915</w:t>
      </w:r>
    </w:p>
    <w:p w14:paraId="446D791D"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(P000)            299,599         373,791       635,959</w:t>
      </w:r>
    </w:p>
    <w:p w14:paraId="36CC1791"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(P001)            299,599         373,791       636,007</w:t>
      </w:r>
    </w:p>
    <w:p w14:paraId="4EB0DAD6"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(TNS V1-V3)     1,400,543       1,540,627     1,540,915</w:t>
      </w:r>
    </w:p>
    <w:p w14:paraId="71C81051" w14:textId="77777777" w:rsidR="00A63802" w:rsidRPr="00A63802" w:rsidRDefault="00A63802" w:rsidP="00A63802">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A63802">
        <w:rPr>
          <w:rFonts w:ascii="Courier New" w:eastAsia="Times New Roman" w:hAnsi="Courier New" w:cs="Courier New"/>
          <w:color w:val="000000"/>
          <w:sz w:val="26"/>
          <w:szCs w:val="26"/>
        </w:rPr>
        <w:t xml:space="preserve"> </w:t>
      </w:r>
      <w:proofErr w:type="spellStart"/>
      <w:r w:rsidRPr="00A63802">
        <w:rPr>
          <w:rFonts w:ascii="Courier New" w:eastAsia="Times New Roman" w:hAnsi="Courier New" w:cs="Courier New"/>
          <w:color w:val="000000"/>
          <w:sz w:val="26"/>
          <w:szCs w:val="26"/>
        </w:rPr>
        <w:t>oracle@john</w:t>
      </w:r>
      <w:proofErr w:type="spellEnd"/>
      <w:r w:rsidRPr="00A63802">
        <w:rPr>
          <w:rFonts w:ascii="Courier New" w:eastAsia="Times New Roman" w:hAnsi="Courier New" w:cs="Courier New"/>
          <w:color w:val="000000"/>
          <w:sz w:val="26"/>
          <w:szCs w:val="26"/>
        </w:rPr>
        <w:t xml:space="preserve"> (TNS V1-V3)        22,341       1,716,253     3,625,241</w:t>
      </w:r>
    </w:p>
    <w:p w14:paraId="5E19003F" w14:textId="002B4CFA" w:rsidR="00FE3CF3" w:rsidRDefault="00A63802" w:rsidP="00FE3CF3">
      <w:pPr>
        <w:shd w:val="clear" w:color="auto" w:fill="FFFFFF"/>
        <w:spacing w:after="0" w:line="240" w:lineRule="auto"/>
        <w:rPr>
          <w:rFonts w:ascii="Times New Roman" w:eastAsia="Times New Roman" w:hAnsi="Times New Roman" w:cs="Times New Roman"/>
          <w:noProof/>
          <w:sz w:val="24"/>
          <w:szCs w:val="24"/>
        </w:rPr>
      </w:pPr>
      <w:r w:rsidRPr="00A63802">
        <w:rPr>
          <w:rFonts w:ascii="Lucida Sans Unicode" w:eastAsia="Times New Roman" w:hAnsi="Lucida Sans Unicode" w:cs="Lucida Sans Unicode"/>
          <w:color w:val="000000"/>
          <w:sz w:val="26"/>
          <w:szCs w:val="26"/>
        </w:rPr>
        <w:t>This example provides insight into the behavior of the Oracle database engine. One can see that the (LGWR) log writer process is the highest consumer of PGA RAM memory, which makes sense because the Oracle Log Writer process must transfer redo log images from the Log Buffer (in RAM memory) to the online redo log filesystem. You can also see high RAM memory utilization for the </w:t>
      </w:r>
      <w:r w:rsidRPr="00A63802">
        <w:rPr>
          <w:rFonts w:ascii="Lucida Sans Unicode" w:eastAsia="Times New Roman" w:hAnsi="Lucida Sans Unicode" w:cs="Lucida Sans Unicode"/>
          <w:b/>
          <w:bCs/>
          <w:color w:val="000000"/>
          <w:sz w:val="26"/>
          <w:szCs w:val="26"/>
        </w:rPr>
        <w:t>(DBW0) Database Writer</w:t>
      </w:r>
      <w:r w:rsidRPr="00A63802">
        <w:rPr>
          <w:rFonts w:ascii="Lucida Sans Unicode" w:eastAsia="Times New Roman" w:hAnsi="Lucida Sans Unicode" w:cs="Lucida Sans Unicode"/>
          <w:color w:val="000000"/>
          <w:sz w:val="26"/>
          <w:szCs w:val="26"/>
        </w:rPr>
        <w:t> process. The asynchronous I/O processes used by Oracle make extensive use of RAM memory resources to ensure that all database changes are successfully written to the database.</w:t>
      </w:r>
      <w:r w:rsidRPr="00A63802">
        <w:rPr>
          <w:rFonts w:ascii="Lucida Sans Unicode" w:eastAsia="Times New Roman" w:hAnsi="Lucida Sans Unicode" w:cs="Lucida Sans Unicode"/>
          <w:color w:val="000000"/>
          <w:sz w:val="29"/>
          <w:szCs w:val="29"/>
        </w:rPr>
        <w:br/>
      </w:r>
      <w:r w:rsidRPr="00A63802">
        <w:rPr>
          <w:rFonts w:ascii="Times New Roman" w:eastAsia="Times New Roman" w:hAnsi="Times New Roman" w:cs="Times New Roman"/>
          <w:noProof/>
          <w:sz w:val="24"/>
          <w:szCs w:val="24"/>
        </w:rPr>
        <w:drawing>
          <wp:inline distT="0" distB="0" distL="0" distR="0" wp14:anchorId="7BC713DD" wp14:editId="334D5659">
            <wp:extent cx="2857500" cy="1676400"/>
            <wp:effectExtent l="0" t="0" r="0" b="0"/>
            <wp:docPr id="55" name="Picture 55" descr="1) When a database first starts, all the database buffers are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 When a database first starts, all the database buffers are empt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r w:rsidR="00FE3CF3">
        <w:rPr>
          <w:rFonts w:ascii="Times New Roman" w:eastAsia="Times New Roman" w:hAnsi="Times New Roman" w:cs="Times New Roman"/>
          <w:noProof/>
          <w:sz w:val="24"/>
          <w:szCs w:val="24"/>
        </w:rPr>
        <w:t xml:space="preserve"> </w:t>
      </w:r>
    </w:p>
    <w:p w14:paraId="1834CF5D" w14:textId="3D03F3A2" w:rsidR="00FE3CF3" w:rsidRDefault="00FE3CF3" w:rsidP="00FE3CF3">
      <w:pPr>
        <w:shd w:val="clear" w:color="auto" w:fill="FFFFFF"/>
        <w:spacing w:after="0" w:line="240" w:lineRule="auto"/>
        <w:rPr>
          <w:rFonts w:ascii="Times New Roman" w:eastAsia="Times New Roman" w:hAnsi="Times New Roman" w:cs="Times New Roman"/>
          <w:noProof/>
          <w:sz w:val="24"/>
          <w:szCs w:val="24"/>
        </w:rPr>
      </w:pPr>
    </w:p>
    <w:p w14:paraId="5BA675AF" w14:textId="1BFD92D8" w:rsidR="00FE3CF3" w:rsidRDefault="00FE3CF3" w:rsidP="00FE3CF3">
      <w:pPr>
        <w:shd w:val="clear" w:color="auto" w:fill="FFFFFF"/>
        <w:spacing w:after="0" w:line="240" w:lineRule="auto"/>
        <w:rPr>
          <w:rFonts w:ascii="Times New Roman" w:eastAsia="Times New Roman" w:hAnsi="Times New Roman" w:cs="Times New Roman"/>
          <w:noProof/>
          <w:sz w:val="24"/>
          <w:szCs w:val="24"/>
        </w:rPr>
      </w:pPr>
    </w:p>
    <w:p w14:paraId="69F71AE5" w14:textId="0E86D327" w:rsidR="00FE3CF3" w:rsidRDefault="00FE3CF3" w:rsidP="00FE3CF3">
      <w:pPr>
        <w:shd w:val="clear" w:color="auto" w:fill="FFFFFF"/>
        <w:spacing w:after="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1) When a database first starts, all the database buffers are empty. </w:t>
      </w:r>
    </w:p>
    <w:p w14:paraId="5F28FAEE" w14:textId="655F2CF2" w:rsidR="00FE3CF3" w:rsidRDefault="00A63802" w:rsidP="00FE3CF3">
      <w:pPr>
        <w:shd w:val="clear" w:color="auto" w:fill="FFFFFF"/>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lastRenderedPageBreak/>
        <w:br/>
      </w:r>
      <w:r w:rsidRPr="00A63802">
        <w:rPr>
          <w:rFonts w:ascii="Times New Roman" w:eastAsia="Times New Roman" w:hAnsi="Times New Roman" w:cs="Times New Roman"/>
          <w:noProof/>
          <w:sz w:val="24"/>
          <w:szCs w:val="24"/>
        </w:rPr>
        <w:drawing>
          <wp:inline distT="0" distB="0" distL="0" distR="0" wp14:anchorId="1F5206D7" wp14:editId="2897D256">
            <wp:extent cx="2857500" cy="2276475"/>
            <wp:effectExtent l="0" t="0" r="0" b="9525"/>
            <wp:docPr id="54" name="Picture 54" descr="2) As queries are executed, the cache begins to fill up. Blocks are read from disk and placed in the buf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 As queries are executed, the cache begins to fill up. Blocks are read from disk and placed in the buffer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p>
    <w:p w14:paraId="2646914B" w14:textId="6AD3EC9C" w:rsidR="00A63802" w:rsidRPr="00FE3CF3" w:rsidRDefault="00A63802" w:rsidP="00FE3CF3">
      <w:pPr>
        <w:shd w:val="clear" w:color="auto" w:fill="FFFFFF"/>
        <w:spacing w:after="0" w:line="240" w:lineRule="auto"/>
        <w:rPr>
          <w:rFonts w:ascii="Times New Roman" w:eastAsia="Times New Roman" w:hAnsi="Times New Roman" w:cs="Times New Roman"/>
          <w:noProof/>
          <w:sz w:val="24"/>
          <w:szCs w:val="24"/>
        </w:rPr>
      </w:pPr>
      <w:r w:rsidRPr="00A63802">
        <w:rPr>
          <w:rFonts w:ascii="Times New Roman" w:eastAsia="Times New Roman" w:hAnsi="Times New Roman" w:cs="Times New Roman"/>
          <w:sz w:val="24"/>
          <w:szCs w:val="24"/>
        </w:rPr>
        <w:t>2) As queries are executed, the cache begins to fill up. Blocks are read from disk and placed in the buffers.</w:t>
      </w:r>
      <w:r w:rsidRPr="00A63802">
        <w:rPr>
          <w:rFonts w:ascii="Lucida Sans Unicode" w:eastAsia="Times New Roman" w:hAnsi="Lucida Sans Unicode" w:cs="Lucida Sans Unicode"/>
          <w:color w:val="000000"/>
          <w:sz w:val="29"/>
          <w:szCs w:val="29"/>
        </w:rPr>
        <w:br/>
      </w:r>
      <w:r w:rsidRPr="00A63802">
        <w:rPr>
          <w:rFonts w:ascii="Times New Roman" w:eastAsia="Times New Roman" w:hAnsi="Times New Roman" w:cs="Times New Roman"/>
          <w:noProof/>
          <w:sz w:val="24"/>
          <w:szCs w:val="24"/>
        </w:rPr>
        <w:drawing>
          <wp:inline distT="0" distB="0" distL="0" distR="0" wp14:anchorId="28DD1BD5" wp14:editId="76148F63">
            <wp:extent cx="2857500" cy="2266950"/>
            <wp:effectExtent l="0" t="0" r="0" b="0"/>
            <wp:docPr id="53" name="Picture 53" descr="3) UPDATE, INSERT, and DELETE statements cause the data in some blocks to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 UPDATE, INSERT, and DELETE statements cause the data in some blocks to chan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r w:rsidRPr="00A63802">
        <w:rPr>
          <w:rFonts w:ascii="Times New Roman" w:eastAsia="Times New Roman" w:hAnsi="Times New Roman" w:cs="Times New Roman"/>
          <w:sz w:val="24"/>
          <w:szCs w:val="24"/>
        </w:rPr>
        <w:t>3) UPDATE, INSERT, and DELETE statements cause the data in some blocks to change.</w:t>
      </w:r>
      <w:r w:rsidRPr="00A63802">
        <w:rPr>
          <w:rFonts w:ascii="Lucida Sans Unicode" w:eastAsia="Times New Roman" w:hAnsi="Lucida Sans Unicode" w:cs="Lucida Sans Unicode"/>
          <w:color w:val="000000"/>
          <w:sz w:val="29"/>
          <w:szCs w:val="29"/>
        </w:rPr>
        <w:br/>
      </w:r>
      <w:r w:rsidRPr="00A63802">
        <w:rPr>
          <w:rFonts w:ascii="Times New Roman" w:eastAsia="Times New Roman" w:hAnsi="Times New Roman" w:cs="Times New Roman"/>
          <w:noProof/>
          <w:sz w:val="24"/>
          <w:szCs w:val="24"/>
        </w:rPr>
        <w:drawing>
          <wp:inline distT="0" distB="0" distL="0" distR="0" wp14:anchorId="458176EC" wp14:editId="2F83E545">
            <wp:extent cx="2857500" cy="2266950"/>
            <wp:effectExtent l="0" t="0" r="0" b="0"/>
            <wp:docPr id="52" name="Picture 52" descr="4) The database writer periodically checks for modified blocks and writes them back to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4) The database writer periodically checks for modified blocks and writes them back to dis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r w:rsidRPr="00A63802">
        <w:rPr>
          <w:rFonts w:ascii="Times New Roman" w:eastAsia="Times New Roman" w:hAnsi="Times New Roman" w:cs="Times New Roman"/>
          <w:sz w:val="24"/>
          <w:szCs w:val="24"/>
        </w:rPr>
        <w:t>4) The database writer periodically checks for modified blocks and writes them back to disk.</w:t>
      </w:r>
      <w:r w:rsidRPr="00A63802">
        <w:rPr>
          <w:rFonts w:ascii="Lucida Sans Unicode" w:eastAsia="Times New Roman" w:hAnsi="Lucida Sans Unicode" w:cs="Lucida Sans Unicode"/>
          <w:color w:val="000000"/>
          <w:sz w:val="29"/>
          <w:szCs w:val="29"/>
        </w:rPr>
        <w:br/>
      </w:r>
      <w:r w:rsidRPr="00A63802">
        <w:rPr>
          <w:rFonts w:ascii="Times New Roman" w:eastAsia="Times New Roman" w:hAnsi="Times New Roman" w:cs="Times New Roman"/>
          <w:noProof/>
          <w:sz w:val="24"/>
          <w:szCs w:val="24"/>
        </w:rPr>
        <w:lastRenderedPageBreak/>
        <w:drawing>
          <wp:inline distT="0" distB="0" distL="0" distR="0" wp14:anchorId="12BC0C96" wp14:editId="1DD041EE">
            <wp:extent cx="2857500" cy="2276475"/>
            <wp:effectExtent l="0" t="0" r="0" b="9525"/>
            <wp:docPr id="51" name="Picture 51" descr="5) Modified blocks are written to disk, but also kept in memory in case they are needed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 Modified blocks are written to disk, but also kept in memory in case they are needed aga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r w:rsidRPr="00A63802">
        <w:rPr>
          <w:rFonts w:ascii="Times New Roman" w:eastAsia="Times New Roman" w:hAnsi="Times New Roman" w:cs="Times New Roman"/>
          <w:sz w:val="24"/>
          <w:szCs w:val="24"/>
        </w:rPr>
        <w:t>5) Modified blocks are written to disk, but also kept in memory in case they are needed again.</w:t>
      </w:r>
    </w:p>
    <w:p w14:paraId="3100A6ED" w14:textId="5A9386CC" w:rsidR="00A63802" w:rsidRDefault="00A63802" w:rsidP="00A63802">
      <w:pPr>
        <w:shd w:val="clear" w:color="auto" w:fill="FFFFFF"/>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r w:rsidRPr="00A63802">
        <w:rPr>
          <w:rFonts w:ascii="Times New Roman" w:eastAsia="Times New Roman" w:hAnsi="Times New Roman" w:cs="Times New Roman"/>
          <w:noProof/>
          <w:sz w:val="24"/>
          <w:szCs w:val="24"/>
        </w:rPr>
        <w:drawing>
          <wp:inline distT="0" distB="0" distL="0" distR="0" wp14:anchorId="533B8998" wp14:editId="071F0972">
            <wp:extent cx="2857500" cy="2266950"/>
            <wp:effectExtent l="0" t="0" r="0" b="0"/>
            <wp:docPr id="50" name="Picture 50" descr="6) If database activity slows, the database writer will catch up. Here the buffers are full but all changes have been writ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 If database activity slows, the database writer will catch up. Here the buffers are full but all changes have been writt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r w:rsidRPr="00A63802">
        <w:rPr>
          <w:rFonts w:ascii="Times New Roman" w:eastAsia="Times New Roman" w:hAnsi="Times New Roman" w:cs="Times New Roman"/>
          <w:sz w:val="24"/>
          <w:szCs w:val="24"/>
        </w:rPr>
        <w:t xml:space="preserve">6) If database activity slows, the database writer will catch up. Here the buffers are </w:t>
      </w:r>
      <w:r w:rsidR="00924FE0" w:rsidRPr="00A63802">
        <w:rPr>
          <w:rFonts w:ascii="Times New Roman" w:eastAsia="Times New Roman" w:hAnsi="Times New Roman" w:cs="Times New Roman"/>
          <w:sz w:val="24"/>
          <w:szCs w:val="24"/>
        </w:rPr>
        <w:t>full,</w:t>
      </w:r>
      <w:r w:rsidRPr="00A63802">
        <w:rPr>
          <w:rFonts w:ascii="Times New Roman" w:eastAsia="Times New Roman" w:hAnsi="Times New Roman" w:cs="Times New Roman"/>
          <w:sz w:val="24"/>
          <w:szCs w:val="24"/>
        </w:rPr>
        <w:t xml:space="preserve"> but all changes have been written.</w:t>
      </w:r>
    </w:p>
    <w:p w14:paraId="26305C93" w14:textId="285C4C92" w:rsidR="00A63802" w:rsidRDefault="00A63802" w:rsidP="00A63802">
      <w:pPr>
        <w:shd w:val="clear" w:color="auto" w:fill="FFFFFF"/>
        <w:rPr>
          <w:rFonts w:ascii="Times New Roman" w:eastAsia="Times New Roman" w:hAnsi="Times New Roman" w:cs="Times New Roman"/>
          <w:sz w:val="24"/>
          <w:szCs w:val="24"/>
        </w:rPr>
      </w:pPr>
    </w:p>
    <w:p w14:paraId="5423F6CE" w14:textId="69F0A27C" w:rsidR="00A63802" w:rsidRDefault="00000000" w:rsidP="00A63802">
      <w:pPr>
        <w:shd w:val="clear" w:color="auto" w:fill="FFFFFF"/>
        <w:rPr>
          <w:rFonts w:ascii="Lucida Sans Unicode" w:hAnsi="Lucida Sans Unicode" w:cs="Lucida Sans Unicode"/>
          <w:color w:val="000000"/>
          <w:sz w:val="26"/>
          <w:szCs w:val="26"/>
        </w:rPr>
      </w:pPr>
      <w:hyperlink r:id="rId82" w:history="1">
        <w:r w:rsidR="00A63802">
          <w:rPr>
            <w:rStyle w:val="Strong"/>
            <w:rFonts w:ascii="Arial" w:hAnsi="Arial" w:cs="Arial"/>
            <w:color w:val="184785"/>
            <w:sz w:val="29"/>
            <w:szCs w:val="29"/>
          </w:rPr>
          <w:t>Oracle Database Writer</w:t>
        </w:r>
      </w:hyperlink>
      <w:r w:rsidR="00A63802">
        <w:rPr>
          <w:rFonts w:ascii="Lucida Sans Unicode" w:hAnsi="Lucida Sans Unicode" w:cs="Lucida Sans Unicode"/>
          <w:color w:val="000000"/>
          <w:sz w:val="26"/>
          <w:szCs w:val="26"/>
        </w:rPr>
        <w:br/>
        <w:t>An instance may have </w:t>
      </w:r>
      <w:hyperlink r:id="rId83" w:history="1">
        <w:r w:rsidR="00A63802">
          <w:rPr>
            <w:rStyle w:val="Strong"/>
            <w:rFonts w:ascii="Arial" w:hAnsi="Arial" w:cs="Arial"/>
            <w:color w:val="184785"/>
            <w:sz w:val="29"/>
            <w:szCs w:val="29"/>
          </w:rPr>
          <w:t>up to ten</w:t>
        </w:r>
      </w:hyperlink>
      <w:r w:rsidR="00A63802">
        <w:rPr>
          <w:rFonts w:ascii="Lucida Sans Unicode" w:hAnsi="Lucida Sans Unicode" w:cs="Lucida Sans Unicode"/>
          <w:color w:val="000000"/>
          <w:sz w:val="26"/>
          <w:szCs w:val="26"/>
        </w:rPr>
        <w:t> database writer processes.</w:t>
      </w:r>
      <w:r w:rsidR="00A63802">
        <w:rPr>
          <w:rFonts w:ascii="Lucida Sans Unicode" w:hAnsi="Lucida Sans Unicode" w:cs="Lucida Sans Unicode"/>
          <w:color w:val="000000"/>
          <w:sz w:val="26"/>
          <w:szCs w:val="26"/>
        </w:rPr>
        <w:br/>
        <w:t>If an Oracle user process searches the </w:t>
      </w:r>
      <w:r w:rsidR="00A63802">
        <w:rPr>
          <w:rStyle w:val="Emphasis"/>
          <w:rFonts w:ascii="Lucida Sans Unicode" w:hAnsi="Lucida Sans Unicode" w:cs="Lucida Sans Unicode"/>
          <w:color w:val="000000"/>
          <w:sz w:val="26"/>
          <w:szCs w:val="26"/>
        </w:rPr>
        <w:t>threshold limit</w:t>
      </w:r>
      <w:r w:rsidR="00A63802">
        <w:rPr>
          <w:rFonts w:ascii="Lucida Sans Unicode" w:hAnsi="Lucida Sans Unicode" w:cs="Lucida Sans Unicode"/>
          <w:color w:val="000000"/>
          <w:sz w:val="26"/>
          <w:szCs w:val="26"/>
        </w:rPr>
        <w:t> of buffers without finding a free buffer, the process stops searching the LRU list</w:t>
      </w:r>
      <w:hyperlink r:id="rId84" w:anchor="fn1" w:history="1">
        <w:r w:rsidR="00A63802">
          <w:rPr>
            <w:rStyle w:val="Hyperlink"/>
            <w:rFonts w:ascii="Arial" w:hAnsi="Arial" w:cs="Arial"/>
            <w:color w:val="184785"/>
            <w:sz w:val="29"/>
            <w:szCs w:val="29"/>
            <w:vertAlign w:val="superscript"/>
          </w:rPr>
          <w:t>[1]</w:t>
        </w:r>
      </w:hyperlink>
      <w:r w:rsidR="00A63802">
        <w:rPr>
          <w:rFonts w:ascii="Lucida Sans Unicode" w:hAnsi="Lucida Sans Unicode" w:cs="Lucida Sans Unicode"/>
          <w:color w:val="000000"/>
          <w:sz w:val="26"/>
          <w:szCs w:val="26"/>
        </w:rPr>
        <w:t> and signals the </w:t>
      </w:r>
      <w:r w:rsidR="00A63802">
        <w:rPr>
          <w:rStyle w:val="Emphasis"/>
          <w:rFonts w:ascii="Lucida Sans Unicode" w:hAnsi="Lucida Sans Unicode" w:cs="Lucida Sans Unicode"/>
          <w:color w:val="000000"/>
          <w:sz w:val="26"/>
          <w:szCs w:val="26"/>
        </w:rPr>
        <w:t>DBW0 background process</w:t>
      </w:r>
      <w:r w:rsidR="00A63802">
        <w:rPr>
          <w:rFonts w:ascii="Lucida Sans Unicode" w:hAnsi="Lucida Sans Unicode" w:cs="Lucida Sans Unicode"/>
          <w:color w:val="000000"/>
          <w:sz w:val="26"/>
          <w:szCs w:val="26"/>
        </w:rPr>
        <w:t> to write some of the dirty buffers to disk.</w:t>
      </w:r>
    </w:p>
    <w:p w14:paraId="4F964E81" w14:textId="544E9470" w:rsidR="00681AF1" w:rsidRDefault="00681AF1" w:rsidP="00A63802">
      <w:pPr>
        <w:shd w:val="clear" w:color="auto" w:fill="FFFFFF"/>
        <w:rPr>
          <w:rFonts w:ascii="Lucida Sans Unicode" w:hAnsi="Lucida Sans Unicode" w:cs="Lucida Sans Unicode"/>
          <w:color w:val="000000"/>
          <w:sz w:val="26"/>
          <w:szCs w:val="26"/>
        </w:rPr>
      </w:pPr>
    </w:p>
    <w:p w14:paraId="65A163E7" w14:textId="7B827F3D" w:rsidR="00681AF1" w:rsidRDefault="00681AF1" w:rsidP="00A63802">
      <w:pPr>
        <w:shd w:val="clear" w:color="auto" w:fill="FFFFFF"/>
        <w:rPr>
          <w:rFonts w:ascii="Lucida Sans Unicode" w:hAnsi="Lucida Sans Unicode" w:cs="Lucida Sans Unicode"/>
          <w:color w:val="000000"/>
          <w:sz w:val="26"/>
          <w:szCs w:val="26"/>
        </w:rPr>
      </w:pPr>
    </w:p>
    <w:p w14:paraId="58583DB2" w14:textId="77777777" w:rsidR="00681AF1" w:rsidRDefault="00681AF1" w:rsidP="00A63802">
      <w:pPr>
        <w:shd w:val="clear" w:color="auto" w:fill="FFFFFF"/>
        <w:rPr>
          <w:rFonts w:ascii="Lucida Sans Unicode" w:hAnsi="Lucida Sans Unicode" w:cs="Lucida Sans Unicode"/>
          <w:color w:val="000000"/>
          <w:sz w:val="26"/>
          <w:szCs w:val="26"/>
        </w:rPr>
      </w:pPr>
    </w:p>
    <w:p w14:paraId="02C021FE" w14:textId="77777777" w:rsidR="00A63802" w:rsidRDefault="00A63802" w:rsidP="00A63802">
      <w:pPr>
        <w:pStyle w:val="Heading2"/>
        <w:rPr>
          <w:rFonts w:ascii="Arial" w:hAnsi="Arial" w:cs="Arial"/>
          <w:color w:val="195896"/>
          <w:sz w:val="26"/>
          <w:szCs w:val="26"/>
        </w:rPr>
      </w:pPr>
      <w:r>
        <w:rPr>
          <w:rFonts w:ascii="Arial" w:hAnsi="Arial" w:cs="Arial"/>
          <w:color w:val="195896"/>
          <w:sz w:val="26"/>
          <w:szCs w:val="26"/>
        </w:rPr>
        <w:t xml:space="preserve">The following facts hold for Oracle </w:t>
      </w:r>
      <w:proofErr w:type="gramStart"/>
      <w:r>
        <w:rPr>
          <w:rFonts w:ascii="Arial" w:hAnsi="Arial" w:cs="Arial"/>
          <w:color w:val="195896"/>
          <w:sz w:val="26"/>
          <w:szCs w:val="26"/>
        </w:rPr>
        <w:t>12c</w:t>
      </w:r>
      <w:proofErr w:type="gramEnd"/>
    </w:p>
    <w:p w14:paraId="1FE4C8FE" w14:textId="77777777" w:rsidR="00A63802" w:rsidRDefault="00A63802" w:rsidP="00A63802">
      <w:pPr>
        <w:pStyle w:val="Heading3"/>
        <w:rPr>
          <w:rFonts w:ascii="Arial" w:hAnsi="Arial" w:cs="Arial"/>
          <w:color w:val="195896"/>
          <w:sz w:val="24"/>
          <w:szCs w:val="24"/>
        </w:rPr>
      </w:pPr>
      <w:r>
        <w:rPr>
          <w:rFonts w:ascii="Arial" w:hAnsi="Arial" w:cs="Arial"/>
          <w:color w:val="195896"/>
          <w:sz w:val="24"/>
          <w:szCs w:val="24"/>
        </w:rPr>
        <w:t>Consider Multiple Database Writer (DBWR) Processes or I/O Slaves</w:t>
      </w:r>
    </w:p>
    <w:p w14:paraId="26FF8933" w14:textId="77777777" w:rsidR="00A63802" w:rsidRDefault="00A63802" w:rsidP="00A63802">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Configuring multiple database writer processes, or using I/O slaves, is useful when the transaction rates are high or when the buffer cache size is so large that a single </w:t>
      </w:r>
      <w:proofErr w:type="spellStart"/>
      <w:r>
        <w:rPr>
          <w:rFonts w:ascii="Lucida Sans Unicode" w:hAnsi="Lucida Sans Unicode" w:cs="Lucida Sans Unicode"/>
          <w:color w:val="000000"/>
          <w:sz w:val="26"/>
          <w:szCs w:val="26"/>
        </w:rPr>
        <w:t>DBWn</w:t>
      </w:r>
      <w:proofErr w:type="spellEnd"/>
      <w:r>
        <w:rPr>
          <w:rFonts w:ascii="Lucida Sans Unicode" w:hAnsi="Lucida Sans Unicode" w:cs="Lucida Sans Unicode"/>
          <w:color w:val="000000"/>
          <w:sz w:val="26"/>
          <w:szCs w:val="26"/>
        </w:rPr>
        <w:t xml:space="preserve"> process cannot keep up with the load.</w:t>
      </w:r>
    </w:p>
    <w:p w14:paraId="343F3A9A" w14:textId="77777777" w:rsidR="00A63802" w:rsidRDefault="00A63802" w:rsidP="00A63802">
      <w:pPr>
        <w:pStyle w:val="Heading3"/>
        <w:rPr>
          <w:rFonts w:ascii="Arial" w:hAnsi="Arial" w:cs="Arial"/>
          <w:color w:val="195896"/>
          <w:sz w:val="24"/>
          <w:szCs w:val="24"/>
        </w:rPr>
      </w:pPr>
      <w:r>
        <w:rPr>
          <w:rFonts w:ascii="Arial" w:hAnsi="Arial" w:cs="Arial"/>
          <w:color w:val="195896"/>
          <w:sz w:val="24"/>
          <w:szCs w:val="24"/>
        </w:rPr>
        <w:t>DB_WRITER_PROCESSES</w:t>
      </w:r>
    </w:p>
    <w:p w14:paraId="78B7EDF3" w14:textId="77777777" w:rsidR="00A63802" w:rsidRDefault="00A63802" w:rsidP="00A63802">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DB_WRITER_PROCESSES initialization parameter lets you configure multiple database writer processes (from DBW0 to DBW9 and from </w:t>
      </w:r>
      <w:proofErr w:type="spellStart"/>
      <w:r>
        <w:rPr>
          <w:rFonts w:ascii="Lucida Sans Unicode" w:hAnsi="Lucida Sans Unicode" w:cs="Lucida Sans Unicode"/>
          <w:color w:val="000000"/>
          <w:sz w:val="26"/>
          <w:szCs w:val="26"/>
        </w:rPr>
        <w:t>DBWa</w:t>
      </w:r>
      <w:proofErr w:type="spellEnd"/>
      <w:r>
        <w:rPr>
          <w:rFonts w:ascii="Lucida Sans Unicode" w:hAnsi="Lucida Sans Unicode" w:cs="Lucida Sans Unicode"/>
          <w:color w:val="000000"/>
          <w:sz w:val="26"/>
          <w:szCs w:val="26"/>
        </w:rPr>
        <w:t xml:space="preserve"> to </w:t>
      </w:r>
      <w:proofErr w:type="spellStart"/>
      <w:r>
        <w:rPr>
          <w:rFonts w:ascii="Lucida Sans Unicode" w:hAnsi="Lucida Sans Unicode" w:cs="Lucida Sans Unicode"/>
          <w:color w:val="000000"/>
          <w:sz w:val="26"/>
          <w:szCs w:val="26"/>
        </w:rPr>
        <w:t>DBWj</w:t>
      </w:r>
      <w:proofErr w:type="spellEnd"/>
      <w:r>
        <w:rPr>
          <w:rFonts w:ascii="Lucida Sans Unicode" w:hAnsi="Lucida Sans Unicode" w:cs="Lucida Sans Unicode"/>
          <w:color w:val="000000"/>
          <w:sz w:val="26"/>
          <w:szCs w:val="26"/>
        </w:rPr>
        <w:t xml:space="preserve">). Configuring multiple DBWR processes distributes the work required to identify buffers to be written, and it also distributes the I/O load over these processes. Multiple </w:t>
      </w:r>
      <w:proofErr w:type="spellStart"/>
      <w:r>
        <w:rPr>
          <w:rFonts w:ascii="Lucida Sans Unicode" w:hAnsi="Lucida Sans Unicode" w:cs="Lucida Sans Unicode"/>
          <w:color w:val="000000"/>
          <w:sz w:val="26"/>
          <w:szCs w:val="26"/>
        </w:rPr>
        <w:t>db</w:t>
      </w:r>
      <w:proofErr w:type="spellEnd"/>
      <w:r>
        <w:rPr>
          <w:rFonts w:ascii="Lucida Sans Unicode" w:hAnsi="Lucida Sans Unicode" w:cs="Lucida Sans Unicode"/>
          <w:color w:val="000000"/>
          <w:sz w:val="26"/>
          <w:szCs w:val="26"/>
        </w:rPr>
        <w:t xml:space="preserve"> writer processes are highly recommended for systems with multiple CPUs (at least one </w:t>
      </w:r>
      <w:proofErr w:type="spellStart"/>
      <w:r>
        <w:rPr>
          <w:rFonts w:ascii="Lucida Sans Unicode" w:hAnsi="Lucida Sans Unicode" w:cs="Lucida Sans Unicode"/>
          <w:color w:val="000000"/>
          <w:sz w:val="26"/>
          <w:szCs w:val="26"/>
        </w:rPr>
        <w:t>db</w:t>
      </w:r>
      <w:proofErr w:type="spellEnd"/>
      <w:r>
        <w:rPr>
          <w:rFonts w:ascii="Lucida Sans Unicode" w:hAnsi="Lucida Sans Unicode" w:cs="Lucida Sans Unicode"/>
          <w:color w:val="000000"/>
          <w:sz w:val="26"/>
          <w:szCs w:val="26"/>
        </w:rPr>
        <w:t xml:space="preserve"> writer for every 8 CPUs) or multiple processor groups (at least as many </w:t>
      </w:r>
      <w:proofErr w:type="spellStart"/>
      <w:r>
        <w:rPr>
          <w:rFonts w:ascii="Lucida Sans Unicode" w:hAnsi="Lucida Sans Unicode" w:cs="Lucida Sans Unicode"/>
          <w:color w:val="000000"/>
          <w:sz w:val="26"/>
          <w:szCs w:val="26"/>
        </w:rPr>
        <w:t>db</w:t>
      </w:r>
      <w:proofErr w:type="spellEnd"/>
      <w:r>
        <w:rPr>
          <w:rFonts w:ascii="Lucida Sans Unicode" w:hAnsi="Lucida Sans Unicode" w:cs="Lucida Sans Unicode"/>
          <w:color w:val="000000"/>
          <w:sz w:val="26"/>
          <w:szCs w:val="26"/>
        </w:rPr>
        <w:t xml:space="preserve"> writers as processor groups). Based upon the number of CPUs and the number of processor groups, Oracle Database either selects an appropriate default setting for DB_WRITER_PROCESSES or adjusts a user-specified setting.</w:t>
      </w:r>
    </w:p>
    <w:p w14:paraId="43307279" w14:textId="77777777" w:rsidR="00A63802" w:rsidRDefault="00A63802" w:rsidP="00A63802">
      <w:pPr>
        <w:pStyle w:val="Heading3"/>
        <w:rPr>
          <w:rFonts w:ascii="Arial" w:hAnsi="Arial" w:cs="Arial"/>
          <w:color w:val="195896"/>
          <w:sz w:val="24"/>
          <w:szCs w:val="24"/>
        </w:rPr>
      </w:pPr>
      <w:r>
        <w:rPr>
          <w:rFonts w:ascii="Arial" w:hAnsi="Arial" w:cs="Arial"/>
          <w:color w:val="195896"/>
          <w:sz w:val="24"/>
          <w:szCs w:val="24"/>
        </w:rPr>
        <w:t>DBWR_IO_SLAVES</w:t>
      </w:r>
    </w:p>
    <w:p w14:paraId="34A454B7" w14:textId="77777777" w:rsidR="00A63802" w:rsidRDefault="00A63802" w:rsidP="00A63802">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If it is not practical to use multiple DBWR processes, then Oracle Database provides a facility whereby the I/O load can be distributed over multiple slave processes. The DBWR process is the only process that scans the buffer cache LRU list for blocks to be written out. However, the I/O for those blocks is performed by the I/O slaves. The number of I/O slaves is determined by the parameter DBWR_IO_SLAVES.</w:t>
      </w:r>
      <w:r>
        <w:rPr>
          <w:rFonts w:ascii="Lucida Sans Unicode" w:hAnsi="Lucida Sans Unicode" w:cs="Lucida Sans Unicode"/>
          <w:color w:val="000000"/>
          <w:sz w:val="26"/>
          <w:szCs w:val="26"/>
        </w:rPr>
        <w:br/>
      </w:r>
    </w:p>
    <w:p w14:paraId="428DC6FA" w14:textId="77777777" w:rsidR="00A63802" w:rsidRDefault="00A63802" w:rsidP="00A63802">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lastRenderedPageBreak/>
        <w:t xml:space="preserve">DBWR_IO_SLAVES is intended for scenarios where you cannot use multiple DB_WRITER_PROCESSES (for example, where you have a single CPU). I/O slaves are also useful when asynchronous I/O is not available, because the multiple I/O slaves simulate nonblocking, asynchronous requests by freeing DBWR to continue identifying blocks in the cache to be written. Asynchronous I/O at the operating system level, if you have it, is generally preferred. DBWR I/O slaves are allocated immediately following database open when the first I/O request is made. The DBWR continues to perform </w:t>
      </w:r>
      <w:proofErr w:type="gramStart"/>
      <w:r>
        <w:rPr>
          <w:rFonts w:ascii="Lucida Sans Unicode" w:hAnsi="Lucida Sans Unicode" w:cs="Lucida Sans Unicode"/>
          <w:color w:val="000000"/>
          <w:sz w:val="26"/>
          <w:szCs w:val="26"/>
        </w:rPr>
        <w:t>all of</w:t>
      </w:r>
      <w:proofErr w:type="gramEnd"/>
      <w:r>
        <w:rPr>
          <w:rFonts w:ascii="Lucida Sans Unicode" w:hAnsi="Lucida Sans Unicode" w:cs="Lucida Sans Unicode"/>
          <w:color w:val="000000"/>
          <w:sz w:val="26"/>
          <w:szCs w:val="26"/>
        </w:rPr>
        <w:t xml:space="preserve"> the DBWR-related work, apart from performing I/O. I/O slaves simply perform the I/O on behalf of DBWR. The writing of the batch is parallelized between the I/O slaves.</w:t>
      </w:r>
    </w:p>
    <w:p w14:paraId="54172A5A" w14:textId="77777777" w:rsidR="00A63802" w:rsidRDefault="00A63802" w:rsidP="00A63802">
      <w:pPr>
        <w:pStyle w:val="Heading3"/>
        <w:rPr>
          <w:rFonts w:ascii="Arial" w:hAnsi="Arial" w:cs="Arial"/>
          <w:color w:val="195896"/>
          <w:sz w:val="24"/>
          <w:szCs w:val="24"/>
        </w:rPr>
      </w:pPr>
      <w:r>
        <w:rPr>
          <w:rFonts w:ascii="Arial" w:hAnsi="Arial" w:cs="Arial"/>
          <w:color w:val="195896"/>
          <w:sz w:val="24"/>
          <w:szCs w:val="24"/>
        </w:rPr>
        <w:t>LRU Algorithm and Full Table Scans</w:t>
      </w:r>
    </w:p>
    <w:p w14:paraId="17C0AE1E" w14:textId="77777777" w:rsidR="00A63802" w:rsidRDefault="00000000" w:rsidP="00A63802">
      <w:pPr>
        <w:shd w:val="clear" w:color="auto" w:fill="FFFFFF"/>
        <w:rPr>
          <w:rFonts w:ascii="Lucida Sans Unicode" w:hAnsi="Lucida Sans Unicode" w:cs="Lucida Sans Unicode"/>
          <w:color w:val="000000"/>
          <w:sz w:val="26"/>
          <w:szCs w:val="26"/>
        </w:rPr>
      </w:pPr>
      <w:hyperlink r:id="rId85" w:anchor="r1" w:history="1">
        <w:r w:rsidR="00A63802">
          <w:rPr>
            <w:rStyle w:val="Hyperlink"/>
            <w:rFonts w:ascii="Arial" w:hAnsi="Arial" w:cs="Arial"/>
            <w:color w:val="184785"/>
            <w:sz w:val="29"/>
            <w:szCs w:val="29"/>
          </w:rPr>
          <w:t>[1]</w:t>
        </w:r>
      </w:hyperlink>
      <w:r w:rsidR="00A63802">
        <w:rPr>
          <w:rFonts w:ascii="Lucida Sans Unicode" w:hAnsi="Lucida Sans Unicode" w:cs="Lucida Sans Unicode"/>
          <w:color w:val="000000"/>
          <w:sz w:val="26"/>
          <w:szCs w:val="26"/>
        </w:rPr>
        <w:t> When the user process is performing a </w:t>
      </w:r>
      <w:r w:rsidR="00A63802">
        <w:rPr>
          <w:rStyle w:val="Emphasis"/>
          <w:rFonts w:ascii="Lucida Sans Unicode" w:hAnsi="Lucida Sans Unicode" w:cs="Lucida Sans Unicode"/>
          <w:color w:val="000000"/>
          <w:sz w:val="26"/>
          <w:szCs w:val="26"/>
        </w:rPr>
        <w:t>full table scan</w:t>
      </w:r>
      <w:r w:rsidR="00A63802">
        <w:rPr>
          <w:rFonts w:ascii="Lucida Sans Unicode" w:hAnsi="Lucida Sans Unicode" w:cs="Lucida Sans Unicode"/>
          <w:color w:val="000000"/>
          <w:sz w:val="26"/>
          <w:szCs w:val="26"/>
        </w:rPr>
        <w:t>, it reads the blocks of the table into buffers and puts them on the LRU end (instead of the MRU end) of the LRU list. This is because a fully scanned table usually is needed only briefly, so the blocks should be moved out quickly to leave more frequently used blocks in the cache. You can control this default behavior of blocks involved in table scans on a table-by-table basis. To specify that blocks of the table are to be placed at the MRU end of the list during a full table scan, use the CACHE clause when creating or altering a table or cluster. You can specify this behavior for small lookup tables or large static historical tables to avoid I/O on subsequent accesses of the table.</w:t>
      </w:r>
    </w:p>
    <w:p w14:paraId="2F399E3A" w14:textId="53C05A2C" w:rsidR="00A63802" w:rsidRPr="009E6CAC" w:rsidRDefault="00A63802" w:rsidP="009E6CAC">
      <w:pPr>
        <w:spacing w:before="100" w:beforeAutospacing="1" w:after="100" w:afterAutospacing="1" w:line="240" w:lineRule="auto"/>
        <w:outlineLvl w:val="0"/>
        <w:rPr>
          <w:rFonts w:ascii="Arial" w:eastAsia="Times New Roman" w:hAnsi="Arial" w:cs="Arial"/>
          <w:b/>
          <w:bCs/>
          <w:color w:val="195896"/>
          <w:kern w:val="36"/>
          <w:sz w:val="29"/>
          <w:szCs w:val="29"/>
        </w:rPr>
      </w:pPr>
      <w:r w:rsidRPr="00A63802">
        <w:rPr>
          <w:rFonts w:ascii="Arial" w:eastAsia="Times New Roman" w:hAnsi="Arial" w:cs="Arial"/>
          <w:b/>
          <w:bCs/>
          <w:color w:val="195896"/>
          <w:kern w:val="36"/>
          <w:sz w:val="29"/>
          <w:szCs w:val="29"/>
        </w:rPr>
        <w:t>Oracle Database Writing Time Period</w:t>
      </w:r>
    </w:p>
    <w:p w14:paraId="5077D110" w14:textId="77777777" w:rsidR="00A63802" w:rsidRPr="00A63802" w:rsidRDefault="00A63802" w:rsidP="00A63802">
      <w:pPr>
        <w:shd w:val="clear" w:color="auto" w:fill="FFFFFF"/>
        <w:spacing w:after="0" w:line="240" w:lineRule="auto"/>
        <w:rPr>
          <w:rFonts w:ascii="Times New Roman" w:eastAsia="Times New Roman" w:hAnsi="Times New Roman" w:cs="Times New Roman"/>
          <w:sz w:val="26"/>
          <w:szCs w:val="26"/>
        </w:rPr>
      </w:pPr>
      <w:r w:rsidRPr="00A63802">
        <w:rPr>
          <w:rFonts w:ascii="Lucida Sans Unicode" w:eastAsia="Times New Roman" w:hAnsi="Lucida Sans Unicode" w:cs="Lucida Sans Unicode"/>
          <w:color w:val="000000"/>
          <w:sz w:val="26"/>
          <w:szCs w:val="26"/>
        </w:rPr>
        <w:t>Identify the situations that trigger the DBW0 process to write data.</w:t>
      </w:r>
      <w:r w:rsidRPr="00A63802">
        <w:rPr>
          <w:rFonts w:ascii="Lucida Sans Unicode" w:eastAsia="Times New Roman" w:hAnsi="Lucida Sans Unicode" w:cs="Lucida Sans Unicode"/>
          <w:color w:val="000000"/>
          <w:sz w:val="26"/>
          <w:szCs w:val="26"/>
        </w:rPr>
        <w:br/>
        <w:t>Three situations will cause the database writer to write dirty buffers back to disk:</w:t>
      </w:r>
    </w:p>
    <w:p w14:paraId="1F9C4348" w14:textId="77777777" w:rsidR="00A63802" w:rsidRPr="00A63802" w:rsidRDefault="00A63802" w:rsidP="00A63802">
      <w:pPr>
        <w:numPr>
          <w:ilvl w:val="0"/>
          <w:numId w:val="38"/>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6"/>
          <w:szCs w:val="26"/>
        </w:rPr>
        <w:lastRenderedPageBreak/>
        <w:t xml:space="preserve">Insufficient buffer space for data that needs to be </w:t>
      </w:r>
      <w:proofErr w:type="gramStart"/>
      <w:r w:rsidRPr="00A63802">
        <w:rPr>
          <w:rFonts w:ascii="Lucida Sans Unicode" w:eastAsia="Times New Roman" w:hAnsi="Lucida Sans Unicode" w:cs="Lucida Sans Unicode"/>
          <w:color w:val="000000"/>
          <w:sz w:val="26"/>
          <w:szCs w:val="26"/>
        </w:rPr>
        <w:t>read</w:t>
      </w:r>
      <w:proofErr w:type="gramEnd"/>
    </w:p>
    <w:p w14:paraId="48CDED48" w14:textId="77777777" w:rsidR="00A63802" w:rsidRPr="00A63802" w:rsidRDefault="00A63802" w:rsidP="00A63802">
      <w:pPr>
        <w:numPr>
          <w:ilvl w:val="0"/>
          <w:numId w:val="3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Advancement of the </w:t>
      </w:r>
      <w:r w:rsidRPr="00A63802">
        <w:rPr>
          <w:rFonts w:ascii="Lucida Sans Unicode" w:eastAsia="Times New Roman" w:hAnsi="Lucida Sans Unicode" w:cs="Lucida Sans Unicode"/>
          <w:i/>
          <w:iCs/>
          <w:color w:val="000000"/>
          <w:sz w:val="26"/>
          <w:szCs w:val="26"/>
        </w:rPr>
        <w:t>checkpoint</w:t>
      </w:r>
    </w:p>
    <w:p w14:paraId="1F14D1FA" w14:textId="77777777" w:rsidR="00A63802" w:rsidRPr="00A63802" w:rsidRDefault="00A63802" w:rsidP="00A63802">
      <w:pPr>
        <w:numPr>
          <w:ilvl w:val="0"/>
          <w:numId w:val="3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The number of dirty blocks exceeds a predefined </w:t>
      </w:r>
      <w:proofErr w:type="gramStart"/>
      <w:r w:rsidRPr="00A63802">
        <w:rPr>
          <w:rFonts w:ascii="Lucida Sans Unicode" w:eastAsia="Times New Roman" w:hAnsi="Lucida Sans Unicode" w:cs="Lucida Sans Unicode"/>
          <w:color w:val="000000"/>
          <w:sz w:val="26"/>
          <w:szCs w:val="26"/>
        </w:rPr>
        <w:t>target</w:t>
      </w:r>
      <w:proofErr w:type="gramEnd"/>
    </w:p>
    <w:p w14:paraId="7CC83018"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next three lessons talk about each of these triggering situations in more detail.</w:t>
      </w:r>
    </w:p>
    <w:p w14:paraId="26EA057A"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p>
    <w:p w14:paraId="7AE0DD6D"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26"/>
          <w:szCs w:val="26"/>
        </w:rPr>
      </w:pPr>
      <w:r w:rsidRPr="00A63802">
        <w:rPr>
          <w:rFonts w:ascii="Arial" w:eastAsia="Times New Roman" w:hAnsi="Arial" w:cs="Arial"/>
          <w:b/>
          <w:bCs/>
          <w:color w:val="195896"/>
          <w:sz w:val="26"/>
          <w:szCs w:val="26"/>
        </w:rPr>
        <w:t>Database Writer Process (</w:t>
      </w:r>
      <w:proofErr w:type="spellStart"/>
      <w:r w:rsidRPr="00A63802">
        <w:rPr>
          <w:rFonts w:ascii="Arial" w:eastAsia="Times New Roman" w:hAnsi="Arial" w:cs="Arial"/>
          <w:b/>
          <w:bCs/>
          <w:color w:val="195896"/>
          <w:sz w:val="26"/>
          <w:szCs w:val="26"/>
        </w:rPr>
        <w:t>DBWn</w:t>
      </w:r>
      <w:proofErr w:type="spellEnd"/>
      <w:r w:rsidRPr="00A63802">
        <w:rPr>
          <w:rFonts w:ascii="Arial" w:eastAsia="Times New Roman" w:hAnsi="Arial" w:cs="Arial"/>
          <w:b/>
          <w:bCs/>
          <w:color w:val="195896"/>
          <w:sz w:val="26"/>
          <w:szCs w:val="26"/>
        </w:rPr>
        <w:t>)</w:t>
      </w:r>
    </w:p>
    <w:p w14:paraId="1F9BA313"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database writer process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writes the contents of database buffers to data files.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processes write modified buffers in the database buffer cache to disk. Although one database writer process (DBW0) is adequate for most systems, you can configure additional processes (DBW1 through DBW9 and </w:t>
      </w:r>
      <w:proofErr w:type="spellStart"/>
      <w:r w:rsidRPr="00A63802">
        <w:rPr>
          <w:rFonts w:ascii="Lucida Sans Unicode" w:eastAsia="Times New Roman" w:hAnsi="Lucida Sans Unicode" w:cs="Lucida Sans Unicode"/>
          <w:color w:val="000000"/>
          <w:sz w:val="26"/>
          <w:szCs w:val="26"/>
        </w:rPr>
        <w:t>DBWa</w:t>
      </w:r>
      <w:proofErr w:type="spellEnd"/>
      <w:r w:rsidRPr="00A63802">
        <w:rPr>
          <w:rFonts w:ascii="Lucida Sans Unicode" w:eastAsia="Times New Roman" w:hAnsi="Lucida Sans Unicode" w:cs="Lucida Sans Unicode"/>
          <w:color w:val="000000"/>
          <w:sz w:val="26"/>
          <w:szCs w:val="26"/>
        </w:rPr>
        <w:t xml:space="preserve"> through </w:t>
      </w:r>
      <w:proofErr w:type="spellStart"/>
      <w:r w:rsidRPr="00A63802">
        <w:rPr>
          <w:rFonts w:ascii="Lucida Sans Unicode" w:eastAsia="Times New Roman" w:hAnsi="Lucida Sans Unicode" w:cs="Lucida Sans Unicode"/>
          <w:color w:val="000000"/>
          <w:sz w:val="26"/>
          <w:szCs w:val="26"/>
        </w:rPr>
        <w:t>DBWj</w:t>
      </w:r>
      <w:proofErr w:type="spellEnd"/>
      <w:r w:rsidRPr="00A63802">
        <w:rPr>
          <w:rFonts w:ascii="Lucida Sans Unicode" w:eastAsia="Times New Roman" w:hAnsi="Lucida Sans Unicode" w:cs="Lucida Sans Unicode"/>
          <w:color w:val="000000"/>
          <w:sz w:val="26"/>
          <w:szCs w:val="26"/>
        </w:rPr>
        <w:t xml:space="preserve">) to improve write performance if your system modifies data heavily. These additional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processes are not useful on uniprocessor systems. The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process writes dirty buffers to disk under the following conditions:</w:t>
      </w:r>
    </w:p>
    <w:p w14:paraId="30CBC8C6" w14:textId="77777777" w:rsidR="00A63802" w:rsidRPr="00A63802" w:rsidRDefault="00A63802" w:rsidP="00A63802">
      <w:pPr>
        <w:numPr>
          <w:ilvl w:val="0"/>
          <w:numId w:val="3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When a server process cannot find a clean reusable buffer after scanning a threshold number of buffers, it signals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to write.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writes dirty buffers to disk asynchronously if possible while performing other processing.</w:t>
      </w:r>
    </w:p>
    <w:p w14:paraId="14E2289A" w14:textId="77777777" w:rsidR="00A63802" w:rsidRPr="00A63802" w:rsidRDefault="00A63802" w:rsidP="00A63802">
      <w:pPr>
        <w:numPr>
          <w:ilvl w:val="0"/>
          <w:numId w:val="3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periodically writes buffers to advance the checkpoint, which is the position in the redo thread from which instance recovery begins.</w:t>
      </w:r>
      <w:r w:rsidRPr="00A63802">
        <w:rPr>
          <w:rFonts w:ascii="Lucida Sans Unicode" w:eastAsia="Times New Roman" w:hAnsi="Lucida Sans Unicode" w:cs="Lucida Sans Unicode"/>
          <w:color w:val="000000"/>
          <w:sz w:val="26"/>
          <w:szCs w:val="26"/>
        </w:rPr>
        <w:br/>
        <w:t>The log position of the checkpoint is determined by the oldest dirty buffer in the buffer cache.</w:t>
      </w:r>
    </w:p>
    <w:p w14:paraId="433C5929"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In many cases the blocks that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writes are scattered throughout the disk. Thus, the writes tend to be slower than the sequential writes performed by LGWR. </w:t>
      </w:r>
      <w:proofErr w:type="spellStart"/>
      <w:r w:rsidRPr="00A63802">
        <w:rPr>
          <w:rFonts w:ascii="Lucida Sans Unicode" w:eastAsia="Times New Roman" w:hAnsi="Lucida Sans Unicode" w:cs="Lucida Sans Unicode"/>
          <w:color w:val="000000"/>
          <w:sz w:val="26"/>
          <w:szCs w:val="26"/>
        </w:rPr>
        <w:t>DBWn</w:t>
      </w:r>
      <w:proofErr w:type="spellEnd"/>
      <w:r w:rsidRPr="00A63802">
        <w:rPr>
          <w:rFonts w:ascii="Lucida Sans Unicode" w:eastAsia="Times New Roman" w:hAnsi="Lucida Sans Unicode" w:cs="Lucida Sans Unicode"/>
          <w:color w:val="000000"/>
          <w:sz w:val="26"/>
          <w:szCs w:val="26"/>
        </w:rPr>
        <w:t xml:space="preserve"> performs multiblock writes when </w:t>
      </w:r>
      <w:proofErr w:type="gramStart"/>
      <w:r w:rsidRPr="00A63802">
        <w:rPr>
          <w:rFonts w:ascii="Lucida Sans Unicode" w:eastAsia="Times New Roman" w:hAnsi="Lucida Sans Unicode" w:cs="Lucida Sans Unicode"/>
          <w:color w:val="000000"/>
          <w:sz w:val="26"/>
          <w:szCs w:val="26"/>
        </w:rPr>
        <w:t>possible</w:t>
      </w:r>
      <w:proofErr w:type="gramEnd"/>
      <w:r w:rsidRPr="00A63802">
        <w:rPr>
          <w:rFonts w:ascii="Lucida Sans Unicode" w:eastAsia="Times New Roman" w:hAnsi="Lucida Sans Unicode" w:cs="Lucida Sans Unicode"/>
          <w:color w:val="000000"/>
          <w:sz w:val="26"/>
          <w:szCs w:val="26"/>
        </w:rPr>
        <w:t xml:space="preserve"> to </w:t>
      </w:r>
      <w:r w:rsidRPr="00A63802">
        <w:rPr>
          <w:rFonts w:ascii="Lucida Sans Unicode" w:eastAsia="Times New Roman" w:hAnsi="Lucida Sans Unicode" w:cs="Lucida Sans Unicode"/>
          <w:color w:val="000000"/>
          <w:sz w:val="26"/>
          <w:szCs w:val="26"/>
        </w:rPr>
        <w:lastRenderedPageBreak/>
        <w:t>improve efficiency. The number of blocks written in a multiblock write varies by operating system.</w:t>
      </w:r>
    </w:p>
    <w:p w14:paraId="7D356317"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p>
    <w:p w14:paraId="04276A76"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26"/>
          <w:szCs w:val="26"/>
        </w:rPr>
      </w:pPr>
      <w:r w:rsidRPr="00A63802">
        <w:rPr>
          <w:rFonts w:ascii="Arial" w:eastAsia="Times New Roman" w:hAnsi="Arial" w:cs="Arial"/>
          <w:b/>
          <w:bCs/>
          <w:color w:val="195896"/>
          <w:sz w:val="26"/>
          <w:szCs w:val="26"/>
        </w:rPr>
        <w:t>DBWR - Database Writer</w:t>
      </w:r>
    </w:p>
    <w:p w14:paraId="772BE324"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DBWR - Database Writer or Dirty Buffer Writer process is responsible for writing dirty buffers from the database block cache to the database data files. Generally, DBWR only writes blocks back to the data files on commit, or when the cache is </w:t>
      </w:r>
      <w:proofErr w:type="gramStart"/>
      <w:r w:rsidRPr="00A63802">
        <w:rPr>
          <w:rFonts w:ascii="Lucida Sans Unicode" w:eastAsia="Times New Roman" w:hAnsi="Lucida Sans Unicode" w:cs="Lucida Sans Unicode"/>
          <w:color w:val="000000"/>
          <w:sz w:val="26"/>
          <w:szCs w:val="26"/>
        </w:rPr>
        <w:t>full</w:t>
      </w:r>
      <w:proofErr w:type="gramEnd"/>
      <w:r w:rsidRPr="00A63802">
        <w:rPr>
          <w:rFonts w:ascii="Lucida Sans Unicode" w:eastAsia="Times New Roman" w:hAnsi="Lucida Sans Unicode" w:cs="Lucida Sans Unicode"/>
          <w:color w:val="000000"/>
          <w:sz w:val="26"/>
          <w:szCs w:val="26"/>
        </w:rPr>
        <w:t xml:space="preserve"> and space has to be made for more blocks. The possible multiple DBWR processes in RAC must be coordinated through the locking and global cache processes to ensure efficient processing is accomplished.</w:t>
      </w:r>
    </w:p>
    <w:p w14:paraId="66D735BA" w14:textId="77777777" w:rsidR="00A63802" w:rsidRPr="00A63802" w:rsidRDefault="00A63802" w:rsidP="00A63802">
      <w:pPr>
        <w:spacing w:before="100" w:beforeAutospacing="1" w:after="100" w:afterAutospacing="1" w:line="240" w:lineRule="auto"/>
        <w:outlineLvl w:val="0"/>
        <w:rPr>
          <w:rFonts w:ascii="Arial" w:eastAsia="Times New Roman" w:hAnsi="Arial" w:cs="Arial"/>
          <w:b/>
          <w:bCs/>
          <w:color w:val="195896"/>
          <w:kern w:val="36"/>
          <w:sz w:val="29"/>
          <w:szCs w:val="29"/>
        </w:rPr>
      </w:pPr>
      <w:r w:rsidRPr="00A63802">
        <w:rPr>
          <w:rFonts w:ascii="Arial" w:eastAsia="Times New Roman" w:hAnsi="Arial" w:cs="Arial"/>
          <w:b/>
          <w:bCs/>
          <w:color w:val="195896"/>
          <w:kern w:val="36"/>
          <w:sz w:val="29"/>
          <w:szCs w:val="29"/>
        </w:rPr>
        <w:t>How Oracle finds Space to write to new Data</w:t>
      </w:r>
    </w:p>
    <w:p w14:paraId="69350FC3"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Reading new data from disk is one of the things that can indirectly trigger the database writer to write </w:t>
      </w:r>
      <w:r w:rsidRPr="00A63802">
        <w:rPr>
          <w:rFonts w:ascii="Lucida Sans Unicode" w:eastAsia="Times New Roman" w:hAnsi="Lucida Sans Unicode" w:cs="Lucida Sans Unicode"/>
          <w:i/>
          <w:iCs/>
          <w:color w:val="000000"/>
          <w:sz w:val="26"/>
          <w:szCs w:val="26"/>
        </w:rPr>
        <w:t>dirty buffers</w:t>
      </w:r>
      <w:r w:rsidRPr="00A63802">
        <w:rPr>
          <w:rFonts w:ascii="Lucida Sans Unicode" w:eastAsia="Times New Roman" w:hAnsi="Lucida Sans Unicode" w:cs="Lucida Sans Unicode"/>
          <w:color w:val="000000"/>
          <w:sz w:val="26"/>
          <w:szCs w:val="26"/>
        </w:rPr>
        <w:t xml:space="preserve"> back to disk. When Oracle reads a block of data from the disk, it must place that data somewhere in the database buffer cache. If it can find an empty buffer, it uses that. Otherwise, it looks for an old buffer that has not been changed. If it finds one, it overwrites it with the new data. After checking a certain number of old buffers, if an unchanged one has not been found, the DBWR process will be asked to start writing some data back to disk </w:t>
      </w:r>
      <w:proofErr w:type="gramStart"/>
      <w:r w:rsidRPr="00A63802">
        <w:rPr>
          <w:rFonts w:ascii="Lucida Sans Unicode" w:eastAsia="Times New Roman" w:hAnsi="Lucida Sans Unicode" w:cs="Lucida Sans Unicode"/>
          <w:color w:val="000000"/>
          <w:sz w:val="26"/>
          <w:szCs w:val="26"/>
        </w:rPr>
        <w:t>in order to</w:t>
      </w:r>
      <w:proofErr w:type="gramEnd"/>
      <w:r w:rsidRPr="00A63802">
        <w:rPr>
          <w:rFonts w:ascii="Lucida Sans Unicode" w:eastAsia="Times New Roman" w:hAnsi="Lucida Sans Unicode" w:cs="Lucida Sans Unicode"/>
          <w:color w:val="000000"/>
          <w:sz w:val="26"/>
          <w:szCs w:val="26"/>
        </w:rPr>
        <w:t xml:space="preserve"> free up space for the new data. The following </w:t>
      </w:r>
      <w:proofErr w:type="spellStart"/>
      <w:r w:rsidRPr="00A63802">
        <w:rPr>
          <w:rFonts w:ascii="Lucida Sans Unicode" w:eastAsia="Times New Roman" w:hAnsi="Lucida Sans Unicode" w:cs="Lucida Sans Unicode"/>
          <w:color w:val="000000"/>
          <w:sz w:val="26"/>
          <w:szCs w:val="26"/>
        </w:rPr>
        <w:t>SlideShow</w:t>
      </w:r>
      <w:proofErr w:type="spellEnd"/>
      <w:r w:rsidRPr="00A63802">
        <w:rPr>
          <w:rFonts w:ascii="Lucida Sans Unicode" w:eastAsia="Times New Roman" w:hAnsi="Lucida Sans Unicode" w:cs="Lucida Sans Unicode"/>
          <w:color w:val="000000"/>
          <w:sz w:val="26"/>
          <w:szCs w:val="26"/>
        </w:rPr>
        <w:t xml:space="preserve"> demonstrates how this works.</w:t>
      </w:r>
    </w:p>
    <w:p w14:paraId="33AA9AF6" w14:textId="77777777" w:rsidR="00A63802" w:rsidRPr="00A63802" w:rsidRDefault="00A63802" w:rsidP="00A63802">
      <w:pPr>
        <w:spacing w:after="0" w:line="240" w:lineRule="auto"/>
        <w:rPr>
          <w:rFonts w:ascii="Times New Roman" w:eastAsia="Times New Roman" w:hAnsi="Times New Roman" w:cs="Times New Roman"/>
          <w:sz w:val="24"/>
          <w:szCs w:val="24"/>
        </w:rPr>
      </w:pPr>
    </w:p>
    <w:p w14:paraId="33079128" w14:textId="4822301D" w:rsidR="00A63802" w:rsidRPr="00A63802" w:rsidRDefault="00A63802" w:rsidP="00A63802">
      <w:pPr>
        <w:shd w:val="clear" w:color="auto" w:fill="FFFFFF"/>
        <w:spacing w:after="0" w:line="240" w:lineRule="auto"/>
        <w:jc w:val="center"/>
        <w:rPr>
          <w:rFonts w:ascii="Lucida Sans Unicode" w:eastAsia="Times New Roman" w:hAnsi="Lucida Sans Unicode" w:cs="Lucida Sans Unicode"/>
          <w:color w:val="000000"/>
          <w:sz w:val="32"/>
          <w:szCs w:val="32"/>
        </w:rPr>
      </w:pPr>
      <w:r w:rsidRPr="00A63802">
        <w:rPr>
          <w:rFonts w:ascii="Lucida Sans Unicode" w:eastAsia="Times New Roman" w:hAnsi="Lucida Sans Unicode" w:cs="Lucida Sans Unicode"/>
          <w:noProof/>
          <w:color w:val="000000"/>
          <w:sz w:val="32"/>
          <w:szCs w:val="32"/>
        </w:rPr>
        <w:lastRenderedPageBreak/>
        <w:drawing>
          <wp:inline distT="0" distB="0" distL="0" distR="0" wp14:anchorId="2AB88DF0" wp14:editId="7456FC83">
            <wp:extent cx="2857500" cy="2266950"/>
            <wp:effectExtent l="0" t="0" r="0" b="0"/>
            <wp:docPr id="58" name="Picture 58" descr="1) Writing Buff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 Writing Buffers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p>
    <w:p w14:paraId="44587170" w14:textId="58868A7C" w:rsidR="00A63802" w:rsidRPr="00A63802" w:rsidRDefault="00A63802" w:rsidP="00A63802">
      <w:pPr>
        <w:shd w:val="clear" w:color="auto" w:fill="FFFFFF"/>
        <w:spacing w:after="0" w:line="240" w:lineRule="auto"/>
        <w:jc w:val="center"/>
        <w:rPr>
          <w:rFonts w:ascii="Lucida Sans Unicode" w:eastAsia="Times New Roman" w:hAnsi="Lucida Sans Unicode" w:cs="Lucida Sans Unicode"/>
          <w:color w:val="000000"/>
          <w:sz w:val="32"/>
          <w:szCs w:val="32"/>
        </w:rPr>
      </w:pPr>
      <w:r w:rsidRPr="00A63802">
        <w:rPr>
          <w:rFonts w:ascii="Lucida Sans Unicode" w:eastAsia="Times New Roman" w:hAnsi="Lucida Sans Unicode" w:cs="Lucida Sans Unicode"/>
          <w:noProof/>
          <w:color w:val="000000"/>
          <w:sz w:val="32"/>
          <w:szCs w:val="32"/>
        </w:rPr>
        <w:drawing>
          <wp:inline distT="0" distB="0" distL="0" distR="0" wp14:anchorId="0529EA43" wp14:editId="660B3F41">
            <wp:extent cx="2857500" cy="2276475"/>
            <wp:effectExtent l="0" t="0" r="0" b="9525"/>
            <wp:docPr id="57" name="Picture 57" descr="2) Writing Buff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 Writing Buffers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p>
    <w:p w14:paraId="1004C196" w14:textId="74CFA0D5" w:rsidR="00A63802" w:rsidRPr="00A63802" w:rsidRDefault="00A63802" w:rsidP="00A63802">
      <w:pPr>
        <w:shd w:val="clear" w:color="auto" w:fill="FFFFFF"/>
        <w:spacing w:after="0" w:line="240" w:lineRule="auto"/>
        <w:jc w:val="center"/>
        <w:rPr>
          <w:rFonts w:ascii="Lucida Sans Unicode" w:eastAsia="Times New Roman" w:hAnsi="Lucida Sans Unicode" w:cs="Lucida Sans Unicode"/>
          <w:color w:val="000000"/>
          <w:sz w:val="32"/>
          <w:szCs w:val="32"/>
        </w:rPr>
      </w:pPr>
      <w:r w:rsidRPr="00A63802">
        <w:rPr>
          <w:rFonts w:ascii="Lucida Sans Unicode" w:eastAsia="Times New Roman" w:hAnsi="Lucida Sans Unicode" w:cs="Lucida Sans Unicode"/>
          <w:noProof/>
          <w:color w:val="000000"/>
          <w:sz w:val="32"/>
          <w:szCs w:val="32"/>
        </w:rPr>
        <w:drawing>
          <wp:inline distT="0" distB="0" distL="0" distR="0" wp14:anchorId="340CB70D" wp14:editId="66BCD1F5">
            <wp:extent cx="2857500" cy="2276475"/>
            <wp:effectExtent l="0" t="0" r="0" b="9525"/>
            <wp:docPr id="56" name="Picture 56" descr="10) Writing Buffer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Writing Buffers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p>
    <w:p w14:paraId="2183608D"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 xml:space="preserve">In the diagram above, all the buffers except one are </w:t>
      </w:r>
      <w:proofErr w:type="gramStart"/>
      <w:r w:rsidRPr="00A63802">
        <w:rPr>
          <w:rFonts w:ascii="Lucida Sans Unicode" w:eastAsia="Times New Roman" w:hAnsi="Lucida Sans Unicode" w:cs="Lucida Sans Unicode"/>
          <w:color w:val="000000"/>
          <w:sz w:val="29"/>
          <w:szCs w:val="29"/>
        </w:rPr>
        <w:t>full</w:t>
      </w:r>
      <w:proofErr w:type="gramEnd"/>
    </w:p>
    <w:p w14:paraId="481BB885"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Oracle reads a block from disk, Oracle knows to place it in the empty buffer, causing it to become full.</w:t>
      </w:r>
    </w:p>
    <w:p w14:paraId="6A82A21A"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lastRenderedPageBreak/>
        <w:t>If Oracle reads another block, it will need to overwrite one of the unchanged buffers.</w:t>
      </w:r>
    </w:p>
    <w:p w14:paraId="3091ACD8"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 xml:space="preserve">It will check one </w:t>
      </w:r>
      <w:proofErr w:type="gramStart"/>
      <w:r w:rsidRPr="00A63802">
        <w:rPr>
          <w:rFonts w:ascii="Lucida Sans Unicode" w:eastAsia="Times New Roman" w:hAnsi="Lucida Sans Unicode" w:cs="Lucida Sans Unicode"/>
          <w:color w:val="000000"/>
          <w:sz w:val="29"/>
          <w:szCs w:val="29"/>
        </w:rPr>
        <w:t>buffer</w:t>
      </w:r>
      <w:proofErr w:type="gramEnd"/>
    </w:p>
    <w:p w14:paraId="5FA09570"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 xml:space="preserve">It will check another </w:t>
      </w:r>
      <w:proofErr w:type="gramStart"/>
      <w:r w:rsidRPr="00A63802">
        <w:rPr>
          <w:rFonts w:ascii="Lucida Sans Unicode" w:eastAsia="Times New Roman" w:hAnsi="Lucida Sans Unicode" w:cs="Lucida Sans Unicode"/>
          <w:color w:val="000000"/>
          <w:sz w:val="29"/>
          <w:szCs w:val="29"/>
        </w:rPr>
        <w:t>buffer</w:t>
      </w:r>
      <w:proofErr w:type="gramEnd"/>
    </w:p>
    <w:p w14:paraId="2E91C1A8"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It will check the next buffer until it finds an unmodified buffer that it can overwrite.</w:t>
      </w:r>
    </w:p>
    <w:p w14:paraId="28BF06F3"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If many buffers are modified, Oracle may not find an unmodified one right away.</w:t>
      </w:r>
    </w:p>
    <w:p w14:paraId="437A659A"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The database writer will be called upon to hurry up and write some modified blocks back to disk.</w:t>
      </w:r>
    </w:p>
    <w:p w14:paraId="4998B02B"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 xml:space="preserve">This increases the number of unmodified </w:t>
      </w:r>
      <w:proofErr w:type="gramStart"/>
      <w:r w:rsidRPr="00A63802">
        <w:rPr>
          <w:rFonts w:ascii="Lucida Sans Unicode" w:eastAsia="Times New Roman" w:hAnsi="Lucida Sans Unicode" w:cs="Lucida Sans Unicode"/>
          <w:color w:val="000000"/>
          <w:sz w:val="29"/>
          <w:szCs w:val="29"/>
        </w:rPr>
        <w:t>blocks</w:t>
      </w:r>
      <w:proofErr w:type="gramEnd"/>
    </w:p>
    <w:p w14:paraId="01AB38B1" w14:textId="77777777" w:rsidR="00A63802" w:rsidRPr="00A63802" w:rsidRDefault="00A63802" w:rsidP="00A63802">
      <w:pPr>
        <w:numPr>
          <w:ilvl w:val="0"/>
          <w:numId w:val="40"/>
        </w:numPr>
        <w:spacing w:before="100" w:beforeAutospacing="1" w:after="100" w:afterAutospacing="1" w:line="240" w:lineRule="auto"/>
        <w:rPr>
          <w:rFonts w:ascii="Lucida Sans Unicode" w:eastAsia="Times New Roman" w:hAnsi="Lucida Sans Unicode" w:cs="Lucida Sans Unicode"/>
          <w:color w:val="000000"/>
          <w:sz w:val="29"/>
          <w:szCs w:val="29"/>
        </w:rPr>
      </w:pPr>
      <w:r w:rsidRPr="00A63802">
        <w:rPr>
          <w:rFonts w:ascii="Lucida Sans Unicode" w:eastAsia="Times New Roman" w:hAnsi="Lucida Sans Unicode" w:cs="Lucida Sans Unicode"/>
          <w:color w:val="000000"/>
          <w:sz w:val="29"/>
          <w:szCs w:val="29"/>
        </w:rPr>
        <w:t xml:space="preserve">Oracle will use one to hold the block that was just </w:t>
      </w:r>
      <w:proofErr w:type="gramStart"/>
      <w:r w:rsidRPr="00A63802">
        <w:rPr>
          <w:rFonts w:ascii="Lucida Sans Unicode" w:eastAsia="Times New Roman" w:hAnsi="Lucida Sans Unicode" w:cs="Lucida Sans Unicode"/>
          <w:color w:val="000000"/>
          <w:sz w:val="29"/>
          <w:szCs w:val="29"/>
        </w:rPr>
        <w:t>read</w:t>
      </w:r>
      <w:proofErr w:type="gramEnd"/>
    </w:p>
    <w:p w14:paraId="20AA9454"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hyperlink r:id="rId89" w:history="1">
        <w:r w:rsidRPr="00A63802">
          <w:rPr>
            <w:rFonts w:ascii="Arial" w:eastAsia="Times New Roman" w:hAnsi="Arial" w:cs="Arial"/>
            <w:b/>
            <w:bCs/>
            <w:color w:val="184785"/>
            <w:sz w:val="26"/>
            <w:szCs w:val="26"/>
          </w:rPr>
          <w:t>Writing Out Buffers</w:t>
        </w:r>
      </w:hyperlink>
      <w:r w:rsidRPr="00A63802">
        <w:rPr>
          <w:rFonts w:ascii="Lucida Sans Unicode" w:eastAsia="Times New Roman" w:hAnsi="Lucida Sans Unicode" w:cs="Lucida Sans Unicode"/>
          <w:color w:val="000000"/>
          <w:sz w:val="29"/>
          <w:szCs w:val="29"/>
        </w:rPr>
        <w:br/>
      </w:r>
    </w:p>
    <w:p w14:paraId="4B090C92"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26"/>
          <w:szCs w:val="26"/>
        </w:rPr>
      </w:pPr>
      <w:r w:rsidRPr="00A63802">
        <w:rPr>
          <w:rFonts w:ascii="Arial" w:eastAsia="Times New Roman" w:hAnsi="Arial" w:cs="Arial"/>
          <w:b/>
          <w:bCs/>
          <w:color w:val="195896"/>
          <w:sz w:val="26"/>
          <w:szCs w:val="26"/>
        </w:rPr>
        <w:t xml:space="preserve">Sequence for using </w:t>
      </w:r>
      <w:proofErr w:type="gramStart"/>
      <w:r w:rsidRPr="00A63802">
        <w:rPr>
          <w:rFonts w:ascii="Arial" w:eastAsia="Times New Roman" w:hAnsi="Arial" w:cs="Arial"/>
          <w:b/>
          <w:bCs/>
          <w:color w:val="195896"/>
          <w:sz w:val="26"/>
          <w:szCs w:val="26"/>
        </w:rPr>
        <w:t>Buffers</w:t>
      </w:r>
      <w:proofErr w:type="gramEnd"/>
    </w:p>
    <w:p w14:paraId="35341468"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When Oracle is checking for unmodified buffers it always starts with the </w:t>
      </w:r>
      <w:r w:rsidRPr="00A63802">
        <w:rPr>
          <w:rFonts w:ascii="Lucida Sans Unicode" w:eastAsia="Times New Roman" w:hAnsi="Lucida Sans Unicode" w:cs="Lucida Sans Unicode"/>
          <w:i/>
          <w:iCs/>
          <w:color w:val="000000"/>
          <w:sz w:val="26"/>
          <w:szCs w:val="26"/>
        </w:rPr>
        <w:t>least recently used</w:t>
      </w:r>
      <w:r w:rsidRPr="00A63802">
        <w:rPr>
          <w:rFonts w:ascii="Lucida Sans Unicode" w:eastAsia="Times New Roman" w:hAnsi="Lucida Sans Unicode" w:cs="Lucida Sans Unicode"/>
          <w:color w:val="000000"/>
          <w:sz w:val="26"/>
          <w:szCs w:val="26"/>
        </w:rPr>
        <w:t> buffer and works its way forward to the </w:t>
      </w:r>
      <w:r w:rsidRPr="00A63802">
        <w:rPr>
          <w:rFonts w:ascii="Lucida Sans Unicode" w:eastAsia="Times New Roman" w:hAnsi="Lucida Sans Unicode" w:cs="Lucida Sans Unicode"/>
          <w:i/>
          <w:iCs/>
          <w:color w:val="000000"/>
          <w:sz w:val="26"/>
          <w:szCs w:val="26"/>
        </w:rPr>
        <w:t>most recently used</w:t>
      </w:r>
      <w:r w:rsidRPr="00A63802">
        <w:rPr>
          <w:rFonts w:ascii="Lucida Sans Unicode" w:eastAsia="Times New Roman" w:hAnsi="Lucida Sans Unicode" w:cs="Lucida Sans Unicode"/>
          <w:color w:val="000000"/>
          <w:sz w:val="26"/>
          <w:szCs w:val="26"/>
        </w:rPr>
        <w:t>.</w:t>
      </w:r>
      <w:r w:rsidRPr="00A63802">
        <w:rPr>
          <w:rFonts w:ascii="Lucida Sans Unicode" w:eastAsia="Times New Roman" w:hAnsi="Lucida Sans Unicode" w:cs="Lucida Sans Unicode"/>
          <w:color w:val="000000"/>
          <w:sz w:val="26"/>
          <w:szCs w:val="26"/>
        </w:rPr>
        <w:br/>
        <w:t>Similarly when writing data, Oracle will write the </w:t>
      </w:r>
      <w:hyperlink r:id="rId90" w:history="1">
        <w:r w:rsidRPr="00A63802">
          <w:rPr>
            <w:rFonts w:ascii="Arial" w:eastAsia="Times New Roman" w:hAnsi="Arial" w:cs="Arial"/>
            <w:b/>
            <w:bCs/>
            <w:color w:val="184785"/>
            <w:sz w:val="29"/>
            <w:szCs w:val="29"/>
          </w:rPr>
          <w:t>least recently used</w:t>
        </w:r>
      </w:hyperlink>
      <w:r w:rsidRPr="00A63802">
        <w:rPr>
          <w:rFonts w:ascii="Lucida Sans Unicode" w:eastAsia="Times New Roman" w:hAnsi="Lucida Sans Unicode" w:cs="Lucida Sans Unicode"/>
          <w:color w:val="000000"/>
          <w:sz w:val="26"/>
          <w:szCs w:val="26"/>
        </w:rPr>
        <w:t> blocks first.</w:t>
      </w:r>
    </w:p>
    <w:p w14:paraId="29FFABAE"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p>
    <w:p w14:paraId="5069FA24"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26"/>
          <w:szCs w:val="26"/>
        </w:rPr>
      </w:pPr>
      <w:r w:rsidRPr="00A63802">
        <w:rPr>
          <w:rFonts w:ascii="Arial" w:eastAsia="Times New Roman" w:hAnsi="Arial" w:cs="Arial"/>
          <w:b/>
          <w:bCs/>
          <w:color w:val="195896"/>
          <w:sz w:val="26"/>
          <w:szCs w:val="26"/>
        </w:rPr>
        <w:t>Organization of the Database Buffer Cache</w:t>
      </w:r>
    </w:p>
    <w:p w14:paraId="0CAE1F4F"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buffers in the cache are organized in two lists:</w:t>
      </w:r>
    </w:p>
    <w:p w14:paraId="0EF3C037" w14:textId="77777777" w:rsidR="00A63802" w:rsidRPr="00A63802" w:rsidRDefault="00A63802" w:rsidP="00A63802">
      <w:pPr>
        <w:numPr>
          <w:ilvl w:val="0"/>
          <w:numId w:val="4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write list and</w:t>
      </w:r>
    </w:p>
    <w:p w14:paraId="01B84F20" w14:textId="77777777" w:rsidR="00A63802" w:rsidRPr="00A63802" w:rsidRDefault="00A63802" w:rsidP="00A63802">
      <w:pPr>
        <w:numPr>
          <w:ilvl w:val="0"/>
          <w:numId w:val="4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least recently used (LRU) list.</w:t>
      </w:r>
    </w:p>
    <w:p w14:paraId="16C03267"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lastRenderedPageBreak/>
        <w:t>The write list holds dirty buffers, which contain data that has been modified but has not yet been written to disk. The LRU list holds free buffers, pinned buffers, and dirty buffers that have not yet been moved to the write list. Free buffers do not contain any useful data and are available for use. Pinned buffers are currently being accessed. When an Oracle process accesses a buffer, the process moves the buffer to the most recently used (MRU) end of the LRU list.</w:t>
      </w:r>
      <w:r w:rsidRPr="00A63802">
        <w:rPr>
          <w:rFonts w:ascii="Lucida Sans Unicode" w:eastAsia="Times New Roman" w:hAnsi="Lucida Sans Unicode" w:cs="Lucida Sans Unicode"/>
          <w:color w:val="000000"/>
          <w:sz w:val="26"/>
          <w:szCs w:val="26"/>
        </w:rPr>
        <w:br/>
        <w:t>As more buffers are continually moved to the MRU end of the LRU list, dirty buffers age toward the LRU end of the LRU list. The first time an Oracle user process requires a particular piece of data, it searches for the data in the </w:t>
      </w:r>
      <w:r w:rsidRPr="00A63802">
        <w:rPr>
          <w:rFonts w:ascii="Lucida Sans Unicode" w:eastAsia="Times New Roman" w:hAnsi="Lucida Sans Unicode" w:cs="Lucida Sans Unicode"/>
          <w:i/>
          <w:iCs/>
          <w:color w:val="000000"/>
          <w:sz w:val="26"/>
          <w:szCs w:val="26"/>
        </w:rPr>
        <w:t>database buffer cache</w:t>
      </w:r>
      <w:r w:rsidRPr="00A63802">
        <w:rPr>
          <w:rFonts w:ascii="Lucida Sans Unicode" w:eastAsia="Times New Roman" w:hAnsi="Lucida Sans Unicode" w:cs="Lucida Sans Unicode"/>
          <w:color w:val="000000"/>
          <w:sz w:val="26"/>
          <w:szCs w:val="26"/>
        </w:rPr>
        <w:t>. If the process finds the data already in the cache (a cache hit), it can read the data directly from memory.</w:t>
      </w:r>
      <w:r w:rsidRPr="00A63802">
        <w:rPr>
          <w:rFonts w:ascii="Lucida Sans Unicode" w:eastAsia="Times New Roman" w:hAnsi="Lucida Sans Unicode" w:cs="Lucida Sans Unicode"/>
          <w:color w:val="000000"/>
          <w:sz w:val="26"/>
          <w:szCs w:val="26"/>
        </w:rPr>
        <w:br/>
        <w:t>If the process cannot find the data in the cache (a cache miss), it must copy the data block from a datafile on disk into a buffer in the cache before accessing the data. Accessing data through a cache hit is faster than data access through a cache miss.</w:t>
      </w:r>
      <w:r w:rsidRPr="00A63802">
        <w:rPr>
          <w:rFonts w:ascii="Lucida Sans Unicode" w:eastAsia="Times New Roman" w:hAnsi="Lucida Sans Unicode" w:cs="Lucida Sans Unicode"/>
          <w:color w:val="000000"/>
          <w:sz w:val="26"/>
          <w:szCs w:val="26"/>
        </w:rPr>
        <w:br/>
        <w:t>Before reading a data block into the cache, the process must first find a free buffer. The process searches the LRU list, starting at the least recently used end of the list. The process searches either until it finds a free buffer or until it has searched the threshold limit of buffers. If the user process finds a dirty buffer as it searches the LRU list, it moves that buffer to the write list and continues to search. When the process finds a free buffer, it reads the data block from disk into the buffer and moves the buffer to the MRU end of the LRU list. If an Oracle user process searches the threshold limit of buffers without finding a free buffer, the process stops searching the LRU list and signals the DBW0 background process to write some of the dirty buffers to disk.</w:t>
      </w:r>
    </w:p>
    <w:p w14:paraId="77F2365B" w14:textId="09405F11" w:rsidR="00A63802" w:rsidRDefault="00A63802" w:rsidP="00A63802">
      <w:pPr>
        <w:shd w:val="clear" w:color="auto" w:fill="FFFFFF"/>
        <w:rPr>
          <w:rFonts w:ascii="Lucida Sans Unicode" w:hAnsi="Lucida Sans Unicode" w:cs="Lucida Sans Unicode"/>
          <w:color w:val="000000"/>
          <w:sz w:val="26"/>
          <w:szCs w:val="26"/>
        </w:rPr>
      </w:pPr>
    </w:p>
    <w:p w14:paraId="4EC28539" w14:textId="77777777" w:rsidR="00A63802" w:rsidRPr="00A63802" w:rsidRDefault="00A63802" w:rsidP="00A63802">
      <w:pPr>
        <w:spacing w:before="100" w:beforeAutospacing="1" w:after="100" w:afterAutospacing="1" w:line="240" w:lineRule="auto"/>
        <w:outlineLvl w:val="0"/>
        <w:rPr>
          <w:rFonts w:ascii="Arial" w:eastAsia="Times New Roman" w:hAnsi="Arial" w:cs="Arial"/>
          <w:b/>
          <w:bCs/>
          <w:color w:val="195896"/>
          <w:kern w:val="36"/>
          <w:sz w:val="29"/>
          <w:szCs w:val="29"/>
        </w:rPr>
      </w:pPr>
      <w:r w:rsidRPr="00A63802">
        <w:rPr>
          <w:rFonts w:ascii="Arial" w:eastAsia="Times New Roman" w:hAnsi="Arial" w:cs="Arial"/>
          <w:b/>
          <w:bCs/>
          <w:color w:val="195896"/>
          <w:kern w:val="36"/>
          <w:sz w:val="29"/>
          <w:szCs w:val="29"/>
        </w:rPr>
        <w:t>Minimizing gaps between Redo logs and Data Files</w:t>
      </w:r>
    </w:p>
    <w:p w14:paraId="177DB998"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Checkpoint advancing can also trigger the database writer to write dirty blocks back to disk. This minimizes the number of changes that must be </w:t>
      </w:r>
      <w:r w:rsidRPr="00A63802">
        <w:rPr>
          <w:rFonts w:ascii="Lucida Sans Unicode" w:eastAsia="Times New Roman" w:hAnsi="Lucida Sans Unicode" w:cs="Lucida Sans Unicode"/>
          <w:color w:val="000000"/>
          <w:sz w:val="26"/>
          <w:szCs w:val="26"/>
        </w:rPr>
        <w:lastRenderedPageBreak/>
        <w:t xml:space="preserve">redone in the event the system </w:t>
      </w:r>
      <w:proofErr w:type="gramStart"/>
      <w:r w:rsidRPr="00A63802">
        <w:rPr>
          <w:rFonts w:ascii="Lucida Sans Unicode" w:eastAsia="Times New Roman" w:hAnsi="Lucida Sans Unicode" w:cs="Lucida Sans Unicode"/>
          <w:color w:val="000000"/>
          <w:sz w:val="26"/>
          <w:szCs w:val="26"/>
        </w:rPr>
        <w:t>crashes</w:t>
      </w:r>
      <w:proofErr w:type="gramEnd"/>
      <w:r w:rsidRPr="00A63802">
        <w:rPr>
          <w:rFonts w:ascii="Lucida Sans Unicode" w:eastAsia="Times New Roman" w:hAnsi="Lucida Sans Unicode" w:cs="Lucida Sans Unicode"/>
          <w:color w:val="000000"/>
          <w:sz w:val="26"/>
          <w:szCs w:val="26"/>
        </w:rPr>
        <w:t xml:space="preserve"> or the Oracle instance fails. Recall that each change to a database has a number assigned to it, and that this number corresponds to the redo log record written for that change. To prevent any inordinately large gaps between content in the redo logs and content in the datafiles, Oracle periodically writes the changes back to the datafiles. This is referred to as </w:t>
      </w:r>
      <w:r w:rsidRPr="00A63802">
        <w:rPr>
          <w:rFonts w:ascii="Lucida Sans Unicode" w:eastAsia="Times New Roman" w:hAnsi="Lucida Sans Unicode" w:cs="Lucida Sans Unicode"/>
          <w:i/>
          <w:iCs/>
          <w:color w:val="000000"/>
          <w:sz w:val="26"/>
          <w:szCs w:val="26"/>
        </w:rPr>
        <w:t>checkpointing</w:t>
      </w:r>
      <w:r w:rsidRPr="00A63802">
        <w:rPr>
          <w:rFonts w:ascii="Lucida Sans Unicode" w:eastAsia="Times New Roman" w:hAnsi="Lucida Sans Unicode" w:cs="Lucida Sans Unicode"/>
          <w:color w:val="000000"/>
          <w:sz w:val="26"/>
          <w:szCs w:val="26"/>
        </w:rPr>
        <w:t>.</w:t>
      </w:r>
    </w:p>
    <w:p w14:paraId="4D45C68C"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36"/>
          <w:szCs w:val="36"/>
        </w:rPr>
      </w:pPr>
      <w:r w:rsidRPr="00A63802">
        <w:rPr>
          <w:rFonts w:ascii="Arial" w:eastAsia="Times New Roman" w:hAnsi="Arial" w:cs="Arial"/>
          <w:b/>
          <w:bCs/>
          <w:color w:val="195896"/>
          <w:sz w:val="26"/>
          <w:szCs w:val="26"/>
        </w:rPr>
        <w:t xml:space="preserve">Writing </w:t>
      </w:r>
      <w:proofErr w:type="gramStart"/>
      <w:r w:rsidRPr="00A63802">
        <w:rPr>
          <w:rFonts w:ascii="Arial" w:eastAsia="Times New Roman" w:hAnsi="Arial" w:cs="Arial"/>
          <w:b/>
          <w:bCs/>
          <w:color w:val="195896"/>
          <w:sz w:val="26"/>
          <w:szCs w:val="26"/>
        </w:rPr>
        <w:t>frequently-changed</w:t>
      </w:r>
      <w:proofErr w:type="gramEnd"/>
      <w:r w:rsidRPr="00A63802">
        <w:rPr>
          <w:rFonts w:ascii="Arial" w:eastAsia="Times New Roman" w:hAnsi="Arial" w:cs="Arial"/>
          <w:b/>
          <w:bCs/>
          <w:color w:val="195896"/>
          <w:sz w:val="26"/>
          <w:szCs w:val="26"/>
        </w:rPr>
        <w:t xml:space="preserve"> blocks to disk</w:t>
      </w:r>
    </w:p>
    <w:p w14:paraId="08DEC9E5"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The database buffer cache is part of the reason that checkpointing needs to occur. The buffer cache exists to keep the most frequently accessed data blocks in memory. Blocks that are changed a lot will tend to stay at the most recently used end of the LRU list. Because of this, they might never be forced back to disk by incoming data, as the previous lesson describes. Instead, they might sit in memory forever. You could make a million changes to them, and none of those changes would be written to disk. Obviously, that is not a good situation. Enter checkpointing. Oracle periodically takes a system change </w:t>
      </w:r>
      <w:proofErr w:type="gramStart"/>
      <w:r w:rsidRPr="00A63802">
        <w:rPr>
          <w:rFonts w:ascii="Lucida Sans Unicode" w:eastAsia="Times New Roman" w:hAnsi="Lucida Sans Unicode" w:cs="Lucida Sans Unicode"/>
          <w:color w:val="000000"/>
          <w:sz w:val="26"/>
          <w:szCs w:val="26"/>
        </w:rPr>
        <w:t>number, and</w:t>
      </w:r>
      <w:proofErr w:type="gramEnd"/>
      <w:r w:rsidRPr="00A63802">
        <w:rPr>
          <w:rFonts w:ascii="Lucida Sans Unicode" w:eastAsia="Times New Roman" w:hAnsi="Lucida Sans Unicode" w:cs="Lucida Sans Unicode"/>
          <w:color w:val="000000"/>
          <w:sz w:val="26"/>
          <w:szCs w:val="26"/>
        </w:rPr>
        <w:t xml:space="preserve"> ensures that all changes up through and including that change are written to disk. By default, a checkpoint occurs every time a redo log switch occurs.</w:t>
      </w:r>
    </w:p>
    <w:p w14:paraId="65F41248" w14:textId="77777777" w:rsidR="00A63802" w:rsidRPr="00A63802" w:rsidRDefault="00A63802" w:rsidP="00A63802">
      <w:pPr>
        <w:spacing w:after="0" w:line="240" w:lineRule="auto"/>
        <w:rPr>
          <w:rFonts w:ascii="Times New Roman" w:eastAsia="Times New Roman" w:hAnsi="Times New Roman" w:cs="Times New Roman"/>
          <w:sz w:val="24"/>
          <w:szCs w:val="24"/>
        </w:rPr>
      </w:pPr>
      <w:r w:rsidRPr="00A63802">
        <w:rPr>
          <w:rFonts w:ascii="Lucida Sans Unicode" w:eastAsia="Times New Roman" w:hAnsi="Lucida Sans Unicode" w:cs="Lucida Sans Unicode"/>
          <w:color w:val="000000"/>
          <w:sz w:val="29"/>
          <w:szCs w:val="29"/>
        </w:rPr>
        <w:br/>
      </w:r>
    </w:p>
    <w:p w14:paraId="5F6E47EB" w14:textId="77777777" w:rsidR="00A63802" w:rsidRPr="00A63802" w:rsidRDefault="00A63802" w:rsidP="00A63802">
      <w:pPr>
        <w:spacing w:before="100" w:beforeAutospacing="1" w:after="100" w:afterAutospacing="1" w:line="240" w:lineRule="auto"/>
        <w:outlineLvl w:val="1"/>
        <w:rPr>
          <w:rFonts w:ascii="Arial" w:eastAsia="Times New Roman" w:hAnsi="Arial" w:cs="Arial"/>
          <w:b/>
          <w:bCs/>
          <w:color w:val="195896"/>
          <w:sz w:val="26"/>
          <w:szCs w:val="26"/>
        </w:rPr>
      </w:pPr>
      <w:r w:rsidRPr="00A63802">
        <w:rPr>
          <w:rFonts w:ascii="Arial" w:eastAsia="Times New Roman" w:hAnsi="Arial" w:cs="Arial"/>
          <w:b/>
          <w:bCs/>
          <w:color w:val="195896"/>
          <w:sz w:val="26"/>
          <w:szCs w:val="26"/>
        </w:rPr>
        <w:t>Overview of Checkpoints</w:t>
      </w:r>
    </w:p>
    <w:p w14:paraId="24C9F490"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A checkpoint is a crucial mechanism in consistent database shutdowns, instance recovery, and Oracle Database operation generally. The term checkpoint has the following related meanings:</w:t>
      </w:r>
    </w:p>
    <w:p w14:paraId="72B80B41" w14:textId="77777777" w:rsidR="00A63802" w:rsidRPr="00A63802" w:rsidRDefault="00A63802" w:rsidP="00A63802">
      <w:pPr>
        <w:numPr>
          <w:ilvl w:val="0"/>
          <w:numId w:val="4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 xml:space="preserve">A data structure that indicates the checkpoint position, which is the SCN in the redo stream where instance recovery must begin </w:t>
      </w:r>
      <w:proofErr w:type="gramStart"/>
      <w:r w:rsidRPr="00A63802">
        <w:rPr>
          <w:rFonts w:ascii="Lucida Sans Unicode" w:eastAsia="Times New Roman" w:hAnsi="Lucida Sans Unicode" w:cs="Lucida Sans Unicode"/>
          <w:color w:val="000000"/>
          <w:sz w:val="26"/>
          <w:szCs w:val="26"/>
        </w:rPr>
        <w:t>The</w:t>
      </w:r>
      <w:proofErr w:type="gramEnd"/>
      <w:r w:rsidRPr="00A63802">
        <w:rPr>
          <w:rFonts w:ascii="Lucida Sans Unicode" w:eastAsia="Times New Roman" w:hAnsi="Lucida Sans Unicode" w:cs="Lucida Sans Unicode"/>
          <w:color w:val="000000"/>
          <w:sz w:val="26"/>
          <w:szCs w:val="26"/>
        </w:rPr>
        <w:t xml:space="preserve"> checkpoint position is determined by the oldest dirty buffer in the database buffer cache. The checkpoint position acts as a pointer to </w:t>
      </w:r>
      <w:r w:rsidRPr="00A63802">
        <w:rPr>
          <w:rFonts w:ascii="Lucida Sans Unicode" w:eastAsia="Times New Roman" w:hAnsi="Lucida Sans Unicode" w:cs="Lucida Sans Unicode"/>
          <w:color w:val="000000"/>
          <w:sz w:val="26"/>
          <w:szCs w:val="26"/>
        </w:rPr>
        <w:lastRenderedPageBreak/>
        <w:t>the redo stream and is stored in the control file and in each data file header.</w:t>
      </w:r>
    </w:p>
    <w:p w14:paraId="1994BFBE" w14:textId="77777777" w:rsidR="00A63802" w:rsidRPr="00A63802" w:rsidRDefault="00A63802" w:rsidP="00A63802">
      <w:pPr>
        <w:numPr>
          <w:ilvl w:val="0"/>
          <w:numId w:val="4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writing of modified database buffers in the database buffer cache to disk</w:t>
      </w:r>
    </w:p>
    <w:p w14:paraId="7A8C8AB3" w14:textId="77777777" w:rsidR="00A63802" w:rsidRPr="00A63802" w:rsidRDefault="00A63802" w:rsidP="00A63802">
      <w:pPr>
        <w:spacing w:before="100" w:beforeAutospacing="1" w:after="100" w:afterAutospacing="1" w:line="240" w:lineRule="auto"/>
        <w:outlineLvl w:val="2"/>
        <w:rPr>
          <w:rFonts w:ascii="Arial" w:eastAsia="Times New Roman" w:hAnsi="Arial" w:cs="Arial"/>
          <w:b/>
          <w:bCs/>
          <w:color w:val="195896"/>
          <w:sz w:val="24"/>
          <w:szCs w:val="24"/>
        </w:rPr>
      </w:pPr>
      <w:r w:rsidRPr="00A63802">
        <w:rPr>
          <w:rFonts w:ascii="Arial" w:eastAsia="Times New Roman" w:hAnsi="Arial" w:cs="Arial"/>
          <w:b/>
          <w:bCs/>
          <w:color w:val="195896"/>
          <w:sz w:val="24"/>
          <w:szCs w:val="24"/>
        </w:rPr>
        <w:t>Redo Log Files</w:t>
      </w:r>
    </w:p>
    <w:p w14:paraId="7CB1FB72"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Every Oracle database has a set of two or more redo log files. The set of redo log files is collectively known as the redo log for the database. A redo log is made up of redo entries (also called redo records). The primary function of the redo log is to record all changes made to data. If a failure prevents modified data from being permanently written to the datafiles, then the changes can be obtained from the redo log, so work is never lost. To protect against a failure involving the redo log itself, Oracle allows a multiplexed redo log so that two or more copies of the redo log can be maintained on different disks.</w:t>
      </w:r>
      <w:r w:rsidRPr="00A63802">
        <w:rPr>
          <w:rFonts w:ascii="Lucida Sans Unicode" w:eastAsia="Times New Roman" w:hAnsi="Lucida Sans Unicode" w:cs="Lucida Sans Unicode"/>
          <w:color w:val="000000"/>
          <w:sz w:val="26"/>
          <w:szCs w:val="26"/>
        </w:rPr>
        <w:br/>
      </w:r>
    </w:p>
    <w:p w14:paraId="7E79BBF0" w14:textId="77777777" w:rsidR="00A63802" w:rsidRPr="00A63802" w:rsidRDefault="00A63802" w:rsidP="00A63802">
      <w:pPr>
        <w:shd w:val="clear" w:color="auto" w:fill="FFFFFF"/>
        <w:spacing w:after="0" w:line="240" w:lineRule="auto"/>
        <w:rPr>
          <w:rFonts w:ascii="Lucida Sans Unicode" w:eastAsia="Times New Roman" w:hAnsi="Lucida Sans Unicode" w:cs="Lucida Sans Unicode"/>
          <w:color w:val="000000"/>
          <w:sz w:val="26"/>
          <w:szCs w:val="26"/>
        </w:rPr>
      </w:pPr>
      <w:r w:rsidRPr="00A63802">
        <w:rPr>
          <w:rFonts w:ascii="Lucida Sans Unicode" w:eastAsia="Times New Roman" w:hAnsi="Lucida Sans Unicode" w:cs="Lucida Sans Unicode"/>
          <w:color w:val="000000"/>
          <w:sz w:val="26"/>
          <w:szCs w:val="26"/>
        </w:rPr>
        <w:t>The information in a redo log file is used only to recover the database from a system or media failure that prevents database data from being written to the datafiles. For example, if an unexpected power outage terminates database operation, then data in memory cannot be written to the datafiles, and the data is lost. However, lost data can be recovered when the database is opened, after power is restored. By applying the information in the most recent redo log files to the database datafiles, Oracle restores the database to the time at which the power failure occurred. The process of applying the redo log during a recovery operation is called rolling forward.</w:t>
      </w:r>
    </w:p>
    <w:p w14:paraId="058BBE62" w14:textId="7A769173" w:rsidR="00A63802" w:rsidRDefault="00A63802" w:rsidP="00A63802">
      <w:pPr>
        <w:shd w:val="clear" w:color="auto" w:fill="FFFFFF"/>
        <w:rPr>
          <w:rFonts w:ascii="Lucida Sans Unicode" w:hAnsi="Lucida Sans Unicode" w:cs="Lucida Sans Unicode"/>
          <w:color w:val="000000"/>
          <w:sz w:val="26"/>
          <w:szCs w:val="26"/>
        </w:rPr>
      </w:pPr>
    </w:p>
    <w:p w14:paraId="4D8E40D4"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Limiting the Number of Dirty Buffers</w:t>
      </w:r>
    </w:p>
    <w:p w14:paraId="6559DD5B"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How to limit dirty buffers</w:t>
      </w:r>
    </w:p>
    <w:p w14:paraId="438DCBD1"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lastRenderedPageBreak/>
        <w:t>You can use the </w:t>
      </w:r>
      <w:r>
        <w:rPr>
          <w:rStyle w:val="HTMLCode"/>
          <w:rFonts w:ascii="Courier" w:eastAsiaTheme="minorHAnsi" w:hAnsi="Courier"/>
          <w:color w:val="000000"/>
          <w:sz w:val="26"/>
          <w:szCs w:val="26"/>
        </w:rPr>
        <w:t>DB_BLOCK_MAX_DIRTY_TARGET</w:t>
      </w:r>
      <w:r>
        <w:rPr>
          <w:rFonts w:ascii="Lucida Sans Unicode" w:hAnsi="Lucida Sans Unicode" w:cs="Lucida Sans Unicode"/>
          <w:color w:val="000000"/>
          <w:sz w:val="26"/>
          <w:szCs w:val="26"/>
        </w:rPr>
        <w:t> parameter to place an upper limit on the number of dirty buffers in the </w:t>
      </w:r>
      <w:r>
        <w:rPr>
          <w:rStyle w:val="Emphasis"/>
          <w:rFonts w:ascii="Lucida Sans Unicode" w:hAnsi="Lucida Sans Unicode" w:cs="Lucida Sans Unicode"/>
          <w:color w:val="000000"/>
          <w:sz w:val="26"/>
          <w:szCs w:val="26"/>
        </w:rPr>
        <w:t>database buffer cache</w:t>
      </w:r>
      <w:r>
        <w:rPr>
          <w:rFonts w:ascii="Lucida Sans Unicode" w:hAnsi="Lucida Sans Unicode" w:cs="Lucida Sans Unicode"/>
          <w:color w:val="000000"/>
          <w:sz w:val="26"/>
          <w:szCs w:val="26"/>
        </w:rPr>
        <w:t>. You set this parameter in your initialization file, like this:</w:t>
      </w:r>
    </w:p>
    <w:p w14:paraId="31D0F003" w14:textId="77777777" w:rsidR="00F250B1" w:rsidRDefault="00F250B1" w:rsidP="00F250B1">
      <w:pPr>
        <w:pStyle w:val="HTMLPreformatted"/>
        <w:shd w:val="clear" w:color="auto" w:fill="EFEFFF"/>
        <w:spacing w:before="15" w:after="15"/>
        <w:ind w:left="15" w:right="15"/>
        <w:rPr>
          <w:color w:val="000000"/>
          <w:sz w:val="26"/>
          <w:szCs w:val="26"/>
        </w:rPr>
      </w:pPr>
      <w:proofErr w:type="spellStart"/>
      <w:r>
        <w:rPr>
          <w:color w:val="000000"/>
          <w:sz w:val="26"/>
          <w:szCs w:val="26"/>
        </w:rPr>
        <w:t>db_block_max_dirty_target</w:t>
      </w:r>
      <w:proofErr w:type="spellEnd"/>
      <w:r>
        <w:rPr>
          <w:color w:val="000000"/>
          <w:sz w:val="26"/>
          <w:szCs w:val="26"/>
        </w:rPr>
        <w:t>=200</w:t>
      </w:r>
    </w:p>
    <w:p w14:paraId="379469D3" w14:textId="77777777" w:rsidR="00F250B1" w:rsidRDefault="00F250B1" w:rsidP="00F250B1">
      <w:pPr>
        <w:shd w:val="clear" w:color="auto" w:fill="FFFFFF"/>
        <w:rPr>
          <w:rStyle w:val="ezoic-ad"/>
        </w:rPr>
      </w:pPr>
      <w:r>
        <w:rPr>
          <w:rFonts w:ascii="Lucida Sans Unicode" w:hAnsi="Lucida Sans Unicode" w:cs="Lucida Sans Unicode"/>
          <w:color w:val="000000"/>
          <w:sz w:val="26"/>
          <w:szCs w:val="26"/>
        </w:rPr>
        <w:t>The example above limits the maximum number of dirty blocks to 200. The default behavior is to have no upper limit at all.</w:t>
      </w:r>
      <w:r>
        <w:rPr>
          <w:rFonts w:ascii="Lucida Sans Unicode" w:hAnsi="Lucida Sans Unicode" w:cs="Lucida Sans Unicode"/>
          <w:color w:val="000000"/>
          <w:sz w:val="26"/>
          <w:szCs w:val="26"/>
        </w:rPr>
        <w:br/>
      </w:r>
    </w:p>
    <w:p w14:paraId="1D14DFA0" w14:textId="2F1A023A"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In this context, blocks and buffers are interchangeable. Strictly speaking, a </w:t>
      </w:r>
      <w:r>
        <w:rPr>
          <w:rStyle w:val="Emphasis"/>
          <w:rFonts w:ascii="Lucida Sans Unicode" w:hAnsi="Lucida Sans Unicode" w:cs="Lucida Sans Unicode"/>
          <w:color w:val="000000"/>
          <w:sz w:val="26"/>
          <w:szCs w:val="26"/>
        </w:rPr>
        <w:t>buffer</w:t>
      </w:r>
      <w:r>
        <w:rPr>
          <w:rFonts w:ascii="Lucida Sans Unicode" w:hAnsi="Lucida Sans Unicode" w:cs="Lucida Sans Unicode"/>
          <w:color w:val="000000"/>
          <w:sz w:val="26"/>
          <w:szCs w:val="26"/>
        </w:rPr>
        <w:t> is an area in memory, a </w:t>
      </w:r>
      <w:r>
        <w:rPr>
          <w:rStyle w:val="Emphasis"/>
          <w:rFonts w:ascii="Lucida Sans Unicode" w:hAnsi="Lucida Sans Unicode" w:cs="Lucida Sans Unicode"/>
          <w:color w:val="000000"/>
          <w:sz w:val="26"/>
          <w:szCs w:val="26"/>
        </w:rPr>
        <w:t>block</w:t>
      </w:r>
      <w:r>
        <w:rPr>
          <w:rFonts w:ascii="Lucida Sans Unicode" w:hAnsi="Lucida Sans Unicode" w:cs="Lucida Sans Unicode"/>
          <w:color w:val="000000"/>
          <w:sz w:val="26"/>
          <w:szCs w:val="26"/>
        </w:rPr>
        <w:t xml:space="preserve"> is a piece of data from disk. However, Oracle always sizes the buffers in the buffer cache to match the block size. 200 dirty blocks </w:t>
      </w:r>
      <w:proofErr w:type="gramStart"/>
      <w:r>
        <w:rPr>
          <w:rFonts w:ascii="Lucida Sans Unicode" w:hAnsi="Lucida Sans Unicode" w:cs="Lucida Sans Unicode"/>
          <w:color w:val="000000"/>
          <w:sz w:val="26"/>
          <w:szCs w:val="26"/>
        </w:rPr>
        <w:t>is</w:t>
      </w:r>
      <w:proofErr w:type="gramEnd"/>
      <w:r>
        <w:rPr>
          <w:rFonts w:ascii="Lucida Sans Unicode" w:hAnsi="Lucida Sans Unicode" w:cs="Lucida Sans Unicode"/>
          <w:color w:val="000000"/>
          <w:sz w:val="26"/>
          <w:szCs w:val="26"/>
        </w:rPr>
        <w:t xml:space="preserve"> equal to 200 dirty buffers.</w:t>
      </w:r>
    </w:p>
    <w:p w14:paraId="44D3B88B"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br/>
      </w:r>
    </w:p>
    <w:p w14:paraId="095B87EA"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Why limit dirty buffers?</w:t>
      </w:r>
    </w:p>
    <w:p w14:paraId="1779C033"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number of dirty buffers has a direct impact on the amount of time needed for </w:t>
      </w:r>
      <w:r>
        <w:rPr>
          <w:rStyle w:val="Emphasis"/>
          <w:rFonts w:ascii="Lucida Sans Unicode" w:hAnsi="Lucida Sans Unicode" w:cs="Lucida Sans Unicode"/>
          <w:color w:val="000000"/>
          <w:sz w:val="26"/>
          <w:szCs w:val="26"/>
        </w:rPr>
        <w:t>crash recovery</w:t>
      </w:r>
      <w:r>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br/>
        <w:t xml:space="preserve">That is because when the server crashes, it's the buffered data that you lose. When you restart the instance, those lost changes need to be reconstructed based on information in the redo logs. The </w:t>
      </w:r>
      <w:proofErr w:type="gramStart"/>
      <w:r>
        <w:rPr>
          <w:rFonts w:ascii="Lucida Sans Unicode" w:hAnsi="Lucida Sans Unicode" w:cs="Lucida Sans Unicode"/>
          <w:color w:val="000000"/>
          <w:sz w:val="26"/>
          <w:szCs w:val="26"/>
        </w:rPr>
        <w:t>more dirty</w:t>
      </w:r>
      <w:proofErr w:type="gramEnd"/>
      <w:r>
        <w:rPr>
          <w:rFonts w:ascii="Lucida Sans Unicode" w:hAnsi="Lucida Sans Unicode" w:cs="Lucida Sans Unicode"/>
          <w:color w:val="000000"/>
          <w:sz w:val="26"/>
          <w:szCs w:val="26"/>
        </w:rPr>
        <w:t xml:space="preserve"> buffers that are lost, the longer recovery will take.</w:t>
      </w:r>
    </w:p>
    <w:p w14:paraId="34CF341A"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Recovery time versus performance</w:t>
      </w:r>
    </w:p>
    <w:p w14:paraId="0C0E9F8B"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If you are in a time-sensitive environment, you might use the </w:t>
      </w:r>
      <w:r>
        <w:rPr>
          <w:rStyle w:val="HTMLCode"/>
          <w:rFonts w:ascii="Courier" w:eastAsiaTheme="minorHAnsi" w:hAnsi="Courier"/>
          <w:color w:val="000000"/>
          <w:sz w:val="26"/>
          <w:szCs w:val="26"/>
        </w:rPr>
        <w:t>DB_BLOCK_MAX_DIRTY_TARGET</w:t>
      </w:r>
      <w:r>
        <w:rPr>
          <w:rFonts w:ascii="Lucida Sans Unicode" w:hAnsi="Lucida Sans Unicode" w:cs="Lucida Sans Unicode"/>
          <w:color w:val="000000"/>
          <w:sz w:val="26"/>
          <w:szCs w:val="26"/>
        </w:rPr>
        <w:t xml:space="preserve"> parameter to keep the number of dirty blocks, and thus the recovery time, low. </w:t>
      </w:r>
      <w:proofErr w:type="gramStart"/>
      <w:r>
        <w:rPr>
          <w:rFonts w:ascii="Lucida Sans Unicode" w:hAnsi="Lucida Sans Unicode" w:cs="Lucida Sans Unicode"/>
          <w:color w:val="000000"/>
          <w:sz w:val="26"/>
          <w:szCs w:val="26"/>
        </w:rPr>
        <w:t>Of course</w:t>
      </w:r>
      <w:proofErr w:type="gramEnd"/>
      <w:r>
        <w:rPr>
          <w:rFonts w:ascii="Lucida Sans Unicode" w:hAnsi="Lucida Sans Unicode" w:cs="Lucida Sans Unicode"/>
          <w:color w:val="000000"/>
          <w:sz w:val="26"/>
          <w:szCs w:val="26"/>
        </w:rPr>
        <w:t xml:space="preserve"> this comes at a cost. Performance might suffer somewhat during periods of high </w:t>
      </w:r>
      <w:proofErr w:type="gramStart"/>
      <w:r>
        <w:rPr>
          <w:rFonts w:ascii="Lucida Sans Unicode" w:hAnsi="Lucida Sans Unicode" w:cs="Lucida Sans Unicode"/>
          <w:color w:val="000000"/>
          <w:sz w:val="26"/>
          <w:szCs w:val="26"/>
        </w:rPr>
        <w:t>activity, because</w:t>
      </w:r>
      <w:proofErr w:type="gramEnd"/>
      <w:r>
        <w:rPr>
          <w:rFonts w:ascii="Lucida Sans Unicode" w:hAnsi="Lucida Sans Unicode" w:cs="Lucida Sans Unicode"/>
          <w:color w:val="000000"/>
          <w:sz w:val="26"/>
          <w:szCs w:val="26"/>
        </w:rPr>
        <w:t xml:space="preserve"> Oracle will occasionally need to wait for the database writer to lower the dirty block count (by writing buffers back to the datafiles).</w:t>
      </w:r>
    </w:p>
    <w:p w14:paraId="280B3FA9"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lastRenderedPageBreak/>
        <w:br/>
      </w:r>
    </w:p>
    <w:p w14:paraId="5295F7A8"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DB_WRITER_PROCESSES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2"/>
        <w:gridCol w:w="4672"/>
      </w:tblGrid>
      <w:tr w:rsidR="00F250B1" w14:paraId="2777AA44" w14:textId="77777777" w:rsidTr="00F250B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5E4AC9E3" w14:textId="77777777" w:rsidR="00F250B1" w:rsidRDefault="00F250B1">
            <w:pPr>
              <w:rPr>
                <w:rFonts w:ascii="Arial" w:hAnsi="Arial" w:cs="Arial"/>
                <w:color w:val="000000"/>
                <w:sz w:val="29"/>
                <w:szCs w:val="29"/>
              </w:rPr>
            </w:pPr>
            <w:r>
              <w:rPr>
                <w:rFonts w:ascii="Arial" w:hAnsi="Arial" w:cs="Arial"/>
                <w:color w:val="000000"/>
                <w:sz w:val="29"/>
                <w:szCs w:val="29"/>
              </w:rPr>
              <w:t>Property</w:t>
            </w:r>
          </w:p>
        </w:tc>
        <w:tc>
          <w:tcPr>
            <w:tcW w:w="2500" w:type="pct"/>
            <w:tcBorders>
              <w:top w:val="outset" w:sz="6" w:space="0" w:color="auto"/>
              <w:left w:val="outset" w:sz="6" w:space="0" w:color="auto"/>
              <w:bottom w:val="outset" w:sz="6" w:space="0" w:color="auto"/>
              <w:right w:val="outset" w:sz="6" w:space="0" w:color="auto"/>
            </w:tcBorders>
            <w:vAlign w:val="center"/>
            <w:hideMark/>
          </w:tcPr>
          <w:p w14:paraId="762FEBD8" w14:textId="77777777" w:rsidR="00F250B1" w:rsidRDefault="00F250B1">
            <w:pPr>
              <w:rPr>
                <w:rFonts w:ascii="Arial" w:hAnsi="Arial" w:cs="Arial"/>
                <w:color w:val="000000"/>
                <w:sz w:val="29"/>
                <w:szCs w:val="29"/>
              </w:rPr>
            </w:pPr>
            <w:r>
              <w:rPr>
                <w:rFonts w:ascii="Arial" w:hAnsi="Arial" w:cs="Arial"/>
                <w:color w:val="000000"/>
                <w:sz w:val="29"/>
                <w:szCs w:val="29"/>
              </w:rPr>
              <w:t>Description</w:t>
            </w:r>
          </w:p>
        </w:tc>
      </w:tr>
      <w:tr w:rsidR="00F250B1" w14:paraId="36412B72" w14:textId="77777777" w:rsidTr="00F250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BC2A7" w14:textId="77777777" w:rsidR="00F250B1" w:rsidRDefault="00F250B1">
            <w:pPr>
              <w:rPr>
                <w:rFonts w:ascii="Arial" w:hAnsi="Arial" w:cs="Arial"/>
                <w:color w:val="000000"/>
                <w:sz w:val="29"/>
                <w:szCs w:val="29"/>
              </w:rPr>
            </w:pPr>
            <w:r>
              <w:rPr>
                <w:rFonts w:ascii="Arial" w:hAnsi="Arial" w:cs="Arial"/>
                <w:color w:val="000000"/>
                <w:sz w:val="29"/>
                <w:szCs w:val="29"/>
              </w:rPr>
              <w:t>Parameter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7533E" w14:textId="77777777" w:rsidR="00F250B1" w:rsidRDefault="00F250B1">
            <w:pPr>
              <w:rPr>
                <w:rFonts w:ascii="Arial" w:hAnsi="Arial" w:cs="Arial"/>
                <w:color w:val="000000"/>
                <w:sz w:val="29"/>
                <w:szCs w:val="29"/>
              </w:rPr>
            </w:pPr>
            <w:r>
              <w:rPr>
                <w:rFonts w:ascii="Arial" w:hAnsi="Arial" w:cs="Arial"/>
                <w:color w:val="000000"/>
                <w:sz w:val="29"/>
                <w:szCs w:val="29"/>
              </w:rPr>
              <w:t>Integer</w:t>
            </w:r>
          </w:p>
        </w:tc>
      </w:tr>
      <w:tr w:rsidR="00F250B1" w14:paraId="64FDE61C" w14:textId="77777777" w:rsidTr="00F250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C778C" w14:textId="77777777" w:rsidR="00F250B1" w:rsidRDefault="00F250B1">
            <w:pPr>
              <w:rPr>
                <w:rFonts w:ascii="Arial" w:hAnsi="Arial" w:cs="Arial"/>
                <w:color w:val="000000"/>
                <w:sz w:val="29"/>
                <w:szCs w:val="29"/>
              </w:rPr>
            </w:pPr>
            <w:r>
              <w:rPr>
                <w:rFonts w:ascii="Arial" w:hAnsi="Arial" w:cs="Arial"/>
                <w:color w:val="000000"/>
                <w:sz w:val="29"/>
                <w:szCs w:val="29"/>
              </w:rPr>
              <w:t>Default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32C79" w14:textId="77777777" w:rsidR="00F250B1" w:rsidRDefault="00F250B1">
            <w:pPr>
              <w:rPr>
                <w:rFonts w:ascii="Arial" w:hAnsi="Arial" w:cs="Arial"/>
                <w:color w:val="000000"/>
                <w:sz w:val="29"/>
                <w:szCs w:val="29"/>
              </w:rPr>
            </w:pPr>
            <w:r>
              <w:rPr>
                <w:rFonts w:ascii="Arial" w:hAnsi="Arial" w:cs="Arial"/>
                <w:color w:val="000000"/>
                <w:sz w:val="29"/>
                <w:szCs w:val="29"/>
              </w:rPr>
              <w:t>1 or CPU_COUNT / 8, whichever is greater</w:t>
            </w:r>
          </w:p>
        </w:tc>
      </w:tr>
      <w:tr w:rsidR="00F250B1" w14:paraId="7B8482CE" w14:textId="77777777" w:rsidTr="00F250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71BD4C" w14:textId="77777777" w:rsidR="00F250B1" w:rsidRDefault="00F250B1">
            <w:pPr>
              <w:rPr>
                <w:rFonts w:ascii="Arial" w:hAnsi="Arial" w:cs="Arial"/>
                <w:color w:val="000000"/>
                <w:sz w:val="29"/>
                <w:szCs w:val="29"/>
              </w:rPr>
            </w:pPr>
            <w:r>
              <w:rPr>
                <w:rFonts w:ascii="Arial" w:hAnsi="Arial" w:cs="Arial"/>
                <w:color w:val="000000"/>
                <w:sz w:val="29"/>
                <w:szCs w:val="29"/>
              </w:rPr>
              <w:t>Modifiable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819D9" w14:textId="77777777" w:rsidR="00F250B1" w:rsidRDefault="00F250B1">
            <w:pPr>
              <w:rPr>
                <w:rFonts w:ascii="Arial" w:hAnsi="Arial" w:cs="Arial"/>
                <w:color w:val="000000"/>
                <w:sz w:val="29"/>
                <w:szCs w:val="29"/>
              </w:rPr>
            </w:pPr>
            <w:r>
              <w:rPr>
                <w:rFonts w:ascii="Arial" w:hAnsi="Arial" w:cs="Arial"/>
                <w:color w:val="000000"/>
                <w:sz w:val="29"/>
                <w:szCs w:val="29"/>
              </w:rPr>
              <w:t>No</w:t>
            </w:r>
          </w:p>
        </w:tc>
      </w:tr>
      <w:tr w:rsidR="00F250B1" w14:paraId="3B1D26EB" w14:textId="77777777" w:rsidTr="00F250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B0509" w14:textId="77777777" w:rsidR="00F250B1" w:rsidRDefault="00F250B1">
            <w:pPr>
              <w:rPr>
                <w:rFonts w:ascii="Arial" w:hAnsi="Arial" w:cs="Arial"/>
                <w:color w:val="000000"/>
                <w:sz w:val="29"/>
                <w:szCs w:val="29"/>
              </w:rPr>
            </w:pPr>
            <w:r>
              <w:rPr>
                <w:rFonts w:ascii="Arial" w:hAnsi="Arial" w:cs="Arial"/>
                <w:color w:val="000000"/>
                <w:sz w:val="29"/>
                <w:szCs w:val="29"/>
              </w:rPr>
              <w:t>Range of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CE8D6" w14:textId="77777777" w:rsidR="00F250B1" w:rsidRDefault="00F250B1">
            <w:pPr>
              <w:rPr>
                <w:rFonts w:ascii="Arial" w:hAnsi="Arial" w:cs="Arial"/>
                <w:color w:val="000000"/>
                <w:sz w:val="29"/>
                <w:szCs w:val="29"/>
              </w:rPr>
            </w:pPr>
            <w:r>
              <w:rPr>
                <w:rFonts w:ascii="Arial" w:hAnsi="Arial" w:cs="Arial"/>
                <w:color w:val="000000"/>
                <w:sz w:val="29"/>
                <w:szCs w:val="29"/>
              </w:rPr>
              <w:t>1 to 20</w:t>
            </w:r>
          </w:p>
        </w:tc>
      </w:tr>
      <w:tr w:rsidR="00F250B1" w14:paraId="2079B33F" w14:textId="77777777" w:rsidTr="00F250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6AE2A8" w14:textId="77777777" w:rsidR="00F250B1" w:rsidRDefault="00F250B1">
            <w:pPr>
              <w:rPr>
                <w:rFonts w:ascii="Arial" w:hAnsi="Arial" w:cs="Arial"/>
                <w:color w:val="000000"/>
                <w:sz w:val="29"/>
                <w:szCs w:val="29"/>
              </w:rPr>
            </w:pPr>
            <w:r>
              <w:rPr>
                <w:rFonts w:ascii="Arial" w:hAnsi="Arial" w:cs="Arial"/>
                <w:color w:val="000000"/>
                <w:sz w:val="29"/>
                <w:szCs w:val="29"/>
              </w:rPr>
              <w:t>Basic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62657" w14:textId="77777777" w:rsidR="00F250B1" w:rsidRDefault="00F250B1">
            <w:pPr>
              <w:rPr>
                <w:rFonts w:ascii="Arial" w:hAnsi="Arial" w:cs="Arial"/>
                <w:color w:val="000000"/>
                <w:sz w:val="29"/>
                <w:szCs w:val="29"/>
              </w:rPr>
            </w:pPr>
            <w:r>
              <w:rPr>
                <w:rFonts w:ascii="Arial" w:hAnsi="Arial" w:cs="Arial"/>
                <w:color w:val="000000"/>
                <w:sz w:val="29"/>
                <w:szCs w:val="29"/>
              </w:rPr>
              <w:t>No</w:t>
            </w:r>
          </w:p>
        </w:tc>
      </w:tr>
    </w:tbl>
    <w:p w14:paraId="31B6DCB1" w14:textId="77DE30FB" w:rsidR="00A63802" w:rsidRDefault="00F250B1" w:rsidP="00A63802">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9"/>
          <w:szCs w:val="29"/>
        </w:rPr>
        <w:br/>
        <w:t>DB_WRITER_PROCESSES is useful for systems that modify data heavily. It specifies the initial number of database writer processes for an instance.</w:t>
      </w:r>
    </w:p>
    <w:p w14:paraId="4DCFED62" w14:textId="77777777" w:rsidR="006A79CF" w:rsidRDefault="006A79CF" w:rsidP="006A79CF">
      <w:pPr>
        <w:shd w:val="clear" w:color="auto" w:fill="FFFFFF"/>
      </w:pPr>
    </w:p>
    <w:p w14:paraId="2DFBD402"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Log Writer (LGWR)</w:t>
      </w:r>
    </w:p>
    <w:p w14:paraId="31012AD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4"/>
          <w:szCs w:val="24"/>
        </w:rPr>
      </w:pPr>
      <w:r w:rsidRPr="00F250B1">
        <w:rPr>
          <w:rFonts w:ascii="Lucida Sans Unicode" w:eastAsia="Times New Roman" w:hAnsi="Lucida Sans Unicode" w:cs="Lucida Sans Unicode"/>
          <w:color w:val="000000"/>
          <w:sz w:val="26"/>
          <w:szCs w:val="26"/>
        </w:rPr>
        <w:t>Describe how the Log Writer writes out redo log records.</w:t>
      </w:r>
      <w:r w:rsidRPr="00F250B1">
        <w:rPr>
          <w:rFonts w:ascii="Lucida Sans Unicode" w:eastAsia="Times New Roman" w:hAnsi="Lucida Sans Unicode" w:cs="Lucida Sans Unicode"/>
          <w:color w:val="000000"/>
          <w:sz w:val="26"/>
          <w:szCs w:val="26"/>
        </w:rPr>
        <w:br/>
        <w:t xml:space="preserve">Every Oracle instance will have a Log Writer process (LGWR) that is responsible for writing </w:t>
      </w:r>
      <w:proofErr w:type="gramStart"/>
      <w:r w:rsidRPr="00F250B1">
        <w:rPr>
          <w:rFonts w:ascii="Lucida Sans Unicode" w:eastAsia="Times New Roman" w:hAnsi="Lucida Sans Unicode" w:cs="Lucida Sans Unicode"/>
          <w:color w:val="000000"/>
          <w:sz w:val="26"/>
          <w:szCs w:val="26"/>
        </w:rPr>
        <w:t>out</w:t>
      </w:r>
      <w:proofErr w:type="gramEnd"/>
    </w:p>
    <w:p w14:paraId="14D4DDE6"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i/>
          <w:iCs/>
          <w:color w:val="000000"/>
          <w:sz w:val="26"/>
          <w:szCs w:val="26"/>
        </w:rPr>
        <w:t>redo log entries</w:t>
      </w:r>
      <w:r w:rsidRPr="00F250B1">
        <w:rPr>
          <w:rFonts w:ascii="Lucida Sans Unicode" w:eastAsia="Times New Roman" w:hAnsi="Lucida Sans Unicode" w:cs="Lucida Sans Unicode"/>
          <w:color w:val="000000"/>
          <w:sz w:val="26"/>
          <w:szCs w:val="26"/>
        </w:rPr>
        <w:t> to the redo log files. Unlike the database writer, an instance may have only one log writer.</w:t>
      </w:r>
      <w:r w:rsidRPr="00F250B1">
        <w:rPr>
          <w:rFonts w:ascii="Lucida Sans Unicode" w:eastAsia="Times New Roman" w:hAnsi="Lucida Sans Unicode" w:cs="Lucida Sans Unicode"/>
          <w:color w:val="000000"/>
          <w:sz w:val="26"/>
          <w:szCs w:val="26"/>
        </w:rPr>
        <w:br/>
        <w:t>The Log Writer writes redo log entries from an area in the </w:t>
      </w:r>
      <w:r w:rsidRPr="00F250B1">
        <w:rPr>
          <w:rFonts w:ascii="Lucida Sans Unicode" w:eastAsia="Times New Roman" w:hAnsi="Lucida Sans Unicode" w:cs="Lucida Sans Unicode"/>
          <w:i/>
          <w:iCs/>
          <w:color w:val="000000"/>
          <w:sz w:val="26"/>
          <w:szCs w:val="26"/>
        </w:rPr>
        <w:t>SGA</w:t>
      </w:r>
      <w:r w:rsidRPr="00F250B1">
        <w:rPr>
          <w:rFonts w:ascii="Lucida Sans Unicode" w:eastAsia="Times New Roman" w:hAnsi="Lucida Sans Unicode" w:cs="Lucida Sans Unicode"/>
          <w:color w:val="000000"/>
          <w:sz w:val="26"/>
          <w:szCs w:val="26"/>
        </w:rPr>
        <w:t> known as the </w:t>
      </w:r>
      <w:r w:rsidRPr="00F250B1">
        <w:rPr>
          <w:rFonts w:ascii="Lucida Sans Unicode" w:eastAsia="Times New Roman" w:hAnsi="Lucida Sans Unicode" w:cs="Lucida Sans Unicode"/>
          <w:i/>
          <w:iCs/>
          <w:color w:val="000000"/>
          <w:sz w:val="26"/>
          <w:szCs w:val="26"/>
        </w:rPr>
        <w:t>redo log buffer</w:t>
      </w:r>
      <w:r w:rsidRPr="00F250B1">
        <w:rPr>
          <w:rFonts w:ascii="Lucida Sans Unicode" w:eastAsia="Times New Roman" w:hAnsi="Lucida Sans Unicode" w:cs="Lucida Sans Unicode"/>
          <w:color w:val="000000"/>
          <w:sz w:val="26"/>
          <w:szCs w:val="26"/>
        </w:rPr>
        <w:t>. The redo log buffer is a circular buffer, and conceptually looks like this:</w:t>
      </w:r>
    </w:p>
    <w:p w14:paraId="45517857" w14:textId="71F02966"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noProof/>
          <w:sz w:val="24"/>
          <w:szCs w:val="24"/>
        </w:rPr>
        <w:lastRenderedPageBreak/>
        <w:drawing>
          <wp:inline distT="0" distB="0" distL="0" distR="0" wp14:anchorId="1BBFF3E2" wp14:editId="1056EDDE">
            <wp:extent cx="4000500" cy="1066800"/>
            <wp:effectExtent l="0" t="0" r="0" b="0"/>
            <wp:docPr id="59" name="Picture 59" descr="Log Writer (LG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og Writer (LGW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00500" cy="1066800"/>
                    </a:xfrm>
                    <a:prstGeom prst="rect">
                      <a:avLst/>
                    </a:prstGeom>
                    <a:noFill/>
                    <a:ln>
                      <a:noFill/>
                    </a:ln>
                  </pic:spPr>
                </pic:pic>
              </a:graphicData>
            </a:graphic>
          </wp:inline>
        </w:drawing>
      </w:r>
    </w:p>
    <w:p w14:paraId="61827124"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Head of the log: Points to where new redo entries are </w:t>
      </w:r>
      <w:proofErr w:type="gramStart"/>
      <w:r w:rsidRPr="00F250B1">
        <w:rPr>
          <w:rFonts w:ascii="Times New Roman" w:eastAsia="Times New Roman" w:hAnsi="Times New Roman" w:cs="Times New Roman"/>
          <w:sz w:val="24"/>
          <w:szCs w:val="24"/>
        </w:rPr>
        <w:t>added</w:t>
      </w:r>
      <w:proofErr w:type="gramEnd"/>
    </w:p>
    <w:p w14:paraId="643B57D4"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Tail of the log: Points to the next redo log entry that needs to be written to </w:t>
      </w:r>
      <w:proofErr w:type="gramStart"/>
      <w:r w:rsidRPr="00F250B1">
        <w:rPr>
          <w:rFonts w:ascii="Times New Roman" w:eastAsia="Times New Roman" w:hAnsi="Times New Roman" w:cs="Times New Roman"/>
          <w:sz w:val="24"/>
          <w:szCs w:val="24"/>
        </w:rPr>
        <w:t>disk</w:t>
      </w:r>
      <w:proofErr w:type="gramEnd"/>
    </w:p>
    <w:p w14:paraId="53A5537B"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113,112,111: Old redo log entries, long since written to disk</w:t>
      </w:r>
    </w:p>
    <w:p w14:paraId="08806C01"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903,902,901: Redo log entries that have just recently been written to disk</w:t>
      </w:r>
    </w:p>
    <w:p w14:paraId="41BC1F6E"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998,997...906,905: Redo log entries that are waiting to be written to disk</w:t>
      </w:r>
    </w:p>
    <w:p w14:paraId="690E9A39"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904: This will be the next redo log entry written to the redo log files.</w:t>
      </w:r>
    </w:p>
    <w:p w14:paraId="703F5FAF" w14:textId="77777777" w:rsidR="00F250B1" w:rsidRPr="00F250B1" w:rsidRDefault="00F250B1" w:rsidP="00F250B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999: This is the most recently added redo log entry.</w:t>
      </w:r>
    </w:p>
    <w:p w14:paraId="4A46BAC1"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hyperlink r:id="rId92" w:history="1">
        <w:r w:rsidRPr="00F250B1">
          <w:rPr>
            <w:rFonts w:ascii="Arial" w:eastAsia="Times New Roman" w:hAnsi="Arial" w:cs="Arial"/>
            <w:b/>
            <w:bCs/>
            <w:color w:val="184785"/>
            <w:sz w:val="26"/>
            <w:szCs w:val="26"/>
          </w:rPr>
          <w:t>Oracle Logs</w:t>
        </w:r>
      </w:hyperlink>
    </w:p>
    <w:p w14:paraId="1677537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As changes are made to the database, redo log entries are added to the head of the log, and the head pointer is advanced. The LGWR process is constantly working from the other end of the log, the tail, and constantly writes redo log entries to disk. The next lesson explains this in more detail.</w:t>
      </w:r>
    </w:p>
    <w:p w14:paraId="7AC98512"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2002EE04"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Log Writer Process (LGWR)</w:t>
      </w:r>
    </w:p>
    <w:p w14:paraId="2B71C747"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4"/>
          <w:szCs w:val="24"/>
        </w:rPr>
      </w:pPr>
      <w:r w:rsidRPr="00F250B1">
        <w:rPr>
          <w:rFonts w:ascii="Lucida Sans Unicode" w:eastAsia="Times New Roman" w:hAnsi="Lucida Sans Unicode" w:cs="Lucida Sans Unicode"/>
          <w:color w:val="000000"/>
          <w:sz w:val="26"/>
          <w:szCs w:val="26"/>
        </w:rPr>
        <w:t xml:space="preserve">The log writer process (LGWR) is responsible for redo log buffer </w:t>
      </w:r>
      <w:proofErr w:type="spellStart"/>
      <w:proofErr w:type="gramStart"/>
      <w:r w:rsidRPr="00F250B1">
        <w:rPr>
          <w:rFonts w:ascii="Lucida Sans Unicode" w:eastAsia="Times New Roman" w:hAnsi="Lucida Sans Unicode" w:cs="Lucida Sans Unicode"/>
          <w:color w:val="000000"/>
          <w:sz w:val="26"/>
          <w:szCs w:val="26"/>
        </w:rPr>
        <w:t>management.writing</w:t>
      </w:r>
      <w:proofErr w:type="spellEnd"/>
      <w:proofErr w:type="gramEnd"/>
      <w:r w:rsidRPr="00F250B1">
        <w:rPr>
          <w:rFonts w:ascii="Lucida Sans Unicode" w:eastAsia="Times New Roman" w:hAnsi="Lucida Sans Unicode" w:cs="Lucida Sans Unicode"/>
          <w:color w:val="000000"/>
          <w:sz w:val="26"/>
          <w:szCs w:val="26"/>
        </w:rPr>
        <w:t xml:space="preserve"> the redo log buffer to a redo log file on disk. LGWR writes all redo entries that have been copied into the buffer since the last time it wrote.</w:t>
      </w:r>
      <w:r w:rsidRPr="00F250B1">
        <w:rPr>
          <w:rFonts w:ascii="Lucida Sans Unicode" w:eastAsia="Times New Roman" w:hAnsi="Lucida Sans Unicode" w:cs="Lucida Sans Unicode"/>
          <w:color w:val="000000"/>
          <w:sz w:val="26"/>
          <w:szCs w:val="26"/>
        </w:rPr>
        <w:br/>
      </w:r>
    </w:p>
    <w:p w14:paraId="46F6AEA2"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00964D67"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 redo log buffer is a circular buffer. When LGWR writes redo entries from the redo log buffer to a redo log file, server processes can then copy new entries over the entries in the redo log buffer that have been written to disk. LGWR normally writes fast enough to ensure that space is always available in the buffer for new entries, even when access to the redo log </w:t>
      </w:r>
      <w:r w:rsidRPr="00F250B1">
        <w:rPr>
          <w:rFonts w:ascii="Lucida Sans Unicode" w:eastAsia="Times New Roman" w:hAnsi="Lucida Sans Unicode" w:cs="Lucida Sans Unicode"/>
          <w:color w:val="000000"/>
          <w:sz w:val="26"/>
          <w:szCs w:val="26"/>
        </w:rPr>
        <w:lastRenderedPageBreak/>
        <w:t>is heavy. LGWR writes one contiguous portion of the buffer to disk. LGWR writes:</w:t>
      </w:r>
    </w:p>
    <w:p w14:paraId="21242603" w14:textId="77777777" w:rsidR="00F250B1" w:rsidRPr="00F250B1" w:rsidRDefault="00F250B1" w:rsidP="00F250B1">
      <w:pPr>
        <w:numPr>
          <w:ilvl w:val="0"/>
          <w:numId w:val="4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A commit record when a user process commits a </w:t>
      </w:r>
      <w:proofErr w:type="gramStart"/>
      <w:r w:rsidRPr="00F250B1">
        <w:rPr>
          <w:rFonts w:ascii="Lucida Sans Unicode" w:eastAsia="Times New Roman" w:hAnsi="Lucida Sans Unicode" w:cs="Lucida Sans Unicode"/>
          <w:color w:val="000000"/>
          <w:sz w:val="26"/>
          <w:szCs w:val="26"/>
        </w:rPr>
        <w:t>transaction</w:t>
      </w:r>
      <w:proofErr w:type="gramEnd"/>
    </w:p>
    <w:p w14:paraId="02D30069" w14:textId="77777777" w:rsidR="00F250B1" w:rsidRPr="00F250B1" w:rsidRDefault="00F250B1" w:rsidP="00F250B1">
      <w:pPr>
        <w:numPr>
          <w:ilvl w:val="0"/>
          <w:numId w:val="4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Redo log buffers</w:t>
      </w:r>
    </w:p>
    <w:p w14:paraId="73C3676A" w14:textId="77777777" w:rsidR="00F250B1" w:rsidRPr="00F250B1" w:rsidRDefault="00F250B1" w:rsidP="00F250B1">
      <w:pPr>
        <w:numPr>
          <w:ilvl w:val="1"/>
          <w:numId w:val="4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Every three seconds</w:t>
      </w:r>
    </w:p>
    <w:p w14:paraId="2A633699" w14:textId="77777777" w:rsidR="00F250B1" w:rsidRPr="00F250B1" w:rsidRDefault="00F250B1" w:rsidP="00F250B1">
      <w:pPr>
        <w:numPr>
          <w:ilvl w:val="1"/>
          <w:numId w:val="4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When the redo log buffer is one-third full</w:t>
      </w:r>
    </w:p>
    <w:p w14:paraId="3B325FBA" w14:textId="77777777" w:rsidR="00F250B1" w:rsidRPr="00F250B1" w:rsidRDefault="00F250B1" w:rsidP="00F250B1">
      <w:pPr>
        <w:numPr>
          <w:ilvl w:val="1"/>
          <w:numId w:val="4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When a </w:t>
      </w:r>
      <w:proofErr w:type="spellStart"/>
      <w:r w:rsidRPr="00F250B1">
        <w:rPr>
          <w:rFonts w:ascii="Lucida Sans Unicode" w:eastAsia="Times New Roman" w:hAnsi="Lucida Sans Unicode" w:cs="Lucida Sans Unicode"/>
          <w:color w:val="000000"/>
          <w:sz w:val="26"/>
          <w:szCs w:val="26"/>
        </w:rPr>
        <w:t>DBWn</w:t>
      </w:r>
      <w:proofErr w:type="spellEnd"/>
      <w:r w:rsidRPr="00F250B1">
        <w:rPr>
          <w:rFonts w:ascii="Lucida Sans Unicode" w:eastAsia="Times New Roman" w:hAnsi="Lucida Sans Unicode" w:cs="Lucida Sans Unicode"/>
          <w:color w:val="000000"/>
          <w:sz w:val="26"/>
          <w:szCs w:val="26"/>
        </w:rPr>
        <w:t xml:space="preserve"> process writes modified buffers to disk, if necessary</w:t>
      </w:r>
    </w:p>
    <w:p w14:paraId="168F3BBD"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6"/>
          <w:szCs w:val="26"/>
        </w:rPr>
        <w:t>LGWR writes synchronously to the active mirrored group of redo log files. If one of the files in the group is damaged or unavailable, LGWR continues writing to other files in the group and logs an error in the LGWR trace file and in the system alert log. If all files in a group are damaged, or the group is unavailable because it has not been archived, LGWR cannot continue to function. When a user issues a COMMIT statement, LGWR puts a commit record in the redo log buffer and writes it to disk immediately, along with the transaction's redo entries.</w:t>
      </w:r>
      <w:r w:rsidRPr="00F250B1">
        <w:rPr>
          <w:rFonts w:ascii="Lucida Sans Unicode" w:eastAsia="Times New Roman" w:hAnsi="Lucida Sans Unicode" w:cs="Lucida Sans Unicode"/>
          <w:color w:val="000000"/>
          <w:sz w:val="26"/>
          <w:szCs w:val="26"/>
        </w:rPr>
        <w:br/>
      </w:r>
    </w:p>
    <w:p w14:paraId="0FF37AFC"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0AC1C74E"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corresponding changes to data blocks are deferred until it is more efficient to write them. This is called a fast commit mechanism. The atomic write of the redo entry containing the transaction's commit record is the single event that determines the transaction has committed. Oracle returns a success code to the committing transaction, although the data buffers have not yet been written to disk.</w:t>
      </w:r>
    </w:p>
    <w:p w14:paraId="2A1B5376" w14:textId="77777777" w:rsidR="00F250B1" w:rsidRPr="00F250B1" w:rsidRDefault="00F250B1" w:rsidP="00F250B1">
      <w:pPr>
        <w:spacing w:before="100" w:beforeAutospacing="1" w:after="100" w:afterAutospacing="1" w:line="240" w:lineRule="auto"/>
        <w:outlineLvl w:val="0"/>
        <w:rPr>
          <w:rFonts w:ascii="Arial" w:eastAsia="Times New Roman" w:hAnsi="Arial" w:cs="Arial"/>
          <w:b/>
          <w:bCs/>
          <w:color w:val="195896"/>
          <w:kern w:val="36"/>
          <w:sz w:val="29"/>
          <w:szCs w:val="29"/>
        </w:rPr>
      </w:pPr>
      <w:r w:rsidRPr="00F250B1">
        <w:rPr>
          <w:rFonts w:ascii="Arial" w:eastAsia="Times New Roman" w:hAnsi="Arial" w:cs="Arial"/>
          <w:b/>
          <w:bCs/>
          <w:color w:val="195896"/>
          <w:kern w:val="36"/>
          <w:sz w:val="29"/>
          <w:szCs w:val="29"/>
        </w:rPr>
        <w:t>Placing redo log entries, Writing to redo log files</w:t>
      </w:r>
    </w:p>
    <w:p w14:paraId="24981689"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Oracle maintains two important pointers that you should be aware of.</w:t>
      </w:r>
      <w:r w:rsidRPr="00F250B1">
        <w:rPr>
          <w:rFonts w:ascii="Lucida Sans Unicode" w:eastAsia="Times New Roman" w:hAnsi="Lucida Sans Unicode" w:cs="Lucida Sans Unicode"/>
          <w:color w:val="000000"/>
          <w:sz w:val="26"/>
          <w:szCs w:val="26"/>
        </w:rPr>
        <w:br/>
      </w:r>
    </w:p>
    <w:p w14:paraId="79A53A71" w14:textId="77777777" w:rsidR="00F250B1" w:rsidRPr="00F250B1" w:rsidRDefault="00F250B1" w:rsidP="00F250B1">
      <w:pPr>
        <w:numPr>
          <w:ilvl w:val="0"/>
          <w:numId w:val="4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One points to the </w:t>
      </w:r>
      <w:r w:rsidRPr="00F250B1">
        <w:rPr>
          <w:rFonts w:ascii="Lucida Sans Unicode" w:eastAsia="Times New Roman" w:hAnsi="Lucida Sans Unicode" w:cs="Lucida Sans Unicode"/>
          <w:i/>
          <w:iCs/>
          <w:color w:val="000000"/>
          <w:sz w:val="26"/>
          <w:szCs w:val="26"/>
        </w:rPr>
        <w:t>tail of the log</w:t>
      </w:r>
      <w:r w:rsidRPr="00F250B1">
        <w:rPr>
          <w:rFonts w:ascii="Lucida Sans Unicode" w:eastAsia="Times New Roman" w:hAnsi="Lucida Sans Unicode" w:cs="Lucida Sans Unicode"/>
          <w:color w:val="000000"/>
          <w:sz w:val="26"/>
          <w:szCs w:val="26"/>
        </w:rPr>
        <w:t> and</w:t>
      </w:r>
    </w:p>
    <w:p w14:paraId="52BFF57D" w14:textId="77777777" w:rsidR="00F250B1" w:rsidRPr="00F250B1" w:rsidRDefault="00F250B1" w:rsidP="00F250B1">
      <w:pPr>
        <w:numPr>
          <w:ilvl w:val="0"/>
          <w:numId w:val="4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other points to the </w:t>
      </w:r>
      <w:r w:rsidRPr="00F250B1">
        <w:rPr>
          <w:rFonts w:ascii="Lucida Sans Unicode" w:eastAsia="Times New Roman" w:hAnsi="Lucida Sans Unicode" w:cs="Lucida Sans Unicode"/>
          <w:i/>
          <w:iCs/>
          <w:color w:val="000000"/>
          <w:sz w:val="26"/>
          <w:szCs w:val="26"/>
        </w:rPr>
        <w:t>head of the log</w:t>
      </w:r>
      <w:r w:rsidRPr="00F250B1">
        <w:rPr>
          <w:rFonts w:ascii="Lucida Sans Unicode" w:eastAsia="Times New Roman" w:hAnsi="Lucida Sans Unicode" w:cs="Lucida Sans Unicode"/>
          <w:color w:val="000000"/>
          <w:sz w:val="26"/>
          <w:szCs w:val="26"/>
        </w:rPr>
        <w:t>.</w:t>
      </w:r>
    </w:p>
    <w:p w14:paraId="2939A0BE"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As changes are made to a database, new redo log entries are always placed at the head of the log. The </w:t>
      </w:r>
      <w:r w:rsidRPr="00F250B1">
        <w:rPr>
          <w:rFonts w:ascii="Lucida Sans Unicode" w:eastAsia="Times New Roman" w:hAnsi="Lucida Sans Unicode" w:cs="Lucida Sans Unicode"/>
          <w:b/>
          <w:bCs/>
          <w:color w:val="000000"/>
          <w:sz w:val="26"/>
          <w:szCs w:val="26"/>
        </w:rPr>
        <w:t>Log Writer process</w:t>
      </w:r>
      <w:r w:rsidRPr="00F250B1">
        <w:rPr>
          <w:rFonts w:ascii="Lucida Sans Unicode" w:eastAsia="Times New Roman" w:hAnsi="Lucida Sans Unicode" w:cs="Lucida Sans Unicode"/>
          <w:color w:val="000000"/>
          <w:sz w:val="26"/>
          <w:szCs w:val="26"/>
        </w:rPr>
        <w:t xml:space="preserve">, on the other hand, always looks at the tail of the log. The Log Writer's job is to continually check the tail of the log to see if there are any new redo log records, and then to write those records to the redo log files as quickly as possible. The following </w:t>
      </w:r>
      <w:proofErr w:type="spellStart"/>
      <w:r w:rsidRPr="00F250B1">
        <w:rPr>
          <w:rFonts w:ascii="Lucida Sans Unicode" w:eastAsia="Times New Roman" w:hAnsi="Lucida Sans Unicode" w:cs="Lucida Sans Unicode"/>
          <w:color w:val="000000"/>
          <w:sz w:val="26"/>
          <w:szCs w:val="26"/>
        </w:rPr>
        <w:t>SlideShow</w:t>
      </w:r>
      <w:proofErr w:type="spellEnd"/>
      <w:r w:rsidRPr="00F250B1">
        <w:rPr>
          <w:rFonts w:ascii="Lucida Sans Unicode" w:eastAsia="Times New Roman" w:hAnsi="Lucida Sans Unicode" w:cs="Lucida Sans Unicode"/>
          <w:color w:val="000000"/>
          <w:sz w:val="26"/>
          <w:szCs w:val="26"/>
        </w:rPr>
        <w:t xml:space="preserve"> illustrates this process:</w:t>
      </w:r>
    </w:p>
    <w:p w14:paraId="21F71F9D"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Head and tail of the log</w:t>
      </w:r>
    </w:p>
    <w:p w14:paraId="20848C20"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Viewing Linux Files using tail command</w:t>
      </w:r>
    </w:p>
    <w:p w14:paraId="1800630C"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Many </w:t>
      </w:r>
      <w:proofErr w:type="gramStart"/>
      <w:r>
        <w:rPr>
          <w:rFonts w:ascii="Lucida Sans Unicode" w:hAnsi="Lucida Sans Unicode" w:cs="Lucida Sans Unicode"/>
          <w:color w:val="000000"/>
          <w:sz w:val="26"/>
          <w:szCs w:val="26"/>
        </w:rPr>
        <w:t>times</w:t>
      </w:r>
      <w:proofErr w:type="gramEnd"/>
      <w:r>
        <w:rPr>
          <w:rFonts w:ascii="Lucida Sans Unicode" w:hAnsi="Lucida Sans Unicode" w:cs="Lucida Sans Unicode"/>
          <w:color w:val="000000"/>
          <w:sz w:val="26"/>
          <w:szCs w:val="26"/>
        </w:rPr>
        <w:t xml:space="preserve"> your only interest is in seeing the end of a file. To view just the last handful of lines in a file, use the tail command.</w:t>
      </w:r>
    </w:p>
    <w:p w14:paraId="61E47868"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tail required_packages.txt  </w:t>
      </w:r>
    </w:p>
    <w:p w14:paraId="14EC1EB3" w14:textId="77777777" w:rsidR="00F250B1" w:rsidRDefault="00F250B1" w:rsidP="00F250B1">
      <w:pPr>
        <w:pStyle w:val="HTMLPreformatted"/>
        <w:shd w:val="clear" w:color="auto" w:fill="EFEFFF"/>
        <w:spacing w:before="15" w:after="15"/>
        <w:ind w:left="15" w:right="15"/>
        <w:rPr>
          <w:color w:val="000000"/>
          <w:sz w:val="29"/>
          <w:szCs w:val="29"/>
        </w:rPr>
      </w:pPr>
    </w:p>
    <w:p w14:paraId="4162889A"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elfutils-libelf-devel-0.97.1-5.i386.rpm</w:t>
      </w:r>
    </w:p>
    <w:p w14:paraId="7C1F5209"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glibc-headers-2.3.4-2.41.i386.rpm</w:t>
      </w:r>
    </w:p>
    <w:p w14:paraId="589B1828"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glibc-kernheaders-2.4-9.1.103.EL.i386.rpm will be required as a</w:t>
      </w:r>
    </w:p>
    <w:p w14:paraId="50FA9E28"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prerequisite</w:t>
      </w:r>
    </w:p>
    <w:p w14:paraId="39924663"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glibc-devel-2.3.4-2.41.i386.rpm</w:t>
      </w:r>
    </w:p>
    <w:p w14:paraId="3BA32659"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gcc-3.4.6-10.i386.rpm</w:t>
      </w:r>
    </w:p>
    <w:p w14:paraId="7D02EAC3"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w:t>
      </w:r>
      <w:proofErr w:type="spellStart"/>
      <w:r>
        <w:rPr>
          <w:color w:val="000000"/>
          <w:sz w:val="29"/>
          <w:szCs w:val="29"/>
        </w:rPr>
        <w:t>libstdc</w:t>
      </w:r>
      <w:proofErr w:type="spellEnd"/>
      <w:r>
        <w:rPr>
          <w:color w:val="000000"/>
          <w:sz w:val="29"/>
          <w:szCs w:val="29"/>
        </w:rPr>
        <w:t>++-devel-3.4.6-10.i386.rpm</w:t>
      </w:r>
    </w:p>
    <w:p w14:paraId="73F53126"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w:t>
      </w:r>
      <w:proofErr w:type="spellStart"/>
      <w:r>
        <w:rPr>
          <w:color w:val="000000"/>
          <w:sz w:val="29"/>
          <w:szCs w:val="29"/>
        </w:rPr>
        <w:t>gcc-c</w:t>
      </w:r>
      <w:proofErr w:type="spellEnd"/>
      <w:r>
        <w:rPr>
          <w:color w:val="000000"/>
          <w:sz w:val="29"/>
          <w:szCs w:val="29"/>
        </w:rPr>
        <w:t>++-3.4.6-10.i386.rpm</w:t>
      </w:r>
    </w:p>
    <w:p w14:paraId="206B77D1"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libaio-devel-0.3.105-2.i386.rpm</w:t>
      </w:r>
    </w:p>
    <w:p w14:paraId="55E04DE3"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sysstat-5.0.5-19.el4.i386.rpm</w:t>
      </w:r>
    </w:p>
    <w:p w14:paraId="1918E9D0" w14:textId="77777777" w:rsidR="00F250B1" w:rsidRDefault="00F250B1" w:rsidP="00F250B1">
      <w:pPr>
        <w:pStyle w:val="HTMLPreformatted"/>
        <w:shd w:val="clear" w:color="auto" w:fill="EFEFFF"/>
        <w:spacing w:before="15" w:after="15"/>
        <w:ind w:left="15" w:right="15"/>
        <w:rPr>
          <w:color w:val="000000"/>
          <w:sz w:val="29"/>
          <w:szCs w:val="29"/>
        </w:rPr>
      </w:pPr>
      <w:r>
        <w:rPr>
          <w:color w:val="000000"/>
          <w:sz w:val="29"/>
          <w:szCs w:val="29"/>
        </w:rPr>
        <w:t xml:space="preserve"> unixODBC-devel-2.2.11-1.RHEL4.1.i386.rpm</w:t>
      </w:r>
    </w:p>
    <w:p w14:paraId="6BCE9D10" w14:textId="77777777" w:rsidR="00F250B1" w:rsidRDefault="00F250B1" w:rsidP="00F250B1">
      <w:pPr>
        <w:shd w:val="clear" w:color="auto" w:fill="FFFFFF"/>
        <w:rPr>
          <w:rStyle w:val="ezoic-ad"/>
        </w:rPr>
      </w:pPr>
      <w:r>
        <w:rPr>
          <w:rFonts w:ascii="Lucida Sans Unicode" w:hAnsi="Lucida Sans Unicode" w:cs="Lucida Sans Unicode"/>
          <w:color w:val="000000"/>
          <w:sz w:val="26"/>
          <w:szCs w:val="26"/>
        </w:rPr>
        <w:t>By default, tail displays the last 10 lines of a file. This is a great way to look at recent entries in Oracle database alert logs.</w:t>
      </w:r>
    </w:p>
    <w:p w14:paraId="706C5A1B" w14:textId="77777777" w:rsidR="00F250B1" w:rsidRDefault="00F250B1" w:rsidP="00F250B1">
      <w:pPr>
        <w:shd w:val="clear" w:color="auto" w:fill="FFFFFF"/>
      </w:pPr>
      <w:r>
        <w:rPr>
          <w:rFonts w:ascii="Lucida Sans Unicode" w:hAnsi="Lucida Sans Unicode" w:cs="Lucida Sans Unicode"/>
          <w:color w:val="000000"/>
          <w:sz w:val="26"/>
          <w:szCs w:val="26"/>
        </w:rPr>
        <w:br/>
        <w:t xml:space="preserve">If more than 10 lines need to be seen, specify </w:t>
      </w:r>
      <w:proofErr w:type="gramStart"/>
      <w:r>
        <w:rPr>
          <w:rFonts w:ascii="Lucida Sans Unicode" w:hAnsi="Lucida Sans Unicode" w:cs="Lucida Sans Unicode"/>
          <w:color w:val="000000"/>
          <w:sz w:val="26"/>
          <w:szCs w:val="26"/>
        </w:rPr>
        <w:t>a number of</w:t>
      </w:r>
      <w:proofErr w:type="gramEnd"/>
      <w:r>
        <w:rPr>
          <w:rFonts w:ascii="Lucida Sans Unicode" w:hAnsi="Lucida Sans Unicode" w:cs="Lucida Sans Unicode"/>
          <w:color w:val="000000"/>
          <w:sz w:val="26"/>
          <w:szCs w:val="26"/>
        </w:rPr>
        <w:t xml:space="preserve"> lines as an option. For example, tail -15 required_packages.txt will show the last 15 lines of the file required_packages.txt.</w:t>
      </w:r>
      <w:r>
        <w:rPr>
          <w:rFonts w:ascii="Lucida Sans Unicode" w:hAnsi="Lucida Sans Unicode" w:cs="Lucida Sans Unicode"/>
          <w:color w:val="000000"/>
          <w:sz w:val="26"/>
          <w:szCs w:val="26"/>
        </w:rPr>
        <w:br/>
        <w:t xml:space="preserve">When a log file is being actively written to, like with an alert log, </w:t>
      </w:r>
      <w:r>
        <w:rPr>
          <w:rFonts w:ascii="Lucida Sans Unicode" w:hAnsi="Lucida Sans Unicode" w:cs="Lucida Sans Unicode"/>
          <w:color w:val="000000"/>
          <w:sz w:val="26"/>
          <w:szCs w:val="26"/>
        </w:rPr>
        <w:lastRenderedPageBreak/>
        <w:t>displaying new lines on the screen as they are written to the file may be preferred. To do that, add the -f option to the tail command like this: tail -f alert_TEST.log. This allows the monitoring of a log in near real time, though sometimes lines may appear too quickly to read.</w:t>
      </w:r>
    </w:p>
    <w:p w14:paraId="07C9C236"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br/>
      </w:r>
    </w:p>
    <w:p w14:paraId="622C4398"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Viewing Linux Files using head command</w:t>
      </w:r>
    </w:p>
    <w:p w14:paraId="5729FDFA"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head required_packages.txt  </w:t>
      </w:r>
    </w:p>
    <w:p w14:paraId="01013EE9" w14:textId="77777777" w:rsidR="00F250B1" w:rsidRDefault="00F250B1" w:rsidP="00F250B1">
      <w:pPr>
        <w:pStyle w:val="HTMLPreformatted"/>
        <w:shd w:val="clear" w:color="auto" w:fill="EFEFFF"/>
        <w:spacing w:before="15" w:after="15"/>
        <w:ind w:left="15" w:right="15"/>
        <w:rPr>
          <w:color w:val="000000"/>
          <w:sz w:val="26"/>
          <w:szCs w:val="26"/>
        </w:rPr>
      </w:pPr>
    </w:p>
    <w:p w14:paraId="27D71104"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REHEL4, OEL4: </w:t>
      </w:r>
    </w:p>
    <w:p w14:paraId="00B48BEB"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Refer to Note 880211.1 </w:t>
      </w:r>
    </w:p>
    <w:p w14:paraId="29685D99" w14:textId="77777777" w:rsidR="00F250B1" w:rsidRDefault="00F250B1" w:rsidP="00F250B1">
      <w:pPr>
        <w:pStyle w:val="HTMLPreformatted"/>
        <w:shd w:val="clear" w:color="auto" w:fill="EFEFFF"/>
        <w:spacing w:before="15" w:after="15"/>
        <w:ind w:left="15" w:right="15"/>
        <w:rPr>
          <w:color w:val="000000"/>
          <w:sz w:val="26"/>
          <w:szCs w:val="26"/>
        </w:rPr>
      </w:pPr>
    </w:p>
    <w:p w14:paraId="23DB80A7"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binutils-2.15.92.0.2-25</w:t>
      </w:r>
    </w:p>
    <w:p w14:paraId="36E347A2"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w:t>
      </w:r>
      <w:proofErr w:type="spellStart"/>
      <w:r>
        <w:rPr>
          <w:color w:val="000000"/>
          <w:sz w:val="26"/>
          <w:szCs w:val="26"/>
        </w:rPr>
        <w:t>compat-libstdc</w:t>
      </w:r>
      <w:proofErr w:type="spellEnd"/>
      <w:r>
        <w:rPr>
          <w:color w:val="000000"/>
          <w:sz w:val="26"/>
          <w:szCs w:val="26"/>
        </w:rPr>
        <w:t>++-33-3.2.3-47.3</w:t>
      </w:r>
    </w:p>
    <w:p w14:paraId="483FD7D6"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elfutils-libelf-0.97.1-5</w:t>
      </w:r>
    </w:p>
    <w:p w14:paraId="5447F93E"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glibc-2.3.4-2.41</w:t>
      </w:r>
    </w:p>
    <w:p w14:paraId="6831AAD2"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glibc-common-2.3.4-2.41</w:t>
      </w:r>
    </w:p>
    <w:p w14:paraId="54731853"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libaio-0.3.105-2</w:t>
      </w:r>
    </w:p>
    <w:p w14:paraId="5E79006B"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libgcc-3.4.6-10 </w:t>
      </w:r>
    </w:p>
    <w:p w14:paraId="6311E1A9"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head command defaults to displaying the first 10 lines of the specified file. Like with tail, the default can be </w:t>
      </w:r>
      <w:proofErr w:type="gramStart"/>
      <w:r>
        <w:rPr>
          <w:rFonts w:ascii="Lucida Sans Unicode" w:hAnsi="Lucida Sans Unicode" w:cs="Lucida Sans Unicode"/>
          <w:color w:val="000000"/>
          <w:sz w:val="26"/>
          <w:szCs w:val="26"/>
        </w:rPr>
        <w:t>overridden</w:t>
      </w:r>
      <w:proofErr w:type="gramEnd"/>
      <w:r>
        <w:rPr>
          <w:rFonts w:ascii="Lucida Sans Unicode" w:hAnsi="Lucida Sans Unicode" w:cs="Lucida Sans Unicode"/>
          <w:color w:val="000000"/>
          <w:sz w:val="26"/>
          <w:szCs w:val="26"/>
        </w:rPr>
        <w:t xml:space="preserve"> and more lines or fewer lines can be displayed by adding a number as an option. For example, head -5 required_packages.txt will display only the first five lines of the file.</w:t>
      </w:r>
    </w:p>
    <w:p w14:paraId="400AF39A" w14:textId="5B0A3247" w:rsidR="00F250B1" w:rsidRDefault="00F250B1" w:rsidP="00F250B1">
      <w:pPr>
        <w:rPr>
          <w:rStyle w:val="ezoic-ad"/>
          <w:sz w:val="29"/>
          <w:szCs w:val="29"/>
        </w:rPr>
      </w:pPr>
      <w:r>
        <w:rPr>
          <w:rFonts w:ascii="Lucida Sans Unicode" w:hAnsi="Lucida Sans Unicode" w:cs="Lucida Sans Unicode"/>
          <w:color w:val="000000"/>
          <w:sz w:val="29"/>
          <w:szCs w:val="29"/>
        </w:rPr>
        <w:lastRenderedPageBreak/>
        <w:br/>
      </w:r>
      <w:r>
        <w:rPr>
          <w:noProof/>
        </w:rPr>
        <w:drawing>
          <wp:inline distT="0" distB="0" distL="0" distR="0" wp14:anchorId="1684E15A" wp14:editId="572FACEF">
            <wp:extent cx="4000500" cy="2057400"/>
            <wp:effectExtent l="0" t="0" r="0" b="0"/>
            <wp:docPr id="68" name="Picture 68" descr="1) As changes are made to the database, the head is advanced, and new entries are added to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 As changes are made to the database, the head is advanced, and new entries are added to the redo lo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1) As changes are made to the database, the head is advanced, and new entries are added to the redo log.</w:t>
      </w:r>
      <w:r>
        <w:rPr>
          <w:rFonts w:ascii="Lucida Sans Unicode" w:hAnsi="Lucida Sans Unicode" w:cs="Lucida Sans Unicode"/>
          <w:color w:val="000000"/>
          <w:sz w:val="29"/>
          <w:szCs w:val="29"/>
        </w:rPr>
        <w:br/>
      </w:r>
      <w:r>
        <w:rPr>
          <w:noProof/>
        </w:rPr>
        <w:drawing>
          <wp:inline distT="0" distB="0" distL="0" distR="0" wp14:anchorId="02C5F904" wp14:editId="621FEB09">
            <wp:extent cx="4000500" cy="2057400"/>
            <wp:effectExtent l="0" t="0" r="0" b="0"/>
            <wp:docPr id="67" name="Picture 67" descr="2) As changes are made, the head is advanced, and new entries are added to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 As changes are made, the head is advanced, and new entries are added to the redo lo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2) As changes are made to the database, the head is advanced, and new entries are added to the redo log.</w:t>
      </w:r>
      <w:r>
        <w:rPr>
          <w:rFonts w:ascii="Lucida Sans Unicode" w:hAnsi="Lucida Sans Unicode" w:cs="Lucida Sans Unicode"/>
          <w:color w:val="000000"/>
          <w:sz w:val="29"/>
          <w:szCs w:val="29"/>
        </w:rPr>
        <w:br/>
      </w:r>
      <w:r>
        <w:rPr>
          <w:noProof/>
        </w:rPr>
        <w:drawing>
          <wp:inline distT="0" distB="0" distL="0" distR="0" wp14:anchorId="7FEEAE38" wp14:editId="17729C88">
            <wp:extent cx="4000500" cy="2057400"/>
            <wp:effectExtent l="0" t="0" r="0" b="0"/>
            <wp:docPr id="66" name="Picture 66" descr="3) As changes are made to the database, the head is advanced, and new entries are added to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 As changes are made to the database, the head is advanced, and new entries are added to the redo lo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3) As changes are made to the database, the head is advanced, and new entries are added to the redo log.</w:t>
      </w:r>
      <w:r>
        <w:rPr>
          <w:rFonts w:ascii="Lucida Sans Unicode" w:hAnsi="Lucida Sans Unicode" w:cs="Lucida Sans Unicode"/>
          <w:color w:val="000000"/>
          <w:sz w:val="29"/>
          <w:szCs w:val="29"/>
        </w:rPr>
        <w:br/>
      </w:r>
      <w:r>
        <w:rPr>
          <w:noProof/>
        </w:rPr>
        <w:lastRenderedPageBreak/>
        <w:drawing>
          <wp:inline distT="0" distB="0" distL="0" distR="0" wp14:anchorId="029E9B27" wp14:editId="2DBAEAA7">
            <wp:extent cx="4000500" cy="2057400"/>
            <wp:effectExtent l="0" t="0" r="0" b="0"/>
            <wp:docPr id="65" name="Picture 65" descr="4) As changes are made to the database, the head is advanced, and new entries are added to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4) As changes are made to the database, the head is advanced, and new entries are added to the redo lo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4) As changes are made to the database, the head is advanced, and new entries are added to the redo log.</w:t>
      </w:r>
      <w:r>
        <w:rPr>
          <w:rFonts w:ascii="Lucida Sans Unicode" w:hAnsi="Lucida Sans Unicode" w:cs="Lucida Sans Unicode"/>
          <w:color w:val="000000"/>
          <w:sz w:val="29"/>
          <w:szCs w:val="29"/>
        </w:rPr>
        <w:br/>
      </w:r>
      <w:r>
        <w:rPr>
          <w:noProof/>
        </w:rPr>
        <w:drawing>
          <wp:inline distT="0" distB="0" distL="0" distR="0" wp14:anchorId="19B2D481" wp14:editId="450DE70D">
            <wp:extent cx="4000500" cy="2057400"/>
            <wp:effectExtent l="0" t="0" r="0" b="0"/>
            <wp:docPr id="64" name="Picture 64" descr="5) At the same time, LGWR is always writing redo log records from the tail of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5) At the same time, LGWR is always writing redo log records from the tail of the redo lo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5) At the same time, LGWR is always writing redo log records from the tail of the redo log.</w:t>
      </w:r>
      <w:r>
        <w:rPr>
          <w:rFonts w:ascii="Lucida Sans Unicode" w:hAnsi="Lucida Sans Unicode" w:cs="Lucida Sans Unicode"/>
          <w:color w:val="000000"/>
          <w:sz w:val="29"/>
          <w:szCs w:val="29"/>
        </w:rPr>
        <w:br/>
      </w:r>
      <w:r>
        <w:rPr>
          <w:noProof/>
        </w:rPr>
        <w:drawing>
          <wp:inline distT="0" distB="0" distL="0" distR="0" wp14:anchorId="7C8F0838" wp14:editId="4A7A6323">
            <wp:extent cx="4000500" cy="2057400"/>
            <wp:effectExtent l="0" t="0" r="0" b="0"/>
            <wp:docPr id="63" name="Picture 63" descr="6) Here redo log record #1 has been written, and the tail pointer has been 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6) Here redo log record #1 has been written, and the tail pointer has been advanc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6) Here redo log record #1 has been written, and the tail pointer has been advanced.</w:t>
      </w:r>
      <w:r>
        <w:rPr>
          <w:rFonts w:ascii="Lucida Sans Unicode" w:hAnsi="Lucida Sans Unicode" w:cs="Lucida Sans Unicode"/>
          <w:color w:val="000000"/>
          <w:sz w:val="29"/>
          <w:szCs w:val="29"/>
        </w:rPr>
        <w:br/>
      </w:r>
      <w:r>
        <w:rPr>
          <w:noProof/>
        </w:rPr>
        <w:lastRenderedPageBreak/>
        <w:drawing>
          <wp:inline distT="0" distB="0" distL="0" distR="0" wp14:anchorId="163B3565" wp14:editId="0696D96C">
            <wp:extent cx="4000500" cy="2057400"/>
            <wp:effectExtent l="0" t="0" r="0" b="0"/>
            <wp:docPr id="62" name="Picture 62" descr="7) Now redo log record #2 has been written, and the pointer advanced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7) Now redo log record #2 has been written, and the pointer advanced agai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7) Now, redo log record #2 has been written, and the pointer advanced again.</w:t>
      </w:r>
    </w:p>
    <w:p w14:paraId="43A0325E" w14:textId="1B89C8CE" w:rsidR="006A79CF" w:rsidRDefault="00F250B1" w:rsidP="00F250B1">
      <w:pPr>
        <w:shd w:val="clear" w:color="auto" w:fill="FFFFFF"/>
      </w:pPr>
      <w:r>
        <w:rPr>
          <w:rFonts w:ascii="Lucida Sans Unicode" w:hAnsi="Lucida Sans Unicode" w:cs="Lucida Sans Unicode"/>
          <w:color w:val="000000"/>
          <w:sz w:val="29"/>
          <w:szCs w:val="29"/>
        </w:rPr>
        <w:br/>
      </w:r>
      <w:r>
        <w:rPr>
          <w:noProof/>
        </w:rPr>
        <w:drawing>
          <wp:inline distT="0" distB="0" distL="0" distR="0" wp14:anchorId="787C30A4" wp14:editId="5E2BA7DE">
            <wp:extent cx="4000500" cy="2057400"/>
            <wp:effectExtent l="0" t="0" r="0" b="0"/>
            <wp:docPr id="61" name="Picture 61" descr="8) These processes can occur simultaneo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8) These processes can occur simultaneousl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8) These processes can occur simultaneously.</w:t>
      </w:r>
      <w:r>
        <w:rPr>
          <w:rFonts w:ascii="Lucida Sans Unicode" w:hAnsi="Lucida Sans Unicode" w:cs="Lucida Sans Unicode"/>
          <w:color w:val="000000"/>
          <w:sz w:val="29"/>
          <w:szCs w:val="29"/>
        </w:rPr>
        <w:br/>
      </w:r>
      <w:r>
        <w:rPr>
          <w:noProof/>
        </w:rPr>
        <w:drawing>
          <wp:inline distT="0" distB="0" distL="0" distR="0" wp14:anchorId="4F62F252" wp14:editId="1895A765">
            <wp:extent cx="4000500" cy="2057400"/>
            <wp:effectExtent l="0" t="0" r="0" b="0"/>
            <wp:docPr id="60" name="Picture 60" descr="9) The process continues as long as the instance is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9) The process continues as long as the instance is runn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r>
        <w:t xml:space="preserve">9) The process continues </w:t>
      </w:r>
      <w:proofErr w:type="gramStart"/>
      <w:r>
        <w:t>as long as</w:t>
      </w:r>
      <w:proofErr w:type="gramEnd"/>
      <w:r>
        <w:t xml:space="preserve"> the instance is running.</w:t>
      </w:r>
    </w:p>
    <w:p w14:paraId="0FE94182" w14:textId="15501C7C" w:rsidR="00F250B1" w:rsidRDefault="00F250B1" w:rsidP="00F250B1">
      <w:pPr>
        <w:shd w:val="clear" w:color="auto" w:fill="FFFFFF"/>
      </w:pPr>
    </w:p>
    <w:p w14:paraId="3D617400" w14:textId="5EABEB41" w:rsidR="009E6CAC" w:rsidRDefault="009E6CAC" w:rsidP="00F250B1">
      <w:pPr>
        <w:shd w:val="clear" w:color="auto" w:fill="FFFFFF"/>
      </w:pPr>
    </w:p>
    <w:p w14:paraId="046D12DB" w14:textId="77777777" w:rsidR="009E6CAC" w:rsidRDefault="009E6CAC" w:rsidP="00F250B1">
      <w:pPr>
        <w:shd w:val="clear" w:color="auto" w:fill="FFFFFF"/>
      </w:pPr>
    </w:p>
    <w:p w14:paraId="5471DEAA"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lastRenderedPageBreak/>
        <w:t>Specifying Redo Log Writing Process</w:t>
      </w:r>
    </w:p>
    <w:p w14:paraId="2F77FD1F" w14:textId="77777777" w:rsidR="00F250B1" w:rsidRDefault="00F250B1" w:rsidP="00F250B1">
      <w:pPr>
        <w:shd w:val="clear" w:color="auto" w:fill="FFFFFF"/>
        <w:rPr>
          <w:rStyle w:val="ezoic-ad"/>
          <w:rFonts w:ascii="Lucida Sans Unicode" w:hAnsi="Lucida Sans Unicode" w:cs="Lucida Sans Unicode"/>
          <w:color w:val="000000"/>
        </w:rPr>
      </w:pPr>
      <w:r>
        <w:rPr>
          <w:rFonts w:ascii="Lucida Sans Unicode" w:hAnsi="Lucida Sans Unicode" w:cs="Lucida Sans Unicode"/>
          <w:color w:val="000000"/>
          <w:sz w:val="26"/>
          <w:szCs w:val="26"/>
        </w:rPr>
        <w:t xml:space="preserve">Timely protection of application data requires use of the log writer process to propagate primary database modifications to one or more standby databases. This is achieved using the LGWR attribute of the </w:t>
      </w:r>
      <w:proofErr w:type="spellStart"/>
      <w:r>
        <w:rPr>
          <w:rFonts w:ascii="Lucida Sans Unicode" w:hAnsi="Lucida Sans Unicode" w:cs="Lucida Sans Unicode"/>
          <w:color w:val="000000"/>
          <w:sz w:val="26"/>
          <w:szCs w:val="26"/>
        </w:rPr>
        <w:t>LOG_ARCHIVE_DEST_n</w:t>
      </w:r>
      <w:proofErr w:type="spellEnd"/>
      <w:r>
        <w:rPr>
          <w:rFonts w:ascii="Lucida Sans Unicode" w:hAnsi="Lucida Sans Unicode" w:cs="Lucida Sans Unicode"/>
          <w:color w:val="000000"/>
          <w:sz w:val="26"/>
          <w:szCs w:val="26"/>
        </w:rPr>
        <w:t xml:space="preserve"> initialization parameters.</w:t>
      </w:r>
      <w:r>
        <w:rPr>
          <w:rFonts w:ascii="Lucida Sans Unicode" w:hAnsi="Lucida Sans Unicode" w:cs="Lucida Sans Unicode"/>
          <w:color w:val="000000"/>
          <w:sz w:val="26"/>
          <w:szCs w:val="26"/>
        </w:rPr>
        <w:br/>
      </w:r>
    </w:p>
    <w:p w14:paraId="29364E2D" w14:textId="77777777" w:rsidR="00F250B1" w:rsidRDefault="00F250B1" w:rsidP="00F250B1">
      <w:pPr>
        <w:shd w:val="clear" w:color="auto" w:fill="FFFFFF"/>
        <w:rPr>
          <w:sz w:val="29"/>
          <w:szCs w:val="29"/>
        </w:rPr>
      </w:pPr>
      <w:proofErr w:type="spellStart"/>
      <w:r>
        <w:rPr>
          <w:rStyle w:val="ezoic-ad-disclosure"/>
          <w:rFonts w:ascii="Lucida Sans Unicode" w:hAnsi="Lucida Sans Unicode" w:cs="Lucida Sans Unicode"/>
          <w:color w:val="000000"/>
          <w:sz w:val="18"/>
          <w:szCs w:val="18"/>
        </w:rPr>
        <w:t>Werbung</w:t>
      </w:r>
      <w:proofErr w:type="spellEnd"/>
    </w:p>
    <w:p w14:paraId="2361EBDE" w14:textId="77777777" w:rsidR="00F250B1" w:rsidRDefault="00F250B1" w:rsidP="00F250B1">
      <w:pPr>
        <w:shd w:val="clear" w:color="auto" w:fill="FFFFFF"/>
        <w:rPr>
          <w:rFonts w:ascii="Lucida Sans Unicode" w:hAnsi="Lucida Sans Unicode" w:cs="Lucida Sans Unicode"/>
          <w:color w:val="000000"/>
          <w:sz w:val="29"/>
          <w:szCs w:val="29"/>
        </w:rPr>
      </w:pPr>
      <w:proofErr w:type="spellStart"/>
      <w:r>
        <w:rPr>
          <w:rStyle w:val="ezoic-ad-disclosure"/>
          <w:rFonts w:ascii="Lucida Sans Unicode" w:hAnsi="Lucida Sans Unicode" w:cs="Lucida Sans Unicode"/>
          <w:color w:val="000000"/>
          <w:sz w:val="18"/>
          <w:szCs w:val="18"/>
        </w:rPr>
        <w:t>Werbung</w:t>
      </w:r>
      <w:proofErr w:type="spellEnd"/>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54"/>
        <w:gridCol w:w="3635"/>
        <w:gridCol w:w="2855"/>
      </w:tblGrid>
      <w:tr w:rsidR="00F250B1" w14:paraId="7AA8BF2F" w14:textId="77777777" w:rsidTr="00F250B1">
        <w:tc>
          <w:tcPr>
            <w:tcW w:w="1650" w:type="pct"/>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7EA25D1D" w14:textId="77777777" w:rsidR="00F250B1" w:rsidRDefault="00F250B1">
            <w:pPr>
              <w:rPr>
                <w:rFonts w:ascii="Times New Roman" w:hAnsi="Times New Roman" w:cs="Times New Roman"/>
                <w:sz w:val="24"/>
                <w:szCs w:val="24"/>
              </w:rPr>
            </w:pPr>
            <w:r>
              <w:t>Attribute</w:t>
            </w:r>
          </w:p>
        </w:tc>
        <w:tc>
          <w:tcPr>
            <w:tcW w:w="1650" w:type="pct"/>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35DB2DF4" w14:textId="77777777" w:rsidR="00F250B1" w:rsidRDefault="00F250B1">
            <w:r>
              <w:t>Example</w:t>
            </w:r>
          </w:p>
        </w:tc>
        <w:tc>
          <w:tcPr>
            <w:tcW w:w="1650" w:type="pct"/>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347EAC67" w14:textId="77777777" w:rsidR="00F250B1" w:rsidRDefault="00F250B1">
            <w:r>
              <w:t>Default</w:t>
            </w:r>
          </w:p>
        </w:tc>
      </w:tr>
      <w:tr w:rsidR="00F250B1" w14:paraId="7A1D2C94" w14:textId="77777777" w:rsidTr="00F250B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6BB7120" w14:textId="77777777" w:rsidR="00F250B1" w:rsidRDefault="00F250B1">
            <w:r>
              <w:t>{LGWR|ARCH}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FEFA6A0" w14:textId="77777777" w:rsidR="00F250B1" w:rsidRDefault="00F250B1">
            <w:r>
              <w:t>LOG_ARCHIVE_DEST_3='SERVICE=stby1 LGWR'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7D82556" w14:textId="77777777" w:rsidR="00F250B1" w:rsidRDefault="00F250B1">
            <w:r>
              <w:t>ARCH</w:t>
            </w:r>
          </w:p>
        </w:tc>
      </w:tr>
    </w:tbl>
    <w:p w14:paraId="4C442FE3"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br/>
      </w:r>
    </w:p>
    <w:p w14:paraId="6EEDF6B2" w14:textId="77777777" w:rsidR="00F250B1" w:rsidRDefault="00F250B1" w:rsidP="00F250B1">
      <w:pPr>
        <w:pStyle w:val="Heading3"/>
        <w:rPr>
          <w:rFonts w:ascii="Arial" w:hAnsi="Arial" w:cs="Arial"/>
          <w:color w:val="195896"/>
          <w:sz w:val="24"/>
          <w:szCs w:val="24"/>
        </w:rPr>
      </w:pPr>
      <w:r>
        <w:rPr>
          <w:rFonts w:ascii="Arial" w:hAnsi="Arial" w:cs="Arial"/>
          <w:color w:val="195896"/>
          <w:sz w:val="24"/>
          <w:szCs w:val="24"/>
        </w:rPr>
        <w:t>LGWR attribute</w:t>
      </w:r>
    </w:p>
    <w:p w14:paraId="3A1E05B2" w14:textId="77777777" w:rsidR="00F250B1" w:rsidRDefault="00F250B1" w:rsidP="00F250B1">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Choosing the LGWR attribute indicates that the log writer process (LGWR) will concurrently create the </w:t>
      </w:r>
      <w:r>
        <w:rPr>
          <w:rStyle w:val="Emphasis"/>
          <w:rFonts w:ascii="Lucida Sans Unicode" w:hAnsi="Lucida Sans Unicode" w:cs="Lucida Sans Unicode"/>
          <w:color w:val="000000"/>
          <w:sz w:val="26"/>
          <w:szCs w:val="26"/>
        </w:rPr>
        <w:t>archived redo logs</w:t>
      </w:r>
      <w:r>
        <w:rPr>
          <w:rFonts w:ascii="Lucida Sans Unicode" w:hAnsi="Lucida Sans Unicode" w:cs="Lucida Sans Unicode"/>
          <w:color w:val="000000"/>
          <w:sz w:val="26"/>
          <w:szCs w:val="26"/>
        </w:rPr>
        <w:t> as the online redo log is populated. Depending on the configuration, this may require the log writer process to also transmit redo log files to remote archival destinations.</w:t>
      </w:r>
      <w:r>
        <w:rPr>
          <w:rFonts w:ascii="Lucida Sans Unicode" w:hAnsi="Lucida Sans Unicode" w:cs="Lucida Sans Unicode"/>
          <w:color w:val="000000"/>
          <w:sz w:val="26"/>
          <w:szCs w:val="26"/>
        </w:rPr>
        <w:br/>
      </w:r>
    </w:p>
    <w:p w14:paraId="5E1E3076"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Choosing the ARCH attribute indicates that the (</w:t>
      </w:r>
      <w:proofErr w:type="spellStart"/>
      <w:r>
        <w:rPr>
          <w:rFonts w:ascii="Lucida Sans Unicode" w:hAnsi="Lucida Sans Unicode" w:cs="Lucida Sans Unicode"/>
          <w:color w:val="000000"/>
          <w:sz w:val="26"/>
          <w:szCs w:val="26"/>
        </w:rPr>
        <w:t>ARCn</w:t>
      </w:r>
      <w:proofErr w:type="spellEnd"/>
      <w:r>
        <w:rPr>
          <w:rFonts w:ascii="Lucida Sans Unicode" w:hAnsi="Lucida Sans Unicode" w:cs="Lucida Sans Unicode"/>
          <w:color w:val="000000"/>
          <w:sz w:val="26"/>
          <w:szCs w:val="26"/>
        </w:rPr>
        <w:t xml:space="preserve">) archiver process will create archived redo logs on the primary database </w:t>
      </w:r>
      <w:proofErr w:type="gramStart"/>
      <w:r>
        <w:rPr>
          <w:rFonts w:ascii="Lucida Sans Unicode" w:hAnsi="Lucida Sans Unicode" w:cs="Lucida Sans Unicode"/>
          <w:color w:val="000000"/>
          <w:sz w:val="26"/>
          <w:szCs w:val="26"/>
        </w:rPr>
        <w:t>and also</w:t>
      </w:r>
      <w:proofErr w:type="gramEnd"/>
      <w:r>
        <w:rPr>
          <w:rFonts w:ascii="Lucida Sans Unicode" w:hAnsi="Lucida Sans Unicode" w:cs="Lucida Sans Unicode"/>
          <w:color w:val="000000"/>
          <w:sz w:val="26"/>
          <w:szCs w:val="26"/>
        </w:rPr>
        <w:t xml:space="preserve"> transmit redo logs for archival at specified destinations. This is the default setting. The LGWR and ARCH attributes are mutually exclusive. Therefore, you cannot specify the two attributes for the same destination.</w:t>
      </w:r>
      <w:r>
        <w:rPr>
          <w:rFonts w:ascii="Lucida Sans Unicode" w:hAnsi="Lucida Sans Unicode" w:cs="Lucida Sans Unicode"/>
          <w:color w:val="000000"/>
          <w:sz w:val="26"/>
          <w:szCs w:val="26"/>
        </w:rPr>
        <w:br/>
        <w:t>The </w:t>
      </w:r>
      <w:r>
        <w:rPr>
          <w:rStyle w:val="Emphasis"/>
          <w:rFonts w:ascii="Lucida Sans Unicode" w:hAnsi="Lucida Sans Unicode" w:cs="Lucida Sans Unicode"/>
          <w:color w:val="000000"/>
          <w:sz w:val="26"/>
          <w:szCs w:val="26"/>
        </w:rPr>
        <w:t>LGWR attribute</w:t>
      </w:r>
      <w:r>
        <w:rPr>
          <w:rFonts w:ascii="Lucida Sans Unicode" w:hAnsi="Lucida Sans Unicode" w:cs="Lucida Sans Unicode"/>
          <w:color w:val="000000"/>
          <w:sz w:val="26"/>
          <w:szCs w:val="26"/>
        </w:rPr>
        <w:t xml:space="preserve"> can be specified for individual </w:t>
      </w:r>
      <w:proofErr w:type="gramStart"/>
      <w:r>
        <w:rPr>
          <w:rFonts w:ascii="Lucida Sans Unicode" w:hAnsi="Lucida Sans Unicode" w:cs="Lucida Sans Unicode"/>
          <w:color w:val="000000"/>
          <w:sz w:val="26"/>
          <w:szCs w:val="26"/>
        </w:rPr>
        <w:t>destinations</w:t>
      </w:r>
      <w:proofErr w:type="gramEnd"/>
      <w:r>
        <w:rPr>
          <w:rFonts w:ascii="Lucida Sans Unicode" w:hAnsi="Lucida Sans Unicode" w:cs="Lucida Sans Unicode"/>
          <w:color w:val="000000"/>
          <w:sz w:val="26"/>
          <w:szCs w:val="26"/>
        </w:rPr>
        <w:t xml:space="preserve"> and this allows you to specify that the log writer process writes to redo logs and </w:t>
      </w:r>
      <w:r>
        <w:rPr>
          <w:rFonts w:ascii="Lucida Sans Unicode" w:hAnsi="Lucida Sans Unicode" w:cs="Lucida Sans Unicode"/>
          <w:color w:val="000000"/>
          <w:sz w:val="26"/>
          <w:szCs w:val="26"/>
        </w:rPr>
        <w:lastRenderedPageBreak/>
        <w:t>archives for some destinations while the archiver process archives redo logs to other destinations.</w:t>
      </w:r>
    </w:p>
    <w:p w14:paraId="70181B30" w14:textId="77777777" w:rsidR="00F250B1" w:rsidRDefault="00F250B1" w:rsidP="00F250B1">
      <w:pPr>
        <w:shd w:val="clear" w:color="auto" w:fill="FFFFFF"/>
        <w:rPr>
          <w:rFonts w:ascii="Lucida Sans Unicode" w:hAnsi="Lucida Sans Unicode" w:cs="Lucida Sans Unicode"/>
          <w:color w:val="000000"/>
          <w:sz w:val="26"/>
          <w:szCs w:val="26"/>
        </w:rPr>
      </w:pPr>
    </w:p>
    <w:p w14:paraId="1682F632" w14:textId="77777777" w:rsidR="00F250B1" w:rsidRDefault="00F250B1" w:rsidP="00F250B1">
      <w:pPr>
        <w:pStyle w:val="Heading1"/>
        <w:rPr>
          <w:rFonts w:ascii="Arial" w:hAnsi="Arial" w:cs="Arial"/>
          <w:color w:val="195896"/>
          <w:sz w:val="29"/>
          <w:szCs w:val="29"/>
        </w:rPr>
      </w:pPr>
      <w:r>
        <w:rPr>
          <w:rFonts w:ascii="Arial" w:hAnsi="Arial" w:cs="Arial"/>
          <w:color w:val="195896"/>
          <w:sz w:val="29"/>
          <w:szCs w:val="29"/>
        </w:rPr>
        <w:t>Archiver (ARC0)</w:t>
      </w:r>
    </w:p>
    <w:p w14:paraId="392B9ABB" w14:textId="77777777" w:rsidR="00F250B1" w:rsidRDefault="00F250B1" w:rsidP="00F250B1">
      <w:pPr>
        <w:shd w:val="clear" w:color="auto" w:fill="FFFFFF"/>
        <w:rPr>
          <w:rFonts w:ascii="Lucida Sans Unicode" w:hAnsi="Lucida Sans Unicode" w:cs="Lucida Sans Unicode"/>
          <w:color w:val="000000"/>
          <w:sz w:val="32"/>
          <w:szCs w:val="32"/>
        </w:rPr>
      </w:pPr>
      <w:proofErr w:type="spellStart"/>
      <w:r>
        <w:rPr>
          <w:rStyle w:val="ezoic-ad-disclosure"/>
          <w:rFonts w:ascii="Lucida Sans Unicode" w:hAnsi="Lucida Sans Unicode" w:cs="Lucida Sans Unicode"/>
          <w:color w:val="000000"/>
          <w:sz w:val="18"/>
          <w:szCs w:val="18"/>
        </w:rPr>
        <w:t>Werbung</w:t>
      </w:r>
      <w:proofErr w:type="spellEnd"/>
    </w:p>
    <w:p w14:paraId="58DBC51C"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Storing and copying redo log files</w:t>
      </w:r>
    </w:p>
    <w:p w14:paraId="0225A076"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w:t>
      </w:r>
      <w:proofErr w:type="spellStart"/>
      <w:r>
        <w:rPr>
          <w:rFonts w:ascii="Lucida Sans Unicode" w:hAnsi="Lucida Sans Unicode" w:cs="Lucida Sans Unicode"/>
          <w:color w:val="000000"/>
          <w:sz w:val="26"/>
          <w:szCs w:val="26"/>
        </w:rPr>
        <w:t>Achiver</w:t>
      </w:r>
      <w:proofErr w:type="spellEnd"/>
      <w:r>
        <w:rPr>
          <w:rFonts w:ascii="Lucida Sans Unicode" w:hAnsi="Lucida Sans Unicode" w:cs="Lucida Sans Unicode"/>
          <w:color w:val="000000"/>
          <w:sz w:val="26"/>
          <w:szCs w:val="26"/>
        </w:rPr>
        <w:t xml:space="preserve"> process makes a copy of each redo log file as it is filled, and stores that copy in an offline location. It is possible to run an Oracle database without archiving the redo logs, but archiving enables up to the minute recovery from a failure, so most production databases take advantage of it.</w:t>
      </w:r>
      <w:r>
        <w:rPr>
          <w:rFonts w:ascii="Lucida Sans Unicode" w:hAnsi="Lucida Sans Unicode" w:cs="Lucida Sans Unicode"/>
          <w:color w:val="000000"/>
          <w:sz w:val="26"/>
          <w:szCs w:val="26"/>
        </w:rPr>
        <w:br/>
        <w:t>The following Slide Show demonstrates what the Archiver process does:</w:t>
      </w:r>
    </w:p>
    <w:p w14:paraId="0E8D9451"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Archiver (ARC0)</w:t>
      </w:r>
    </w:p>
    <w:p w14:paraId="687F920F"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I examined my alert log and noticed that my archive process is failing with the </w:t>
      </w:r>
      <w:r w:rsidRPr="00F250B1">
        <w:rPr>
          <w:rFonts w:ascii="Lucida Sans Unicode" w:eastAsia="Times New Roman" w:hAnsi="Lucida Sans Unicode" w:cs="Lucida Sans Unicode"/>
          <w:i/>
          <w:iCs/>
          <w:color w:val="000000"/>
          <w:sz w:val="26"/>
          <w:szCs w:val="26"/>
        </w:rPr>
        <w:t>ARC0: Failed to archive log</w:t>
      </w:r>
      <w:r w:rsidRPr="00F250B1">
        <w:rPr>
          <w:rFonts w:ascii="Lucida Sans Unicode" w:eastAsia="Times New Roman" w:hAnsi="Lucida Sans Unicode" w:cs="Lucida Sans Unicode"/>
          <w:color w:val="000000"/>
          <w:sz w:val="26"/>
          <w:szCs w:val="26"/>
        </w:rPr>
        <w:t> message.</w:t>
      </w:r>
      <w:r w:rsidRPr="00F250B1">
        <w:rPr>
          <w:rFonts w:ascii="Lucida Sans Unicode" w:eastAsia="Times New Roman" w:hAnsi="Lucida Sans Unicode" w:cs="Lucida Sans Unicode"/>
          <w:color w:val="000000"/>
          <w:sz w:val="26"/>
          <w:szCs w:val="26"/>
        </w:rPr>
        <w:br/>
      </w:r>
      <w:r w:rsidRPr="00F250B1">
        <w:rPr>
          <w:rFonts w:ascii="Lucida Sans Unicode" w:eastAsia="Times New Roman" w:hAnsi="Lucida Sans Unicode" w:cs="Lucida Sans Unicode"/>
          <w:b/>
          <w:bCs/>
          <w:color w:val="000000"/>
          <w:sz w:val="26"/>
          <w:szCs w:val="26"/>
        </w:rPr>
        <w:t>Question</w:t>
      </w:r>
      <w:r w:rsidRPr="00F250B1">
        <w:rPr>
          <w:rFonts w:ascii="Lucida Sans Unicode" w:eastAsia="Times New Roman" w:hAnsi="Lucida Sans Unicode" w:cs="Lucida Sans Unicode"/>
          <w:color w:val="000000"/>
          <w:sz w:val="26"/>
          <w:szCs w:val="26"/>
        </w:rPr>
        <w:t>: Can someone suggest how this </w:t>
      </w:r>
      <w:r w:rsidRPr="00F250B1">
        <w:rPr>
          <w:rFonts w:ascii="Lucida Sans Unicode" w:eastAsia="Times New Roman" w:hAnsi="Lucida Sans Unicode" w:cs="Lucida Sans Unicode"/>
          <w:i/>
          <w:iCs/>
          <w:color w:val="000000"/>
          <w:sz w:val="26"/>
          <w:szCs w:val="26"/>
        </w:rPr>
        <w:t>alert log error</w:t>
      </w:r>
      <w:r w:rsidRPr="00F250B1">
        <w:rPr>
          <w:rFonts w:ascii="Lucida Sans Unicode" w:eastAsia="Times New Roman" w:hAnsi="Lucida Sans Unicode" w:cs="Lucida Sans Unicode"/>
          <w:color w:val="000000"/>
          <w:sz w:val="26"/>
          <w:szCs w:val="26"/>
        </w:rPr>
        <w:t> can be corrected?</w:t>
      </w:r>
    </w:p>
    <w:p w14:paraId="011330DB"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Beginning to archive log# 2 seq# </w:t>
      </w:r>
      <w:proofErr w:type="gramStart"/>
      <w:r w:rsidRPr="00F250B1">
        <w:rPr>
          <w:rFonts w:ascii="Courier New" w:eastAsia="Times New Roman" w:hAnsi="Courier New" w:cs="Courier New"/>
          <w:color w:val="000000"/>
          <w:sz w:val="29"/>
          <w:szCs w:val="29"/>
        </w:rPr>
        <w:t>313533</w:t>
      </w:r>
      <w:proofErr w:type="gramEnd"/>
    </w:p>
    <w:p w14:paraId="5845E825"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Failed to archive log# 2 seq# </w:t>
      </w:r>
      <w:proofErr w:type="gramStart"/>
      <w:r w:rsidRPr="00F250B1">
        <w:rPr>
          <w:rFonts w:ascii="Courier New" w:eastAsia="Times New Roman" w:hAnsi="Courier New" w:cs="Courier New"/>
          <w:color w:val="000000"/>
          <w:sz w:val="29"/>
          <w:szCs w:val="29"/>
        </w:rPr>
        <w:t>313533</w:t>
      </w:r>
      <w:proofErr w:type="gramEnd"/>
    </w:p>
    <w:p w14:paraId="0CE7C231"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proofErr w:type="spellStart"/>
      <w:r w:rsidRPr="00F250B1">
        <w:rPr>
          <w:rFonts w:ascii="Courier New" w:eastAsia="Times New Roman" w:hAnsi="Courier New" w:cs="Courier New"/>
          <w:color w:val="000000"/>
          <w:sz w:val="29"/>
          <w:szCs w:val="29"/>
        </w:rPr>
        <w:t>Thur</w:t>
      </w:r>
      <w:proofErr w:type="spellEnd"/>
      <w:r w:rsidRPr="00F250B1">
        <w:rPr>
          <w:rFonts w:ascii="Courier New" w:eastAsia="Times New Roman" w:hAnsi="Courier New" w:cs="Courier New"/>
          <w:color w:val="000000"/>
          <w:sz w:val="29"/>
          <w:szCs w:val="29"/>
        </w:rPr>
        <w:t xml:space="preserve"> May 07 07:42:57 2015</w:t>
      </w:r>
    </w:p>
    <w:p w14:paraId="32117C36"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ARC1: Failed to archive log# 3 seq# </w:t>
      </w:r>
      <w:proofErr w:type="gramStart"/>
      <w:r w:rsidRPr="00F250B1">
        <w:rPr>
          <w:rFonts w:ascii="Courier New" w:eastAsia="Times New Roman" w:hAnsi="Courier New" w:cs="Courier New"/>
          <w:color w:val="000000"/>
          <w:sz w:val="29"/>
          <w:szCs w:val="29"/>
        </w:rPr>
        <w:t>313532</w:t>
      </w:r>
      <w:proofErr w:type="gramEnd"/>
    </w:p>
    <w:p w14:paraId="63D6F61D"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proofErr w:type="spellStart"/>
      <w:r w:rsidRPr="00F250B1">
        <w:rPr>
          <w:rFonts w:ascii="Courier New" w:eastAsia="Times New Roman" w:hAnsi="Courier New" w:cs="Courier New"/>
          <w:color w:val="000000"/>
          <w:sz w:val="29"/>
          <w:szCs w:val="29"/>
        </w:rPr>
        <w:t>Thur</w:t>
      </w:r>
      <w:proofErr w:type="spellEnd"/>
      <w:r w:rsidRPr="00F250B1">
        <w:rPr>
          <w:rFonts w:ascii="Courier New" w:eastAsia="Times New Roman" w:hAnsi="Courier New" w:cs="Courier New"/>
          <w:color w:val="000000"/>
          <w:sz w:val="29"/>
          <w:szCs w:val="29"/>
        </w:rPr>
        <w:t xml:space="preserve"> May 07 07:42:57 2015</w:t>
      </w:r>
    </w:p>
    <w:p w14:paraId="48AC8FD9"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ARC1: Beginning to archive log# 2 seq# </w:t>
      </w:r>
      <w:proofErr w:type="gramStart"/>
      <w:r w:rsidRPr="00F250B1">
        <w:rPr>
          <w:rFonts w:ascii="Courier New" w:eastAsia="Times New Roman" w:hAnsi="Courier New" w:cs="Courier New"/>
          <w:color w:val="000000"/>
          <w:sz w:val="29"/>
          <w:szCs w:val="29"/>
        </w:rPr>
        <w:t>313533</w:t>
      </w:r>
      <w:proofErr w:type="gramEnd"/>
    </w:p>
    <w:p w14:paraId="1F176574"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ARC1: Failed to archive log# 2 seq# </w:t>
      </w:r>
      <w:proofErr w:type="gramStart"/>
      <w:r w:rsidRPr="00F250B1">
        <w:rPr>
          <w:rFonts w:ascii="Courier New" w:eastAsia="Times New Roman" w:hAnsi="Courier New" w:cs="Courier New"/>
          <w:color w:val="000000"/>
          <w:sz w:val="29"/>
          <w:szCs w:val="29"/>
        </w:rPr>
        <w:t>313533</w:t>
      </w:r>
      <w:proofErr w:type="gramEnd"/>
    </w:p>
    <w:p w14:paraId="5F9BE303"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proofErr w:type="spellStart"/>
      <w:r w:rsidRPr="00F250B1">
        <w:rPr>
          <w:rFonts w:ascii="Courier New" w:eastAsia="Times New Roman" w:hAnsi="Courier New" w:cs="Courier New"/>
          <w:color w:val="000000"/>
          <w:sz w:val="29"/>
          <w:szCs w:val="29"/>
        </w:rPr>
        <w:t>Thur</w:t>
      </w:r>
      <w:proofErr w:type="spellEnd"/>
      <w:r w:rsidRPr="00F250B1">
        <w:rPr>
          <w:rFonts w:ascii="Courier New" w:eastAsia="Times New Roman" w:hAnsi="Courier New" w:cs="Courier New"/>
          <w:color w:val="000000"/>
          <w:sz w:val="29"/>
          <w:szCs w:val="29"/>
        </w:rPr>
        <w:t xml:space="preserve"> May 07 07:43:31 2015</w:t>
      </w:r>
    </w:p>
    <w:p w14:paraId="7A60DC0D"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Beginning to archive log# 3 seq# </w:t>
      </w:r>
      <w:proofErr w:type="gramStart"/>
      <w:r w:rsidRPr="00F250B1">
        <w:rPr>
          <w:rFonts w:ascii="Courier New" w:eastAsia="Times New Roman" w:hAnsi="Courier New" w:cs="Courier New"/>
          <w:color w:val="000000"/>
          <w:sz w:val="29"/>
          <w:szCs w:val="29"/>
        </w:rPr>
        <w:t>313532</w:t>
      </w:r>
      <w:proofErr w:type="gramEnd"/>
    </w:p>
    <w:p w14:paraId="70E6E97D"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Failed to archive log# 3 seq# </w:t>
      </w:r>
      <w:proofErr w:type="gramStart"/>
      <w:r w:rsidRPr="00F250B1">
        <w:rPr>
          <w:rFonts w:ascii="Courier New" w:eastAsia="Times New Roman" w:hAnsi="Courier New" w:cs="Courier New"/>
          <w:color w:val="000000"/>
          <w:sz w:val="29"/>
          <w:szCs w:val="29"/>
        </w:rPr>
        <w:t>313532</w:t>
      </w:r>
      <w:proofErr w:type="gramEnd"/>
    </w:p>
    <w:p w14:paraId="65984988"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Beginning to archive log# 2 seq# </w:t>
      </w:r>
      <w:proofErr w:type="gramStart"/>
      <w:r w:rsidRPr="00F250B1">
        <w:rPr>
          <w:rFonts w:ascii="Courier New" w:eastAsia="Times New Roman" w:hAnsi="Courier New" w:cs="Courier New"/>
          <w:color w:val="000000"/>
          <w:sz w:val="29"/>
          <w:szCs w:val="29"/>
        </w:rPr>
        <w:t>313533</w:t>
      </w:r>
      <w:proofErr w:type="gramEnd"/>
    </w:p>
    <w:p w14:paraId="1E49E09E"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ARC0: Failed to archive log# 2 seq# </w:t>
      </w:r>
      <w:proofErr w:type="gramStart"/>
      <w:r w:rsidRPr="00F250B1">
        <w:rPr>
          <w:rFonts w:ascii="Courier New" w:eastAsia="Times New Roman" w:hAnsi="Courier New" w:cs="Courier New"/>
          <w:color w:val="000000"/>
          <w:sz w:val="29"/>
          <w:szCs w:val="29"/>
        </w:rPr>
        <w:t>313533</w:t>
      </w:r>
      <w:proofErr w:type="gramEnd"/>
    </w:p>
    <w:p w14:paraId="133ACAB1"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b/>
          <w:bCs/>
          <w:color w:val="000000"/>
          <w:sz w:val="26"/>
          <w:szCs w:val="26"/>
        </w:rPr>
        <w:lastRenderedPageBreak/>
        <w:t>Answer</w:t>
      </w:r>
      <w:r w:rsidRPr="00F250B1">
        <w:rPr>
          <w:rFonts w:ascii="Lucida Sans Unicode" w:eastAsia="Times New Roman" w:hAnsi="Lucida Sans Unicode" w:cs="Lucida Sans Unicode"/>
          <w:color w:val="000000"/>
          <w:sz w:val="26"/>
          <w:szCs w:val="26"/>
        </w:rPr>
        <w:t>: This alert log message "failed to archive log" is not an "error", it is just an informational message noting that there was a delay when archiving your redo log, usually due to a disk I/O slowdown.</w:t>
      </w:r>
      <w:r w:rsidRPr="00F250B1">
        <w:rPr>
          <w:rFonts w:ascii="Lucida Sans Unicode" w:eastAsia="Times New Roman" w:hAnsi="Lucida Sans Unicode" w:cs="Lucida Sans Unicode"/>
          <w:color w:val="000000"/>
          <w:sz w:val="26"/>
          <w:szCs w:val="26"/>
        </w:rPr>
        <w:br/>
        <w:t>You have not lost any </w:t>
      </w:r>
      <w:r w:rsidRPr="00F250B1">
        <w:rPr>
          <w:rFonts w:ascii="Lucida Sans Unicode" w:eastAsia="Times New Roman" w:hAnsi="Lucida Sans Unicode" w:cs="Lucida Sans Unicode"/>
          <w:i/>
          <w:iCs/>
          <w:color w:val="000000"/>
          <w:sz w:val="26"/>
          <w:szCs w:val="26"/>
        </w:rPr>
        <w:t>redo data</w:t>
      </w:r>
      <w:r w:rsidRPr="00F250B1">
        <w:rPr>
          <w:rFonts w:ascii="Lucida Sans Unicode" w:eastAsia="Times New Roman" w:hAnsi="Lucida Sans Unicode" w:cs="Lucida Sans Unicode"/>
          <w:color w:val="000000"/>
          <w:sz w:val="26"/>
          <w:szCs w:val="26"/>
        </w:rPr>
        <w:t>, but this error does indicate that you have a redo-related bottleneck, usually disk I/O.</w:t>
      </w:r>
    </w:p>
    <w:p w14:paraId="517EB21B" w14:textId="77777777" w:rsidR="00F250B1" w:rsidRPr="00F250B1" w:rsidRDefault="00F250B1" w:rsidP="00F250B1">
      <w:pPr>
        <w:numPr>
          <w:ilvl w:val="0"/>
          <w:numId w:val="4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Make sure that your redo is on a separate disk </w:t>
      </w:r>
      <w:proofErr w:type="gramStart"/>
      <w:r w:rsidRPr="00F250B1">
        <w:rPr>
          <w:rFonts w:ascii="Lucida Sans Unicode" w:eastAsia="Times New Roman" w:hAnsi="Lucida Sans Unicode" w:cs="Lucida Sans Unicode"/>
          <w:color w:val="000000"/>
          <w:sz w:val="26"/>
          <w:szCs w:val="26"/>
        </w:rPr>
        <w:t>spindle</w:t>
      </w:r>
      <w:proofErr w:type="gramEnd"/>
    </w:p>
    <w:p w14:paraId="04838C6E" w14:textId="77777777" w:rsidR="00F250B1" w:rsidRPr="00F250B1" w:rsidRDefault="00F250B1" w:rsidP="00F250B1">
      <w:pPr>
        <w:shd w:val="clear" w:color="auto" w:fill="FFFFFF"/>
        <w:spacing w:after="0" w:line="240" w:lineRule="auto"/>
        <w:ind w:left="720"/>
        <w:rPr>
          <w:rFonts w:ascii="Lucida Sans Unicode" w:eastAsia="Times New Roman" w:hAnsi="Lucida Sans Unicode" w:cs="Lucida Sans Unicode"/>
          <w:color w:val="000000"/>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45AF0A8A" w14:textId="77777777" w:rsidR="00F250B1" w:rsidRPr="00F250B1" w:rsidRDefault="00F250B1" w:rsidP="00F250B1">
      <w:pPr>
        <w:numPr>
          <w:ilvl w:val="0"/>
          <w:numId w:val="4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If necessary, move your redo to faster disk (SSD) devices.</w:t>
      </w:r>
    </w:p>
    <w:p w14:paraId="67341AE9"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It seems like your logfiles are not keeping up write activity and you should </w:t>
      </w:r>
      <w:proofErr w:type="gramStart"/>
      <w:r w:rsidRPr="00F250B1">
        <w:rPr>
          <w:rFonts w:ascii="Lucida Sans Unicode" w:eastAsia="Times New Roman" w:hAnsi="Lucida Sans Unicode" w:cs="Lucida Sans Unicode"/>
          <w:color w:val="000000"/>
          <w:sz w:val="26"/>
          <w:szCs w:val="26"/>
        </w:rPr>
        <w:t>either</w:t>
      </w:r>
      <w:proofErr w:type="gramEnd"/>
    </w:p>
    <w:p w14:paraId="54F9411F" w14:textId="77777777" w:rsidR="00F250B1" w:rsidRPr="00F250B1" w:rsidRDefault="00F250B1" w:rsidP="00F250B1">
      <w:pPr>
        <w:numPr>
          <w:ilvl w:val="0"/>
          <w:numId w:val="4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move your logfiles to speedy media to avoid write contention, or</w:t>
      </w:r>
    </w:p>
    <w:p w14:paraId="7944325A" w14:textId="77777777" w:rsidR="00F250B1" w:rsidRPr="00F250B1" w:rsidRDefault="00F250B1" w:rsidP="00F250B1">
      <w:pPr>
        <w:numPr>
          <w:ilvl w:val="0"/>
          <w:numId w:val="4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try adding another log group members or resize redo log files with bigger number.</w:t>
      </w:r>
    </w:p>
    <w:p w14:paraId="2E3C4672" w14:textId="3162DD9A" w:rsidR="006A79CF" w:rsidRDefault="00F250B1" w:rsidP="00F250B1">
      <w:pPr>
        <w:shd w:val="clear" w:color="auto" w:fill="FFFFFF"/>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64A22314" wp14:editId="6CF08A06">
            <wp:extent cx="2857500" cy="2228850"/>
            <wp:effectExtent l="0" t="0" r="0" b="0"/>
            <wp:docPr id="74" name="Picture 74" descr="1) As changes are made to an Oracle database, a log of those changes is written to the redo lo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 As changes are made to an Oracle database, a log of those changes is written to the redo log fil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As changes are made to an Oracle database, a log of those changes is written to the redo log files.</w:t>
      </w: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lastRenderedPageBreak/>
        <w:drawing>
          <wp:inline distT="0" distB="0" distL="0" distR="0" wp14:anchorId="3B28A323" wp14:editId="6A98918C">
            <wp:extent cx="2857500" cy="2228850"/>
            <wp:effectExtent l="0" t="0" r="0" b="0"/>
            <wp:docPr id="73" name="Picture 73" descr="2) As each redo log is filled, the archiver process will begin to copy it to the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 As each redo log is filled, the archiver process will begin to copy it to the archiv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As each redo log is filled, the archiver process will begin to copy it to the archive.</w:t>
      </w: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21074CA2" wp14:editId="4A2CA66D">
            <wp:extent cx="2857500" cy="2228850"/>
            <wp:effectExtent l="0" t="0" r="0" b="0"/>
            <wp:docPr id="72" name="Picture 72" descr="3) The archiver will more or less keep up with the log wr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3) The archiver will more or less keep up with the log writ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The archiver will more or less keep up with the log writer.</w:t>
      </w: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3013B14E" wp14:editId="141AE51C">
            <wp:extent cx="2857500" cy="2228850"/>
            <wp:effectExtent l="0" t="0" r="0" b="0"/>
            <wp:docPr id="71" name="Picture 71" descr="4) If the log writer gets far enough ahead to fill up all the redo log files, then database users will be forced to wait while the archiver copies anoth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4) If the log writer gets far enough ahead to fill up all the redo log files, then database users will be forced to wait while the archiver copies another fi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If the log writer gets far enough ahead to fill up all the redo log files, then database users will be forced to wait while the archiver copies another file.</w:t>
      </w: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lastRenderedPageBreak/>
        <w:drawing>
          <wp:inline distT="0" distB="0" distL="0" distR="0" wp14:anchorId="7E85B7A0" wp14:editId="0B2E81EA">
            <wp:extent cx="2857500" cy="2228850"/>
            <wp:effectExtent l="0" t="0" r="0" b="0"/>
            <wp:docPr id="70" name="Picture 70" descr="5) When a database is running in archive log mode, then log writer will not overwrite a log file until it has been copied by the arch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 When a database is running in archive log mode, then log writer will not overwrite a log file until it has been copied by the archiv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When a database is running in archive log mode, then log writer will not overwrite a log file until it has been copied by the archiver.</w:t>
      </w: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6AE28177" wp14:editId="5B6E5281">
            <wp:extent cx="2857500" cy="2228850"/>
            <wp:effectExtent l="0" t="0" r="0" b="0"/>
            <wp:docPr id="69" name="Picture 69" descr="6) Once a log file has been copied, processing will resume. The archived log files preserve a record of all changes and is used for disaster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6) Once a log file has been copied, processing will resume. The archived log files preserve a record of all changes and is used for disaster recover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F250B1">
        <w:rPr>
          <w:rFonts w:ascii="Times New Roman" w:eastAsia="Times New Roman" w:hAnsi="Times New Roman" w:cs="Times New Roman"/>
          <w:sz w:val="24"/>
          <w:szCs w:val="24"/>
        </w:rPr>
        <w:t>Once a log file has been copied, processing will resume. The archived log files preserve a record of all changes and is used for disaster recovery.</w:t>
      </w:r>
    </w:p>
    <w:p w14:paraId="38DC20D5" w14:textId="6FE45495" w:rsidR="00F250B1" w:rsidRDefault="00F250B1" w:rsidP="00F250B1">
      <w:pPr>
        <w:shd w:val="clear" w:color="auto" w:fill="FFFFFF"/>
        <w:rPr>
          <w:rFonts w:ascii="Times New Roman" w:eastAsia="Times New Roman" w:hAnsi="Times New Roman" w:cs="Times New Roman"/>
          <w:sz w:val="24"/>
          <w:szCs w:val="24"/>
        </w:rPr>
      </w:pPr>
    </w:p>
    <w:p w14:paraId="2108A43F"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Like the Database Writer, you can have up to </w:t>
      </w:r>
      <w:hyperlink r:id="rId108" w:history="1">
        <w:r>
          <w:rPr>
            <w:rStyle w:val="Strong"/>
            <w:rFonts w:ascii="Arial" w:hAnsi="Arial" w:cs="Arial"/>
            <w:color w:val="184785"/>
            <w:sz w:val="29"/>
            <w:szCs w:val="29"/>
          </w:rPr>
          <w:t>ten archiver processes</w:t>
        </w:r>
      </w:hyperlink>
      <w:r>
        <w:rPr>
          <w:rFonts w:ascii="Lucida Sans Unicode" w:hAnsi="Lucida Sans Unicode" w:cs="Lucida Sans Unicode"/>
          <w:color w:val="000000"/>
          <w:sz w:val="26"/>
          <w:szCs w:val="26"/>
        </w:rPr>
        <w:t> running for a single instance in Oracle.</w:t>
      </w:r>
    </w:p>
    <w:p w14:paraId="6391BEE1"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Archiving is the operation of generating an archived redo log file. Archiving is either automatic or manual and is only possible when the database is in ARCHIVELOG mode. An archived redo log file includes the redo entries and the log sequence number of the identical member of the online redo log group. The archived redo log contains a copy of every group created since you enabled archiving.</w:t>
      </w:r>
    </w:p>
    <w:p w14:paraId="6954AE34"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br/>
      </w:r>
    </w:p>
    <w:p w14:paraId="70ABF361"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lastRenderedPageBreak/>
        <w:t>ARCHIVELOG mode</w:t>
      </w:r>
    </w:p>
    <w:p w14:paraId="0FA4BF0F"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When Oracle is run in ARCHIVELOG mode, the ARC0-ARCt (Archiver) background processes make a copy of each redo log file before overwriting it. These archived redo log files are usually written to a disk device. The archived redo log files may also be written directly to a tape device, but this tends to be very </w:t>
      </w:r>
      <w:proofErr w:type="gramStart"/>
      <w:r>
        <w:rPr>
          <w:rFonts w:ascii="Lucida Sans Unicode" w:hAnsi="Lucida Sans Unicode" w:cs="Lucida Sans Unicode"/>
          <w:color w:val="000000"/>
          <w:sz w:val="26"/>
          <w:szCs w:val="26"/>
        </w:rPr>
        <w:t>operator-intensive</w:t>
      </w:r>
      <w:proofErr w:type="gramEnd"/>
      <w:r>
        <w:rPr>
          <w:rFonts w:ascii="Lucida Sans Unicode" w:hAnsi="Lucida Sans Unicode" w:cs="Lucida Sans Unicode"/>
          <w:color w:val="000000"/>
          <w:sz w:val="26"/>
          <w:szCs w:val="26"/>
        </w:rPr>
        <w:t>. You can perform file system backups of a database while that database is open, provided the database is running in ARCHIVELOG mode. An online backup involves setting each tablespace (or the entire database) into a backup state, backing up the related datafiles, and then restoring the tablespaces to their normal state.</w:t>
      </w:r>
    </w:p>
    <w:p w14:paraId="155C03D2" w14:textId="77777777" w:rsidR="00F250B1" w:rsidRPr="00F250B1" w:rsidRDefault="00F250B1" w:rsidP="00F250B1">
      <w:pPr>
        <w:spacing w:before="100" w:beforeAutospacing="1" w:after="100" w:afterAutospacing="1" w:line="240" w:lineRule="auto"/>
        <w:outlineLvl w:val="0"/>
        <w:rPr>
          <w:rFonts w:ascii="Arial" w:eastAsia="Times New Roman" w:hAnsi="Arial" w:cs="Arial"/>
          <w:b/>
          <w:bCs/>
          <w:color w:val="195896"/>
          <w:kern w:val="36"/>
          <w:sz w:val="29"/>
          <w:szCs w:val="29"/>
        </w:rPr>
      </w:pPr>
      <w:r w:rsidRPr="00F250B1">
        <w:rPr>
          <w:rFonts w:ascii="Arial" w:eastAsia="Times New Roman" w:hAnsi="Arial" w:cs="Arial"/>
          <w:b/>
          <w:bCs/>
          <w:color w:val="195896"/>
          <w:kern w:val="36"/>
          <w:sz w:val="29"/>
          <w:szCs w:val="29"/>
        </w:rPr>
        <w:t>ARCHIVE LOG LIST Command</w:t>
      </w:r>
    </w:p>
    <w:p w14:paraId="060B50B5"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Checking State of redo logs and archive logs</w:t>
      </w:r>
    </w:p>
    <w:p w14:paraId="7B23D2D1"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There are times as a DBA, when you need to know the current state of the database relative to the redo logs and archive logs. You might want to find out something as simple as whether the database is in </w:t>
      </w:r>
      <w:proofErr w:type="spellStart"/>
      <w:r w:rsidRPr="00F250B1">
        <w:rPr>
          <w:rFonts w:ascii="Lucida Sans Unicode" w:eastAsia="Times New Roman" w:hAnsi="Lucida Sans Unicode" w:cs="Lucida Sans Unicode"/>
          <w:color w:val="000000"/>
          <w:sz w:val="26"/>
          <w:szCs w:val="26"/>
        </w:rPr>
        <w:t>archivelog</w:t>
      </w:r>
      <w:proofErr w:type="spellEnd"/>
      <w:r w:rsidRPr="00F250B1">
        <w:rPr>
          <w:rFonts w:ascii="Lucida Sans Unicode" w:eastAsia="Times New Roman" w:hAnsi="Lucida Sans Unicode" w:cs="Lucida Sans Unicode"/>
          <w:color w:val="000000"/>
          <w:sz w:val="26"/>
          <w:szCs w:val="26"/>
        </w:rPr>
        <w:t xml:space="preserve"> mode, or you may want to find out which redo log file is currently in use. Server Manager provides a command for this purpose. The command is </w:t>
      </w:r>
      <w:r w:rsidRPr="00F250B1">
        <w:rPr>
          <w:rFonts w:ascii="Courier" w:eastAsia="Times New Roman" w:hAnsi="Courier" w:cs="Courier New"/>
          <w:color w:val="000000"/>
          <w:sz w:val="26"/>
          <w:szCs w:val="26"/>
        </w:rPr>
        <w:t>ARCHIVE LOG LIST</w:t>
      </w:r>
      <w:r w:rsidRPr="00F250B1">
        <w:rPr>
          <w:rFonts w:ascii="Lucida Sans Unicode" w:eastAsia="Times New Roman" w:hAnsi="Lucida Sans Unicode" w:cs="Lucida Sans Unicode"/>
          <w:color w:val="000000"/>
          <w:sz w:val="26"/>
          <w:szCs w:val="26"/>
        </w:rPr>
        <w:t>, and with it you can find out whether your database is in archive log mode, which redo log file is currently being written to, and the archive log destination. You run the </w:t>
      </w:r>
      <w:r w:rsidRPr="00F250B1">
        <w:rPr>
          <w:rFonts w:ascii="Courier" w:eastAsia="Times New Roman" w:hAnsi="Courier" w:cs="Courier New"/>
          <w:color w:val="000000"/>
          <w:sz w:val="26"/>
          <w:szCs w:val="26"/>
        </w:rPr>
        <w:t>ARCHIVE LOG LIST</w:t>
      </w:r>
      <w:r w:rsidRPr="00F250B1">
        <w:rPr>
          <w:rFonts w:ascii="Lucida Sans Unicode" w:eastAsia="Times New Roman" w:hAnsi="Lucida Sans Unicode" w:cs="Lucida Sans Unicode"/>
          <w:color w:val="000000"/>
          <w:sz w:val="26"/>
          <w:szCs w:val="26"/>
        </w:rPr>
        <w:t> command from Server Manager. Here is an example:</w:t>
      </w:r>
    </w:p>
    <w:p w14:paraId="285B9C6E"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5D8CEF37"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SVRMGR&gt; archive log list</w:t>
      </w:r>
    </w:p>
    <w:p w14:paraId="02C20739"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Database log mode              Archive Mode</w:t>
      </w:r>
    </w:p>
    <w:p w14:paraId="689BBAF2"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Automatic archival             Enabled</w:t>
      </w:r>
    </w:p>
    <w:p w14:paraId="395FBA52"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Archive destination /m01/oracle/</w:t>
      </w:r>
      <w:proofErr w:type="spellStart"/>
      <w:r w:rsidRPr="00F250B1">
        <w:rPr>
          <w:rFonts w:ascii="Lucida Sans Unicode" w:eastAsia="Times New Roman" w:hAnsi="Lucida Sans Unicode" w:cs="Lucida Sans Unicode"/>
          <w:color w:val="000000"/>
          <w:sz w:val="26"/>
          <w:szCs w:val="26"/>
        </w:rPr>
        <w:t>oradata</w:t>
      </w:r>
      <w:proofErr w:type="spellEnd"/>
      <w:r w:rsidRPr="00F250B1">
        <w:rPr>
          <w:rFonts w:ascii="Lucida Sans Unicode" w:eastAsia="Times New Roman" w:hAnsi="Lucida Sans Unicode" w:cs="Lucida Sans Unicode"/>
          <w:color w:val="000000"/>
          <w:sz w:val="26"/>
          <w:szCs w:val="26"/>
        </w:rPr>
        <w:t>/prod/archive</w:t>
      </w:r>
    </w:p>
    <w:p w14:paraId="287BB58E"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Oldest online log sequence     20</w:t>
      </w:r>
    </w:p>
    <w:p w14:paraId="2CF0D34A"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Next log sequence to archive   21</w:t>
      </w:r>
    </w:p>
    <w:p w14:paraId="2DE69B65"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Current log sequence           21</w:t>
      </w:r>
    </w:p>
    <w:p w14:paraId="02E43F8C" w14:textId="77777777" w:rsidR="00F250B1" w:rsidRPr="00F250B1" w:rsidRDefault="00F250B1" w:rsidP="00F250B1">
      <w:pPr>
        <w:spacing w:after="0" w:line="240" w:lineRule="auto"/>
        <w:rPr>
          <w:rFonts w:ascii="Times New Roman" w:eastAsia="Times New Roman" w:hAnsi="Times New Roman" w:cs="Times New Roman"/>
          <w:sz w:val="24"/>
          <w:szCs w:val="24"/>
        </w:rPr>
      </w:pPr>
    </w:p>
    <w:p w14:paraId="096686C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In this example, the first line tells you that the database is in archive log mode. The second line tells you that the Archiver process is running, and automatically copying redo log files when they are filled. The third line tells you the directory to which those log files are being copied. The last three lines tell you that the oldest log file still online is #20, and that the one currently being used is #21.</w:t>
      </w:r>
    </w:p>
    <w:p w14:paraId="3D4D1427" w14:textId="77777777" w:rsidR="00F250B1" w:rsidRPr="00F250B1" w:rsidRDefault="00F250B1" w:rsidP="00F250B1">
      <w:pPr>
        <w:spacing w:after="0" w:line="240" w:lineRule="auto"/>
        <w:rPr>
          <w:rFonts w:ascii="Times New Roman" w:eastAsia="Times New Roman" w:hAnsi="Times New Roman" w:cs="Times New Roman"/>
          <w:sz w:val="24"/>
          <w:szCs w:val="24"/>
        </w:rPr>
      </w:pPr>
      <w:proofErr w:type="spellStart"/>
      <w:r w:rsidRPr="00F250B1">
        <w:rPr>
          <w:rFonts w:ascii="Lucida Sans Unicode" w:eastAsia="Times New Roman" w:hAnsi="Lucida Sans Unicode" w:cs="Lucida Sans Unicode"/>
          <w:color w:val="000000"/>
          <w:sz w:val="29"/>
          <w:szCs w:val="29"/>
        </w:rPr>
        <w:t>Oracle</w:t>
      </w:r>
      <w:hyperlink r:id="rId109" w:history="1">
        <w:r w:rsidRPr="00F250B1">
          <w:rPr>
            <w:rFonts w:ascii="Arial" w:eastAsia="Times New Roman" w:hAnsi="Arial" w:cs="Arial"/>
            <w:b/>
            <w:bCs/>
            <w:color w:val="184785"/>
            <w:sz w:val="26"/>
            <w:szCs w:val="26"/>
          </w:rPr>
          <w:t>archivelog</w:t>
        </w:r>
        <w:proofErr w:type="spellEnd"/>
        <w:r w:rsidRPr="00F250B1">
          <w:rPr>
            <w:rFonts w:ascii="Arial" w:eastAsia="Times New Roman" w:hAnsi="Arial" w:cs="Arial"/>
            <w:b/>
            <w:bCs/>
            <w:color w:val="184785"/>
            <w:sz w:val="26"/>
            <w:szCs w:val="26"/>
          </w:rPr>
          <w:t xml:space="preserve"> list command</w:t>
        </w:r>
      </w:hyperlink>
      <w:r w:rsidRPr="00F250B1">
        <w:rPr>
          <w:rFonts w:ascii="Lucida Sans Unicode" w:eastAsia="Times New Roman" w:hAnsi="Lucida Sans Unicode" w:cs="Lucida Sans Unicode"/>
          <w:color w:val="000000"/>
          <w:sz w:val="29"/>
          <w:szCs w:val="29"/>
        </w:rPr>
        <w:br/>
      </w:r>
    </w:p>
    <w:p w14:paraId="510AEBCF"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ARCHIVE LOG LIST Command</w:t>
      </w:r>
    </w:p>
    <w:p w14:paraId="2B0531FA"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4"/>
          <w:szCs w:val="24"/>
        </w:rPr>
      </w:pPr>
      <w:r w:rsidRPr="00F250B1">
        <w:rPr>
          <w:rFonts w:ascii="Lucida Sans Unicode" w:eastAsia="Times New Roman" w:hAnsi="Lucida Sans Unicode" w:cs="Lucida Sans Unicode"/>
          <w:color w:val="000000"/>
          <w:sz w:val="26"/>
          <w:szCs w:val="26"/>
        </w:rPr>
        <w:t>The SQL*Plus command ARCHIVE LOG LIST displays archiving information for the connected instance. For example:</w:t>
      </w:r>
      <w:r w:rsidRPr="00F250B1">
        <w:rPr>
          <w:rFonts w:ascii="Lucida Sans Unicode" w:eastAsia="Times New Roman" w:hAnsi="Lucida Sans Unicode" w:cs="Lucida Sans Unicode"/>
          <w:color w:val="000000"/>
          <w:sz w:val="26"/>
          <w:szCs w:val="26"/>
        </w:rPr>
        <w:br/>
      </w:r>
    </w:p>
    <w:p w14:paraId="015B0C21"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1CED0C55"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SQL&gt; ARCHIVE LOG LIST</w:t>
      </w:r>
    </w:p>
    <w:p w14:paraId="4CFED127"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p>
    <w:p w14:paraId="66AA93F4"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Database log mode Archive Mode</w:t>
      </w:r>
    </w:p>
    <w:p w14:paraId="38FAE470"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Automatic archival Enabled</w:t>
      </w:r>
    </w:p>
    <w:p w14:paraId="0C1A6CA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Archive destination D:\oracle\oradata\IDDB2\archive</w:t>
      </w:r>
    </w:p>
    <w:p w14:paraId="6CC67BC9"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Oldest online log sequence 11160</w:t>
      </w:r>
    </w:p>
    <w:p w14:paraId="1587AE4E"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 xml:space="preserve">Next log sequence to archive </w:t>
      </w:r>
      <w:proofErr w:type="gramStart"/>
      <w:r w:rsidRPr="00F250B1">
        <w:rPr>
          <w:rFonts w:ascii="Courier New" w:eastAsia="Times New Roman" w:hAnsi="Courier New" w:cs="Courier New"/>
          <w:color w:val="000000"/>
          <w:sz w:val="29"/>
          <w:szCs w:val="29"/>
        </w:rPr>
        <w:t>11163</w:t>
      </w:r>
      <w:proofErr w:type="gramEnd"/>
    </w:p>
    <w:p w14:paraId="1136A98D"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F250B1">
        <w:rPr>
          <w:rFonts w:ascii="Courier New" w:eastAsia="Times New Roman" w:hAnsi="Courier New" w:cs="Courier New"/>
          <w:color w:val="000000"/>
          <w:sz w:val="29"/>
          <w:szCs w:val="29"/>
        </w:rPr>
        <w:t>Current log sequence 11163</w:t>
      </w:r>
    </w:p>
    <w:p w14:paraId="79133713"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br/>
        <w:t>This display tells you all the necessary information regarding the archived redo log settings for the current instance:</w:t>
      </w:r>
    </w:p>
    <w:p w14:paraId="7134BE39"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database is currently operating in ARCHIVELOG mode.</w:t>
      </w:r>
    </w:p>
    <w:p w14:paraId="0F728752"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Automatic archiving is enabled.</w:t>
      </w:r>
    </w:p>
    <w:p w14:paraId="37BE1CF2"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archived redo log destination is D:\oracle\oradata\IDDB2\archive.</w:t>
      </w:r>
    </w:p>
    <w:p w14:paraId="136946AF"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oldest filled redo log group has a sequence number of 11160.</w:t>
      </w:r>
    </w:p>
    <w:p w14:paraId="48C96816"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next filled redo log group to archive has a sequence number of 11163.</w:t>
      </w:r>
    </w:p>
    <w:p w14:paraId="71AAFCE4" w14:textId="77777777" w:rsidR="00F250B1" w:rsidRPr="00F250B1" w:rsidRDefault="00F250B1" w:rsidP="00F250B1">
      <w:pPr>
        <w:shd w:val="clear" w:color="auto" w:fill="FFFFFF"/>
        <w:spacing w:after="0" w:line="240" w:lineRule="auto"/>
        <w:ind w:left="720"/>
        <w:rPr>
          <w:rFonts w:ascii="Lucida Sans Unicode" w:eastAsia="Times New Roman" w:hAnsi="Lucida Sans Unicode" w:cs="Lucida Sans Unicode"/>
          <w:color w:val="000000"/>
          <w:sz w:val="29"/>
          <w:szCs w:val="29"/>
        </w:rPr>
      </w:pPr>
      <w:proofErr w:type="spellStart"/>
      <w:r w:rsidRPr="00F250B1">
        <w:rPr>
          <w:rFonts w:ascii="Lucida Sans Unicode" w:eastAsia="Times New Roman" w:hAnsi="Lucida Sans Unicode" w:cs="Lucida Sans Unicode"/>
          <w:color w:val="000000"/>
          <w:sz w:val="18"/>
          <w:szCs w:val="18"/>
        </w:rPr>
        <w:lastRenderedPageBreak/>
        <w:t>Werbung</w:t>
      </w:r>
      <w:proofErr w:type="spellEnd"/>
    </w:p>
    <w:p w14:paraId="47B49C0E" w14:textId="77777777" w:rsidR="00F250B1" w:rsidRPr="00F250B1" w:rsidRDefault="00F250B1" w:rsidP="00F250B1">
      <w:pPr>
        <w:numPr>
          <w:ilvl w:val="0"/>
          <w:numId w:val="4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current redo log file has a sequence number of 11163.</w:t>
      </w:r>
    </w:p>
    <w:p w14:paraId="76D3AE35"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31CF2163"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ARCHIVE LOG</w:t>
      </w:r>
    </w:p>
    <w:p w14:paraId="7240AFCC"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b/>
          <w:bCs/>
          <w:color w:val="000000"/>
          <w:sz w:val="29"/>
          <w:szCs w:val="29"/>
        </w:rPr>
        <w:t>Syntax</w:t>
      </w:r>
      <w:r w:rsidRPr="00F250B1">
        <w:rPr>
          <w:rFonts w:ascii="Lucida Sans Unicode" w:eastAsia="Times New Roman" w:hAnsi="Lucida Sans Unicode" w:cs="Lucida Sans Unicode"/>
          <w:color w:val="000000"/>
          <w:sz w:val="29"/>
          <w:szCs w:val="29"/>
        </w:rPr>
        <w:t>: ARCHIVE LOG LIST</w:t>
      </w:r>
      <w:r w:rsidRPr="00F250B1">
        <w:rPr>
          <w:rFonts w:ascii="Lucida Sans Unicode" w:eastAsia="Times New Roman" w:hAnsi="Lucida Sans Unicode" w:cs="Lucida Sans Unicode"/>
          <w:color w:val="000000"/>
          <w:sz w:val="29"/>
          <w:szCs w:val="29"/>
        </w:rPr>
        <w:br/>
        <w:t>Displays information about redo log files.</w:t>
      </w:r>
    </w:p>
    <w:p w14:paraId="36A52756"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LIST</w:t>
      </w:r>
    </w:p>
    <w:p w14:paraId="78E2DC6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Requests a display that shows the range of redo log files to be archived, the current log file group's sequence number, and the current archive destination (specified by either the optional command text or by the initialization parameter LOG_ARCHIVE_DEST). If you are using both ARCHIVELOG mode and automatic archiving, the display might appear like:</w:t>
      </w:r>
    </w:p>
    <w:p w14:paraId="322DD37A"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t>ARCHIVE LOG LIST</w:t>
      </w:r>
    </w:p>
    <w:p w14:paraId="2316BF92"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Database log mode Archive Mode</w:t>
      </w:r>
    </w:p>
    <w:p w14:paraId="3AC00C1F"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Automatic archival Enabled</w:t>
      </w:r>
    </w:p>
    <w:p w14:paraId="749DD10F"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Archive destination /</w:t>
      </w:r>
      <w:proofErr w:type="spellStart"/>
      <w:r w:rsidRPr="00F250B1">
        <w:rPr>
          <w:rFonts w:ascii="Courier New" w:eastAsia="Times New Roman" w:hAnsi="Courier New" w:cs="Courier New"/>
          <w:color w:val="000000"/>
          <w:sz w:val="26"/>
          <w:szCs w:val="26"/>
        </w:rPr>
        <w:t>vobs</w:t>
      </w:r>
      <w:proofErr w:type="spellEnd"/>
      <w:r w:rsidRPr="00F250B1">
        <w:rPr>
          <w:rFonts w:ascii="Courier New" w:eastAsia="Times New Roman" w:hAnsi="Courier New" w:cs="Courier New"/>
          <w:color w:val="000000"/>
          <w:sz w:val="26"/>
          <w:szCs w:val="26"/>
        </w:rPr>
        <w:t>/oracle/</w:t>
      </w:r>
      <w:proofErr w:type="spellStart"/>
      <w:r w:rsidRPr="00F250B1">
        <w:rPr>
          <w:rFonts w:ascii="Courier New" w:eastAsia="Times New Roman" w:hAnsi="Courier New" w:cs="Courier New"/>
          <w:color w:val="000000"/>
          <w:sz w:val="26"/>
          <w:szCs w:val="26"/>
        </w:rPr>
        <w:t>dbs</w:t>
      </w:r>
      <w:proofErr w:type="spellEnd"/>
      <w:r w:rsidRPr="00F250B1">
        <w:rPr>
          <w:rFonts w:ascii="Courier New" w:eastAsia="Times New Roman" w:hAnsi="Courier New" w:cs="Courier New"/>
          <w:color w:val="000000"/>
          <w:sz w:val="26"/>
          <w:szCs w:val="26"/>
        </w:rPr>
        <w:t>/arch</w:t>
      </w:r>
    </w:p>
    <w:p w14:paraId="656A1772"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Oldest online log sequence 221</w:t>
      </w:r>
    </w:p>
    <w:p w14:paraId="321258F1"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 xml:space="preserve">Next log sequence to archive </w:t>
      </w:r>
      <w:proofErr w:type="gramStart"/>
      <w:r w:rsidRPr="00F250B1">
        <w:rPr>
          <w:rFonts w:ascii="Courier New" w:eastAsia="Times New Roman" w:hAnsi="Courier New" w:cs="Courier New"/>
          <w:color w:val="000000"/>
          <w:sz w:val="26"/>
          <w:szCs w:val="26"/>
        </w:rPr>
        <w:t>222</w:t>
      </w:r>
      <w:proofErr w:type="gramEnd"/>
    </w:p>
    <w:p w14:paraId="04EAD7F1"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Current log sequence 222</w:t>
      </w:r>
    </w:p>
    <w:p w14:paraId="406AE97B"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t>Since the log sequence number of the current log group and the next log group to archive are the same, automatic archival has archived all log groups up to the current one.</w:t>
      </w:r>
      <w:r w:rsidRPr="00F250B1">
        <w:rPr>
          <w:rFonts w:ascii="Lucida Sans Unicode" w:eastAsia="Times New Roman" w:hAnsi="Lucida Sans Unicode" w:cs="Lucida Sans Unicode"/>
          <w:color w:val="000000"/>
          <w:sz w:val="29"/>
          <w:szCs w:val="29"/>
        </w:rPr>
        <w:br/>
        <w:t>If you are using ARCHIVELOG but have disabled automatic archiving, the last three lines might look like:</w:t>
      </w:r>
    </w:p>
    <w:p w14:paraId="608BDE9C"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Oldest online log sequence 222</w:t>
      </w:r>
    </w:p>
    <w:p w14:paraId="70E7F916"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 xml:space="preserve">Next log sequence to archive </w:t>
      </w:r>
      <w:proofErr w:type="gramStart"/>
      <w:r w:rsidRPr="00F250B1">
        <w:rPr>
          <w:rFonts w:ascii="Courier New" w:eastAsia="Times New Roman" w:hAnsi="Courier New" w:cs="Courier New"/>
          <w:color w:val="000000"/>
          <w:sz w:val="26"/>
          <w:szCs w:val="26"/>
        </w:rPr>
        <w:t>222</w:t>
      </w:r>
      <w:proofErr w:type="gramEnd"/>
    </w:p>
    <w:p w14:paraId="0E4BA8D9" w14:textId="77777777" w:rsidR="00F250B1" w:rsidRPr="00F250B1" w:rsidRDefault="00F250B1" w:rsidP="00F250B1">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F250B1">
        <w:rPr>
          <w:rFonts w:ascii="Courier New" w:eastAsia="Times New Roman" w:hAnsi="Courier New" w:cs="Courier New"/>
          <w:color w:val="000000"/>
          <w:sz w:val="26"/>
          <w:szCs w:val="26"/>
        </w:rPr>
        <w:t>Current log sequence 225</w:t>
      </w:r>
    </w:p>
    <w:p w14:paraId="07993705"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If you are using NOARCHIVELOG mode, the "next log sequence to archive" line is suppressed. The log sequence increments every time the Log Writer begins to write to another redo log file group; it does not indicate the number of logs being used. Every time an online redo log file group is reused, the contents are assigned a new log sequence number. </w:t>
      </w:r>
      <w:r w:rsidRPr="00F250B1">
        <w:rPr>
          <w:rFonts w:ascii="Lucida Sans Unicode" w:eastAsia="Times New Roman" w:hAnsi="Lucida Sans Unicode" w:cs="Lucida Sans Unicode"/>
          <w:b/>
          <w:bCs/>
          <w:color w:val="000000"/>
          <w:sz w:val="26"/>
          <w:szCs w:val="26"/>
        </w:rPr>
        <w:t>Usage:</w:t>
      </w:r>
      <w:r w:rsidRPr="00F250B1">
        <w:rPr>
          <w:rFonts w:ascii="Lucida Sans Unicode" w:eastAsia="Times New Roman" w:hAnsi="Lucida Sans Unicode" w:cs="Lucida Sans Unicode"/>
          <w:color w:val="000000"/>
          <w:sz w:val="26"/>
          <w:szCs w:val="26"/>
        </w:rPr>
        <w:t> You must be connected to an open Oracle database as SYSOPER, or SYSDBA</w:t>
      </w:r>
    </w:p>
    <w:p w14:paraId="1B8D0604"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Checkpoint process (CKPT)</w:t>
      </w:r>
    </w:p>
    <w:p w14:paraId="0C2C86EC" w14:textId="77777777" w:rsidR="00F250B1" w:rsidRDefault="00F250B1" w:rsidP="00F250B1">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Checkpoint process (not surprisingly) controls database checkpoints. Every 3 seconds the Checkpoint process determines the earliest redo log entry for which changes have not been written to the database. This becomes the checkpoint, and it is recorded in the control file and in all the datafiles. The following Slide Show illustrates this process:</w:t>
      </w:r>
    </w:p>
    <w:p w14:paraId="13B7033B" w14:textId="77777777" w:rsidR="00F250B1" w:rsidRDefault="00F250B1" w:rsidP="00F250B1">
      <w:pPr>
        <w:pStyle w:val="Heading2"/>
        <w:rPr>
          <w:rFonts w:ascii="Arial" w:hAnsi="Arial" w:cs="Arial"/>
          <w:color w:val="195896"/>
          <w:sz w:val="26"/>
          <w:szCs w:val="26"/>
        </w:rPr>
      </w:pPr>
      <w:r>
        <w:rPr>
          <w:rFonts w:ascii="Arial" w:hAnsi="Arial" w:cs="Arial"/>
          <w:color w:val="195896"/>
          <w:sz w:val="26"/>
          <w:szCs w:val="26"/>
        </w:rPr>
        <w:t>Checkpoint process (CKPT)</w:t>
      </w:r>
    </w:p>
    <w:p w14:paraId="6F03B158" w14:textId="77777777"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t>You can see the Oracle background processes with this query:</w:t>
      </w:r>
      <w:r>
        <w:rPr>
          <w:rFonts w:ascii="Lucida Sans Unicode" w:hAnsi="Lucida Sans Unicode" w:cs="Lucida Sans Unicode"/>
          <w:color w:val="000000"/>
          <w:sz w:val="29"/>
          <w:szCs w:val="29"/>
        </w:rPr>
        <w:br/>
      </w:r>
    </w:p>
    <w:p w14:paraId="7BB75EAC"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select *  </w:t>
      </w:r>
    </w:p>
    <w:p w14:paraId="44B7E74B"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from</w:t>
      </w:r>
    </w:p>
    <w:p w14:paraId="5E30F6FF"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w:t>
      </w:r>
      <w:proofErr w:type="spellStart"/>
      <w:r>
        <w:rPr>
          <w:color w:val="000000"/>
          <w:sz w:val="26"/>
          <w:szCs w:val="26"/>
        </w:rPr>
        <w:t>v$session</w:t>
      </w:r>
      <w:proofErr w:type="spellEnd"/>
    </w:p>
    <w:p w14:paraId="17806ACF" w14:textId="77777777" w:rsidR="00F250B1" w:rsidRDefault="00F250B1" w:rsidP="00F250B1">
      <w:pPr>
        <w:pStyle w:val="HTMLPreformatted"/>
        <w:shd w:val="clear" w:color="auto" w:fill="EFEFFF"/>
        <w:spacing w:before="15" w:after="15"/>
        <w:ind w:left="15" w:right="15"/>
        <w:rPr>
          <w:color w:val="000000"/>
          <w:sz w:val="26"/>
          <w:szCs w:val="26"/>
        </w:rPr>
      </w:pPr>
      <w:proofErr w:type="gramStart"/>
      <w:r>
        <w:rPr>
          <w:color w:val="000000"/>
          <w:sz w:val="26"/>
          <w:szCs w:val="26"/>
        </w:rPr>
        <w:t>where</w:t>
      </w:r>
      <w:proofErr w:type="gramEnd"/>
    </w:p>
    <w:p w14:paraId="348E3655" w14:textId="77777777" w:rsidR="00F250B1" w:rsidRDefault="00F250B1" w:rsidP="00F250B1">
      <w:pPr>
        <w:pStyle w:val="HTMLPreformatted"/>
        <w:shd w:val="clear" w:color="auto" w:fill="EFEFFF"/>
        <w:spacing w:before="15" w:after="15"/>
        <w:ind w:left="15" w:right="15"/>
        <w:rPr>
          <w:color w:val="000000"/>
          <w:sz w:val="26"/>
          <w:szCs w:val="26"/>
        </w:rPr>
      </w:pPr>
      <w:r>
        <w:rPr>
          <w:color w:val="000000"/>
          <w:sz w:val="26"/>
          <w:szCs w:val="26"/>
        </w:rPr>
        <w:t xml:space="preserve">   type ='BACKGROUND</w:t>
      </w:r>
      <w:proofErr w:type="gramStart"/>
      <w:r>
        <w:rPr>
          <w:color w:val="000000"/>
          <w:sz w:val="26"/>
          <w:szCs w:val="26"/>
        </w:rPr>
        <w:t>';</w:t>
      </w:r>
      <w:proofErr w:type="gramEnd"/>
    </w:p>
    <w:p w14:paraId="4EC71805" w14:textId="77777777" w:rsidR="00F250B1" w:rsidRDefault="00F250B1" w:rsidP="00F250B1">
      <w:r>
        <w:rPr>
          <w:rFonts w:ascii="Lucida Sans Unicode" w:hAnsi="Lucida Sans Unicode" w:cs="Lucida Sans Unicode"/>
          <w:color w:val="000000"/>
          <w:sz w:val="29"/>
          <w:szCs w:val="29"/>
        </w:rPr>
        <w:t>Here are some of the most important Oracle background processes: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7"/>
        <w:gridCol w:w="7817"/>
      </w:tblGrid>
      <w:tr w:rsidR="00F250B1" w14:paraId="25BD0589" w14:textId="77777777" w:rsidTr="00F250B1">
        <w:trPr>
          <w:tblCellSpacing w:w="7" w:type="dxa"/>
        </w:trPr>
        <w:tc>
          <w:tcPr>
            <w:tcW w:w="2111" w:type="dxa"/>
            <w:tcBorders>
              <w:top w:val="outset" w:sz="6" w:space="0" w:color="auto"/>
              <w:left w:val="outset" w:sz="6" w:space="0" w:color="auto"/>
              <w:bottom w:val="outset" w:sz="6" w:space="0" w:color="auto"/>
              <w:right w:val="outset" w:sz="6" w:space="0" w:color="auto"/>
            </w:tcBorders>
            <w:vAlign w:val="center"/>
            <w:hideMark/>
          </w:tcPr>
          <w:p w14:paraId="46F15A0C" w14:textId="77777777" w:rsidR="00F250B1" w:rsidRDefault="00F250B1">
            <w:pPr>
              <w:rPr>
                <w:rFonts w:ascii="Arial" w:hAnsi="Arial" w:cs="Arial"/>
                <w:color w:val="000000"/>
                <w:sz w:val="29"/>
                <w:szCs w:val="29"/>
              </w:rPr>
            </w:pPr>
            <w:r>
              <w:rPr>
                <w:rFonts w:ascii="Arial" w:hAnsi="Arial" w:cs="Arial"/>
                <w:color w:val="000000"/>
                <w:sz w:val="29"/>
                <w:szCs w:val="29"/>
              </w:rPr>
              <w:t>ARCH</w:t>
            </w:r>
          </w:p>
        </w:tc>
        <w:tc>
          <w:tcPr>
            <w:tcW w:w="12244" w:type="dxa"/>
            <w:tcBorders>
              <w:top w:val="outset" w:sz="6" w:space="0" w:color="auto"/>
              <w:left w:val="outset" w:sz="6" w:space="0" w:color="auto"/>
              <w:bottom w:val="outset" w:sz="6" w:space="0" w:color="auto"/>
              <w:right w:val="outset" w:sz="6" w:space="0" w:color="auto"/>
            </w:tcBorders>
            <w:vAlign w:val="center"/>
            <w:hideMark/>
          </w:tcPr>
          <w:p w14:paraId="34185D38" w14:textId="77777777" w:rsidR="00F250B1" w:rsidRDefault="00F250B1">
            <w:pPr>
              <w:rPr>
                <w:rFonts w:ascii="Arial" w:hAnsi="Arial" w:cs="Arial"/>
                <w:color w:val="000000"/>
                <w:sz w:val="29"/>
                <w:szCs w:val="29"/>
              </w:rPr>
            </w:pPr>
            <w:r>
              <w:rPr>
                <w:rFonts w:ascii="Arial" w:hAnsi="Arial" w:cs="Arial"/>
                <w:color w:val="000000"/>
                <w:sz w:val="29"/>
                <w:szCs w:val="29"/>
              </w:rPr>
              <w:t>(Optional) Archive process writes filled redo logs to the archive log location(s). In RAC, the various ARCH processes can be utilized to ensure that copies of the archived redo logs for each instance are available to the other instances in the RAC setup should they be needed for recovery.</w:t>
            </w:r>
          </w:p>
        </w:tc>
      </w:tr>
      <w:tr w:rsidR="00F250B1" w14:paraId="17A9330F"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8A2A97" w14:textId="77777777" w:rsidR="00F250B1" w:rsidRDefault="00F250B1">
            <w:pPr>
              <w:rPr>
                <w:rFonts w:ascii="Arial" w:hAnsi="Arial" w:cs="Arial"/>
                <w:color w:val="000000"/>
                <w:sz w:val="29"/>
                <w:szCs w:val="29"/>
              </w:rPr>
            </w:pPr>
            <w:r>
              <w:rPr>
                <w:rFonts w:ascii="Arial" w:hAnsi="Arial" w:cs="Arial"/>
                <w:color w:val="000000"/>
                <w:sz w:val="29"/>
                <w:szCs w:val="29"/>
              </w:rPr>
              <w:lastRenderedPageBreak/>
              <w:t>CJQ - Job Queue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0CA2E" w14:textId="77777777" w:rsidR="00F250B1" w:rsidRDefault="00F250B1">
            <w:pPr>
              <w:rPr>
                <w:rFonts w:ascii="Arial" w:hAnsi="Arial" w:cs="Arial"/>
                <w:color w:val="000000"/>
                <w:sz w:val="29"/>
                <w:szCs w:val="29"/>
              </w:rPr>
            </w:pPr>
            <w:r>
              <w:rPr>
                <w:rFonts w:ascii="Arial" w:hAnsi="Arial" w:cs="Arial"/>
                <w:color w:val="000000"/>
                <w:sz w:val="29"/>
                <w:szCs w:val="29"/>
              </w:rPr>
              <w:t xml:space="preserve">(CJQ) - Used for the job scheduler. The job scheduler includes a main program (the coordinator) and slave programs that the coordinator executes. The parameter </w:t>
            </w:r>
            <w:proofErr w:type="spellStart"/>
            <w:r>
              <w:rPr>
                <w:rFonts w:ascii="Arial" w:hAnsi="Arial" w:cs="Arial"/>
                <w:color w:val="000000"/>
                <w:sz w:val="29"/>
                <w:szCs w:val="29"/>
              </w:rPr>
              <w:t>job_queue_processes</w:t>
            </w:r>
            <w:proofErr w:type="spellEnd"/>
            <w:r>
              <w:rPr>
                <w:rFonts w:ascii="Arial" w:hAnsi="Arial" w:cs="Arial"/>
                <w:color w:val="000000"/>
                <w:sz w:val="29"/>
                <w:szCs w:val="29"/>
              </w:rPr>
              <w:t xml:space="preserve"> controls how many parallel job scheduler jobs can be executed at one time.</w:t>
            </w:r>
          </w:p>
        </w:tc>
      </w:tr>
      <w:tr w:rsidR="00F250B1" w14:paraId="0CC16871"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892F3" w14:textId="77777777" w:rsidR="00F250B1" w:rsidRDefault="00F250B1">
            <w:pPr>
              <w:rPr>
                <w:rFonts w:ascii="Arial" w:hAnsi="Arial" w:cs="Arial"/>
                <w:color w:val="000000"/>
                <w:sz w:val="29"/>
                <w:szCs w:val="29"/>
              </w:rPr>
            </w:pPr>
            <w:r>
              <w:rPr>
                <w:rFonts w:ascii="Arial" w:hAnsi="Arial" w:cs="Arial"/>
                <w:color w:val="000000"/>
                <w:sz w:val="29"/>
                <w:szCs w:val="29"/>
              </w:rPr>
              <w:t>CKPT: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A5F93" w14:textId="77777777" w:rsidR="00F250B1" w:rsidRDefault="00F250B1">
            <w:pPr>
              <w:rPr>
                <w:rFonts w:ascii="Arial" w:hAnsi="Arial" w:cs="Arial"/>
                <w:color w:val="000000"/>
                <w:sz w:val="29"/>
                <w:szCs w:val="29"/>
              </w:rPr>
            </w:pPr>
            <w:r>
              <w:rPr>
                <w:rFonts w:ascii="Arial" w:hAnsi="Arial" w:cs="Arial"/>
                <w:color w:val="000000"/>
                <w:sz w:val="29"/>
                <w:szCs w:val="29"/>
              </w:rPr>
              <w:t>Checkpoint process writes checkpoint information to control files and data file headers</w:t>
            </w:r>
          </w:p>
        </w:tc>
      </w:tr>
      <w:tr w:rsidR="00F250B1" w14:paraId="6C102C3D"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068F3" w14:textId="77777777" w:rsidR="00F250B1" w:rsidRDefault="00F250B1">
            <w:pPr>
              <w:rPr>
                <w:rFonts w:ascii="Arial" w:hAnsi="Arial" w:cs="Arial"/>
                <w:color w:val="000000"/>
                <w:sz w:val="29"/>
                <w:szCs w:val="29"/>
              </w:rPr>
            </w:pPr>
            <w:r>
              <w:rPr>
                <w:rFonts w:ascii="Arial" w:hAnsi="Arial" w:cs="Arial"/>
                <w:color w:val="000000"/>
                <w:sz w:val="29"/>
                <w:szCs w:val="29"/>
              </w:rPr>
              <w:t>CQJ0: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7316E" w14:textId="77777777" w:rsidR="00F250B1" w:rsidRDefault="00F250B1">
            <w:pPr>
              <w:rPr>
                <w:rFonts w:ascii="Arial" w:hAnsi="Arial" w:cs="Arial"/>
                <w:color w:val="000000"/>
                <w:sz w:val="29"/>
                <w:szCs w:val="29"/>
              </w:rPr>
            </w:pPr>
            <w:r>
              <w:rPr>
                <w:rFonts w:ascii="Arial" w:hAnsi="Arial" w:cs="Arial"/>
                <w:color w:val="000000"/>
                <w:sz w:val="29"/>
                <w:szCs w:val="29"/>
              </w:rPr>
              <w:t xml:space="preserve">Job queue controller process wakes up periodically and checks the job log. If a job is due, it spawns </w:t>
            </w:r>
            <w:proofErr w:type="spellStart"/>
            <w:r>
              <w:rPr>
                <w:rFonts w:ascii="Arial" w:hAnsi="Arial" w:cs="Arial"/>
                <w:color w:val="000000"/>
                <w:sz w:val="29"/>
                <w:szCs w:val="29"/>
              </w:rPr>
              <w:t>Jnnnn</w:t>
            </w:r>
            <w:proofErr w:type="spellEnd"/>
            <w:r>
              <w:rPr>
                <w:rFonts w:ascii="Arial" w:hAnsi="Arial" w:cs="Arial"/>
                <w:color w:val="000000"/>
                <w:sz w:val="29"/>
                <w:szCs w:val="29"/>
              </w:rPr>
              <w:t xml:space="preserve"> processes to handle jobs.</w:t>
            </w:r>
          </w:p>
        </w:tc>
      </w:tr>
      <w:tr w:rsidR="00F250B1" w14:paraId="78348B26"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E13D9" w14:textId="77777777" w:rsidR="00F250B1" w:rsidRDefault="00F250B1">
            <w:pPr>
              <w:rPr>
                <w:rFonts w:ascii="Arial" w:hAnsi="Arial" w:cs="Arial"/>
                <w:color w:val="000000"/>
                <w:sz w:val="29"/>
                <w:szCs w:val="29"/>
              </w:rPr>
            </w:pPr>
            <w:r>
              <w:rPr>
                <w:rFonts w:ascii="Arial" w:hAnsi="Arial" w:cs="Arial"/>
                <w:color w:val="000000"/>
                <w:sz w:val="29"/>
                <w:szCs w:val="29"/>
              </w:rPr>
              <w:t>DBWR:</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C570E" w14:textId="77777777" w:rsidR="00F250B1" w:rsidRDefault="00F250B1">
            <w:pPr>
              <w:rPr>
                <w:rFonts w:ascii="Arial" w:hAnsi="Arial" w:cs="Arial"/>
                <w:color w:val="000000"/>
                <w:sz w:val="29"/>
                <w:szCs w:val="29"/>
              </w:rPr>
            </w:pPr>
            <w:r>
              <w:rPr>
                <w:rFonts w:ascii="Arial" w:hAnsi="Arial" w:cs="Arial"/>
                <w:color w:val="000000"/>
                <w:sz w:val="29"/>
                <w:szCs w:val="29"/>
              </w:rPr>
              <w:t xml:space="preserve">Database Writer or Dirty Buffer Writer process is responsible for writing dirty buffers from the database block cache to the database data files. Generally, DBWR only writes blocks back to the data files on commit, or when the cache is </w:t>
            </w:r>
            <w:proofErr w:type="gramStart"/>
            <w:r>
              <w:rPr>
                <w:rFonts w:ascii="Arial" w:hAnsi="Arial" w:cs="Arial"/>
                <w:color w:val="000000"/>
                <w:sz w:val="29"/>
                <w:szCs w:val="29"/>
              </w:rPr>
              <w:t>full</w:t>
            </w:r>
            <w:proofErr w:type="gramEnd"/>
            <w:r>
              <w:rPr>
                <w:rFonts w:ascii="Arial" w:hAnsi="Arial" w:cs="Arial"/>
                <w:color w:val="000000"/>
                <w:sz w:val="29"/>
                <w:szCs w:val="29"/>
              </w:rPr>
              <w:t xml:space="preserve"> and space has to be made for more blocks. The possible multiple DBWR processes in RAC must be coordinated through the locking and global cache processes to ensure efficient processing is accomplished.</w:t>
            </w:r>
          </w:p>
        </w:tc>
      </w:tr>
      <w:tr w:rsidR="00F250B1" w14:paraId="5A677199"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B338F" w14:textId="77777777" w:rsidR="00F250B1" w:rsidRDefault="00F250B1">
            <w:pPr>
              <w:rPr>
                <w:rFonts w:ascii="Arial" w:hAnsi="Arial" w:cs="Arial"/>
                <w:color w:val="000000"/>
                <w:sz w:val="29"/>
                <w:szCs w:val="29"/>
              </w:rPr>
            </w:pPr>
            <w:proofErr w:type="gramStart"/>
            <w:r>
              <w:rPr>
                <w:rFonts w:ascii="Arial" w:hAnsi="Arial" w:cs="Arial"/>
                <w:color w:val="000000"/>
                <w:sz w:val="29"/>
                <w:szCs w:val="29"/>
              </w:rPr>
              <w:t>FMON :</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1885A714" w14:textId="77777777" w:rsidR="00F250B1" w:rsidRDefault="00F250B1">
            <w:pPr>
              <w:rPr>
                <w:rFonts w:ascii="Arial" w:hAnsi="Arial" w:cs="Arial"/>
                <w:color w:val="000000"/>
                <w:sz w:val="29"/>
                <w:szCs w:val="29"/>
              </w:rPr>
            </w:pPr>
            <w:r>
              <w:rPr>
                <w:rFonts w:ascii="Arial" w:hAnsi="Arial" w:cs="Arial"/>
                <w:color w:val="000000"/>
                <w:sz w:val="29"/>
                <w:szCs w:val="29"/>
              </w:rPr>
              <w:t>The database communicates with the mapping libraries provided by storage vendors through an external non-Oracle Database process that is spawned by a background process called FMON. FMON is responsible for managing the mapping information. When you specify the FILE_MAPPING initialization parameter for mapping data files to physical devices on a storage subsystem, then the FMON process is spawned.</w:t>
            </w:r>
          </w:p>
        </w:tc>
      </w:tr>
      <w:tr w:rsidR="00F250B1" w14:paraId="7107860B"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DD16C" w14:textId="77777777" w:rsidR="00F250B1" w:rsidRDefault="00F250B1">
            <w:pPr>
              <w:rPr>
                <w:rFonts w:ascii="Arial" w:hAnsi="Arial" w:cs="Arial"/>
                <w:color w:val="000000"/>
                <w:sz w:val="29"/>
                <w:szCs w:val="29"/>
              </w:rPr>
            </w:pPr>
            <w:r>
              <w:rPr>
                <w:rFonts w:ascii="Arial" w:hAnsi="Arial" w:cs="Arial"/>
                <w:color w:val="000000"/>
                <w:sz w:val="29"/>
                <w:szCs w:val="29"/>
              </w:rPr>
              <w:t>LGWR:</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80A14" w14:textId="77777777" w:rsidR="00F250B1" w:rsidRDefault="00F250B1">
            <w:pPr>
              <w:rPr>
                <w:rFonts w:ascii="Arial" w:hAnsi="Arial" w:cs="Arial"/>
                <w:color w:val="000000"/>
                <w:sz w:val="29"/>
                <w:szCs w:val="29"/>
              </w:rPr>
            </w:pPr>
            <w:r>
              <w:rPr>
                <w:rFonts w:ascii="Arial" w:hAnsi="Arial" w:cs="Arial"/>
                <w:color w:val="000000"/>
                <w:sz w:val="29"/>
                <w:szCs w:val="29"/>
              </w:rPr>
              <w:t>Log Writer process is responsible for writing the log buffers out to the redo logs. In RAC, each RAC instance has its own LGWR process that maintains that instance thread of redo logs.</w:t>
            </w:r>
          </w:p>
        </w:tc>
      </w:tr>
      <w:tr w:rsidR="00F250B1" w14:paraId="6E8FC27D"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E39AC" w14:textId="77777777" w:rsidR="00F250B1" w:rsidRDefault="00F250B1">
            <w:pPr>
              <w:rPr>
                <w:rFonts w:ascii="Arial" w:hAnsi="Arial" w:cs="Arial"/>
                <w:color w:val="000000"/>
                <w:sz w:val="29"/>
                <w:szCs w:val="29"/>
              </w:rPr>
            </w:pPr>
            <w:r>
              <w:rPr>
                <w:rFonts w:ascii="Arial" w:hAnsi="Arial" w:cs="Arial"/>
                <w:color w:val="000000"/>
                <w:sz w:val="29"/>
                <w:szCs w:val="29"/>
              </w:rPr>
              <w:t>LMON: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7680E" w14:textId="77777777" w:rsidR="00F250B1" w:rsidRDefault="00F250B1">
            <w:pPr>
              <w:rPr>
                <w:rFonts w:ascii="Arial" w:hAnsi="Arial" w:cs="Arial"/>
                <w:color w:val="000000"/>
                <w:sz w:val="29"/>
                <w:szCs w:val="29"/>
              </w:rPr>
            </w:pPr>
            <w:r>
              <w:rPr>
                <w:rFonts w:ascii="Arial" w:hAnsi="Arial" w:cs="Arial"/>
                <w:color w:val="000000"/>
                <w:sz w:val="29"/>
                <w:szCs w:val="29"/>
              </w:rPr>
              <w:t>Lock Manager process</w:t>
            </w:r>
          </w:p>
        </w:tc>
      </w:tr>
      <w:tr w:rsidR="00F250B1" w14:paraId="437A8E94"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253AB6" w14:textId="77777777" w:rsidR="00F250B1" w:rsidRDefault="00F250B1">
            <w:pPr>
              <w:rPr>
                <w:rFonts w:ascii="Arial" w:hAnsi="Arial" w:cs="Arial"/>
                <w:color w:val="000000"/>
                <w:sz w:val="29"/>
                <w:szCs w:val="29"/>
              </w:rPr>
            </w:pPr>
            <w:r>
              <w:rPr>
                <w:rFonts w:ascii="Arial" w:hAnsi="Arial" w:cs="Arial"/>
                <w:color w:val="000000"/>
                <w:sz w:val="29"/>
                <w:szCs w:val="29"/>
              </w:rPr>
              <w:lastRenderedPageBreak/>
              <w:t>MMON: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A10FD" w14:textId="77777777" w:rsidR="00F250B1" w:rsidRDefault="00F250B1">
            <w:pPr>
              <w:rPr>
                <w:rFonts w:ascii="Arial" w:hAnsi="Arial" w:cs="Arial"/>
                <w:color w:val="000000"/>
                <w:sz w:val="29"/>
                <w:szCs w:val="29"/>
              </w:rPr>
            </w:pPr>
            <w:r>
              <w:rPr>
                <w:rFonts w:ascii="Arial" w:hAnsi="Arial" w:cs="Arial"/>
                <w:color w:val="000000"/>
                <w:sz w:val="29"/>
                <w:szCs w:val="29"/>
              </w:rPr>
              <w:t>The Oracle 10g background process to collect statistics for the Automatic Workload Repository (AWR).</w:t>
            </w:r>
          </w:p>
        </w:tc>
      </w:tr>
      <w:tr w:rsidR="00F250B1" w14:paraId="4EAE805C"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BCA758" w14:textId="77777777" w:rsidR="00F250B1" w:rsidRDefault="00F250B1">
            <w:pPr>
              <w:rPr>
                <w:rFonts w:ascii="Arial" w:hAnsi="Arial" w:cs="Arial"/>
                <w:color w:val="000000"/>
                <w:sz w:val="29"/>
                <w:szCs w:val="29"/>
              </w:rPr>
            </w:pPr>
            <w:r>
              <w:rPr>
                <w:rFonts w:ascii="Arial" w:hAnsi="Arial" w:cs="Arial"/>
                <w:color w:val="000000"/>
                <w:sz w:val="29"/>
                <w:szCs w:val="29"/>
              </w:rPr>
              <w:t>MMNL: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CC42C" w14:textId="77777777" w:rsidR="00F250B1" w:rsidRDefault="00F250B1">
            <w:pPr>
              <w:rPr>
                <w:rFonts w:ascii="Arial" w:hAnsi="Arial" w:cs="Arial"/>
                <w:color w:val="000000"/>
                <w:sz w:val="29"/>
                <w:szCs w:val="29"/>
              </w:rPr>
            </w:pPr>
            <w:r>
              <w:rPr>
                <w:rFonts w:ascii="Arial" w:hAnsi="Arial" w:cs="Arial"/>
                <w:color w:val="000000"/>
                <w:sz w:val="29"/>
                <w:szCs w:val="29"/>
              </w:rPr>
              <w:t>This process performs frequent and lightweight manageability-related tasks, such as session history capture and metrics computation.</w:t>
            </w:r>
          </w:p>
        </w:tc>
      </w:tr>
      <w:tr w:rsidR="00F250B1" w14:paraId="70FFAB56"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F21FD" w14:textId="77777777" w:rsidR="00F250B1" w:rsidRDefault="00F250B1">
            <w:pPr>
              <w:rPr>
                <w:rFonts w:ascii="Arial" w:hAnsi="Arial" w:cs="Arial"/>
                <w:color w:val="000000"/>
                <w:sz w:val="29"/>
                <w:szCs w:val="29"/>
              </w:rPr>
            </w:pPr>
            <w:r>
              <w:rPr>
                <w:rFonts w:ascii="Arial" w:hAnsi="Arial" w:cs="Arial"/>
                <w:color w:val="000000"/>
                <w:sz w:val="29"/>
                <w:szCs w:val="29"/>
              </w:rPr>
              <w:t>MMAN: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7B537" w14:textId="77777777" w:rsidR="00F250B1" w:rsidRDefault="00F250B1">
            <w:pPr>
              <w:rPr>
                <w:rFonts w:ascii="Arial" w:hAnsi="Arial" w:cs="Arial"/>
                <w:color w:val="000000"/>
                <w:sz w:val="29"/>
                <w:szCs w:val="29"/>
              </w:rPr>
            </w:pPr>
            <w:r>
              <w:rPr>
                <w:rFonts w:ascii="Arial" w:hAnsi="Arial" w:cs="Arial"/>
                <w:color w:val="000000"/>
                <w:sz w:val="29"/>
                <w:szCs w:val="29"/>
              </w:rPr>
              <w:t>is used for internal database tasks that manage the automatic shared memory. MMAN serves as the SGA Memory Broker and coordinates the sizing of the memory components.</w:t>
            </w:r>
          </w:p>
        </w:tc>
      </w:tr>
      <w:tr w:rsidR="00F250B1" w14:paraId="2B26D4EC"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5CF077" w14:textId="77777777" w:rsidR="00F250B1" w:rsidRDefault="00F250B1">
            <w:pPr>
              <w:rPr>
                <w:rFonts w:ascii="Arial" w:hAnsi="Arial" w:cs="Arial"/>
                <w:color w:val="000000"/>
                <w:sz w:val="29"/>
                <w:szCs w:val="29"/>
              </w:rPr>
            </w:pPr>
            <w:proofErr w:type="gramStart"/>
            <w:r>
              <w:rPr>
                <w:rFonts w:ascii="Arial" w:hAnsi="Arial" w:cs="Arial"/>
                <w:color w:val="000000"/>
                <w:sz w:val="29"/>
                <w:szCs w:val="29"/>
              </w:rPr>
              <w:t>PMON :</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781D720" w14:textId="77777777" w:rsidR="00F250B1" w:rsidRDefault="00F250B1">
            <w:pPr>
              <w:rPr>
                <w:rFonts w:ascii="Arial" w:hAnsi="Arial" w:cs="Arial"/>
                <w:color w:val="000000"/>
                <w:sz w:val="29"/>
                <w:szCs w:val="29"/>
              </w:rPr>
            </w:pPr>
            <w:r>
              <w:rPr>
                <w:rFonts w:ascii="Arial" w:hAnsi="Arial" w:cs="Arial"/>
                <w:color w:val="000000"/>
                <w:sz w:val="29"/>
                <w:szCs w:val="29"/>
              </w:rPr>
              <w:t>Process Monitor process recovers failed process resources. If MTS (also called Shared Server Architecture) is being utilized, PMON monitors and restarts any failed dispatcher or server processes. In RAC, PMON role as service registration agent is particularly important.</w:t>
            </w:r>
          </w:p>
        </w:tc>
      </w:tr>
      <w:tr w:rsidR="00F250B1" w14:paraId="2EC27D48"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C3239A" w14:textId="77777777" w:rsidR="00F250B1" w:rsidRDefault="00F250B1">
            <w:pPr>
              <w:rPr>
                <w:rFonts w:ascii="Arial" w:hAnsi="Arial" w:cs="Arial"/>
                <w:color w:val="000000"/>
                <w:sz w:val="29"/>
                <w:szCs w:val="29"/>
              </w:rPr>
            </w:pPr>
            <w:proofErr w:type="spellStart"/>
            <w:proofErr w:type="gramStart"/>
            <w:r>
              <w:rPr>
                <w:rFonts w:ascii="Arial" w:hAnsi="Arial" w:cs="Arial"/>
                <w:color w:val="000000"/>
                <w:sz w:val="29"/>
                <w:szCs w:val="29"/>
              </w:rPr>
              <w:t>Pnnn</w:t>
            </w:r>
            <w:proofErr w:type="spellEnd"/>
            <w:r>
              <w:rPr>
                <w:rFonts w:ascii="Arial" w:hAnsi="Arial" w:cs="Arial"/>
                <w:color w:val="000000"/>
                <w:sz w:val="29"/>
                <w:szCs w:val="29"/>
              </w:rPr>
              <w:t xml:space="preserve"> :</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58397175" w14:textId="77777777" w:rsidR="00F250B1" w:rsidRDefault="00F250B1">
            <w:pPr>
              <w:rPr>
                <w:rFonts w:ascii="Arial" w:hAnsi="Arial" w:cs="Arial"/>
                <w:color w:val="000000"/>
                <w:sz w:val="29"/>
                <w:szCs w:val="29"/>
              </w:rPr>
            </w:pPr>
            <w:r>
              <w:rPr>
                <w:rFonts w:ascii="Arial" w:hAnsi="Arial" w:cs="Arial"/>
                <w:color w:val="000000"/>
                <w:sz w:val="29"/>
                <w:szCs w:val="29"/>
              </w:rPr>
              <w:t>(Optional) Parallel Query Slaves are started and stopped as needed to participate in parallel query operations.</w:t>
            </w:r>
          </w:p>
        </w:tc>
      </w:tr>
      <w:tr w:rsidR="00F250B1" w14:paraId="71F06E1B"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4CFC95" w14:textId="77777777" w:rsidR="00F250B1" w:rsidRDefault="00F250B1">
            <w:pPr>
              <w:rPr>
                <w:rFonts w:ascii="Arial" w:hAnsi="Arial" w:cs="Arial"/>
                <w:color w:val="000000"/>
                <w:sz w:val="29"/>
                <w:szCs w:val="29"/>
              </w:rPr>
            </w:pPr>
            <w:r>
              <w:rPr>
                <w:rFonts w:ascii="Arial" w:hAnsi="Arial" w:cs="Arial"/>
                <w:color w:val="000000"/>
                <w:sz w:val="29"/>
                <w:szCs w:val="29"/>
              </w:rPr>
              <w:t>RBAL: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2E0A3" w14:textId="77777777" w:rsidR="00F250B1" w:rsidRDefault="00F250B1">
            <w:pPr>
              <w:rPr>
                <w:rFonts w:ascii="Arial" w:hAnsi="Arial" w:cs="Arial"/>
                <w:color w:val="000000"/>
                <w:sz w:val="29"/>
                <w:szCs w:val="29"/>
              </w:rPr>
            </w:pPr>
            <w:r>
              <w:rPr>
                <w:rFonts w:ascii="Arial" w:hAnsi="Arial" w:cs="Arial"/>
                <w:color w:val="000000"/>
                <w:sz w:val="29"/>
                <w:szCs w:val="29"/>
              </w:rPr>
              <w:t>This process coordinates rebalance activity for disk groups in an Automatic Storage Management instance.</w:t>
            </w:r>
          </w:p>
        </w:tc>
      </w:tr>
      <w:tr w:rsidR="00F250B1" w14:paraId="23D4ACF1"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BCF80D" w14:textId="77777777" w:rsidR="00F250B1" w:rsidRDefault="00F250B1">
            <w:pPr>
              <w:rPr>
                <w:rFonts w:ascii="Arial" w:hAnsi="Arial" w:cs="Arial"/>
                <w:color w:val="000000"/>
                <w:sz w:val="29"/>
                <w:szCs w:val="29"/>
              </w:rPr>
            </w:pPr>
            <w:r>
              <w:rPr>
                <w:rFonts w:ascii="Arial" w:hAnsi="Arial" w:cs="Arial"/>
                <w:color w:val="000000"/>
                <w:sz w:val="29"/>
                <w:szCs w:val="29"/>
              </w:rPr>
              <w:t>SMON: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4C709" w14:textId="77777777" w:rsidR="00F250B1" w:rsidRDefault="00F250B1">
            <w:pPr>
              <w:rPr>
                <w:rFonts w:ascii="Arial" w:hAnsi="Arial" w:cs="Arial"/>
                <w:color w:val="000000"/>
                <w:sz w:val="29"/>
                <w:szCs w:val="29"/>
              </w:rPr>
            </w:pPr>
            <w:r>
              <w:rPr>
                <w:rFonts w:ascii="Arial" w:hAnsi="Arial" w:cs="Arial"/>
                <w:color w:val="000000"/>
                <w:sz w:val="29"/>
                <w:szCs w:val="29"/>
              </w:rPr>
              <w:t xml:space="preserve">System Monitor process recovers after instance failure and monitors temporary segments and extents. SMON in a non-failed instance can also perform failed instance recovery for </w:t>
            </w:r>
            <w:proofErr w:type="gramStart"/>
            <w:r>
              <w:rPr>
                <w:rFonts w:ascii="Arial" w:hAnsi="Arial" w:cs="Arial"/>
                <w:color w:val="000000"/>
                <w:sz w:val="29"/>
                <w:szCs w:val="29"/>
              </w:rPr>
              <w:t>other</w:t>
            </w:r>
            <w:proofErr w:type="gramEnd"/>
            <w:r>
              <w:rPr>
                <w:rFonts w:ascii="Arial" w:hAnsi="Arial" w:cs="Arial"/>
                <w:color w:val="000000"/>
                <w:sz w:val="29"/>
                <w:szCs w:val="29"/>
              </w:rPr>
              <w:t xml:space="preserve"> failed RAC instance.</w:t>
            </w:r>
          </w:p>
        </w:tc>
      </w:tr>
      <w:tr w:rsidR="00F250B1" w14:paraId="5A3D60E0" w14:textId="77777777" w:rsidTr="00F250B1">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B5904" w14:textId="77777777" w:rsidR="00F250B1" w:rsidRDefault="00F250B1">
            <w:pPr>
              <w:rPr>
                <w:rFonts w:ascii="Arial" w:hAnsi="Arial" w:cs="Arial"/>
                <w:color w:val="000000"/>
                <w:sz w:val="29"/>
                <w:szCs w:val="29"/>
              </w:rPr>
            </w:pPr>
            <w:r>
              <w:rPr>
                <w:rFonts w:ascii="Arial" w:hAnsi="Arial" w:cs="Arial"/>
                <w:color w:val="000000"/>
                <w:sz w:val="29"/>
                <w:szCs w:val="29"/>
              </w:rPr>
              <w:t>WMON: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2C286" w14:textId="77777777" w:rsidR="00F250B1" w:rsidRDefault="00F250B1">
            <w:pPr>
              <w:rPr>
                <w:rFonts w:ascii="Arial" w:hAnsi="Arial" w:cs="Arial"/>
                <w:color w:val="000000"/>
                <w:sz w:val="29"/>
                <w:szCs w:val="29"/>
              </w:rPr>
            </w:pPr>
            <w:r>
              <w:rPr>
                <w:rFonts w:ascii="Arial" w:hAnsi="Arial" w:cs="Arial"/>
                <w:color w:val="000000"/>
                <w:sz w:val="29"/>
                <w:szCs w:val="29"/>
              </w:rPr>
              <w:t>The "wakeup" monitor process</w:t>
            </w:r>
          </w:p>
        </w:tc>
      </w:tr>
    </w:tbl>
    <w:p w14:paraId="7FBA552D" w14:textId="3F936DFB" w:rsidR="00F250B1" w:rsidRDefault="00F250B1" w:rsidP="00F250B1">
      <w:pPr>
        <w:rPr>
          <w:rStyle w:val="ezoic-ad"/>
          <w:rFonts w:ascii="Lucida Sans Unicode" w:hAnsi="Lucida Sans Unicode" w:cs="Lucida Sans Unicode"/>
          <w:color w:val="000000"/>
          <w:sz w:val="29"/>
          <w:szCs w:val="29"/>
        </w:rPr>
      </w:pPr>
      <w:r>
        <w:rPr>
          <w:rFonts w:ascii="Lucida Sans Unicode" w:hAnsi="Lucida Sans Unicode" w:cs="Lucida Sans Unicode"/>
          <w:color w:val="000000"/>
          <w:sz w:val="29"/>
          <w:szCs w:val="29"/>
        </w:rPr>
        <w:lastRenderedPageBreak/>
        <w:br/>
      </w:r>
      <w:r>
        <w:rPr>
          <w:noProof/>
        </w:rPr>
        <w:drawing>
          <wp:inline distT="0" distB="0" distL="0" distR="0" wp14:anchorId="7EA3ACE2" wp14:editId="7DFBCA79">
            <wp:extent cx="2857500" cy="2228850"/>
            <wp:effectExtent l="0" t="0" r="0" b="0"/>
            <wp:docPr id="81" name="Picture 81" descr="1)As changes are made to the database, they are quickly recorded in the red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As changes are made to the database, they are quickly recorded in the redo lo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As changes are made to the database, they are quickly recorded in the redo log, but are not immediately written out to the datafiles.</w:t>
      </w:r>
      <w:r>
        <w:rPr>
          <w:rFonts w:ascii="Lucida Sans Unicode" w:hAnsi="Lucida Sans Unicode" w:cs="Lucida Sans Unicode"/>
          <w:color w:val="000000"/>
          <w:sz w:val="29"/>
          <w:szCs w:val="29"/>
        </w:rPr>
        <w:br/>
      </w:r>
      <w:r>
        <w:rPr>
          <w:noProof/>
        </w:rPr>
        <w:drawing>
          <wp:inline distT="0" distB="0" distL="0" distR="0" wp14:anchorId="682C5C06" wp14:editId="1EB16884">
            <wp:extent cx="2857500" cy="2228850"/>
            <wp:effectExtent l="0" t="0" r="0" b="0"/>
            <wp:docPr id="80" name="Picture 80" descr="2) We have three redo log entries. They are all shown in blue, because DBWR has not yet written any of the changes to the data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 We have three redo log entries. They are all shown in blue, because DBWR has not yet written any of the changes to the datafile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We have three redo log entries. They are all shown in blue, because DBWR has not yet written any of the changes to the datafiles.</w:t>
      </w:r>
      <w:r>
        <w:rPr>
          <w:rFonts w:ascii="Lucida Sans Unicode" w:hAnsi="Lucida Sans Unicode" w:cs="Lucida Sans Unicode"/>
          <w:color w:val="000000"/>
          <w:sz w:val="29"/>
          <w:szCs w:val="29"/>
        </w:rPr>
        <w:br/>
      </w:r>
      <w:r>
        <w:rPr>
          <w:noProof/>
        </w:rPr>
        <w:drawing>
          <wp:inline distT="0" distB="0" distL="0" distR="0" wp14:anchorId="08D35130" wp14:editId="69EF97DC">
            <wp:extent cx="2857500" cy="2228850"/>
            <wp:effectExtent l="0" t="0" r="0" b="0"/>
            <wp:docPr id="79" name="Picture 79" descr="3) The database writer will write out some changes. Here, the changes for entires 1 and 2 have been written to the data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3) The database writer will write out some changes. Here, the changes for entires 1 and 2 have been written to the datafil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 xml:space="preserve">The database writer will write out some changes. Here, the changes for </w:t>
      </w:r>
      <w:proofErr w:type="spellStart"/>
      <w:r>
        <w:t>entires</w:t>
      </w:r>
      <w:proofErr w:type="spellEnd"/>
      <w:r>
        <w:t xml:space="preserve"> 1 and 2 have been written to the datafiles.</w:t>
      </w:r>
      <w:r>
        <w:rPr>
          <w:rFonts w:ascii="Lucida Sans Unicode" w:hAnsi="Lucida Sans Unicode" w:cs="Lucida Sans Unicode"/>
          <w:color w:val="000000"/>
          <w:sz w:val="29"/>
          <w:szCs w:val="29"/>
        </w:rPr>
        <w:br/>
      </w:r>
      <w:r>
        <w:rPr>
          <w:noProof/>
        </w:rPr>
        <w:lastRenderedPageBreak/>
        <w:drawing>
          <wp:inline distT="0" distB="0" distL="0" distR="0" wp14:anchorId="2DDE4D58" wp14:editId="78C2B40F">
            <wp:extent cx="2857500" cy="2228850"/>
            <wp:effectExtent l="0" t="0" r="0" b="0"/>
            <wp:docPr id="78" name="Picture 78" descr="4) A checkpoint is recorded every three seconds. Here the checkpoint is redo log entry 3, because all prior changes have been writ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4) A checkpoint is recorded every three seconds. Here the checkpoint is redo log entry 3, because all prior changes have been writte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 xml:space="preserve">A checkpoint is recorded every three seconds. Here the checkpoint is </w:t>
      </w:r>
      <w:proofErr w:type="gramStart"/>
      <w:r>
        <w:t>redo</w:t>
      </w:r>
      <w:proofErr w:type="gramEnd"/>
      <w:r>
        <w:t xml:space="preserve"> log entry 3, because all prior changes have been written.</w:t>
      </w:r>
      <w:r>
        <w:rPr>
          <w:rFonts w:ascii="Lucida Sans Unicode" w:hAnsi="Lucida Sans Unicode" w:cs="Lucida Sans Unicode"/>
          <w:color w:val="000000"/>
          <w:sz w:val="29"/>
          <w:szCs w:val="29"/>
        </w:rPr>
        <w:br/>
      </w:r>
      <w:r>
        <w:rPr>
          <w:noProof/>
        </w:rPr>
        <w:drawing>
          <wp:inline distT="0" distB="0" distL="0" distR="0" wp14:anchorId="4449F792" wp14:editId="315CFB38">
            <wp:extent cx="2857500" cy="2228850"/>
            <wp:effectExtent l="0" t="0" r="0" b="0"/>
            <wp:docPr id="77" name="Picture 77" descr="5) This process continues. More redo records are writ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5) This process continues. More redo records are writte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This process continues. More redo records are written.</w:t>
      </w:r>
      <w:r>
        <w:rPr>
          <w:rFonts w:ascii="Lucida Sans Unicode" w:hAnsi="Lucida Sans Unicode" w:cs="Lucida Sans Unicode"/>
          <w:color w:val="000000"/>
          <w:sz w:val="29"/>
          <w:szCs w:val="29"/>
        </w:rPr>
        <w:br/>
      </w:r>
      <w:r>
        <w:rPr>
          <w:noProof/>
        </w:rPr>
        <w:drawing>
          <wp:inline distT="0" distB="0" distL="0" distR="0" wp14:anchorId="64AB6445" wp14:editId="1EDADA5B">
            <wp:extent cx="2857500" cy="2857500"/>
            <wp:effectExtent l="0" t="0" r="0" b="0"/>
            <wp:docPr id="76" name="Picture 76" descr="6) More changes are written to the data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6) More changes are written to the datafile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More changes are written to the datafiles.</w:t>
      </w:r>
    </w:p>
    <w:p w14:paraId="2A629D74" w14:textId="0A0EF536" w:rsidR="00F250B1" w:rsidRDefault="00F250B1" w:rsidP="00F250B1">
      <w:pPr>
        <w:rPr>
          <w:rFonts w:ascii="Times New Roman" w:hAnsi="Times New Roman" w:cs="Times New Roman"/>
          <w:sz w:val="24"/>
          <w:szCs w:val="24"/>
        </w:rPr>
      </w:pPr>
      <w:r>
        <w:rPr>
          <w:rFonts w:ascii="Lucida Sans Unicode" w:hAnsi="Lucida Sans Unicode" w:cs="Lucida Sans Unicode"/>
          <w:color w:val="000000"/>
          <w:sz w:val="29"/>
          <w:szCs w:val="29"/>
        </w:rPr>
        <w:lastRenderedPageBreak/>
        <w:br/>
      </w:r>
      <w:r>
        <w:rPr>
          <w:noProof/>
        </w:rPr>
        <w:drawing>
          <wp:inline distT="0" distB="0" distL="0" distR="0" wp14:anchorId="1E3288CE" wp14:editId="5B23DE2B">
            <wp:extent cx="2857500" cy="2228850"/>
            <wp:effectExtent l="0" t="0" r="0" b="0"/>
            <wp:docPr id="75" name="Picture 75" descr="7) The Checkpoint is 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7) The Checkpoint is advanc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t>The checkpoint is advanced.</w:t>
      </w:r>
    </w:p>
    <w:p w14:paraId="4C7E8C13"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The checkpoint and data recovery</w:t>
      </w:r>
    </w:p>
    <w:p w14:paraId="2DD0A22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Recording the checkpoint is important for recovery purposes. The checkpoint identifies the first redo log entry that Oracle will need to process in a recovery situation. All changes related to previous redo log entries have been written to the disk.</w:t>
      </w:r>
    </w:p>
    <w:p w14:paraId="37E95F33"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0EF607BD"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Checkpoint Process (CKPT)</w:t>
      </w:r>
    </w:p>
    <w:p w14:paraId="0F9399D5"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4"/>
          <w:szCs w:val="24"/>
        </w:rPr>
      </w:pPr>
      <w:r w:rsidRPr="00F250B1">
        <w:rPr>
          <w:rFonts w:ascii="Lucida Sans Unicode" w:eastAsia="Times New Roman" w:hAnsi="Lucida Sans Unicode" w:cs="Lucida Sans Unicode"/>
          <w:color w:val="000000"/>
          <w:sz w:val="26"/>
          <w:szCs w:val="26"/>
        </w:rPr>
        <w:t>When a checkpoint occurs, Oracle must update the headers of all datafiles to record the details of the checkpoint. This is done by the CKPT process.</w:t>
      </w:r>
      <w:r w:rsidRPr="00F250B1">
        <w:rPr>
          <w:rFonts w:ascii="Lucida Sans Unicode" w:eastAsia="Times New Roman" w:hAnsi="Lucida Sans Unicode" w:cs="Lucida Sans Unicode"/>
          <w:color w:val="000000"/>
          <w:sz w:val="26"/>
          <w:szCs w:val="26"/>
        </w:rPr>
        <w:br/>
      </w:r>
    </w:p>
    <w:p w14:paraId="2C812E63"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72DD53AB"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 CKPT process does not write blocks to disk; </w:t>
      </w:r>
      <w:proofErr w:type="spellStart"/>
      <w:r w:rsidRPr="00F250B1">
        <w:rPr>
          <w:rFonts w:ascii="Lucida Sans Unicode" w:eastAsia="Times New Roman" w:hAnsi="Lucida Sans Unicode" w:cs="Lucida Sans Unicode"/>
          <w:color w:val="000000"/>
          <w:sz w:val="26"/>
          <w:szCs w:val="26"/>
        </w:rPr>
        <w:t>DBWn</w:t>
      </w:r>
      <w:proofErr w:type="spellEnd"/>
      <w:r w:rsidRPr="00F250B1">
        <w:rPr>
          <w:rFonts w:ascii="Lucida Sans Unicode" w:eastAsia="Times New Roman" w:hAnsi="Lucida Sans Unicode" w:cs="Lucida Sans Unicode"/>
          <w:color w:val="000000"/>
          <w:sz w:val="26"/>
          <w:szCs w:val="26"/>
        </w:rPr>
        <w:t xml:space="preserve"> always performs that work. The statistic DBWR checkpoints displayed by the </w:t>
      </w:r>
      <w:proofErr w:type="spellStart"/>
      <w:r w:rsidRPr="00F250B1">
        <w:rPr>
          <w:rFonts w:ascii="Lucida Sans Unicode" w:eastAsia="Times New Roman" w:hAnsi="Lucida Sans Unicode" w:cs="Lucida Sans Unicode"/>
          <w:color w:val="000000"/>
          <w:sz w:val="26"/>
          <w:szCs w:val="26"/>
        </w:rPr>
        <w:t>System_Statistics</w:t>
      </w:r>
      <w:proofErr w:type="spellEnd"/>
      <w:r w:rsidRPr="00F250B1">
        <w:rPr>
          <w:rFonts w:ascii="Lucida Sans Unicode" w:eastAsia="Times New Roman" w:hAnsi="Lucida Sans Unicode" w:cs="Lucida Sans Unicode"/>
          <w:color w:val="000000"/>
          <w:sz w:val="26"/>
          <w:szCs w:val="26"/>
        </w:rPr>
        <w:t xml:space="preserve"> monitor in Enterprise Manager indicates the number of checkpoint requests completed.</w:t>
      </w:r>
    </w:p>
    <w:p w14:paraId="2FDFC0CE"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35F47814"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 xml:space="preserve">Considerations with </w:t>
      </w:r>
      <w:proofErr w:type="spellStart"/>
      <w:r w:rsidRPr="00F250B1">
        <w:rPr>
          <w:rFonts w:ascii="Arial" w:eastAsia="Times New Roman" w:hAnsi="Arial" w:cs="Arial"/>
          <w:b/>
          <w:bCs/>
          <w:color w:val="195896"/>
          <w:sz w:val="26"/>
          <w:szCs w:val="26"/>
        </w:rPr>
        <w:t>Bigfile</w:t>
      </w:r>
      <w:proofErr w:type="spellEnd"/>
      <w:r w:rsidRPr="00F250B1">
        <w:rPr>
          <w:rFonts w:ascii="Arial" w:eastAsia="Times New Roman" w:hAnsi="Arial" w:cs="Arial"/>
          <w:b/>
          <w:bCs/>
          <w:color w:val="195896"/>
          <w:sz w:val="26"/>
          <w:szCs w:val="26"/>
        </w:rPr>
        <w:t xml:space="preserve"> Tablespaces</w:t>
      </w:r>
    </w:p>
    <w:p w14:paraId="7EAF578D" w14:textId="77777777" w:rsidR="00F250B1" w:rsidRPr="00F250B1" w:rsidRDefault="00F250B1" w:rsidP="00F250B1">
      <w:pPr>
        <w:numPr>
          <w:ilvl w:val="0"/>
          <w:numId w:val="49"/>
        </w:numPr>
        <w:spacing w:before="100" w:beforeAutospacing="1" w:after="100" w:afterAutospacing="1" w:line="240" w:lineRule="auto"/>
        <w:rPr>
          <w:rFonts w:ascii="Lucida Sans Unicode" w:eastAsia="Times New Roman" w:hAnsi="Lucida Sans Unicode" w:cs="Lucida Sans Unicode"/>
          <w:color w:val="000000"/>
          <w:sz w:val="29"/>
          <w:szCs w:val="29"/>
        </w:rPr>
      </w:pPr>
      <w:proofErr w:type="spellStart"/>
      <w:r w:rsidRPr="00F250B1">
        <w:rPr>
          <w:rFonts w:ascii="Lucida Sans Unicode" w:eastAsia="Times New Roman" w:hAnsi="Lucida Sans Unicode" w:cs="Lucida Sans Unicode"/>
          <w:color w:val="000000"/>
          <w:sz w:val="29"/>
          <w:szCs w:val="29"/>
        </w:rPr>
        <w:lastRenderedPageBreak/>
        <w:t>Bigfile</w:t>
      </w:r>
      <w:proofErr w:type="spellEnd"/>
      <w:r w:rsidRPr="00F250B1">
        <w:rPr>
          <w:rFonts w:ascii="Lucida Sans Unicode" w:eastAsia="Times New Roman" w:hAnsi="Lucida Sans Unicode" w:cs="Lucida Sans Unicode"/>
          <w:color w:val="000000"/>
          <w:sz w:val="29"/>
          <w:szCs w:val="29"/>
        </w:rPr>
        <w:t xml:space="preserve"> tablespaces are intended to be used with Automatic Storage Management or other logical volume managers that support dynamically extensible logical volumes and striping or RAID.</w:t>
      </w:r>
    </w:p>
    <w:p w14:paraId="27BEB695" w14:textId="77777777" w:rsidR="00F250B1" w:rsidRPr="00F250B1" w:rsidRDefault="00F250B1" w:rsidP="00F250B1">
      <w:pPr>
        <w:numPr>
          <w:ilvl w:val="0"/>
          <w:numId w:val="49"/>
        </w:numPr>
        <w:spacing w:before="100" w:beforeAutospacing="1" w:after="100" w:afterAutospacing="1"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 xml:space="preserve">Avoid creating </w:t>
      </w:r>
      <w:proofErr w:type="spellStart"/>
      <w:r w:rsidRPr="00F250B1">
        <w:rPr>
          <w:rFonts w:ascii="Lucida Sans Unicode" w:eastAsia="Times New Roman" w:hAnsi="Lucida Sans Unicode" w:cs="Lucida Sans Unicode"/>
          <w:color w:val="000000"/>
          <w:sz w:val="29"/>
          <w:szCs w:val="29"/>
        </w:rPr>
        <w:t>bigfile</w:t>
      </w:r>
      <w:proofErr w:type="spellEnd"/>
      <w:r w:rsidRPr="00F250B1">
        <w:rPr>
          <w:rFonts w:ascii="Lucida Sans Unicode" w:eastAsia="Times New Roman" w:hAnsi="Lucida Sans Unicode" w:cs="Lucida Sans Unicode"/>
          <w:color w:val="000000"/>
          <w:sz w:val="29"/>
          <w:szCs w:val="29"/>
        </w:rPr>
        <w:t xml:space="preserve"> tablespaces on a system that does not support striping because of negative implications for parallel execution and RMAN backup parallelization.</w:t>
      </w:r>
    </w:p>
    <w:p w14:paraId="5A6F3D6E" w14:textId="77777777" w:rsidR="00F250B1" w:rsidRPr="00F250B1" w:rsidRDefault="00F250B1" w:rsidP="00F250B1">
      <w:pPr>
        <w:numPr>
          <w:ilvl w:val="0"/>
          <w:numId w:val="49"/>
        </w:numPr>
        <w:spacing w:before="100" w:beforeAutospacing="1" w:after="100" w:afterAutospacing="1"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 xml:space="preserve">Avoid using </w:t>
      </w:r>
      <w:proofErr w:type="spellStart"/>
      <w:r w:rsidRPr="00F250B1">
        <w:rPr>
          <w:rFonts w:ascii="Lucida Sans Unicode" w:eastAsia="Times New Roman" w:hAnsi="Lucida Sans Unicode" w:cs="Lucida Sans Unicode"/>
          <w:color w:val="000000"/>
          <w:sz w:val="29"/>
          <w:szCs w:val="29"/>
        </w:rPr>
        <w:t>bigfile</w:t>
      </w:r>
      <w:proofErr w:type="spellEnd"/>
      <w:r w:rsidRPr="00F250B1">
        <w:rPr>
          <w:rFonts w:ascii="Lucida Sans Unicode" w:eastAsia="Times New Roman" w:hAnsi="Lucida Sans Unicode" w:cs="Lucida Sans Unicode"/>
          <w:color w:val="000000"/>
          <w:sz w:val="29"/>
          <w:szCs w:val="29"/>
        </w:rPr>
        <w:t xml:space="preserve"> tablespaces if there could possibly be no free space available on a disk group, and the only way to extend a tablespace is to add a new datafile on a different disk group.</w:t>
      </w:r>
    </w:p>
    <w:p w14:paraId="789493DA" w14:textId="77777777" w:rsidR="00F250B1" w:rsidRPr="00F250B1" w:rsidRDefault="00F250B1" w:rsidP="00F250B1">
      <w:pPr>
        <w:numPr>
          <w:ilvl w:val="0"/>
          <w:numId w:val="49"/>
        </w:numPr>
        <w:spacing w:before="100" w:beforeAutospacing="1" w:after="100" w:afterAutospacing="1"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 xml:space="preserve">Using </w:t>
      </w:r>
      <w:proofErr w:type="spellStart"/>
      <w:r w:rsidRPr="00F250B1">
        <w:rPr>
          <w:rFonts w:ascii="Lucida Sans Unicode" w:eastAsia="Times New Roman" w:hAnsi="Lucida Sans Unicode" w:cs="Lucida Sans Unicode"/>
          <w:color w:val="000000"/>
          <w:sz w:val="29"/>
          <w:szCs w:val="29"/>
        </w:rPr>
        <w:t>bigfile</w:t>
      </w:r>
      <w:proofErr w:type="spellEnd"/>
      <w:r w:rsidRPr="00F250B1">
        <w:rPr>
          <w:rFonts w:ascii="Lucida Sans Unicode" w:eastAsia="Times New Roman" w:hAnsi="Lucida Sans Unicode" w:cs="Lucida Sans Unicode"/>
          <w:color w:val="000000"/>
          <w:sz w:val="29"/>
          <w:szCs w:val="29"/>
        </w:rPr>
        <w:t xml:space="preserve"> tablespaces on platforms that do not support large file sizes is not recommended and can limit tablespace capacity. Refer to your operating system specific documentation for information about maximum supported file sizes.</w:t>
      </w:r>
    </w:p>
    <w:p w14:paraId="76F90BCD" w14:textId="77777777" w:rsidR="00F250B1" w:rsidRPr="00F250B1" w:rsidRDefault="00F250B1" w:rsidP="00F250B1">
      <w:pPr>
        <w:numPr>
          <w:ilvl w:val="0"/>
          <w:numId w:val="49"/>
        </w:numPr>
        <w:spacing w:before="100" w:beforeAutospacing="1" w:after="100" w:afterAutospacing="1"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 xml:space="preserve">Performance of database opens, checkpoints, and DBWR processes should improve if data is stored in </w:t>
      </w:r>
      <w:proofErr w:type="spellStart"/>
      <w:r w:rsidRPr="00F250B1">
        <w:rPr>
          <w:rFonts w:ascii="Lucida Sans Unicode" w:eastAsia="Times New Roman" w:hAnsi="Lucida Sans Unicode" w:cs="Lucida Sans Unicode"/>
          <w:color w:val="000000"/>
          <w:sz w:val="29"/>
          <w:szCs w:val="29"/>
        </w:rPr>
        <w:t>bigfile</w:t>
      </w:r>
      <w:proofErr w:type="spellEnd"/>
      <w:r w:rsidRPr="00F250B1">
        <w:rPr>
          <w:rFonts w:ascii="Lucida Sans Unicode" w:eastAsia="Times New Roman" w:hAnsi="Lucida Sans Unicode" w:cs="Lucida Sans Unicode"/>
          <w:color w:val="000000"/>
          <w:sz w:val="29"/>
          <w:szCs w:val="29"/>
        </w:rPr>
        <w:t xml:space="preserve"> tablespaces instead of traditional tablespaces. However, increasing the datafile size might increase time to restore a corrupted file or create a new datafile.</w:t>
      </w:r>
    </w:p>
    <w:p w14:paraId="64F756B7"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Oracle Processes such as Database Writer, Log Writer, System Monitor, Process Monitor, Archiver</w:t>
      </w:r>
    </w:p>
    <w:p w14:paraId="7FC68E22"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Main processes</w:t>
      </w:r>
    </w:p>
    <w:p w14:paraId="7F479E8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Identify other Oracle processes that may be running on your server. The processes that you have learned about so far in this module are the major ones that you need to be concerned about when managing an Oracle instance. These include:</w:t>
      </w:r>
    </w:p>
    <w:p w14:paraId="79992B01" w14:textId="77777777" w:rsidR="00F250B1" w:rsidRPr="00F250B1" w:rsidRDefault="00F250B1" w:rsidP="00F250B1">
      <w:pPr>
        <w:numPr>
          <w:ilvl w:val="0"/>
          <w:numId w:val="5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The Database Writer</w:t>
      </w:r>
    </w:p>
    <w:p w14:paraId="0413CBB7" w14:textId="77777777" w:rsidR="00F250B1" w:rsidRPr="00F250B1" w:rsidRDefault="00F250B1" w:rsidP="00F250B1">
      <w:pPr>
        <w:numPr>
          <w:ilvl w:val="0"/>
          <w:numId w:val="5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Log Writer</w:t>
      </w:r>
    </w:p>
    <w:p w14:paraId="067AD2D2" w14:textId="77777777" w:rsidR="00F250B1" w:rsidRPr="00F250B1" w:rsidRDefault="00F250B1" w:rsidP="00F250B1">
      <w:pPr>
        <w:numPr>
          <w:ilvl w:val="0"/>
          <w:numId w:val="5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System Monitor</w:t>
      </w:r>
    </w:p>
    <w:p w14:paraId="30F683A1" w14:textId="77777777" w:rsidR="00F250B1" w:rsidRPr="00F250B1" w:rsidRDefault="00F250B1" w:rsidP="00F250B1">
      <w:pPr>
        <w:numPr>
          <w:ilvl w:val="0"/>
          <w:numId w:val="5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Process Monitor</w:t>
      </w:r>
    </w:p>
    <w:p w14:paraId="7C2479F2" w14:textId="77777777" w:rsidR="00F250B1" w:rsidRPr="00F250B1" w:rsidRDefault="00F250B1" w:rsidP="00F250B1">
      <w:pPr>
        <w:numPr>
          <w:ilvl w:val="0"/>
          <w:numId w:val="5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Archiver</w:t>
      </w:r>
    </w:p>
    <w:p w14:paraId="1E673D8A"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Other processes</w:t>
      </w:r>
    </w:p>
    <w:p w14:paraId="79B09E1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There are other processes however, that you may see running, depending on how you have configured your database. Here are some of them:</w:t>
      </w:r>
    </w:p>
    <w:p w14:paraId="07ADB2B9" w14:textId="77777777" w:rsidR="00F250B1" w:rsidRPr="00F250B1" w:rsidRDefault="00F250B1" w:rsidP="00F250B1">
      <w:pPr>
        <w:spacing w:after="0" w:line="240" w:lineRule="auto"/>
        <w:rPr>
          <w:rFonts w:ascii="Times New Roman" w:eastAsia="Times New Roman" w:hAnsi="Times New Roman" w:cs="Times New Roman"/>
          <w:sz w:val="24"/>
          <w:szCs w:val="24"/>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7475"/>
      </w:tblGrid>
      <w:tr w:rsidR="00F250B1" w:rsidRPr="00F250B1" w14:paraId="5AA1CBC7" w14:textId="77777777" w:rsidTr="00F250B1">
        <w:tc>
          <w:tcPr>
            <w:tcW w:w="1000" w:type="pct"/>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2DAE1915"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proofErr w:type="spellStart"/>
            <w:proofErr w:type="gramStart"/>
            <w:r w:rsidRPr="00F250B1">
              <w:rPr>
                <w:rFonts w:ascii="Courier" w:eastAsia="Times New Roman" w:hAnsi="Courier" w:cs="Courier New"/>
                <w:color w:val="000000"/>
                <w:sz w:val="29"/>
                <w:szCs w:val="29"/>
              </w:rPr>
              <w:t>LCKO:</w:t>
            </w:r>
            <w:r w:rsidRPr="00F250B1">
              <w:rPr>
                <w:rFonts w:ascii="Lucida Sans Unicode" w:eastAsia="Times New Roman" w:hAnsi="Lucida Sans Unicode" w:cs="Lucida Sans Unicode"/>
                <w:color w:val="000000"/>
                <w:sz w:val="29"/>
                <w:szCs w:val="29"/>
              </w:rPr>
              <w:t>Lock</w:t>
            </w:r>
            <w:proofErr w:type="spellEnd"/>
            <w:proofErr w:type="gramEnd"/>
            <w:r w:rsidRPr="00F250B1">
              <w:rPr>
                <w:rFonts w:ascii="Lucida Sans Unicode" w:eastAsia="Times New Roman" w:hAnsi="Lucida Sans Unicode" w:cs="Lucida Sans Unicode"/>
                <w:color w:val="000000"/>
                <w:sz w:val="29"/>
                <w:szCs w:val="29"/>
              </w:rPr>
              <w:t xml:space="preserve"> processes:</w:t>
            </w:r>
          </w:p>
        </w:tc>
        <w:tc>
          <w:tcPr>
            <w:tcW w:w="4000" w:type="pct"/>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0B05051C"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Used with Oracle Parallel Server to provide inter-instance locking. This allows two instances operating on the same database to coordinate their activities.</w:t>
            </w:r>
          </w:p>
        </w:tc>
      </w:tr>
      <w:tr w:rsidR="00F250B1" w:rsidRPr="00F250B1" w14:paraId="66E9D605" w14:textId="77777777" w:rsidTr="00F250B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0C136B83"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Courier" w:eastAsia="Times New Roman" w:hAnsi="Courier" w:cs="Courier New"/>
                <w:color w:val="000000"/>
                <w:sz w:val="29"/>
                <w:szCs w:val="29"/>
              </w:rPr>
              <w:t>SNPO:</w:t>
            </w:r>
            <w:r w:rsidRPr="00F250B1">
              <w:rPr>
                <w:rFonts w:ascii="Lucida Sans Unicode" w:eastAsia="Times New Roman" w:hAnsi="Lucida Sans Unicode" w:cs="Lucida Sans Unicode"/>
                <w:color w:val="000000"/>
                <w:sz w:val="29"/>
                <w:szCs w:val="29"/>
              </w:rPr>
              <w:t> Job Queue processes: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60102860"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Job Queue processes are used to run scheduled jobs. The replication option uses these to refresh snapshots, hence the SNP abbreviation. SNP processes also start jobs scheduled with the </w:t>
            </w:r>
            <w:r w:rsidRPr="00F250B1">
              <w:rPr>
                <w:rFonts w:ascii="Courier" w:eastAsia="Times New Roman" w:hAnsi="Courier" w:cs="Courier New"/>
                <w:color w:val="000000"/>
                <w:sz w:val="29"/>
                <w:szCs w:val="29"/>
              </w:rPr>
              <w:t>DBMS_JOBS</w:t>
            </w:r>
            <w:r w:rsidRPr="00F250B1">
              <w:rPr>
                <w:rFonts w:ascii="Lucida Sans Unicode" w:eastAsia="Times New Roman" w:hAnsi="Lucida Sans Unicode" w:cs="Lucida Sans Unicode"/>
                <w:color w:val="000000"/>
                <w:sz w:val="29"/>
                <w:szCs w:val="29"/>
              </w:rPr>
              <w:t> package.</w:t>
            </w:r>
          </w:p>
        </w:tc>
      </w:tr>
      <w:tr w:rsidR="00F250B1" w:rsidRPr="00F250B1" w14:paraId="2B1E6A04" w14:textId="77777777" w:rsidTr="00F250B1">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33C47447"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proofErr w:type="spellStart"/>
            <w:proofErr w:type="gramStart"/>
            <w:r w:rsidRPr="00F250B1">
              <w:rPr>
                <w:rFonts w:ascii="Courier" w:eastAsia="Times New Roman" w:hAnsi="Courier" w:cs="Courier New"/>
                <w:color w:val="000000"/>
                <w:sz w:val="29"/>
                <w:szCs w:val="29"/>
              </w:rPr>
              <w:t>QMNO:</w:t>
            </w:r>
            <w:r w:rsidRPr="00F250B1">
              <w:rPr>
                <w:rFonts w:ascii="Lucida Sans Unicode" w:eastAsia="Times New Roman" w:hAnsi="Lucida Sans Unicode" w:cs="Lucida Sans Unicode"/>
                <w:color w:val="000000"/>
                <w:sz w:val="29"/>
                <w:szCs w:val="29"/>
              </w:rPr>
              <w:t>Queue</w:t>
            </w:r>
            <w:proofErr w:type="spellEnd"/>
            <w:proofErr w:type="gramEnd"/>
            <w:r w:rsidRPr="00F250B1">
              <w:rPr>
                <w:rFonts w:ascii="Lucida Sans Unicode" w:eastAsia="Times New Roman" w:hAnsi="Lucida Sans Unicode" w:cs="Lucida Sans Unicode"/>
                <w:color w:val="000000"/>
                <w:sz w:val="29"/>
                <w:szCs w:val="29"/>
              </w:rPr>
              <w:t xml:space="preserve"> Monitor processes:</w:t>
            </w:r>
          </w:p>
        </w:tc>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12ADA84E"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Queue Monitor processes monitor the message queues as part of Oracle's Advanced Queuing feature.</w:t>
            </w:r>
          </w:p>
        </w:tc>
      </w:tr>
      <w:tr w:rsidR="00F250B1" w:rsidRPr="00F250B1" w14:paraId="3F4851CC" w14:textId="77777777" w:rsidTr="00F250B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8D5DF57"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proofErr w:type="spellStart"/>
            <w:r w:rsidRPr="00F250B1">
              <w:rPr>
                <w:rFonts w:ascii="Courier" w:eastAsia="Times New Roman" w:hAnsi="Courier" w:cs="Courier New"/>
                <w:color w:val="000000"/>
                <w:sz w:val="29"/>
                <w:szCs w:val="29"/>
              </w:rPr>
              <w:t>Dnnn</w:t>
            </w:r>
            <w:proofErr w:type="spellEnd"/>
            <w:r w:rsidRPr="00F250B1">
              <w:rPr>
                <w:rFonts w:ascii="Courier" w:eastAsia="Times New Roman" w:hAnsi="Courier" w:cs="Courier New"/>
                <w:color w:val="000000"/>
                <w:sz w:val="29"/>
                <w:szCs w:val="29"/>
              </w:rPr>
              <w:t>-</w:t>
            </w:r>
            <w:r w:rsidRPr="00F250B1">
              <w:rPr>
                <w:rFonts w:ascii="Lucida Sans Unicode" w:eastAsia="Times New Roman" w:hAnsi="Lucida Sans Unicode" w:cs="Lucida Sans Unicode"/>
                <w:color w:val="000000"/>
                <w:sz w:val="29"/>
                <w:szCs w:val="29"/>
              </w:rPr>
              <w:t>Dispatcher processes: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4FE5D5CF"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t>Dispatcher processes exist when the multi-threaded server option is being used. Dispatchers link up incoming connections with available shared server processes.</w:t>
            </w:r>
          </w:p>
        </w:tc>
      </w:tr>
      <w:tr w:rsidR="00F250B1" w:rsidRPr="00F250B1" w14:paraId="52828BDA" w14:textId="77777777" w:rsidTr="00F250B1">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5476D2A7"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proofErr w:type="spellStart"/>
            <w:r w:rsidRPr="00F250B1">
              <w:rPr>
                <w:rFonts w:ascii="Courier" w:eastAsia="Times New Roman" w:hAnsi="Courier" w:cs="Courier New"/>
                <w:color w:val="000000"/>
                <w:sz w:val="29"/>
                <w:szCs w:val="29"/>
              </w:rPr>
              <w:t>Snnn</w:t>
            </w:r>
            <w:proofErr w:type="spellEnd"/>
            <w:r w:rsidRPr="00F250B1">
              <w:rPr>
                <w:rFonts w:ascii="Courier" w:eastAsia="Times New Roman" w:hAnsi="Courier" w:cs="Courier New"/>
                <w:color w:val="000000"/>
                <w:sz w:val="29"/>
                <w:szCs w:val="29"/>
              </w:rPr>
              <w:t>-</w:t>
            </w:r>
            <w:r w:rsidRPr="00F250B1">
              <w:rPr>
                <w:rFonts w:ascii="Lucida Sans Unicode" w:eastAsia="Times New Roman" w:hAnsi="Lucida Sans Unicode" w:cs="Lucida Sans Unicode"/>
                <w:color w:val="000000"/>
                <w:sz w:val="29"/>
                <w:szCs w:val="29"/>
              </w:rPr>
              <w:t xml:space="preserve">Shared </w:t>
            </w:r>
            <w:r w:rsidRPr="00F250B1">
              <w:rPr>
                <w:rFonts w:ascii="Lucida Sans Unicode" w:eastAsia="Times New Roman" w:hAnsi="Lucida Sans Unicode" w:cs="Lucida Sans Unicode"/>
                <w:color w:val="000000"/>
                <w:sz w:val="29"/>
                <w:szCs w:val="29"/>
              </w:rPr>
              <w:lastRenderedPageBreak/>
              <w:t>Server processes:</w:t>
            </w:r>
          </w:p>
        </w:tc>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6D7C3ECF" w14:textId="77777777" w:rsidR="00F250B1" w:rsidRPr="00F250B1" w:rsidRDefault="00F250B1" w:rsidP="00F250B1">
            <w:pPr>
              <w:spacing w:after="0" w:line="240" w:lineRule="auto"/>
              <w:rPr>
                <w:rFonts w:ascii="Lucida Sans Unicode" w:eastAsia="Times New Roman" w:hAnsi="Lucida Sans Unicode" w:cs="Lucida Sans Unicode"/>
                <w:color w:val="000000"/>
                <w:sz w:val="29"/>
                <w:szCs w:val="29"/>
              </w:rPr>
            </w:pPr>
            <w:r w:rsidRPr="00F250B1">
              <w:rPr>
                <w:rFonts w:ascii="Lucida Sans Unicode" w:eastAsia="Times New Roman" w:hAnsi="Lucida Sans Unicode" w:cs="Lucida Sans Unicode"/>
                <w:color w:val="000000"/>
                <w:sz w:val="29"/>
                <w:szCs w:val="29"/>
              </w:rPr>
              <w:lastRenderedPageBreak/>
              <w:t xml:space="preserve">Shared Server processes are also used with the multi-threaded server option. Multiple user </w:t>
            </w:r>
            <w:r w:rsidRPr="00F250B1">
              <w:rPr>
                <w:rFonts w:ascii="Lucida Sans Unicode" w:eastAsia="Times New Roman" w:hAnsi="Lucida Sans Unicode" w:cs="Lucida Sans Unicode"/>
                <w:color w:val="000000"/>
                <w:sz w:val="29"/>
                <w:szCs w:val="29"/>
              </w:rPr>
              <w:lastRenderedPageBreak/>
              <w:t xml:space="preserve">connections share a single server </w:t>
            </w:r>
            <w:proofErr w:type="spellStart"/>
            <w:proofErr w:type="gramStart"/>
            <w:r w:rsidRPr="00F250B1">
              <w:rPr>
                <w:rFonts w:ascii="Lucida Sans Unicode" w:eastAsia="Times New Roman" w:hAnsi="Lucida Sans Unicode" w:cs="Lucida Sans Unicode"/>
                <w:color w:val="000000"/>
                <w:sz w:val="29"/>
                <w:szCs w:val="29"/>
              </w:rPr>
              <w:t>process,k</w:t>
            </w:r>
            <w:proofErr w:type="spellEnd"/>
            <w:proofErr w:type="gramEnd"/>
            <w:r w:rsidRPr="00F250B1">
              <w:rPr>
                <w:rFonts w:ascii="Lucida Sans Unicode" w:eastAsia="Times New Roman" w:hAnsi="Lucida Sans Unicode" w:cs="Lucida Sans Unicode"/>
                <w:color w:val="000000"/>
                <w:sz w:val="29"/>
                <w:szCs w:val="29"/>
              </w:rPr>
              <w:t xml:space="preserve"> reducing the demand on server resources.</w:t>
            </w:r>
          </w:p>
        </w:tc>
      </w:tr>
    </w:tbl>
    <w:p w14:paraId="753BFF63"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lastRenderedPageBreak/>
        <w:t>Latches</w:t>
      </w:r>
    </w:p>
    <w:p w14:paraId="19C166F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 latch is a simple, low-level serialization mechanism that coordinates multiuser access to shared data structures, objects, and files. Latches protect shared memory resources from corruption when accessed by multiple processes. Specifically, latches protect data structures from the following situations:</w:t>
      </w:r>
    </w:p>
    <w:p w14:paraId="2B97B7B8" w14:textId="77777777" w:rsidR="00F250B1" w:rsidRPr="00F250B1" w:rsidRDefault="00F250B1" w:rsidP="00F250B1">
      <w:pPr>
        <w:numPr>
          <w:ilvl w:val="0"/>
          <w:numId w:val="5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Concurrent modification by multiple sessions</w:t>
      </w:r>
    </w:p>
    <w:p w14:paraId="3E9F102B" w14:textId="77777777" w:rsidR="00F250B1" w:rsidRPr="00F250B1" w:rsidRDefault="00F250B1" w:rsidP="00F250B1">
      <w:pPr>
        <w:numPr>
          <w:ilvl w:val="0"/>
          <w:numId w:val="5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Being read by one session while being modified by another </w:t>
      </w:r>
      <w:proofErr w:type="gramStart"/>
      <w:r w:rsidRPr="00F250B1">
        <w:rPr>
          <w:rFonts w:ascii="Lucida Sans Unicode" w:eastAsia="Times New Roman" w:hAnsi="Lucida Sans Unicode" w:cs="Lucida Sans Unicode"/>
          <w:color w:val="000000"/>
          <w:sz w:val="26"/>
          <w:szCs w:val="26"/>
        </w:rPr>
        <w:t>session</w:t>
      </w:r>
      <w:proofErr w:type="gramEnd"/>
    </w:p>
    <w:p w14:paraId="773C1936" w14:textId="77777777" w:rsidR="00F250B1" w:rsidRPr="00F250B1" w:rsidRDefault="00F250B1" w:rsidP="00F250B1">
      <w:pPr>
        <w:numPr>
          <w:ilvl w:val="0"/>
          <w:numId w:val="51"/>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Deallocation (aging out) of memory while being </w:t>
      </w:r>
      <w:proofErr w:type="gramStart"/>
      <w:r w:rsidRPr="00F250B1">
        <w:rPr>
          <w:rFonts w:ascii="Lucida Sans Unicode" w:eastAsia="Times New Roman" w:hAnsi="Lucida Sans Unicode" w:cs="Lucida Sans Unicode"/>
          <w:color w:val="000000"/>
          <w:sz w:val="26"/>
          <w:szCs w:val="26"/>
        </w:rPr>
        <w:t>accessed</w:t>
      </w:r>
      <w:proofErr w:type="gramEnd"/>
    </w:p>
    <w:p w14:paraId="57A0136B"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Typically, a single latch protects multiple objects in the SGA. For example, background processes such as DBW and LGWR allocate memory from the shared pool to create data structures. To allocate this memory, these processes use a shared pool latch that serializes access to prevent two processes from trying to inspect or modify the shared pool simultaneously. After the memory is allocated, other processes may need to access shared pool areas such as the library cache, which is required for parsing. In this case, processes latch only the library cache, not the entire shared pool. Unlike enqueue latches such as row locks, latches do not permit sessions to queue. When a latch becomes available, the first session to request the latch obtains exclusive access to it. The phenomenon of latch spinning occurs when a process repeatedly requests a latch in a loop, whereas latch sleeping occurs when a process releases the CPU before renewing the latch request. Typically, an Oracle process acquires a latch for an extremely short time while manipulating or looking at a data structure. For example, while processing a salary update of a single employee, the database may obtain and release thousands of latches. The implementation of latches is operating system-</w:t>
      </w:r>
      <w:r w:rsidRPr="00F250B1">
        <w:rPr>
          <w:rFonts w:ascii="Lucida Sans Unicode" w:eastAsia="Times New Roman" w:hAnsi="Lucida Sans Unicode" w:cs="Lucida Sans Unicode"/>
          <w:color w:val="000000"/>
          <w:sz w:val="26"/>
          <w:szCs w:val="26"/>
        </w:rPr>
        <w:lastRenderedPageBreak/>
        <w:t>dependent, especially in respect to whether and how long a process waits for a latch. An increase in latching means a decrease in concurrency. For example, excessive hard parse operations create contention for the library cache latch. The V$LATCH view contains detailed latch usage statistics for each latch, including the number of times each latch was requested and waited for.</w:t>
      </w:r>
    </w:p>
    <w:p w14:paraId="230129D9"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Oracle Instance Architecture Conclusion</w:t>
      </w:r>
    </w:p>
    <w:p w14:paraId="7EAF24E0"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This is the end of the module on Oracle processes. This module discussed the purpose of the Oracle significant background processes.</w:t>
      </w:r>
      <w:r w:rsidRPr="00F250B1">
        <w:rPr>
          <w:rFonts w:ascii="Lucida Sans Unicode" w:eastAsia="Times New Roman" w:hAnsi="Lucida Sans Unicode" w:cs="Lucida Sans Unicode"/>
          <w:color w:val="000000"/>
          <w:sz w:val="26"/>
          <w:szCs w:val="26"/>
        </w:rPr>
        <w:br/>
        <w:t>You should understand the difference between a database and an instance, and you should also be able to do the following:</w:t>
      </w:r>
    </w:p>
    <w:p w14:paraId="20269B50" w14:textId="77777777" w:rsidR="00F250B1" w:rsidRPr="00F250B1" w:rsidRDefault="00F250B1" w:rsidP="00F250B1">
      <w:pPr>
        <w:numPr>
          <w:ilvl w:val="0"/>
          <w:numId w:val="5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Explain the difference between a database and an </w:t>
      </w:r>
      <w:proofErr w:type="gramStart"/>
      <w:r w:rsidRPr="00F250B1">
        <w:rPr>
          <w:rFonts w:ascii="Lucida Sans Unicode" w:eastAsia="Times New Roman" w:hAnsi="Lucida Sans Unicode" w:cs="Lucida Sans Unicode"/>
          <w:color w:val="000000"/>
          <w:sz w:val="26"/>
          <w:szCs w:val="26"/>
        </w:rPr>
        <w:t>instance</w:t>
      </w:r>
      <w:proofErr w:type="gramEnd"/>
    </w:p>
    <w:p w14:paraId="0421224F" w14:textId="77777777" w:rsidR="00F250B1" w:rsidRPr="00F250B1" w:rsidRDefault="00F250B1" w:rsidP="00F250B1">
      <w:pPr>
        <w:numPr>
          <w:ilvl w:val="0"/>
          <w:numId w:val="5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Identify the major background processes of an Oracle instance, and explain their </w:t>
      </w:r>
      <w:proofErr w:type="gramStart"/>
      <w:r w:rsidRPr="00F250B1">
        <w:rPr>
          <w:rFonts w:ascii="Lucida Sans Unicode" w:eastAsia="Times New Roman" w:hAnsi="Lucida Sans Unicode" w:cs="Lucida Sans Unicode"/>
          <w:color w:val="000000"/>
          <w:sz w:val="26"/>
          <w:szCs w:val="26"/>
        </w:rPr>
        <w:t>purpose</w:t>
      </w:r>
      <w:proofErr w:type="gramEnd"/>
    </w:p>
    <w:p w14:paraId="062DE6CD" w14:textId="77777777" w:rsidR="00F250B1" w:rsidRPr="00F250B1" w:rsidRDefault="00F250B1" w:rsidP="00F250B1">
      <w:pPr>
        <w:numPr>
          <w:ilvl w:val="0"/>
          <w:numId w:val="5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Display a list of the background processes that are currently </w:t>
      </w:r>
      <w:proofErr w:type="gramStart"/>
      <w:r w:rsidRPr="00F250B1">
        <w:rPr>
          <w:rFonts w:ascii="Lucida Sans Unicode" w:eastAsia="Times New Roman" w:hAnsi="Lucida Sans Unicode" w:cs="Lucida Sans Unicode"/>
          <w:color w:val="000000"/>
          <w:sz w:val="26"/>
          <w:szCs w:val="26"/>
        </w:rPr>
        <w:t>running</w:t>
      </w:r>
      <w:proofErr w:type="gramEnd"/>
    </w:p>
    <w:p w14:paraId="29FBFF7F" w14:textId="77777777" w:rsidR="00F250B1" w:rsidRPr="00F250B1" w:rsidRDefault="00F250B1" w:rsidP="00F250B1">
      <w:pPr>
        <w:numPr>
          <w:ilvl w:val="0"/>
          <w:numId w:val="5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Identify the instances running on your system based on a listing of process </w:t>
      </w:r>
      <w:proofErr w:type="gramStart"/>
      <w:r w:rsidRPr="00F250B1">
        <w:rPr>
          <w:rFonts w:ascii="Lucida Sans Unicode" w:eastAsia="Times New Roman" w:hAnsi="Lucida Sans Unicode" w:cs="Lucida Sans Unicode"/>
          <w:color w:val="000000"/>
          <w:sz w:val="26"/>
          <w:szCs w:val="26"/>
        </w:rPr>
        <w:t>names</w:t>
      </w:r>
      <w:proofErr w:type="gramEnd"/>
    </w:p>
    <w:p w14:paraId="43856761"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6FDBCF93"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Glossary</w:t>
      </w:r>
    </w:p>
    <w:p w14:paraId="5EB72459"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This module introduced you to the following terms:</w:t>
      </w:r>
    </w:p>
    <w:p w14:paraId="32FA648B"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proofErr w:type="gramStart"/>
      <w:r w:rsidRPr="00F250B1">
        <w:rPr>
          <w:rFonts w:ascii="Lucida Sans Unicode" w:eastAsia="Times New Roman" w:hAnsi="Lucida Sans Unicode" w:cs="Lucida Sans Unicode"/>
          <w:i/>
          <w:iCs/>
          <w:color w:val="000000"/>
          <w:sz w:val="26"/>
          <w:szCs w:val="26"/>
        </w:rPr>
        <w:t>asynchronously:</w:t>
      </w:r>
      <w:r w:rsidRPr="00F250B1">
        <w:rPr>
          <w:rFonts w:ascii="Lucida Sans Unicode" w:eastAsia="Times New Roman" w:hAnsi="Lucida Sans Unicode" w:cs="Lucida Sans Unicode"/>
          <w:color w:val="000000"/>
          <w:sz w:val="26"/>
          <w:szCs w:val="26"/>
        </w:rPr>
        <w:t>When</w:t>
      </w:r>
      <w:proofErr w:type="spellEnd"/>
      <w:proofErr w:type="gramEnd"/>
      <w:r w:rsidRPr="00F250B1">
        <w:rPr>
          <w:rFonts w:ascii="Lucida Sans Unicode" w:eastAsia="Times New Roman" w:hAnsi="Lucida Sans Unicode" w:cs="Lucida Sans Unicode"/>
          <w:color w:val="000000"/>
          <w:sz w:val="26"/>
          <w:szCs w:val="26"/>
        </w:rPr>
        <w:t xml:space="preserve"> applied to processes, Oracle processes in particular, to execute asynchronously means to execute at the same time as other processes, without having to take turns</w:t>
      </w:r>
    </w:p>
    <w:p w14:paraId="4AEFE5C9"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buffer I/</w:t>
      </w:r>
      <w:proofErr w:type="gramStart"/>
      <w:r w:rsidRPr="00F250B1">
        <w:rPr>
          <w:rFonts w:ascii="Lucida Sans Unicode" w:eastAsia="Times New Roman" w:hAnsi="Lucida Sans Unicode" w:cs="Lucida Sans Unicode"/>
          <w:i/>
          <w:iCs/>
          <w:color w:val="000000"/>
          <w:sz w:val="26"/>
          <w:szCs w:val="26"/>
        </w:rPr>
        <w:t>O:</w:t>
      </w:r>
      <w:r w:rsidRPr="00F250B1">
        <w:rPr>
          <w:rFonts w:ascii="Lucida Sans Unicode" w:eastAsia="Times New Roman" w:hAnsi="Lucida Sans Unicode" w:cs="Lucida Sans Unicode"/>
          <w:color w:val="000000"/>
          <w:sz w:val="26"/>
          <w:szCs w:val="26"/>
        </w:rPr>
        <w:t>A</w:t>
      </w:r>
      <w:proofErr w:type="gramEnd"/>
      <w:r w:rsidRPr="00F250B1">
        <w:rPr>
          <w:rFonts w:ascii="Lucida Sans Unicode" w:eastAsia="Times New Roman" w:hAnsi="Lucida Sans Unicode" w:cs="Lucida Sans Unicode"/>
          <w:color w:val="000000"/>
          <w:sz w:val="26"/>
          <w:szCs w:val="26"/>
        </w:rPr>
        <w:t xml:space="preserve"> logical I/O, also known as a buffer I/O, refers to reads and writes of buffers in the buffer cache.</w:t>
      </w:r>
    </w:p>
    <w:p w14:paraId="704F402F"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lastRenderedPageBreak/>
        <w:t>crash recovery: </w:t>
      </w:r>
      <w:r w:rsidRPr="00F250B1">
        <w:rPr>
          <w:rFonts w:ascii="Lucida Sans Unicode" w:eastAsia="Times New Roman" w:hAnsi="Lucida Sans Unicode" w:cs="Lucida Sans Unicode"/>
          <w:color w:val="000000"/>
          <w:sz w:val="26"/>
          <w:szCs w:val="26"/>
        </w:rPr>
        <w:t xml:space="preserve">The process of redoing changes that were lost during a system crash because the affected data blocks were contained only in memory. During crash recovery, the redo log files are read, and the changes reapplied to the </w:t>
      </w:r>
      <w:proofErr w:type="gramStart"/>
      <w:r w:rsidRPr="00F250B1">
        <w:rPr>
          <w:rFonts w:ascii="Lucida Sans Unicode" w:eastAsia="Times New Roman" w:hAnsi="Lucida Sans Unicode" w:cs="Lucida Sans Unicode"/>
          <w:color w:val="000000"/>
          <w:sz w:val="26"/>
          <w:szCs w:val="26"/>
        </w:rPr>
        <w:t>datafiles</w:t>
      </w:r>
      <w:proofErr w:type="gramEnd"/>
    </w:p>
    <w:p w14:paraId="2B5E480E" w14:textId="77777777" w:rsidR="00F250B1" w:rsidRPr="00F250B1" w:rsidRDefault="00F250B1" w:rsidP="00F250B1">
      <w:pPr>
        <w:shd w:val="clear" w:color="auto" w:fill="FFFFFF"/>
        <w:spacing w:after="0" w:line="240" w:lineRule="auto"/>
        <w:ind w:left="720"/>
        <w:rPr>
          <w:rFonts w:ascii="Lucida Sans Unicode" w:eastAsia="Times New Roman" w:hAnsi="Lucida Sans Unicode" w:cs="Lucida Sans Unicode"/>
          <w:color w:val="000000"/>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5AFF1A06"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dirty read:</w:t>
      </w:r>
      <w:r w:rsidRPr="00F250B1">
        <w:rPr>
          <w:rFonts w:ascii="Lucida Sans Unicode" w:eastAsia="Times New Roman" w:hAnsi="Lucida Sans Unicode" w:cs="Lucida Sans Unicode"/>
          <w:color w:val="000000"/>
          <w:sz w:val="26"/>
          <w:szCs w:val="26"/>
        </w:rPr>
        <w:t> A transaction reads data that has been written by another transaction that has not been committed yet.</w:t>
      </w:r>
    </w:p>
    <w:p w14:paraId="07964953"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proofErr w:type="gramStart"/>
      <w:r w:rsidRPr="00F250B1">
        <w:rPr>
          <w:rFonts w:ascii="Lucida Sans Unicode" w:eastAsia="Times New Roman" w:hAnsi="Lucida Sans Unicode" w:cs="Lucida Sans Unicode"/>
          <w:i/>
          <w:iCs/>
          <w:color w:val="000000"/>
          <w:sz w:val="26"/>
          <w:szCs w:val="26"/>
        </w:rPr>
        <w:t>grepping:</w:t>
      </w:r>
      <w:r w:rsidRPr="00F250B1">
        <w:rPr>
          <w:rFonts w:ascii="Lucida Sans Unicode" w:eastAsia="Times New Roman" w:hAnsi="Lucida Sans Unicode" w:cs="Lucida Sans Unicode"/>
          <w:color w:val="000000"/>
          <w:sz w:val="26"/>
          <w:szCs w:val="26"/>
        </w:rPr>
        <w:t>The</w:t>
      </w:r>
      <w:proofErr w:type="spellEnd"/>
      <w:proofErr w:type="gramEnd"/>
      <w:r w:rsidRPr="00F250B1">
        <w:rPr>
          <w:rFonts w:ascii="Lucida Sans Unicode" w:eastAsia="Times New Roman" w:hAnsi="Lucida Sans Unicode" w:cs="Lucida Sans Unicode"/>
          <w:color w:val="000000"/>
          <w:sz w:val="26"/>
          <w:szCs w:val="26"/>
        </w:rPr>
        <w:t xml:space="preserve"> process, used under UNIX, of filtering the output of one command through the grep command in order to restrict output to specific items of interest.</w:t>
      </w:r>
    </w:p>
    <w:p w14:paraId="2B87B345"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 xml:space="preserve">head of the </w:t>
      </w:r>
      <w:proofErr w:type="spellStart"/>
      <w:r w:rsidRPr="00F250B1">
        <w:rPr>
          <w:rFonts w:ascii="Lucida Sans Unicode" w:eastAsia="Times New Roman" w:hAnsi="Lucida Sans Unicode" w:cs="Lucida Sans Unicode"/>
          <w:i/>
          <w:iCs/>
          <w:color w:val="000000"/>
          <w:sz w:val="26"/>
          <w:szCs w:val="26"/>
        </w:rPr>
        <w:t>log</w:t>
      </w:r>
      <w:r w:rsidRPr="00F250B1">
        <w:rPr>
          <w:rFonts w:ascii="Lucida Sans Unicode" w:eastAsia="Times New Roman" w:hAnsi="Lucida Sans Unicode" w:cs="Lucida Sans Unicode"/>
          <w:color w:val="000000"/>
          <w:sz w:val="26"/>
          <w:szCs w:val="26"/>
        </w:rPr>
        <w:t>A</w:t>
      </w:r>
      <w:proofErr w:type="spellEnd"/>
      <w:r w:rsidRPr="00F250B1">
        <w:rPr>
          <w:rFonts w:ascii="Lucida Sans Unicode" w:eastAsia="Times New Roman" w:hAnsi="Lucida Sans Unicode" w:cs="Lucida Sans Unicode"/>
          <w:color w:val="000000"/>
          <w:sz w:val="26"/>
          <w:szCs w:val="26"/>
        </w:rPr>
        <w:t xml:space="preserve"> pointer to the oldest redo log entry, in the redo log buffer, that has not yet been written to the redo log files. The log writer process always writes from the head-end of the log.</w:t>
      </w:r>
    </w:p>
    <w:p w14:paraId="0FF527CD"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 xml:space="preserve">Least Recently Used </w:t>
      </w:r>
      <w:proofErr w:type="spellStart"/>
      <w:proofErr w:type="gramStart"/>
      <w:r w:rsidRPr="00F250B1">
        <w:rPr>
          <w:rFonts w:ascii="Lucida Sans Unicode" w:eastAsia="Times New Roman" w:hAnsi="Lucida Sans Unicode" w:cs="Lucida Sans Unicode"/>
          <w:i/>
          <w:iCs/>
          <w:color w:val="000000"/>
          <w:sz w:val="26"/>
          <w:szCs w:val="26"/>
        </w:rPr>
        <w:t>List:</w:t>
      </w:r>
      <w:r w:rsidRPr="00F250B1">
        <w:rPr>
          <w:rFonts w:ascii="Lucida Sans Unicode" w:eastAsia="Times New Roman" w:hAnsi="Lucida Sans Unicode" w:cs="Lucida Sans Unicode"/>
          <w:color w:val="000000"/>
          <w:sz w:val="26"/>
          <w:szCs w:val="26"/>
        </w:rPr>
        <w:t>A</w:t>
      </w:r>
      <w:proofErr w:type="spellEnd"/>
      <w:proofErr w:type="gramEnd"/>
      <w:r w:rsidRPr="00F250B1">
        <w:rPr>
          <w:rFonts w:ascii="Lucida Sans Unicode" w:eastAsia="Times New Roman" w:hAnsi="Lucida Sans Unicode" w:cs="Lucida Sans Unicode"/>
          <w:color w:val="000000"/>
          <w:sz w:val="26"/>
          <w:szCs w:val="26"/>
        </w:rPr>
        <w:t xml:space="preserve"> list of pointers to database buffers that is maintained by Oracle in the SGA. The pointers in the LRU list are arranged in order based on the time interval since a buffer was last accessed.</w:t>
      </w:r>
    </w:p>
    <w:p w14:paraId="4B048CC2"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LRU List: </w:t>
      </w:r>
      <w:r w:rsidRPr="00F250B1">
        <w:rPr>
          <w:rFonts w:ascii="Lucida Sans Unicode" w:eastAsia="Times New Roman" w:hAnsi="Lucida Sans Unicode" w:cs="Lucida Sans Unicode"/>
          <w:color w:val="000000"/>
          <w:sz w:val="26"/>
          <w:szCs w:val="26"/>
        </w:rPr>
        <w:t>Least Recently Used List. A list of pointers to database buffers that is maintained by Oracle in the SGA. The pointers in the LRU list are arranged in order based on the time interval since a buffer was last accessed.</w:t>
      </w:r>
    </w:p>
    <w:p w14:paraId="0898CB8B"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(MTS)multi-threaded server:</w:t>
      </w:r>
      <w:r w:rsidRPr="00F250B1">
        <w:rPr>
          <w:rFonts w:ascii="Lucida Sans Unicode" w:eastAsia="Times New Roman" w:hAnsi="Lucida Sans Unicode" w:cs="Lucida Sans Unicode"/>
          <w:color w:val="000000"/>
          <w:sz w:val="26"/>
          <w:szCs w:val="26"/>
        </w:rPr>
        <w:t> The (MTS) multi-threaded server has been replaced by the Oracle </w:t>
      </w:r>
      <w:r w:rsidRPr="00F250B1">
        <w:rPr>
          <w:rFonts w:ascii="Lucida Sans Unicode" w:eastAsia="Times New Roman" w:hAnsi="Lucida Sans Unicode" w:cs="Lucida Sans Unicode"/>
          <w:i/>
          <w:iCs/>
          <w:color w:val="000000"/>
          <w:sz w:val="26"/>
          <w:szCs w:val="26"/>
        </w:rPr>
        <w:t>shared server</w:t>
      </w:r>
      <w:r w:rsidRPr="00F250B1">
        <w:rPr>
          <w:rFonts w:ascii="Lucida Sans Unicode" w:eastAsia="Times New Roman" w:hAnsi="Lucida Sans Unicode" w:cs="Lucida Sans Unicode"/>
          <w:color w:val="000000"/>
          <w:sz w:val="26"/>
          <w:szCs w:val="26"/>
        </w:rPr>
        <w:t> since Oracle 9i.</w:t>
      </w:r>
    </w:p>
    <w:p w14:paraId="68C53789"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proofErr w:type="gramStart"/>
      <w:r w:rsidRPr="00F250B1">
        <w:rPr>
          <w:rFonts w:ascii="Lucida Sans Unicode" w:eastAsia="Times New Roman" w:hAnsi="Lucida Sans Unicode" w:cs="Lucida Sans Unicode"/>
          <w:i/>
          <w:iCs/>
          <w:color w:val="000000"/>
          <w:sz w:val="26"/>
          <w:szCs w:val="26"/>
        </w:rPr>
        <w:t>recovery:</w:t>
      </w:r>
      <w:r w:rsidRPr="00F250B1">
        <w:rPr>
          <w:rFonts w:ascii="Lucida Sans Unicode" w:eastAsia="Times New Roman" w:hAnsi="Lucida Sans Unicode" w:cs="Lucida Sans Unicode"/>
          <w:color w:val="000000"/>
          <w:sz w:val="26"/>
          <w:szCs w:val="26"/>
        </w:rPr>
        <w:t>The</w:t>
      </w:r>
      <w:proofErr w:type="spellEnd"/>
      <w:proofErr w:type="gramEnd"/>
      <w:r w:rsidRPr="00F250B1">
        <w:rPr>
          <w:rFonts w:ascii="Lucida Sans Unicode" w:eastAsia="Times New Roman" w:hAnsi="Lucida Sans Unicode" w:cs="Lucida Sans Unicode"/>
          <w:color w:val="000000"/>
          <w:sz w:val="26"/>
          <w:szCs w:val="26"/>
        </w:rPr>
        <w:t xml:space="preserve"> process of reading entries from the redo log files (including the archived redo log files) and using that information to replay changes that have been made to the database. Recovery is often used to bring a database </w:t>
      </w:r>
      <w:proofErr w:type="gramStart"/>
      <w:r w:rsidRPr="00F250B1">
        <w:rPr>
          <w:rFonts w:ascii="Lucida Sans Unicode" w:eastAsia="Times New Roman" w:hAnsi="Lucida Sans Unicode" w:cs="Lucida Sans Unicode"/>
          <w:color w:val="000000"/>
          <w:sz w:val="26"/>
          <w:szCs w:val="26"/>
        </w:rPr>
        <w:t>up-to-date</w:t>
      </w:r>
      <w:proofErr w:type="gramEnd"/>
      <w:r w:rsidRPr="00F250B1">
        <w:rPr>
          <w:rFonts w:ascii="Lucida Sans Unicode" w:eastAsia="Times New Roman" w:hAnsi="Lucida Sans Unicode" w:cs="Lucida Sans Unicode"/>
          <w:color w:val="000000"/>
          <w:sz w:val="26"/>
          <w:szCs w:val="26"/>
        </w:rPr>
        <w:t xml:space="preserve"> after it has been restored from a backup.</w:t>
      </w:r>
    </w:p>
    <w:p w14:paraId="70F06AC4"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 xml:space="preserve">redo log </w:t>
      </w:r>
      <w:proofErr w:type="spellStart"/>
      <w:proofErr w:type="gramStart"/>
      <w:r w:rsidRPr="00F250B1">
        <w:rPr>
          <w:rFonts w:ascii="Lucida Sans Unicode" w:eastAsia="Times New Roman" w:hAnsi="Lucida Sans Unicode" w:cs="Lucida Sans Unicode"/>
          <w:i/>
          <w:iCs/>
          <w:color w:val="000000"/>
          <w:sz w:val="26"/>
          <w:szCs w:val="26"/>
        </w:rPr>
        <w:t>entry:</w:t>
      </w:r>
      <w:r w:rsidRPr="00F250B1">
        <w:rPr>
          <w:rFonts w:ascii="Lucida Sans Unicode" w:eastAsia="Times New Roman" w:hAnsi="Lucida Sans Unicode" w:cs="Lucida Sans Unicode"/>
          <w:color w:val="000000"/>
          <w:sz w:val="26"/>
          <w:szCs w:val="26"/>
        </w:rPr>
        <w:t>chronological</w:t>
      </w:r>
      <w:proofErr w:type="spellEnd"/>
      <w:proofErr w:type="gramEnd"/>
      <w:r w:rsidRPr="00F250B1">
        <w:rPr>
          <w:rFonts w:ascii="Lucida Sans Unicode" w:eastAsia="Times New Roman" w:hAnsi="Lucida Sans Unicode" w:cs="Lucida Sans Unicode"/>
          <w:color w:val="000000"/>
          <w:sz w:val="26"/>
          <w:szCs w:val="26"/>
        </w:rPr>
        <w:t xml:space="preserve"> records of database actions used during database recoveries.</w:t>
      </w:r>
    </w:p>
    <w:p w14:paraId="054C9CC6"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redo log buffer</w:t>
      </w:r>
    </w:p>
    <w:p w14:paraId="672700D7"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lastRenderedPageBreak/>
        <w:t>service</w:t>
      </w:r>
    </w:p>
    <w:p w14:paraId="5E5818B0"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SGA</w:t>
      </w:r>
    </w:p>
    <w:p w14:paraId="74B7F6F2"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proofErr w:type="gramStart"/>
      <w:r w:rsidRPr="00F250B1">
        <w:rPr>
          <w:rFonts w:ascii="Lucida Sans Unicode" w:eastAsia="Times New Roman" w:hAnsi="Lucida Sans Unicode" w:cs="Lucida Sans Unicode"/>
          <w:i/>
          <w:iCs/>
          <w:color w:val="000000"/>
          <w:sz w:val="26"/>
          <w:szCs w:val="26"/>
        </w:rPr>
        <w:t>SID:</w:t>
      </w:r>
      <w:r w:rsidRPr="00F250B1">
        <w:rPr>
          <w:rFonts w:ascii="Lucida Sans Unicode" w:eastAsia="Times New Roman" w:hAnsi="Lucida Sans Unicode" w:cs="Lucida Sans Unicode"/>
          <w:color w:val="000000"/>
          <w:sz w:val="26"/>
          <w:szCs w:val="26"/>
        </w:rPr>
        <w:t>The</w:t>
      </w:r>
      <w:proofErr w:type="spellEnd"/>
      <w:proofErr w:type="gramEnd"/>
      <w:r w:rsidRPr="00F250B1">
        <w:rPr>
          <w:rFonts w:ascii="Lucida Sans Unicode" w:eastAsia="Times New Roman" w:hAnsi="Lucida Sans Unicode" w:cs="Lucida Sans Unicode"/>
          <w:color w:val="000000"/>
          <w:sz w:val="26"/>
          <w:szCs w:val="26"/>
        </w:rPr>
        <w:t xml:space="preserve"> system identifier (SID) is a unique name for an Oracle database instance on a specific host.</w:t>
      </w:r>
    </w:p>
    <w:p w14:paraId="5089880A"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tail of the log</w:t>
      </w:r>
    </w:p>
    <w:p w14:paraId="4734D7A7"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i/>
          <w:iCs/>
          <w:color w:val="000000"/>
          <w:sz w:val="26"/>
          <w:szCs w:val="26"/>
        </w:rPr>
        <w:t>temporary segments</w:t>
      </w:r>
    </w:p>
    <w:p w14:paraId="5141EA59" w14:textId="77777777" w:rsidR="00F250B1" w:rsidRPr="00F250B1" w:rsidRDefault="00F250B1" w:rsidP="00F250B1">
      <w:pPr>
        <w:numPr>
          <w:ilvl w:val="0"/>
          <w:numId w:val="5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proofErr w:type="spellStart"/>
      <w:proofErr w:type="gramStart"/>
      <w:r w:rsidRPr="00F250B1">
        <w:rPr>
          <w:rFonts w:ascii="Lucida Sans Unicode" w:eastAsia="Times New Roman" w:hAnsi="Lucida Sans Unicode" w:cs="Lucida Sans Unicode"/>
          <w:i/>
          <w:iCs/>
          <w:color w:val="000000"/>
          <w:sz w:val="26"/>
          <w:szCs w:val="26"/>
        </w:rPr>
        <w:t>thread:</w:t>
      </w:r>
      <w:r w:rsidRPr="00F250B1">
        <w:rPr>
          <w:rFonts w:ascii="Lucida Sans Unicode" w:eastAsia="Times New Roman" w:hAnsi="Lucida Sans Unicode" w:cs="Lucida Sans Unicode"/>
          <w:color w:val="000000"/>
          <w:sz w:val="26"/>
          <w:szCs w:val="26"/>
        </w:rPr>
        <w:t>A</w:t>
      </w:r>
      <w:proofErr w:type="spellEnd"/>
      <w:proofErr w:type="gramEnd"/>
      <w:r w:rsidRPr="00F250B1">
        <w:rPr>
          <w:rFonts w:ascii="Lucida Sans Unicode" w:eastAsia="Times New Roman" w:hAnsi="Lucida Sans Unicode" w:cs="Lucida Sans Unicode"/>
          <w:color w:val="000000"/>
          <w:sz w:val="26"/>
          <w:szCs w:val="26"/>
        </w:rPr>
        <w:t xml:space="preserve"> thread is an independent execution path within a program.</w:t>
      </w:r>
    </w:p>
    <w:p w14:paraId="68C83983"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645346FB"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Connecting to the Database with SQL*Plus</w:t>
      </w:r>
    </w:p>
    <w:p w14:paraId="69D6F6B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Oracle Database includes the following components:</w:t>
      </w:r>
    </w:p>
    <w:p w14:paraId="76C34A54" w14:textId="77777777" w:rsidR="00F250B1" w:rsidRPr="00F250B1" w:rsidRDefault="00F250B1" w:rsidP="00F250B1">
      <w:pPr>
        <w:numPr>
          <w:ilvl w:val="0"/>
          <w:numId w:val="5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 Oracle Database instance, which is a collection of processes and </w:t>
      </w:r>
      <w:proofErr w:type="gramStart"/>
      <w:r w:rsidRPr="00F250B1">
        <w:rPr>
          <w:rFonts w:ascii="Lucida Sans Unicode" w:eastAsia="Times New Roman" w:hAnsi="Lucida Sans Unicode" w:cs="Lucida Sans Unicode"/>
          <w:color w:val="000000"/>
          <w:sz w:val="26"/>
          <w:szCs w:val="26"/>
        </w:rPr>
        <w:t>memory</w:t>
      </w:r>
      <w:proofErr w:type="gramEnd"/>
    </w:p>
    <w:p w14:paraId="3D076AC8" w14:textId="77777777" w:rsidR="00F250B1" w:rsidRPr="00F250B1" w:rsidRDefault="00F250B1" w:rsidP="00F250B1">
      <w:pPr>
        <w:numPr>
          <w:ilvl w:val="0"/>
          <w:numId w:val="5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A set of disk files that contain user data and system </w:t>
      </w:r>
      <w:proofErr w:type="gramStart"/>
      <w:r w:rsidRPr="00F250B1">
        <w:rPr>
          <w:rFonts w:ascii="Lucida Sans Unicode" w:eastAsia="Times New Roman" w:hAnsi="Lucida Sans Unicode" w:cs="Lucida Sans Unicode"/>
          <w:color w:val="000000"/>
          <w:sz w:val="26"/>
          <w:szCs w:val="26"/>
        </w:rPr>
        <w:t>data</w:t>
      </w:r>
      <w:proofErr w:type="gramEnd"/>
    </w:p>
    <w:p w14:paraId="609854A5"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6"/>
          <w:szCs w:val="26"/>
        </w:rPr>
        <w:t>When you connect with SQL*Plus, you are connecting to the Oracle instance. Each instance has an instance ID, also known as a system ID (SID). Because there can be more than one Oracle instance on a host computer, each with its own set of data files, you must identify the instance to which you want to connect. For a local connection, you identify the instance by setting operating system environment variables. For a remote connection, you identify the instance by specifying a network address and a database service name. For both local and remote connections, you must set environment variables to help the operating system find the SQL*Plus executable and to provide the executable with a path to its support files and scripts.</w:t>
      </w:r>
      <w:r w:rsidRPr="00F250B1">
        <w:rPr>
          <w:rFonts w:ascii="Lucida Sans Unicode" w:eastAsia="Times New Roman" w:hAnsi="Lucida Sans Unicode" w:cs="Lucida Sans Unicode"/>
          <w:color w:val="000000"/>
          <w:sz w:val="26"/>
          <w:szCs w:val="26"/>
        </w:rPr>
        <w:br/>
      </w:r>
    </w:p>
    <w:p w14:paraId="061E7B60"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To connect to an Oracle instance with SQL*Plus, therefore, you must complete the following steps:</w:t>
      </w:r>
    </w:p>
    <w:p w14:paraId="5A6FBA7C" w14:textId="77777777" w:rsidR="00F250B1" w:rsidRPr="00F250B1" w:rsidRDefault="00F250B1" w:rsidP="00F250B1">
      <w:pPr>
        <w:numPr>
          <w:ilvl w:val="0"/>
          <w:numId w:val="5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Step 1: Open a Command Window</w:t>
      </w:r>
    </w:p>
    <w:p w14:paraId="0B52121F" w14:textId="77777777" w:rsidR="00F250B1" w:rsidRPr="00F250B1" w:rsidRDefault="00F250B1" w:rsidP="00F250B1">
      <w:pPr>
        <w:numPr>
          <w:ilvl w:val="0"/>
          <w:numId w:val="5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Step 2: Set Operating System Environment Variables</w:t>
      </w:r>
    </w:p>
    <w:p w14:paraId="668DF864" w14:textId="77777777" w:rsidR="00F250B1" w:rsidRPr="00F250B1" w:rsidRDefault="00F250B1" w:rsidP="00F250B1">
      <w:pPr>
        <w:numPr>
          <w:ilvl w:val="0"/>
          <w:numId w:val="5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Step 3: Start SQL*Plus</w:t>
      </w:r>
    </w:p>
    <w:p w14:paraId="6F7EF8F4" w14:textId="77777777" w:rsidR="00F250B1" w:rsidRPr="00F250B1" w:rsidRDefault="00F250B1" w:rsidP="00F250B1">
      <w:pPr>
        <w:numPr>
          <w:ilvl w:val="0"/>
          <w:numId w:val="5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Step 4: Submit the SQL*Plus CONNECT Statement</w:t>
      </w:r>
    </w:p>
    <w:p w14:paraId="2939AD3D" w14:textId="77777777" w:rsidR="00F250B1" w:rsidRPr="00F250B1" w:rsidRDefault="00F250B1" w:rsidP="00F250B1">
      <w:pPr>
        <w:spacing w:before="100" w:beforeAutospacing="1" w:after="100" w:afterAutospacing="1" w:line="240" w:lineRule="auto"/>
        <w:outlineLvl w:val="0"/>
        <w:rPr>
          <w:rFonts w:ascii="Arial" w:eastAsia="Times New Roman" w:hAnsi="Arial" w:cs="Arial"/>
          <w:b/>
          <w:bCs/>
          <w:color w:val="195896"/>
          <w:kern w:val="36"/>
          <w:sz w:val="29"/>
          <w:szCs w:val="29"/>
        </w:rPr>
      </w:pPr>
      <w:r w:rsidRPr="00F250B1">
        <w:rPr>
          <w:rFonts w:ascii="Arial" w:eastAsia="Times New Roman" w:hAnsi="Arial" w:cs="Arial"/>
          <w:b/>
          <w:bCs/>
          <w:color w:val="195896"/>
          <w:kern w:val="36"/>
          <w:sz w:val="29"/>
          <w:szCs w:val="29"/>
        </w:rPr>
        <w:t>Understanding Oracle's Memory Architecture</w:t>
      </w:r>
    </w:p>
    <w:p w14:paraId="24B7D3B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Now that you know about files and processes, it is time to learn about the last piece of the architecture puzzle, which is memory.</w:t>
      </w:r>
      <w:r w:rsidRPr="00F250B1">
        <w:rPr>
          <w:rFonts w:ascii="Lucida Sans Unicode" w:eastAsia="Times New Roman" w:hAnsi="Lucida Sans Unicode" w:cs="Lucida Sans Unicode"/>
          <w:color w:val="000000"/>
          <w:sz w:val="26"/>
          <w:szCs w:val="26"/>
        </w:rPr>
        <w:br/>
        <w:t>Oracle uses several memory structures: the</w:t>
      </w:r>
    </w:p>
    <w:p w14:paraId="3B41725D" w14:textId="77777777" w:rsidR="00F250B1" w:rsidRPr="00F250B1" w:rsidRDefault="00F250B1" w:rsidP="00F250B1">
      <w:pPr>
        <w:numPr>
          <w:ilvl w:val="0"/>
          <w:numId w:val="5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System Global Area,</w:t>
      </w:r>
    </w:p>
    <w:p w14:paraId="58CD28AF" w14:textId="77777777" w:rsidR="00F250B1" w:rsidRPr="00F250B1" w:rsidRDefault="00F250B1" w:rsidP="00F250B1">
      <w:pPr>
        <w:numPr>
          <w:ilvl w:val="0"/>
          <w:numId w:val="5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Program </w:t>
      </w:r>
      <w:proofErr w:type="spellStart"/>
      <w:r w:rsidRPr="00F250B1">
        <w:rPr>
          <w:rFonts w:ascii="Lucida Sans Unicode" w:eastAsia="Times New Roman" w:hAnsi="Lucida Sans Unicode" w:cs="Lucida Sans Unicode"/>
          <w:color w:val="000000"/>
          <w:sz w:val="26"/>
          <w:szCs w:val="26"/>
        </w:rPr>
        <w:t>Gobal</w:t>
      </w:r>
      <w:proofErr w:type="spellEnd"/>
      <w:r w:rsidRPr="00F250B1">
        <w:rPr>
          <w:rFonts w:ascii="Lucida Sans Unicode" w:eastAsia="Times New Roman" w:hAnsi="Lucida Sans Unicode" w:cs="Lucida Sans Unicode"/>
          <w:color w:val="000000"/>
          <w:sz w:val="26"/>
          <w:szCs w:val="26"/>
        </w:rPr>
        <w:t xml:space="preserve"> Areas,</w:t>
      </w:r>
    </w:p>
    <w:p w14:paraId="519EA5AD" w14:textId="77777777" w:rsidR="00F250B1" w:rsidRPr="00F250B1" w:rsidRDefault="00F250B1" w:rsidP="00F250B1">
      <w:pPr>
        <w:numPr>
          <w:ilvl w:val="0"/>
          <w:numId w:val="5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and Sort Areas.</w:t>
      </w:r>
    </w:p>
    <w:p w14:paraId="4E46D176"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See Figure 1 </w:t>
      </w:r>
      <w:proofErr w:type="gramStart"/>
      <w:r w:rsidRPr="00F250B1">
        <w:rPr>
          <w:rFonts w:ascii="Lucida Sans Unicode" w:eastAsia="Times New Roman" w:hAnsi="Lucida Sans Unicode" w:cs="Lucida Sans Unicode"/>
          <w:color w:val="000000"/>
          <w:sz w:val="26"/>
          <w:szCs w:val="26"/>
        </w:rPr>
        <w:t>below</w:t>
      </w:r>
      <w:proofErr w:type="gramEnd"/>
    </w:p>
    <w:p w14:paraId="0DDE8020" w14:textId="45CF9D8B"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6C879A5C" wp14:editId="150A4396">
            <wp:extent cx="5943600" cy="3506470"/>
            <wp:effectExtent l="0" t="0" r="0" b="0"/>
            <wp:docPr id="82" name="Picture 82" descr="Oracle Database Memory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Oracle Database Memory Structur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506470"/>
                    </a:xfrm>
                    <a:prstGeom prst="rect">
                      <a:avLst/>
                    </a:prstGeom>
                    <a:noFill/>
                    <a:ln>
                      <a:noFill/>
                    </a:ln>
                  </pic:spPr>
                </pic:pic>
              </a:graphicData>
            </a:graphic>
          </wp:inline>
        </w:drawing>
      </w:r>
      <w:r w:rsidRPr="00F250B1">
        <w:rPr>
          <w:rFonts w:ascii="Times New Roman" w:eastAsia="Times New Roman" w:hAnsi="Times New Roman" w:cs="Times New Roman"/>
          <w:sz w:val="24"/>
          <w:szCs w:val="24"/>
        </w:rPr>
        <w:t>Figure 1: Oracle Database Memory Structures consisting of 1) Server Processes and 2) Background Process interacting with the System Global Area</w:t>
      </w:r>
    </w:p>
    <w:p w14:paraId="2BE60073"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Understanding and properly sizing the System Global Area, Program Global Areas, and Sort Areas can have big impact on overall database performance.</w:t>
      </w:r>
      <w:r w:rsidRPr="00F250B1">
        <w:rPr>
          <w:rFonts w:ascii="Lucida Sans Unicode" w:eastAsia="Times New Roman" w:hAnsi="Lucida Sans Unicode" w:cs="Lucida Sans Unicode"/>
          <w:color w:val="000000"/>
          <w:sz w:val="26"/>
          <w:szCs w:val="26"/>
        </w:rPr>
        <w:br/>
        <w:t>The System Global Area is the most significant structure, and the most important to understand. You've already seen, in the previous module, that it's divided into several smaller areas known as the database buffer cache, the redo log buffer, and the shared pool. This module goes into more detail about each of those structures, particularly the shared pool.</w:t>
      </w:r>
      <w:r w:rsidRPr="00F250B1">
        <w:rPr>
          <w:rFonts w:ascii="Lucida Sans Unicode" w:eastAsia="Times New Roman" w:hAnsi="Lucida Sans Unicode" w:cs="Lucida Sans Unicode"/>
          <w:color w:val="000000"/>
          <w:sz w:val="26"/>
          <w:szCs w:val="26"/>
        </w:rPr>
        <w:br/>
      </w:r>
    </w:p>
    <w:p w14:paraId="31AC17CA" w14:textId="77777777" w:rsidR="00F250B1" w:rsidRPr="00F250B1" w:rsidRDefault="00F250B1" w:rsidP="00F250B1">
      <w:pPr>
        <w:shd w:val="clear" w:color="auto" w:fill="FFFFFF"/>
        <w:spacing w:after="0" w:line="240" w:lineRule="auto"/>
        <w:rPr>
          <w:rFonts w:ascii="Times New Roman" w:eastAsia="Times New Roman" w:hAnsi="Times New Roman" w:cs="Times New Roman"/>
          <w:sz w:val="29"/>
          <w:szCs w:val="29"/>
        </w:rPr>
      </w:pPr>
      <w:proofErr w:type="spellStart"/>
      <w:r w:rsidRPr="00F250B1">
        <w:rPr>
          <w:rFonts w:ascii="Lucida Sans Unicode" w:eastAsia="Times New Roman" w:hAnsi="Lucida Sans Unicode" w:cs="Lucida Sans Unicode"/>
          <w:color w:val="000000"/>
          <w:sz w:val="18"/>
          <w:szCs w:val="18"/>
        </w:rPr>
        <w:t>Werbung</w:t>
      </w:r>
      <w:proofErr w:type="spellEnd"/>
    </w:p>
    <w:p w14:paraId="32197C52"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When you are done with this module, you should be able to:</w:t>
      </w:r>
    </w:p>
    <w:p w14:paraId="16C32AC3"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Describe the memory structures that make up the </w:t>
      </w:r>
      <w:proofErr w:type="gramStart"/>
      <w:r w:rsidRPr="00F250B1">
        <w:rPr>
          <w:rFonts w:ascii="Lucida Sans Unicode" w:eastAsia="Times New Roman" w:hAnsi="Lucida Sans Unicode" w:cs="Lucida Sans Unicode"/>
          <w:color w:val="000000"/>
          <w:sz w:val="26"/>
          <w:szCs w:val="26"/>
        </w:rPr>
        <w:t>SGA</w:t>
      </w:r>
      <w:proofErr w:type="gramEnd"/>
    </w:p>
    <w:p w14:paraId="584C2D91"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Describe how the database buffer cache manages data </w:t>
      </w:r>
      <w:proofErr w:type="gramStart"/>
      <w:r w:rsidRPr="00F250B1">
        <w:rPr>
          <w:rFonts w:ascii="Lucida Sans Unicode" w:eastAsia="Times New Roman" w:hAnsi="Lucida Sans Unicode" w:cs="Lucida Sans Unicode"/>
          <w:color w:val="000000"/>
          <w:sz w:val="26"/>
          <w:szCs w:val="26"/>
        </w:rPr>
        <w:t>blocks</w:t>
      </w:r>
      <w:proofErr w:type="gramEnd"/>
    </w:p>
    <w:p w14:paraId="7D7CEC63"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Describe the purpose of the three types of </w:t>
      </w:r>
      <w:proofErr w:type="gramStart"/>
      <w:r w:rsidRPr="00F250B1">
        <w:rPr>
          <w:rFonts w:ascii="Lucida Sans Unicode" w:eastAsia="Times New Roman" w:hAnsi="Lucida Sans Unicode" w:cs="Lucida Sans Unicode"/>
          <w:color w:val="000000"/>
          <w:sz w:val="26"/>
          <w:szCs w:val="26"/>
        </w:rPr>
        <w:t>buffer</w:t>
      </w:r>
      <w:proofErr w:type="gramEnd"/>
      <w:r w:rsidRPr="00F250B1">
        <w:rPr>
          <w:rFonts w:ascii="Lucida Sans Unicode" w:eastAsia="Times New Roman" w:hAnsi="Lucida Sans Unicode" w:cs="Lucida Sans Unicode"/>
          <w:color w:val="000000"/>
          <w:sz w:val="26"/>
          <w:szCs w:val="26"/>
        </w:rPr>
        <w:t xml:space="preserve"> pools</w:t>
      </w:r>
    </w:p>
    <w:p w14:paraId="3C859491"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Describe the function of the redo log buffer.</w:t>
      </w:r>
    </w:p>
    <w:p w14:paraId="6BA1493A"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Identify the function of the large </w:t>
      </w:r>
      <w:proofErr w:type="gramStart"/>
      <w:r w:rsidRPr="00F250B1">
        <w:rPr>
          <w:rFonts w:ascii="Lucida Sans Unicode" w:eastAsia="Times New Roman" w:hAnsi="Lucida Sans Unicode" w:cs="Lucida Sans Unicode"/>
          <w:color w:val="000000"/>
          <w:sz w:val="26"/>
          <w:szCs w:val="26"/>
        </w:rPr>
        <w:t>pool</w:t>
      </w:r>
      <w:proofErr w:type="gramEnd"/>
    </w:p>
    <w:p w14:paraId="25832C02"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Describe how each session gets its own </w:t>
      </w:r>
      <w:proofErr w:type="gramStart"/>
      <w:r w:rsidRPr="00F250B1">
        <w:rPr>
          <w:rFonts w:ascii="Lucida Sans Unicode" w:eastAsia="Times New Roman" w:hAnsi="Lucida Sans Unicode" w:cs="Lucida Sans Unicode"/>
          <w:color w:val="000000"/>
          <w:sz w:val="26"/>
          <w:szCs w:val="26"/>
        </w:rPr>
        <w:t>memory</w:t>
      </w:r>
      <w:proofErr w:type="gramEnd"/>
    </w:p>
    <w:p w14:paraId="343C1EF8"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List the contents of the </w:t>
      </w:r>
      <w:proofErr w:type="gramStart"/>
      <w:r w:rsidRPr="00F250B1">
        <w:rPr>
          <w:rFonts w:ascii="Lucida Sans Unicode" w:eastAsia="Times New Roman" w:hAnsi="Lucida Sans Unicode" w:cs="Lucida Sans Unicode"/>
          <w:color w:val="000000"/>
          <w:sz w:val="26"/>
          <w:szCs w:val="26"/>
        </w:rPr>
        <w:t>PGA</w:t>
      </w:r>
      <w:proofErr w:type="gramEnd"/>
    </w:p>
    <w:p w14:paraId="017CEC8F" w14:textId="77777777" w:rsidR="00F250B1" w:rsidRPr="00F250B1" w:rsidRDefault="00F250B1" w:rsidP="00F250B1">
      <w:pPr>
        <w:numPr>
          <w:ilvl w:val="0"/>
          <w:numId w:val="57"/>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Describe how Oracle uses memory for </w:t>
      </w:r>
      <w:proofErr w:type="gramStart"/>
      <w:r w:rsidRPr="00F250B1">
        <w:rPr>
          <w:rFonts w:ascii="Lucida Sans Unicode" w:eastAsia="Times New Roman" w:hAnsi="Lucida Sans Unicode" w:cs="Lucida Sans Unicode"/>
          <w:color w:val="000000"/>
          <w:sz w:val="26"/>
          <w:szCs w:val="26"/>
        </w:rPr>
        <w:t>sorting</w:t>
      </w:r>
      <w:proofErr w:type="gramEnd"/>
    </w:p>
    <w:p w14:paraId="308BE2F9"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knowledge that you gain in this lesson will enable you to understand many of the tuning issues that will arise when you manage an Oracle database.</w:t>
      </w:r>
    </w:p>
    <w:p w14:paraId="2DC7DABD" w14:textId="77777777" w:rsidR="00F250B1" w:rsidRPr="00F250B1" w:rsidRDefault="00F250B1" w:rsidP="00F250B1">
      <w:pPr>
        <w:spacing w:before="100" w:beforeAutospacing="1" w:after="100" w:afterAutospacing="1" w:line="240" w:lineRule="auto"/>
        <w:outlineLvl w:val="0"/>
        <w:rPr>
          <w:rFonts w:ascii="Arial" w:eastAsia="Times New Roman" w:hAnsi="Arial" w:cs="Arial"/>
          <w:b/>
          <w:bCs/>
          <w:color w:val="195896"/>
          <w:kern w:val="36"/>
          <w:sz w:val="29"/>
          <w:szCs w:val="29"/>
        </w:rPr>
      </w:pPr>
      <w:r w:rsidRPr="00F250B1">
        <w:rPr>
          <w:rFonts w:ascii="Arial" w:eastAsia="Times New Roman" w:hAnsi="Arial" w:cs="Arial"/>
          <w:b/>
          <w:bCs/>
          <w:color w:val="195896"/>
          <w:kern w:val="36"/>
          <w:sz w:val="29"/>
          <w:szCs w:val="29"/>
        </w:rPr>
        <w:t>Alternate meaning for SGA</w:t>
      </w:r>
    </w:p>
    <w:p w14:paraId="671F470B"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Shared Global Area is same as System Global Area</w:t>
      </w:r>
    </w:p>
    <w:p w14:paraId="35F56EA7"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 acronym SGA stands for System Global Area. Because it's a shared memory structure, and because the word “shared” also begins with an “S,” people sometimes refer to the SGA as the Shared Global Area. This is such a common occurrence that Oracle even makes mention of it in their manuals. I always use the correct term, but not everyone will. </w:t>
      </w:r>
      <w:proofErr w:type="gramStart"/>
      <w:r w:rsidRPr="00F250B1">
        <w:rPr>
          <w:rFonts w:ascii="Lucida Sans Unicode" w:eastAsia="Times New Roman" w:hAnsi="Lucida Sans Unicode" w:cs="Lucida Sans Unicode"/>
          <w:color w:val="000000"/>
          <w:sz w:val="26"/>
          <w:szCs w:val="26"/>
        </w:rPr>
        <w:t>So</w:t>
      </w:r>
      <w:proofErr w:type="gramEnd"/>
      <w:r w:rsidRPr="00F250B1">
        <w:rPr>
          <w:rFonts w:ascii="Lucida Sans Unicode" w:eastAsia="Times New Roman" w:hAnsi="Lucida Sans Unicode" w:cs="Lucida Sans Unicode"/>
          <w:color w:val="000000"/>
          <w:sz w:val="26"/>
          <w:szCs w:val="26"/>
        </w:rPr>
        <w:t xml:space="preserve"> if you </w:t>
      </w:r>
      <w:r w:rsidRPr="00F250B1">
        <w:rPr>
          <w:rFonts w:ascii="Lucida Sans Unicode" w:eastAsia="Times New Roman" w:hAnsi="Lucida Sans Unicode" w:cs="Lucida Sans Unicode"/>
          <w:color w:val="000000"/>
          <w:sz w:val="26"/>
          <w:szCs w:val="26"/>
        </w:rPr>
        <w:lastRenderedPageBreak/>
        <w:t>hear someone talk about the Shared Global Area, just mentally translate that to System Global Area.</w:t>
      </w:r>
    </w:p>
    <w:p w14:paraId="23A2C799"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36D004A3"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Automatic Memory Management</w:t>
      </w:r>
    </w:p>
    <w:p w14:paraId="654EA2B3"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Oracle strongly recommends the use of automatic memory management to manage the memory on your system. Automatic memory management enables Oracle Database to automatically manage and tune the instance memory. Automatic memory management can be configured using a target memory size initialization parameter (MEMORY_TARGET) and a maximum memory size initialization parameter (MEMORY_MAX_TARGET). The database tunes to the target memory size, redistributing memory as needed between the system global area (SGA) and the instance program global area (instance PGA). Before setting any memory pool sizes, consider using the automatic memory management feature of Oracle Database. If you must configure memory allocations, consider using the Memory Advisor for managing </w:t>
      </w:r>
      <w:proofErr w:type="gramStart"/>
      <w:r w:rsidRPr="00F250B1">
        <w:rPr>
          <w:rFonts w:ascii="Lucida Sans Unicode" w:eastAsia="Times New Roman" w:hAnsi="Lucida Sans Unicode" w:cs="Lucida Sans Unicode"/>
          <w:color w:val="000000"/>
          <w:sz w:val="26"/>
          <w:szCs w:val="26"/>
        </w:rPr>
        <w:t>memory</w:t>
      </w:r>
      <w:proofErr w:type="gramEnd"/>
    </w:p>
    <w:p w14:paraId="14C4A3CB"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56CC5266"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Considering Multiple Buffer Pools</w:t>
      </w:r>
    </w:p>
    <w:p w14:paraId="778200F9"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A single default buffer pool is generally adequate for most systems. However, users with detailed knowledge of an application's buffer pool might benefit from configuring multiple buffer pools. With segments that have atypical access patterns, store blocks from those segments in two different buffer pools: the KEEP pool and the RECYCLE pool. A segment's access pattern may be atypical if it is constantly accessed (that is, hot) or infrequently accessed (for example, a large segment accessed by a batch job only once a day). Multiple buffer pools let you address these differences. You can use a KEEP buffer pool to maintain frequently accessed segments in the buffer cache, and a RECYCLE buffer pool to </w:t>
      </w:r>
      <w:r w:rsidRPr="00F250B1">
        <w:rPr>
          <w:rFonts w:ascii="Lucida Sans Unicode" w:eastAsia="Times New Roman" w:hAnsi="Lucida Sans Unicode" w:cs="Lucida Sans Unicode"/>
          <w:color w:val="000000"/>
          <w:sz w:val="26"/>
          <w:szCs w:val="26"/>
        </w:rPr>
        <w:lastRenderedPageBreak/>
        <w:t xml:space="preserve">prevent objects from consuming unnecessary space in the cache. When an object is associated with a cache, all blocks from that object are placed in that cache. Oracle Database maintains a DEFAULT buffer pool for objects that have not been assigned to a specific buffer pool. The default buffer pool is of size DB_CACHE_SIZE. Each buffer pool uses the same Least Recently Used (LRU) replacement policy (for example, if the KEEP pool is not large enough to store </w:t>
      </w:r>
      <w:proofErr w:type="gramStart"/>
      <w:r w:rsidRPr="00F250B1">
        <w:rPr>
          <w:rFonts w:ascii="Lucida Sans Unicode" w:eastAsia="Times New Roman" w:hAnsi="Lucida Sans Unicode" w:cs="Lucida Sans Unicode"/>
          <w:color w:val="000000"/>
          <w:sz w:val="26"/>
          <w:szCs w:val="26"/>
        </w:rPr>
        <w:t>all of</w:t>
      </w:r>
      <w:proofErr w:type="gramEnd"/>
      <w:r w:rsidRPr="00F250B1">
        <w:rPr>
          <w:rFonts w:ascii="Lucida Sans Unicode" w:eastAsia="Times New Roman" w:hAnsi="Lucida Sans Unicode" w:cs="Lucida Sans Unicode"/>
          <w:color w:val="000000"/>
          <w:sz w:val="26"/>
          <w:szCs w:val="26"/>
        </w:rPr>
        <w:t xml:space="preserve"> the segments allocated to it, then the oldest blocks age out of the cache).</w:t>
      </w:r>
      <w:r w:rsidRPr="00F250B1">
        <w:rPr>
          <w:rFonts w:ascii="Lucida Sans Unicode" w:eastAsia="Times New Roman" w:hAnsi="Lucida Sans Unicode" w:cs="Lucida Sans Unicode"/>
          <w:color w:val="000000"/>
          <w:sz w:val="26"/>
          <w:szCs w:val="26"/>
        </w:rPr>
        <w:br/>
        <w:t>By allocating objects to appropriate buffer pools, you can:</w:t>
      </w:r>
    </w:p>
    <w:p w14:paraId="516C3C34" w14:textId="77777777" w:rsidR="00F250B1" w:rsidRPr="00F250B1" w:rsidRDefault="00F250B1" w:rsidP="00F250B1">
      <w:pPr>
        <w:numPr>
          <w:ilvl w:val="0"/>
          <w:numId w:val="58"/>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6"/>
          <w:szCs w:val="26"/>
        </w:rPr>
        <w:t>Reduce or eliminate I/</w:t>
      </w:r>
      <w:proofErr w:type="spellStart"/>
      <w:r w:rsidRPr="00F250B1">
        <w:rPr>
          <w:rFonts w:ascii="Lucida Sans Unicode" w:eastAsia="Times New Roman" w:hAnsi="Lucida Sans Unicode" w:cs="Lucida Sans Unicode"/>
          <w:color w:val="000000"/>
          <w:sz w:val="26"/>
          <w:szCs w:val="26"/>
        </w:rPr>
        <w:t>Os</w:t>
      </w:r>
      <w:proofErr w:type="spellEnd"/>
    </w:p>
    <w:p w14:paraId="404E7886" w14:textId="77777777" w:rsidR="00F250B1" w:rsidRPr="00F250B1" w:rsidRDefault="00F250B1" w:rsidP="00F250B1">
      <w:pPr>
        <w:numPr>
          <w:ilvl w:val="0"/>
          <w:numId w:val="5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Isolate or limit an object to a separate </w:t>
      </w:r>
      <w:proofErr w:type="gramStart"/>
      <w:r w:rsidRPr="00F250B1">
        <w:rPr>
          <w:rFonts w:ascii="Lucida Sans Unicode" w:eastAsia="Times New Roman" w:hAnsi="Lucida Sans Unicode" w:cs="Lucida Sans Unicode"/>
          <w:color w:val="000000"/>
          <w:sz w:val="26"/>
          <w:szCs w:val="26"/>
        </w:rPr>
        <w:t>cache</w:t>
      </w:r>
      <w:proofErr w:type="gramEnd"/>
    </w:p>
    <w:p w14:paraId="1D727A28"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4BC52354"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Databases and Instances</w:t>
      </w:r>
    </w:p>
    <w:p w14:paraId="64E91C57"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Many Oracle practitioners use the terms instance and database interchangeably. In fact, an instance and a database are different entities, but they are still related. This distinction is important because it provides insight into </w:t>
      </w:r>
      <w:r w:rsidRPr="00F250B1">
        <w:rPr>
          <w:rFonts w:ascii="Lucida Sans Unicode" w:eastAsia="Times New Roman" w:hAnsi="Lucida Sans Unicode" w:cs="Lucida Sans Unicode"/>
          <w:i/>
          <w:iCs/>
          <w:color w:val="000000"/>
          <w:sz w:val="26"/>
          <w:szCs w:val="26"/>
        </w:rPr>
        <w:t>Oracle's architecture</w:t>
      </w:r>
      <w:r w:rsidRPr="00F250B1">
        <w:rPr>
          <w:rFonts w:ascii="Lucida Sans Unicode" w:eastAsia="Times New Roman" w:hAnsi="Lucida Sans Unicode" w:cs="Lucida Sans Unicode"/>
          <w:color w:val="000000"/>
          <w:sz w:val="26"/>
          <w:szCs w:val="26"/>
        </w:rPr>
        <w:t>. In Oracle, the term database refers to the physical storage of information, and the term instance refers to the software executing on the server that provides access to the information in the database. The instance runs on the computer or server; the database is stored on the disks attached to the server.</w:t>
      </w:r>
    </w:p>
    <w:p w14:paraId="5DF112BD" w14:textId="77777777" w:rsidR="00F250B1" w:rsidRPr="00F250B1" w:rsidRDefault="00F250B1" w:rsidP="00F250B1">
      <w:pPr>
        <w:numPr>
          <w:ilvl w:val="0"/>
          <w:numId w:val="5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database is physical: it consists of files stored on disks.</w:t>
      </w:r>
    </w:p>
    <w:p w14:paraId="0468D466" w14:textId="77777777" w:rsidR="00F250B1" w:rsidRPr="00F250B1" w:rsidRDefault="00F250B1" w:rsidP="00F250B1">
      <w:pPr>
        <w:numPr>
          <w:ilvl w:val="0"/>
          <w:numId w:val="5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instance is logical: it consists of in-memory structures and processes on the server.</w:t>
      </w:r>
    </w:p>
    <w:p w14:paraId="44A90A92"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For example, Oracle uses an area of shared memory called the System Global Area (SGA) and a private memory area for each process called the Program Global Area (PGA). An instance can be part of one and only one </w:t>
      </w:r>
      <w:r w:rsidRPr="00F250B1">
        <w:rPr>
          <w:rFonts w:ascii="Lucida Sans Unicode" w:eastAsia="Times New Roman" w:hAnsi="Lucida Sans Unicode" w:cs="Lucida Sans Unicode"/>
          <w:color w:val="000000"/>
          <w:sz w:val="26"/>
          <w:szCs w:val="26"/>
        </w:rPr>
        <w:lastRenderedPageBreak/>
        <w:t>database, although multiple instances can be part of the same database. Instances are temporal, but databases, with proper maintenance, last forever. Users do not directly access the information in an Oracle database. Instead, they pass requests for information to an Oracle instance.</w:t>
      </w:r>
    </w:p>
    <w:p w14:paraId="240761C0" w14:textId="77777777" w:rsidR="00F250B1" w:rsidRPr="00F250B1" w:rsidRDefault="00F250B1" w:rsidP="00F250B1">
      <w:pPr>
        <w:spacing w:after="0" w:line="240" w:lineRule="auto"/>
        <w:rPr>
          <w:rFonts w:ascii="Times New Roman" w:eastAsia="Times New Roman" w:hAnsi="Times New Roman" w:cs="Times New Roman"/>
          <w:sz w:val="24"/>
          <w:szCs w:val="24"/>
        </w:rPr>
      </w:pPr>
    </w:p>
    <w:p w14:paraId="4A3DCD01"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w:t>
      </w:r>
    </w:p>
    <w:p w14:paraId="432160E2"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System Global Area, or SGA, is the heart of any Oracle instance. All the various Oracle processes communicate with the SGA in one way or another.</w:t>
      </w:r>
    </w:p>
    <w:p w14:paraId="728E9D8F"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643F6085"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Memory Structures in SGA</w:t>
      </w:r>
    </w:p>
    <w:p w14:paraId="6E66CBF8"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 xml:space="preserve">The previous module introduced you to some of the major structures in the SGA. This module will go a bit deeper and discuss the topics in more detail. Here is a more detailed version of a </w:t>
      </w:r>
      <w:proofErr w:type="spellStart"/>
      <w:r w:rsidRPr="00F250B1">
        <w:rPr>
          <w:rFonts w:ascii="Lucida Sans Unicode" w:eastAsia="Times New Roman" w:hAnsi="Lucida Sans Unicode" w:cs="Lucida Sans Unicode"/>
          <w:color w:val="000000"/>
          <w:sz w:val="26"/>
          <w:szCs w:val="26"/>
        </w:rPr>
        <w:t>MouseOver</w:t>
      </w:r>
      <w:proofErr w:type="spellEnd"/>
      <w:r w:rsidRPr="00F250B1">
        <w:rPr>
          <w:rFonts w:ascii="Lucida Sans Unicode" w:eastAsia="Times New Roman" w:hAnsi="Lucida Sans Unicode" w:cs="Lucida Sans Unicode"/>
          <w:color w:val="000000"/>
          <w:sz w:val="26"/>
          <w:szCs w:val="26"/>
        </w:rPr>
        <w:t xml:space="preserve"> you saw earlier.</w:t>
      </w:r>
    </w:p>
    <w:p w14:paraId="78ABDA62" w14:textId="2E82F3E0"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1C09E84C" wp14:editId="7946DC6B">
            <wp:extent cx="3476625" cy="3076575"/>
            <wp:effectExtent l="0" t="0" r="9525" b="9525"/>
            <wp:docPr id="83" name="Picture 83" descr="SGA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GA Detail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76625" cy="3076575"/>
                    </a:xfrm>
                    <a:prstGeom prst="rect">
                      <a:avLst/>
                    </a:prstGeom>
                    <a:noFill/>
                    <a:ln>
                      <a:noFill/>
                    </a:ln>
                  </pic:spPr>
                </pic:pic>
              </a:graphicData>
            </a:graphic>
          </wp:inline>
        </w:drawing>
      </w:r>
    </w:p>
    <w:p w14:paraId="73E5D404"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Database Buffer Cache: Holds data blocks read from </w:t>
      </w:r>
      <w:proofErr w:type="gramStart"/>
      <w:r w:rsidRPr="00F250B1">
        <w:rPr>
          <w:rFonts w:ascii="Times New Roman" w:eastAsia="Times New Roman" w:hAnsi="Times New Roman" w:cs="Times New Roman"/>
          <w:sz w:val="24"/>
          <w:szCs w:val="24"/>
        </w:rPr>
        <w:t>disk</w:t>
      </w:r>
      <w:proofErr w:type="gramEnd"/>
    </w:p>
    <w:p w14:paraId="53038561"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Keep Buffer Pool: Data blocks that are kept in </w:t>
      </w:r>
      <w:proofErr w:type="gramStart"/>
      <w:r w:rsidRPr="00F250B1">
        <w:rPr>
          <w:rFonts w:ascii="Times New Roman" w:eastAsia="Times New Roman" w:hAnsi="Times New Roman" w:cs="Times New Roman"/>
          <w:sz w:val="24"/>
          <w:szCs w:val="24"/>
        </w:rPr>
        <w:t>memory</w:t>
      </w:r>
      <w:proofErr w:type="gramEnd"/>
    </w:p>
    <w:p w14:paraId="4920B1AE"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lastRenderedPageBreak/>
        <w:t xml:space="preserve">Recycle Buffer Pool: Data blocks that are recycled </w:t>
      </w:r>
      <w:proofErr w:type="gramStart"/>
      <w:r w:rsidRPr="00F250B1">
        <w:rPr>
          <w:rFonts w:ascii="Times New Roman" w:eastAsia="Times New Roman" w:hAnsi="Times New Roman" w:cs="Times New Roman"/>
          <w:sz w:val="24"/>
          <w:szCs w:val="24"/>
        </w:rPr>
        <w:t>as soon as possible</w:t>
      </w:r>
      <w:proofErr w:type="gramEnd"/>
    </w:p>
    <w:p w14:paraId="064D3914"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Default Buffer Pool: Data blocks managed in the default </w:t>
      </w:r>
      <w:proofErr w:type="gramStart"/>
      <w:r w:rsidRPr="00F250B1">
        <w:rPr>
          <w:rFonts w:ascii="Times New Roman" w:eastAsia="Times New Roman" w:hAnsi="Times New Roman" w:cs="Times New Roman"/>
          <w:sz w:val="24"/>
          <w:szCs w:val="24"/>
        </w:rPr>
        <w:t>fashion</w:t>
      </w:r>
      <w:proofErr w:type="gramEnd"/>
    </w:p>
    <w:p w14:paraId="5B937813"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Redo Log Buffer: Holds redo log entries waiting to be written to </w:t>
      </w:r>
      <w:proofErr w:type="gramStart"/>
      <w:r w:rsidRPr="00F250B1">
        <w:rPr>
          <w:rFonts w:ascii="Times New Roman" w:eastAsia="Times New Roman" w:hAnsi="Times New Roman" w:cs="Times New Roman"/>
          <w:sz w:val="24"/>
          <w:szCs w:val="24"/>
        </w:rPr>
        <w:t>disk</w:t>
      </w:r>
      <w:proofErr w:type="gramEnd"/>
    </w:p>
    <w:p w14:paraId="43725981"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Fixed SGA: Contains general information about the state of the database and the </w:t>
      </w:r>
      <w:proofErr w:type="gramStart"/>
      <w:r w:rsidRPr="00F250B1">
        <w:rPr>
          <w:rFonts w:ascii="Times New Roman" w:eastAsia="Times New Roman" w:hAnsi="Times New Roman" w:cs="Times New Roman"/>
          <w:sz w:val="24"/>
          <w:szCs w:val="24"/>
        </w:rPr>
        <w:t>instance</w:t>
      </w:r>
      <w:proofErr w:type="gramEnd"/>
    </w:p>
    <w:p w14:paraId="14E07339"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Large Pool: An optional memory area used for backup and restore </w:t>
      </w:r>
      <w:proofErr w:type="gramStart"/>
      <w:r w:rsidRPr="00F250B1">
        <w:rPr>
          <w:rFonts w:ascii="Times New Roman" w:eastAsia="Times New Roman" w:hAnsi="Times New Roman" w:cs="Times New Roman"/>
          <w:sz w:val="24"/>
          <w:szCs w:val="24"/>
        </w:rPr>
        <w:t>operations</w:t>
      </w:r>
      <w:proofErr w:type="gramEnd"/>
    </w:p>
    <w:p w14:paraId="01B0FE85"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Shared Pool: Contains memory structures related to SQL </w:t>
      </w:r>
      <w:proofErr w:type="gramStart"/>
      <w:r w:rsidRPr="00F250B1">
        <w:rPr>
          <w:rFonts w:ascii="Times New Roman" w:eastAsia="Times New Roman" w:hAnsi="Times New Roman" w:cs="Times New Roman"/>
          <w:sz w:val="24"/>
          <w:szCs w:val="24"/>
        </w:rPr>
        <w:t>execution</w:t>
      </w:r>
      <w:proofErr w:type="gramEnd"/>
    </w:p>
    <w:p w14:paraId="7E20D941"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Library Cache: Contains the shared SQL area and PL/SQL </w:t>
      </w:r>
      <w:proofErr w:type="gramStart"/>
      <w:r w:rsidRPr="00F250B1">
        <w:rPr>
          <w:rFonts w:ascii="Times New Roman" w:eastAsia="Times New Roman" w:hAnsi="Times New Roman" w:cs="Times New Roman"/>
          <w:sz w:val="24"/>
          <w:szCs w:val="24"/>
        </w:rPr>
        <w:t>code</w:t>
      </w:r>
      <w:proofErr w:type="gramEnd"/>
    </w:p>
    <w:p w14:paraId="4D3B8182"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Data Dictionary Cache: An area in the Shared Pool where Oracle stores frequently accessed data dictionary information so that it does not need to be continuously reread from disk.</w:t>
      </w:r>
    </w:p>
    <w:p w14:paraId="7EE4428C"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Control Structures: Library cache, Locks, cache handles, etc.</w:t>
      </w:r>
    </w:p>
    <w:p w14:paraId="15D9EB66"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Control Structures: Shared pool, character set conversion memory, etc.</w:t>
      </w:r>
    </w:p>
    <w:p w14:paraId="64286951"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Shared SQL Area: SQL statements and execution plans</w:t>
      </w:r>
    </w:p>
    <w:p w14:paraId="7D5D2A47" w14:textId="77777777" w:rsidR="00F250B1" w:rsidRPr="00F250B1" w:rsidRDefault="00F250B1" w:rsidP="00F250B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PL/SQL code, packages, procedures, and functions</w:t>
      </w:r>
    </w:p>
    <w:p w14:paraId="7A2BEE89" w14:textId="77777777" w:rsidR="00F250B1" w:rsidRPr="00F250B1" w:rsidRDefault="00F250B1" w:rsidP="00F250B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Database Buffer Cache: Database Buffer Cache: Holds data blocks read from disk and</w:t>
      </w:r>
    </w:p>
    <w:p w14:paraId="026AEAA5" w14:textId="77777777" w:rsidR="00F250B1" w:rsidRPr="00F250B1" w:rsidRDefault="00F250B1" w:rsidP="00F250B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Shared </w:t>
      </w:r>
      <w:proofErr w:type="spellStart"/>
      <w:proofErr w:type="gramStart"/>
      <w:r w:rsidRPr="00F250B1">
        <w:rPr>
          <w:rFonts w:ascii="Times New Roman" w:eastAsia="Times New Roman" w:hAnsi="Times New Roman" w:cs="Times New Roman"/>
          <w:sz w:val="24"/>
          <w:szCs w:val="24"/>
        </w:rPr>
        <w:t>Pool:Contains</w:t>
      </w:r>
      <w:proofErr w:type="spellEnd"/>
      <w:proofErr w:type="gramEnd"/>
      <w:r w:rsidRPr="00F250B1">
        <w:rPr>
          <w:rFonts w:ascii="Times New Roman" w:eastAsia="Times New Roman" w:hAnsi="Times New Roman" w:cs="Times New Roman"/>
          <w:sz w:val="24"/>
          <w:szCs w:val="24"/>
        </w:rPr>
        <w:t xml:space="preserve"> memory structures related to SQL execution</w:t>
      </w:r>
    </w:p>
    <w:p w14:paraId="5AB86C92"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p>
    <w:p w14:paraId="7029F275"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Database Buffer Cache</w:t>
      </w:r>
    </w:p>
    <w:p w14:paraId="1447660C"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database buffer cache, also called the buffer cache, is the memory area that stores copies of data blocks read from data files. A buffer is a main memory address in which the buffer manager temporarily caches a currently or recently used data block. All users concurrently connected to a database instance share access to the buffer cache.</w:t>
      </w:r>
    </w:p>
    <w:p w14:paraId="1222916F"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Purpose of the Database Buffer Cache</w:t>
      </w:r>
    </w:p>
    <w:p w14:paraId="53321635"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Oracle Database uses the buffer cache to achieve the following goals:</w:t>
      </w:r>
    </w:p>
    <w:p w14:paraId="438AC2A6" w14:textId="77777777" w:rsidR="00F250B1" w:rsidRPr="00F250B1" w:rsidRDefault="00F250B1" w:rsidP="00F250B1">
      <w:pPr>
        <w:numPr>
          <w:ilvl w:val="0"/>
          <w:numId w:val="6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Optimize physical I/O: The database updates data blocks in the cache and stores metadata about the changes in the redo log buffer. After a COMMIT, the database writes the redo buffers to the online redo log but does not immediately write data blocks to the data files. Instead, database writer (DBW) performs lazy writes in the background.</w:t>
      </w:r>
    </w:p>
    <w:p w14:paraId="3D5A3A83" w14:textId="77777777" w:rsidR="00F250B1" w:rsidRPr="00F250B1" w:rsidRDefault="00F250B1" w:rsidP="00F250B1">
      <w:pPr>
        <w:numPr>
          <w:ilvl w:val="0"/>
          <w:numId w:val="6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Keep frequently accessed blocks in the buffer cache and write infrequently accessed blocks to disk</w:t>
      </w:r>
      <w:r w:rsidRPr="00F250B1">
        <w:rPr>
          <w:rFonts w:ascii="Lucida Sans Unicode" w:eastAsia="Times New Roman" w:hAnsi="Lucida Sans Unicode" w:cs="Lucida Sans Unicode"/>
          <w:color w:val="000000"/>
          <w:sz w:val="26"/>
          <w:szCs w:val="26"/>
        </w:rPr>
        <w:br/>
        <w:t>When Database Smart Flash Cache (flash cache) is enabled, part of the buffer cache can reside in the flash cache. This buffer cache extension is stored on one or more flash disk devices, which are solid state storage devices that uses flash memory. The database can improve performance by caching buffers in flash memory instead of reading from magnetic disk. Use the DB_FLASH_CACHE_FILE and DB_FLASH_CACHE_SIZE initialization parameters to configure multiple flash devices. The buffer cache tracks each device and distributes buffers to the devices uniformly.</w:t>
      </w:r>
    </w:p>
    <w:p w14:paraId="1561E879" w14:textId="77777777" w:rsidR="00F250B1" w:rsidRPr="00F250B1" w:rsidRDefault="00F250B1" w:rsidP="00F250B1">
      <w:pPr>
        <w:spacing w:before="100" w:beforeAutospacing="1" w:after="100" w:afterAutospacing="1" w:line="240" w:lineRule="auto"/>
        <w:outlineLvl w:val="0"/>
        <w:rPr>
          <w:rFonts w:ascii="Arial" w:eastAsia="Times New Roman" w:hAnsi="Arial" w:cs="Arial"/>
          <w:b/>
          <w:bCs/>
          <w:color w:val="195896"/>
          <w:kern w:val="36"/>
          <w:sz w:val="29"/>
          <w:szCs w:val="29"/>
        </w:rPr>
      </w:pPr>
      <w:r w:rsidRPr="00F250B1">
        <w:rPr>
          <w:rFonts w:ascii="Arial" w:eastAsia="Times New Roman" w:hAnsi="Arial" w:cs="Arial"/>
          <w:b/>
          <w:bCs/>
          <w:color w:val="195896"/>
          <w:kern w:val="36"/>
          <w:sz w:val="29"/>
          <w:szCs w:val="29"/>
        </w:rPr>
        <w:t>Oracle Database Buffer Cache</w:t>
      </w:r>
    </w:p>
    <w:p w14:paraId="6820273F"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 xml:space="preserve">The database buffer cache holds data </w:t>
      </w:r>
      <w:proofErr w:type="gramStart"/>
      <w:r w:rsidRPr="00F250B1">
        <w:rPr>
          <w:rFonts w:ascii="Arial" w:eastAsia="Times New Roman" w:hAnsi="Arial" w:cs="Arial"/>
          <w:b/>
          <w:bCs/>
          <w:color w:val="195896"/>
          <w:sz w:val="26"/>
          <w:szCs w:val="26"/>
        </w:rPr>
        <w:t>blocks</w:t>
      </w:r>
      <w:proofErr w:type="gramEnd"/>
    </w:p>
    <w:p w14:paraId="348E8C0E" w14:textId="77777777" w:rsidR="00F250B1" w:rsidRPr="00F250B1" w:rsidRDefault="00F250B1" w:rsidP="00F250B1">
      <w:pPr>
        <w:spacing w:after="0" w:line="240" w:lineRule="auto"/>
        <w:rPr>
          <w:rFonts w:ascii="Times New Roman" w:eastAsia="Times New Roman" w:hAnsi="Times New Roman" w:cs="Times New Roman"/>
          <w:sz w:val="24"/>
          <w:szCs w:val="24"/>
        </w:rPr>
      </w:pPr>
    </w:p>
    <w:p w14:paraId="5B9FCBB4"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w:t>
      </w:r>
      <w:r w:rsidRPr="00F250B1">
        <w:rPr>
          <w:rFonts w:ascii="Lucida Sans Unicode" w:eastAsia="Times New Roman" w:hAnsi="Lucida Sans Unicode" w:cs="Lucida Sans Unicode"/>
          <w:i/>
          <w:iCs/>
          <w:color w:val="000000"/>
          <w:sz w:val="26"/>
          <w:szCs w:val="26"/>
        </w:rPr>
        <w:t>database buffer cache</w:t>
      </w:r>
      <w:r w:rsidRPr="00F250B1">
        <w:rPr>
          <w:rFonts w:ascii="Lucida Sans Unicode" w:eastAsia="Times New Roman" w:hAnsi="Lucida Sans Unicode" w:cs="Lucida Sans Unicode"/>
          <w:color w:val="000000"/>
          <w:sz w:val="26"/>
          <w:szCs w:val="26"/>
        </w:rPr>
        <w:t xml:space="preserve"> is usually the largest structure within the SGA. Its purpose is to hold as many data blocks in memory as possible </w:t>
      </w:r>
      <w:proofErr w:type="gramStart"/>
      <w:r w:rsidRPr="00F250B1">
        <w:rPr>
          <w:rFonts w:ascii="Lucida Sans Unicode" w:eastAsia="Times New Roman" w:hAnsi="Lucida Sans Unicode" w:cs="Lucida Sans Unicode"/>
          <w:color w:val="000000"/>
          <w:sz w:val="26"/>
          <w:szCs w:val="26"/>
        </w:rPr>
        <w:t>in order to</w:t>
      </w:r>
      <w:proofErr w:type="gramEnd"/>
      <w:r w:rsidRPr="00F250B1">
        <w:rPr>
          <w:rFonts w:ascii="Lucida Sans Unicode" w:eastAsia="Times New Roman" w:hAnsi="Lucida Sans Unicode" w:cs="Lucida Sans Unicode"/>
          <w:color w:val="000000"/>
          <w:sz w:val="26"/>
          <w:szCs w:val="26"/>
        </w:rPr>
        <w:t xml:space="preserve"> minimize the number of reads that an instance needs to perform. The larger the buffer cache, the better the chance that any given data block will already be in memory when it is needed.</w:t>
      </w:r>
    </w:p>
    <w:p w14:paraId="1C569155" w14:textId="77777777" w:rsidR="00F250B1" w:rsidRPr="00F250B1" w:rsidRDefault="00F250B1" w:rsidP="00F250B1">
      <w:pPr>
        <w:spacing w:before="100" w:beforeAutospacing="1" w:after="100" w:afterAutospacing="1" w:line="240" w:lineRule="auto"/>
        <w:outlineLvl w:val="1"/>
        <w:rPr>
          <w:rFonts w:ascii="Arial" w:eastAsia="Times New Roman" w:hAnsi="Arial" w:cs="Arial"/>
          <w:b/>
          <w:bCs/>
          <w:color w:val="195896"/>
          <w:sz w:val="26"/>
          <w:szCs w:val="26"/>
        </w:rPr>
      </w:pPr>
      <w:r w:rsidRPr="00F250B1">
        <w:rPr>
          <w:rFonts w:ascii="Arial" w:eastAsia="Times New Roman" w:hAnsi="Arial" w:cs="Arial"/>
          <w:b/>
          <w:bCs/>
          <w:color w:val="195896"/>
          <w:sz w:val="26"/>
          <w:szCs w:val="26"/>
        </w:rPr>
        <w:t>Dirty list and LRU list</w:t>
      </w:r>
    </w:p>
    <w:p w14:paraId="401234A8"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buffer size always matches the database block size, which is specified in the database's initialization file. The buffers are organized into two lists: the </w:t>
      </w:r>
      <w:r w:rsidRPr="00F250B1">
        <w:rPr>
          <w:rFonts w:ascii="Lucida Sans Unicode" w:eastAsia="Times New Roman" w:hAnsi="Lucida Sans Unicode" w:cs="Lucida Sans Unicode"/>
          <w:i/>
          <w:iCs/>
          <w:color w:val="000000"/>
          <w:sz w:val="26"/>
          <w:szCs w:val="26"/>
        </w:rPr>
        <w:t>dirty list</w:t>
      </w:r>
      <w:r w:rsidRPr="00F250B1">
        <w:rPr>
          <w:rFonts w:ascii="Lucida Sans Unicode" w:eastAsia="Times New Roman" w:hAnsi="Lucida Sans Unicode" w:cs="Lucida Sans Unicode"/>
          <w:color w:val="000000"/>
          <w:sz w:val="26"/>
          <w:szCs w:val="26"/>
        </w:rPr>
        <w:t>, and the </w:t>
      </w:r>
      <w:r w:rsidRPr="00F250B1">
        <w:rPr>
          <w:rFonts w:ascii="Lucida Sans Unicode" w:eastAsia="Times New Roman" w:hAnsi="Lucida Sans Unicode" w:cs="Lucida Sans Unicode"/>
          <w:i/>
          <w:iCs/>
          <w:color w:val="000000"/>
          <w:sz w:val="26"/>
          <w:szCs w:val="26"/>
        </w:rPr>
        <w:t>LRU List</w:t>
      </w:r>
      <w:r w:rsidRPr="00F250B1">
        <w:rPr>
          <w:rFonts w:ascii="Lucida Sans Unicode" w:eastAsia="Times New Roman" w:hAnsi="Lucida Sans Unicode" w:cs="Lucida Sans Unicode"/>
          <w:color w:val="000000"/>
          <w:sz w:val="26"/>
          <w:szCs w:val="26"/>
        </w:rPr>
        <w:t xml:space="preserve">. LRU is an acronym that stands for Least Recently Used. Here's a diagram that shows how all this might look after an instance has been running for </w:t>
      </w:r>
      <w:proofErr w:type="spellStart"/>
      <w:r w:rsidRPr="00F250B1">
        <w:rPr>
          <w:rFonts w:ascii="Lucida Sans Unicode" w:eastAsia="Times New Roman" w:hAnsi="Lucida Sans Unicode" w:cs="Lucida Sans Unicode"/>
          <w:color w:val="000000"/>
          <w:sz w:val="26"/>
          <w:szCs w:val="26"/>
        </w:rPr>
        <w:t>awhile</w:t>
      </w:r>
      <w:proofErr w:type="spellEnd"/>
      <w:r w:rsidRPr="00F250B1">
        <w:rPr>
          <w:rFonts w:ascii="Lucida Sans Unicode" w:eastAsia="Times New Roman" w:hAnsi="Lucida Sans Unicode" w:cs="Lucida Sans Unicode"/>
          <w:color w:val="000000"/>
          <w:sz w:val="26"/>
          <w:szCs w:val="26"/>
        </w:rPr>
        <w:t>. Move your mouse over the diagram to learn how the buffers are being used.</w:t>
      </w:r>
    </w:p>
    <w:p w14:paraId="157AF583" w14:textId="01026321"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lastRenderedPageBreak/>
        <w:br/>
      </w:r>
      <w:r w:rsidRPr="00F250B1">
        <w:rPr>
          <w:rFonts w:ascii="Times New Roman" w:eastAsia="Times New Roman" w:hAnsi="Times New Roman" w:cs="Times New Roman"/>
          <w:noProof/>
          <w:sz w:val="24"/>
          <w:szCs w:val="24"/>
        </w:rPr>
        <w:drawing>
          <wp:inline distT="0" distB="0" distL="0" distR="0" wp14:anchorId="0EE874F0" wp14:editId="09F7C30C">
            <wp:extent cx="4000500" cy="1790700"/>
            <wp:effectExtent l="0" t="0" r="0" b="0"/>
            <wp:docPr id="85" name="Picture 85" descr="Dirty Llist and LRU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rty Llist and LRU Lis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00500" cy="1790700"/>
                    </a:xfrm>
                    <a:prstGeom prst="rect">
                      <a:avLst/>
                    </a:prstGeom>
                    <a:noFill/>
                    <a:ln>
                      <a:noFill/>
                    </a:ln>
                  </pic:spPr>
                </pic:pic>
              </a:graphicData>
            </a:graphic>
          </wp:inline>
        </w:drawing>
      </w:r>
    </w:p>
    <w:p w14:paraId="29296C52"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Blue buffers 1,3,4,8: Dirty buffer</w:t>
      </w:r>
    </w:p>
    <w:p w14:paraId="352D5570"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Blue buffers 1,3,4,8: Dirty buffer</w:t>
      </w:r>
    </w:p>
    <w:p w14:paraId="273386C0"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Blue buffer 6: Will be moved to the dirty </w:t>
      </w:r>
      <w:proofErr w:type="gramStart"/>
      <w:r w:rsidRPr="00F250B1">
        <w:rPr>
          <w:rFonts w:ascii="Times New Roman" w:eastAsia="Times New Roman" w:hAnsi="Times New Roman" w:cs="Times New Roman"/>
          <w:sz w:val="24"/>
          <w:szCs w:val="24"/>
        </w:rPr>
        <w:t>list</w:t>
      </w:r>
      <w:proofErr w:type="gramEnd"/>
    </w:p>
    <w:p w14:paraId="7EC53E26"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Green buffer 5: The least recently used </w:t>
      </w:r>
      <w:proofErr w:type="gramStart"/>
      <w:r w:rsidRPr="00F250B1">
        <w:rPr>
          <w:rFonts w:ascii="Times New Roman" w:eastAsia="Times New Roman" w:hAnsi="Times New Roman" w:cs="Times New Roman"/>
          <w:sz w:val="24"/>
          <w:szCs w:val="24"/>
        </w:rPr>
        <w:t>buffer</w:t>
      </w:r>
      <w:proofErr w:type="gramEnd"/>
    </w:p>
    <w:p w14:paraId="6FEE462A"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Green buffer 7: The most recently used </w:t>
      </w:r>
      <w:proofErr w:type="gramStart"/>
      <w:r w:rsidRPr="00F250B1">
        <w:rPr>
          <w:rFonts w:ascii="Times New Roman" w:eastAsia="Times New Roman" w:hAnsi="Times New Roman" w:cs="Times New Roman"/>
          <w:sz w:val="24"/>
          <w:szCs w:val="24"/>
        </w:rPr>
        <w:t>buffer</w:t>
      </w:r>
      <w:proofErr w:type="gramEnd"/>
    </w:p>
    <w:p w14:paraId="2306BDF5"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Green buffer 2: The third most recently used </w:t>
      </w:r>
      <w:proofErr w:type="gramStart"/>
      <w:r w:rsidRPr="00F250B1">
        <w:rPr>
          <w:rFonts w:ascii="Times New Roman" w:eastAsia="Times New Roman" w:hAnsi="Times New Roman" w:cs="Times New Roman"/>
          <w:sz w:val="24"/>
          <w:szCs w:val="24"/>
        </w:rPr>
        <w:t>buffer</w:t>
      </w:r>
      <w:proofErr w:type="gramEnd"/>
    </w:p>
    <w:p w14:paraId="54B22DDA"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Dirty List 1,3,4,8: Pointers to the dirty buffers</w:t>
      </w:r>
    </w:p>
    <w:p w14:paraId="5295F9D5"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LRU List 5: Pointer to the least recently used </w:t>
      </w:r>
      <w:proofErr w:type="gramStart"/>
      <w:r w:rsidRPr="00F250B1">
        <w:rPr>
          <w:rFonts w:ascii="Times New Roman" w:eastAsia="Times New Roman" w:hAnsi="Times New Roman" w:cs="Times New Roman"/>
          <w:sz w:val="24"/>
          <w:szCs w:val="24"/>
        </w:rPr>
        <w:t>buffer</w:t>
      </w:r>
      <w:proofErr w:type="gramEnd"/>
    </w:p>
    <w:p w14:paraId="5E9E40F6" w14:textId="77777777" w:rsidR="00F250B1" w:rsidRPr="00F250B1" w:rsidRDefault="00F250B1" w:rsidP="00F250B1">
      <w:pPr>
        <w:shd w:val="clear" w:color="auto" w:fill="FFFFFF"/>
        <w:spacing w:after="0" w:line="240" w:lineRule="auto"/>
        <w:ind w:left="720"/>
        <w:rPr>
          <w:rFonts w:ascii="Times New Roman" w:eastAsia="Times New Roman" w:hAnsi="Times New Roman" w:cs="Times New Roman"/>
          <w:sz w:val="26"/>
          <w:szCs w:val="26"/>
        </w:rPr>
      </w:pPr>
      <w:proofErr w:type="spellStart"/>
      <w:r w:rsidRPr="00F250B1">
        <w:rPr>
          <w:rFonts w:ascii="Times New Roman" w:eastAsia="Times New Roman" w:hAnsi="Times New Roman" w:cs="Times New Roman"/>
          <w:sz w:val="18"/>
          <w:szCs w:val="18"/>
        </w:rPr>
        <w:t>Werbung</w:t>
      </w:r>
      <w:proofErr w:type="spellEnd"/>
    </w:p>
    <w:p w14:paraId="782EFC60"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LRU List 7: Pointer to the most recently used </w:t>
      </w:r>
      <w:proofErr w:type="gramStart"/>
      <w:r w:rsidRPr="00F250B1">
        <w:rPr>
          <w:rFonts w:ascii="Times New Roman" w:eastAsia="Times New Roman" w:hAnsi="Times New Roman" w:cs="Times New Roman"/>
          <w:sz w:val="24"/>
          <w:szCs w:val="24"/>
        </w:rPr>
        <w:t>buffer</w:t>
      </w:r>
      <w:proofErr w:type="gramEnd"/>
    </w:p>
    <w:p w14:paraId="3D94D501"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LRU List 2: Pointer to the third most recently used </w:t>
      </w:r>
      <w:proofErr w:type="gramStart"/>
      <w:r w:rsidRPr="00F250B1">
        <w:rPr>
          <w:rFonts w:ascii="Times New Roman" w:eastAsia="Times New Roman" w:hAnsi="Times New Roman" w:cs="Times New Roman"/>
          <w:sz w:val="24"/>
          <w:szCs w:val="24"/>
        </w:rPr>
        <w:t>buffer</w:t>
      </w:r>
      <w:proofErr w:type="gramEnd"/>
    </w:p>
    <w:p w14:paraId="11BC5105"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 xml:space="preserve">LRU List 6: Pointer to the second most recently used </w:t>
      </w:r>
      <w:proofErr w:type="gramStart"/>
      <w:r w:rsidRPr="00F250B1">
        <w:rPr>
          <w:rFonts w:ascii="Times New Roman" w:eastAsia="Times New Roman" w:hAnsi="Times New Roman" w:cs="Times New Roman"/>
          <w:sz w:val="24"/>
          <w:szCs w:val="24"/>
        </w:rPr>
        <w:t>buffer</w:t>
      </w:r>
      <w:proofErr w:type="gramEnd"/>
    </w:p>
    <w:p w14:paraId="007CF580"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Blue buffers 1,3,4,8: Dirty buffer</w:t>
      </w:r>
    </w:p>
    <w:p w14:paraId="54E2EA51"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Blue buffers 1,3,4,8: Dirty buffer</w:t>
      </w:r>
    </w:p>
    <w:p w14:paraId="204415D2" w14:textId="77777777" w:rsidR="00F250B1" w:rsidRPr="00F250B1" w:rsidRDefault="00F250B1" w:rsidP="00F250B1">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F250B1">
        <w:rPr>
          <w:rFonts w:ascii="Times New Roman" w:eastAsia="Times New Roman" w:hAnsi="Times New Roman" w:cs="Times New Roman"/>
          <w:sz w:val="24"/>
          <w:szCs w:val="24"/>
        </w:rPr>
        <w:t>Blue buffers 1,3,4,8: Dirty buffer</w:t>
      </w:r>
    </w:p>
    <w:p w14:paraId="6F05E9E9" w14:textId="77777777"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hyperlink r:id="rId120" w:history="1">
        <w:r w:rsidRPr="00F250B1">
          <w:rPr>
            <w:rFonts w:ascii="Arial" w:eastAsia="Times New Roman" w:hAnsi="Arial" w:cs="Arial"/>
            <w:b/>
            <w:bCs/>
            <w:color w:val="184785"/>
            <w:sz w:val="26"/>
            <w:szCs w:val="26"/>
          </w:rPr>
          <w:t>Database Buffer Cache</w:t>
        </w:r>
      </w:hyperlink>
    </w:p>
    <w:p w14:paraId="50EB7A91"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The dirty list points to all the buffers that have been modified and that need to be written back to disk. Sometimes dirty buffers will be found in the LRU List as well, but eventually they too will make it to the dirty list. All the other buffers are contained in the LRU list.</w:t>
      </w:r>
      <w:r w:rsidRPr="00F250B1">
        <w:rPr>
          <w:rFonts w:ascii="Lucida Sans Unicode" w:eastAsia="Times New Roman" w:hAnsi="Lucida Sans Unicode" w:cs="Lucida Sans Unicode"/>
          <w:color w:val="000000"/>
          <w:sz w:val="26"/>
          <w:szCs w:val="26"/>
        </w:rPr>
        <w:br/>
        <w:t xml:space="preserve">The LRU list has two ends: the least recently used end and the most recently used end. Every time a buffer is written to or read </w:t>
      </w:r>
      <w:proofErr w:type="gramStart"/>
      <w:r w:rsidRPr="00F250B1">
        <w:rPr>
          <w:rFonts w:ascii="Lucida Sans Unicode" w:eastAsia="Times New Roman" w:hAnsi="Lucida Sans Unicode" w:cs="Lucida Sans Unicode"/>
          <w:color w:val="000000"/>
          <w:sz w:val="26"/>
          <w:szCs w:val="26"/>
        </w:rPr>
        <w:t>from,</w:t>
      </w:r>
      <w:proofErr w:type="gramEnd"/>
      <w:r w:rsidRPr="00F250B1">
        <w:rPr>
          <w:rFonts w:ascii="Lucida Sans Unicode" w:eastAsia="Times New Roman" w:hAnsi="Lucida Sans Unicode" w:cs="Lucida Sans Unicode"/>
          <w:color w:val="000000"/>
          <w:sz w:val="26"/>
          <w:szCs w:val="26"/>
        </w:rPr>
        <w:t xml:space="preserve"> it is moved to the most recently used end of the LRU list. Buffers on the least end of the LRU list are overwritten when new data needs to be read from disk.</w:t>
      </w:r>
    </w:p>
    <w:p w14:paraId="74C9EE4E" w14:textId="77777777" w:rsidR="00F250B1" w:rsidRPr="00F250B1" w:rsidRDefault="00F250B1" w:rsidP="00F250B1">
      <w:pPr>
        <w:spacing w:after="0" w:line="240" w:lineRule="auto"/>
        <w:rPr>
          <w:rFonts w:ascii="Times New Roman" w:eastAsia="Times New Roman" w:hAnsi="Times New Roman" w:cs="Times New Roman"/>
          <w:sz w:val="24"/>
          <w:szCs w:val="24"/>
        </w:rPr>
      </w:pPr>
    </w:p>
    <w:p w14:paraId="01C81A2E" w14:textId="77777777" w:rsidR="00F250B1" w:rsidRP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t>A database has a standard block size. You can create a tablespace with a block size that differs from the standard size. Each non-default block size has its own pool. Oracle Database manages the blocks in these pools in the same way as in the default pool. Figure 5-3 shows the structure of the buffer cache when multiple pools are used. The cache contains default, keep, and recycle pools. The default block size is 8 KB. The cache contains separate pools for tablespaces that use the nonstandard block sizes of 2 KB, 4 KB, and 16 KB.</w:t>
      </w:r>
    </w:p>
    <w:p w14:paraId="74A1034A" w14:textId="0689C173" w:rsidR="00F250B1" w:rsidRPr="00F250B1" w:rsidRDefault="00F250B1" w:rsidP="00F250B1">
      <w:pPr>
        <w:spacing w:after="0" w:line="240" w:lineRule="auto"/>
        <w:rPr>
          <w:rFonts w:ascii="Times New Roman" w:eastAsia="Times New Roman" w:hAnsi="Times New Roman" w:cs="Times New Roman"/>
          <w:sz w:val="24"/>
          <w:szCs w:val="24"/>
        </w:rPr>
      </w:pPr>
      <w:r w:rsidRPr="00F250B1">
        <w:rPr>
          <w:rFonts w:ascii="Lucida Sans Unicode" w:eastAsia="Times New Roman" w:hAnsi="Lucida Sans Unicode" w:cs="Lucida Sans Unicode"/>
          <w:color w:val="000000"/>
          <w:sz w:val="29"/>
          <w:szCs w:val="29"/>
        </w:rPr>
        <w:br/>
      </w:r>
      <w:r w:rsidRPr="00F250B1">
        <w:rPr>
          <w:rFonts w:ascii="Times New Roman" w:eastAsia="Times New Roman" w:hAnsi="Times New Roman" w:cs="Times New Roman"/>
          <w:noProof/>
          <w:sz w:val="24"/>
          <w:szCs w:val="24"/>
        </w:rPr>
        <w:drawing>
          <wp:inline distT="0" distB="0" distL="0" distR="0" wp14:anchorId="06DADD21" wp14:editId="2188574C">
            <wp:extent cx="5943600" cy="4611370"/>
            <wp:effectExtent l="0" t="0" r="0" b="0"/>
            <wp:docPr id="84" name="Picture 84" descr="Figure 5-3: Database Buffer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igure 5-3: Database Buffer Cach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4611370"/>
                    </a:xfrm>
                    <a:prstGeom prst="rect">
                      <a:avLst/>
                    </a:prstGeom>
                    <a:noFill/>
                    <a:ln>
                      <a:noFill/>
                    </a:ln>
                  </pic:spPr>
                </pic:pic>
              </a:graphicData>
            </a:graphic>
          </wp:inline>
        </w:drawing>
      </w:r>
      <w:r w:rsidRPr="00F250B1">
        <w:rPr>
          <w:rFonts w:ascii="Times New Roman" w:eastAsia="Times New Roman" w:hAnsi="Times New Roman" w:cs="Times New Roman"/>
          <w:sz w:val="24"/>
          <w:szCs w:val="24"/>
        </w:rPr>
        <w:t>Figure 5-3: Database Buffer Cache</w:t>
      </w:r>
      <w:r w:rsidRPr="00F250B1">
        <w:rPr>
          <w:rFonts w:ascii="Lucida Sans Unicode" w:eastAsia="Times New Roman" w:hAnsi="Lucida Sans Unicode" w:cs="Lucida Sans Unicode"/>
          <w:color w:val="000000"/>
          <w:sz w:val="29"/>
          <w:szCs w:val="29"/>
        </w:rPr>
        <w:br/>
      </w:r>
    </w:p>
    <w:p w14:paraId="60083102" w14:textId="77777777" w:rsidR="00F250B1" w:rsidRPr="00F250B1" w:rsidRDefault="00F250B1" w:rsidP="00F250B1">
      <w:pPr>
        <w:spacing w:before="100" w:beforeAutospacing="1" w:after="100" w:afterAutospacing="1" w:line="240" w:lineRule="auto"/>
        <w:outlineLvl w:val="2"/>
        <w:rPr>
          <w:rFonts w:ascii="Arial" w:eastAsia="Times New Roman" w:hAnsi="Arial" w:cs="Arial"/>
          <w:b/>
          <w:bCs/>
          <w:color w:val="195896"/>
          <w:sz w:val="24"/>
          <w:szCs w:val="24"/>
        </w:rPr>
      </w:pPr>
      <w:r w:rsidRPr="00F250B1">
        <w:rPr>
          <w:rFonts w:ascii="Arial" w:eastAsia="Times New Roman" w:hAnsi="Arial" w:cs="Arial"/>
          <w:b/>
          <w:bCs/>
          <w:color w:val="195896"/>
          <w:sz w:val="24"/>
          <w:szCs w:val="24"/>
        </w:rPr>
        <w:t xml:space="preserve">Buffer cache affects </w:t>
      </w:r>
      <w:proofErr w:type="gramStart"/>
      <w:r w:rsidRPr="00F250B1">
        <w:rPr>
          <w:rFonts w:ascii="Arial" w:eastAsia="Times New Roman" w:hAnsi="Arial" w:cs="Arial"/>
          <w:b/>
          <w:bCs/>
          <w:color w:val="195896"/>
          <w:sz w:val="24"/>
          <w:szCs w:val="24"/>
        </w:rPr>
        <w:t>performance</w:t>
      </w:r>
      <w:proofErr w:type="gramEnd"/>
    </w:p>
    <w:p w14:paraId="354D05B3" w14:textId="6A5CC4EF" w:rsidR="00F250B1" w:rsidRDefault="00F250B1" w:rsidP="00F250B1">
      <w:pPr>
        <w:shd w:val="clear" w:color="auto" w:fill="FFFFFF"/>
        <w:spacing w:after="0" w:line="240" w:lineRule="auto"/>
        <w:rPr>
          <w:rFonts w:ascii="Lucida Sans Unicode" w:eastAsia="Times New Roman" w:hAnsi="Lucida Sans Unicode" w:cs="Lucida Sans Unicode"/>
          <w:color w:val="000000"/>
          <w:sz w:val="26"/>
          <w:szCs w:val="26"/>
        </w:rPr>
      </w:pPr>
      <w:r w:rsidRPr="00F250B1">
        <w:rPr>
          <w:rFonts w:ascii="Lucida Sans Unicode" w:eastAsia="Times New Roman" w:hAnsi="Lucida Sans Unicode" w:cs="Lucida Sans Unicode"/>
          <w:color w:val="000000"/>
          <w:sz w:val="26"/>
          <w:szCs w:val="26"/>
        </w:rPr>
        <w:lastRenderedPageBreak/>
        <w:t>You can affect the performance of a database instance by changing the size of the buffer cache. Make it too small, and performance will suffer because of excessive disk I/O. Make it too large, and you will be wasting memory that could be more profitably used.</w:t>
      </w:r>
      <w:r w:rsidRPr="00F250B1">
        <w:rPr>
          <w:rFonts w:ascii="Lucida Sans Unicode" w:eastAsia="Times New Roman" w:hAnsi="Lucida Sans Unicode" w:cs="Lucida Sans Unicode"/>
          <w:color w:val="000000"/>
          <w:sz w:val="26"/>
          <w:szCs w:val="26"/>
        </w:rPr>
        <w:br/>
        <w:t>The ideal is to increase the buffer cache size until you find the point where further increases do not result in any further improvements.</w:t>
      </w:r>
    </w:p>
    <w:p w14:paraId="03FBF30C" w14:textId="73A7CE40" w:rsidR="001C6166" w:rsidRDefault="001C6166" w:rsidP="00F250B1">
      <w:pPr>
        <w:shd w:val="clear" w:color="auto" w:fill="FFFFFF"/>
        <w:spacing w:after="0" w:line="240" w:lineRule="auto"/>
        <w:rPr>
          <w:rFonts w:ascii="Lucida Sans Unicode" w:eastAsia="Times New Roman" w:hAnsi="Lucida Sans Unicode" w:cs="Lucida Sans Unicode"/>
          <w:color w:val="000000"/>
          <w:sz w:val="26"/>
          <w:szCs w:val="26"/>
        </w:rPr>
      </w:pPr>
    </w:p>
    <w:p w14:paraId="1BD87838" w14:textId="61ADBCFE"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Pr>
          <w:rFonts w:ascii="Arial" w:eastAsia="Times New Roman" w:hAnsi="Arial" w:cs="Arial"/>
          <w:b/>
          <w:bCs/>
          <w:color w:val="195896"/>
          <w:kern w:val="36"/>
          <w:sz w:val="29"/>
          <w:szCs w:val="29"/>
        </w:rPr>
        <w:t>T</w:t>
      </w:r>
      <w:r w:rsidRPr="001C6166">
        <w:rPr>
          <w:rFonts w:ascii="Arial" w:eastAsia="Times New Roman" w:hAnsi="Arial" w:cs="Arial"/>
          <w:b/>
          <w:bCs/>
          <w:color w:val="195896"/>
          <w:kern w:val="36"/>
          <w:sz w:val="29"/>
          <w:szCs w:val="29"/>
        </w:rPr>
        <w:t xml:space="preserve">hree Types of </w:t>
      </w:r>
      <w:proofErr w:type="gramStart"/>
      <w:r w:rsidRPr="001C6166">
        <w:rPr>
          <w:rFonts w:ascii="Arial" w:eastAsia="Times New Roman" w:hAnsi="Arial" w:cs="Arial"/>
          <w:b/>
          <w:bCs/>
          <w:color w:val="195896"/>
          <w:kern w:val="36"/>
          <w:sz w:val="29"/>
          <w:szCs w:val="29"/>
        </w:rPr>
        <w:t>Buffer</w:t>
      </w:r>
      <w:proofErr w:type="gramEnd"/>
      <w:r w:rsidRPr="001C6166">
        <w:rPr>
          <w:rFonts w:ascii="Arial" w:eastAsia="Times New Roman" w:hAnsi="Arial" w:cs="Arial"/>
          <w:b/>
          <w:bCs/>
          <w:color w:val="195896"/>
          <w:kern w:val="36"/>
          <w:sz w:val="29"/>
          <w:szCs w:val="29"/>
        </w:rPr>
        <w:t xml:space="preserve"> Pools</w:t>
      </w:r>
    </w:p>
    <w:p w14:paraId="5A88CEC3"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32"/>
          <w:szCs w:val="32"/>
        </w:rPr>
      </w:pPr>
      <w:proofErr w:type="spellStart"/>
      <w:r w:rsidRPr="001C6166">
        <w:rPr>
          <w:rFonts w:ascii="Lucida Sans Unicode" w:eastAsia="Times New Roman" w:hAnsi="Lucida Sans Unicode" w:cs="Lucida Sans Unicode"/>
          <w:color w:val="000000"/>
          <w:sz w:val="18"/>
          <w:szCs w:val="18"/>
        </w:rPr>
        <w:t>Werbung</w:t>
      </w:r>
      <w:proofErr w:type="spellEnd"/>
    </w:p>
    <w:p w14:paraId="4D71078C" w14:textId="2A8E576A"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noProof/>
          <w:sz w:val="24"/>
          <w:szCs w:val="24"/>
        </w:rPr>
        <w:drawing>
          <wp:inline distT="0" distB="0" distL="0" distR="0" wp14:anchorId="586FF13B" wp14:editId="13BBE6B5">
            <wp:extent cx="2857500" cy="1714500"/>
            <wp:effectExtent l="0" t="0" r="0" b="0"/>
            <wp:docPr id="88" name="Picture 88" descr="1) The keep buffer pool is used for tables, indexes, and other objects whose data you want kept in memory all th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1) The keep buffer pool is used for tables, indexes, and other objects whose data you want kept in memory all the tim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Pr="001C6166">
        <w:rPr>
          <w:rFonts w:ascii="Times New Roman" w:eastAsia="Times New Roman" w:hAnsi="Times New Roman" w:cs="Times New Roman"/>
          <w:sz w:val="24"/>
          <w:szCs w:val="24"/>
        </w:rPr>
        <w:t>1) The </w:t>
      </w:r>
      <w:r w:rsidRPr="001C6166">
        <w:rPr>
          <w:rFonts w:ascii="Times New Roman" w:eastAsia="Times New Roman" w:hAnsi="Times New Roman" w:cs="Times New Roman"/>
          <w:b/>
          <w:bCs/>
          <w:sz w:val="24"/>
          <w:szCs w:val="24"/>
        </w:rPr>
        <w:t>keep buffer pool</w:t>
      </w:r>
      <w:r w:rsidRPr="001C6166">
        <w:rPr>
          <w:rFonts w:ascii="Times New Roman" w:eastAsia="Times New Roman" w:hAnsi="Times New Roman" w:cs="Times New Roman"/>
          <w:sz w:val="24"/>
          <w:szCs w:val="24"/>
        </w:rPr>
        <w:t> is used for tables, indexes, and other objects whose data you want kept in memory all the time.</w:t>
      </w:r>
      <w:r w:rsidRPr="001C6166">
        <w:rPr>
          <w:rFonts w:ascii="Lucida Sans Unicode" w:eastAsia="Times New Roman" w:hAnsi="Lucida Sans Unicode" w:cs="Lucida Sans Unicode"/>
          <w:color w:val="000000"/>
          <w:sz w:val="29"/>
          <w:szCs w:val="29"/>
        </w:rPr>
        <w:br/>
      </w:r>
      <w:r w:rsidRPr="001C6166">
        <w:rPr>
          <w:rFonts w:ascii="Times New Roman" w:eastAsia="Times New Roman" w:hAnsi="Times New Roman" w:cs="Times New Roman"/>
          <w:noProof/>
          <w:sz w:val="24"/>
          <w:szCs w:val="24"/>
        </w:rPr>
        <w:drawing>
          <wp:inline distT="0" distB="0" distL="0" distR="0" wp14:anchorId="59864E75" wp14:editId="4ED2DA3A">
            <wp:extent cx="2857500" cy="1714500"/>
            <wp:effectExtent l="0" t="0" r="0" b="0"/>
            <wp:docPr id="87" name="Picture 87" descr="2) The recycle buffer pool is for objects whose data should be overwritten the moment that it's no longer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2) The recycle buffer pool is for objects whose data should be overwritten the moment that it's no longer need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Pr="001C6166">
        <w:rPr>
          <w:rFonts w:ascii="Times New Roman" w:eastAsia="Times New Roman" w:hAnsi="Times New Roman" w:cs="Times New Roman"/>
          <w:sz w:val="24"/>
          <w:szCs w:val="24"/>
        </w:rPr>
        <w:t>2) The </w:t>
      </w:r>
      <w:r w:rsidRPr="001C6166">
        <w:rPr>
          <w:rFonts w:ascii="Times New Roman" w:eastAsia="Times New Roman" w:hAnsi="Times New Roman" w:cs="Times New Roman"/>
          <w:b/>
          <w:bCs/>
          <w:sz w:val="24"/>
          <w:szCs w:val="24"/>
        </w:rPr>
        <w:t>recycle buffer pool</w:t>
      </w:r>
      <w:r w:rsidRPr="001C6166">
        <w:rPr>
          <w:rFonts w:ascii="Times New Roman" w:eastAsia="Times New Roman" w:hAnsi="Times New Roman" w:cs="Times New Roman"/>
          <w:sz w:val="24"/>
          <w:szCs w:val="24"/>
        </w:rPr>
        <w:t> is for objects whose data should be overwritten the moment that it's no longer needed.</w:t>
      </w:r>
      <w:r w:rsidRPr="001C6166">
        <w:rPr>
          <w:rFonts w:ascii="Lucida Sans Unicode" w:eastAsia="Times New Roman" w:hAnsi="Lucida Sans Unicode" w:cs="Lucida Sans Unicode"/>
          <w:color w:val="000000"/>
          <w:sz w:val="29"/>
          <w:szCs w:val="29"/>
        </w:rPr>
        <w:br/>
      </w:r>
      <w:r w:rsidRPr="001C6166">
        <w:rPr>
          <w:rFonts w:ascii="Times New Roman" w:eastAsia="Times New Roman" w:hAnsi="Times New Roman" w:cs="Times New Roman"/>
          <w:noProof/>
          <w:sz w:val="24"/>
          <w:szCs w:val="24"/>
        </w:rPr>
        <w:drawing>
          <wp:inline distT="0" distB="0" distL="0" distR="0" wp14:anchorId="107CB92C" wp14:editId="06A563F7">
            <wp:extent cx="2857500" cy="1714500"/>
            <wp:effectExtent l="0" t="0" r="0" b="0"/>
            <wp:docPr id="86" name="Picture 86" descr="3) Blocks in the default buffer pool are managed in the normal fashion - the least recently used data is aged out as the new data is rea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3) Blocks in the default buffer pool are managed in the normal fashion - the least recently used data is aged out as the new data is read i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Pr="001C6166">
        <w:rPr>
          <w:rFonts w:ascii="Times New Roman" w:eastAsia="Times New Roman" w:hAnsi="Times New Roman" w:cs="Times New Roman"/>
          <w:sz w:val="24"/>
          <w:szCs w:val="24"/>
        </w:rPr>
        <w:t>3) Blocks in the </w:t>
      </w:r>
      <w:r w:rsidRPr="001C6166">
        <w:rPr>
          <w:rFonts w:ascii="Times New Roman" w:eastAsia="Times New Roman" w:hAnsi="Times New Roman" w:cs="Times New Roman"/>
          <w:b/>
          <w:bCs/>
          <w:sz w:val="24"/>
          <w:szCs w:val="24"/>
        </w:rPr>
        <w:t>default buffer pool</w:t>
      </w:r>
      <w:r w:rsidRPr="001C6166">
        <w:rPr>
          <w:rFonts w:ascii="Times New Roman" w:eastAsia="Times New Roman" w:hAnsi="Times New Roman" w:cs="Times New Roman"/>
          <w:sz w:val="24"/>
          <w:szCs w:val="24"/>
        </w:rPr>
        <w:t xml:space="preserve"> are managed </w:t>
      </w:r>
      <w:r w:rsidRPr="001C6166">
        <w:rPr>
          <w:rFonts w:ascii="Times New Roman" w:eastAsia="Times New Roman" w:hAnsi="Times New Roman" w:cs="Times New Roman"/>
          <w:sz w:val="24"/>
          <w:szCs w:val="24"/>
        </w:rPr>
        <w:lastRenderedPageBreak/>
        <w:t>in the normal fashion - the least recently used data is aged out as the new data is read in.</w:t>
      </w:r>
      <w:r w:rsidRPr="001C6166">
        <w:rPr>
          <w:rFonts w:ascii="Lucida Sans Unicode" w:eastAsia="Times New Roman" w:hAnsi="Lucida Sans Unicode" w:cs="Lucida Sans Unicode"/>
          <w:color w:val="000000"/>
          <w:sz w:val="29"/>
          <w:szCs w:val="29"/>
        </w:rPr>
        <w:br/>
      </w:r>
    </w:p>
    <w:p w14:paraId="043B779B"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Other pools in the SGA</w:t>
      </w:r>
    </w:p>
    <w:p w14:paraId="78681E71"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SGA includes several other pools:</w:t>
      </w:r>
    </w:p>
    <w:p w14:paraId="4D64CA8A" w14:textId="77777777" w:rsidR="001C6166" w:rsidRPr="001C6166" w:rsidRDefault="001C6166" w:rsidP="001C6166">
      <w:pPr>
        <w:numPr>
          <w:ilvl w:val="0"/>
          <w:numId w:val="6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Large pool:</w:t>
      </w:r>
      <w:r w:rsidRPr="001C6166">
        <w:rPr>
          <w:rFonts w:ascii="Lucida Sans Unicode" w:eastAsia="Times New Roman" w:hAnsi="Lucida Sans Unicode" w:cs="Lucida Sans Unicode"/>
          <w:color w:val="000000"/>
          <w:sz w:val="26"/>
          <w:szCs w:val="26"/>
        </w:rPr>
        <w:t> Provides memory allocation for various I/O server processes, backup, and recovery, and provides session memory where shared servers and Oracle XA for transaction processing are used.</w:t>
      </w:r>
    </w:p>
    <w:p w14:paraId="2EBAE2C8" w14:textId="77777777" w:rsidR="001C6166" w:rsidRPr="001C6166" w:rsidRDefault="001C6166" w:rsidP="001C6166">
      <w:pPr>
        <w:numPr>
          <w:ilvl w:val="0"/>
          <w:numId w:val="6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Java pool:</w:t>
      </w:r>
      <w:r w:rsidRPr="001C6166">
        <w:rPr>
          <w:rFonts w:ascii="Lucida Sans Unicode" w:eastAsia="Times New Roman" w:hAnsi="Lucida Sans Unicode" w:cs="Lucida Sans Unicode"/>
          <w:color w:val="000000"/>
          <w:sz w:val="26"/>
          <w:szCs w:val="26"/>
        </w:rPr>
        <w:t> Provides memory allocation for Java objects and Java execution, including data in the Java Virtual Machine in the database.</w:t>
      </w:r>
    </w:p>
    <w:p w14:paraId="529AD38B" w14:textId="77777777" w:rsidR="001C6166" w:rsidRPr="001C6166" w:rsidRDefault="001C6166" w:rsidP="001C6166">
      <w:pPr>
        <w:numPr>
          <w:ilvl w:val="0"/>
          <w:numId w:val="6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Streams pool:</w:t>
      </w:r>
      <w:r w:rsidRPr="001C6166">
        <w:rPr>
          <w:rFonts w:ascii="Lucida Sans Unicode" w:eastAsia="Times New Roman" w:hAnsi="Lucida Sans Unicode" w:cs="Lucida Sans Unicode"/>
          <w:color w:val="000000"/>
          <w:sz w:val="26"/>
          <w:szCs w:val="26"/>
        </w:rPr>
        <w:t> Provides memory allocation used to buffer Oracle Streams queued messages in the SGA instead of in database tables and provides memory for capture and apply.</w:t>
      </w:r>
    </w:p>
    <w:p w14:paraId="18B260E0"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6"/>
          <w:szCs w:val="26"/>
        </w:rPr>
        <w:t>Dynamic initialization parameters available for these pools include LARGE_POOL_SIZE, JAVA_POOL_SIZE, and STREAMS_POOL_SIZE.</w:t>
      </w:r>
    </w:p>
    <w:p w14:paraId="0E3B4200"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6"/>
          <w:szCs w:val="26"/>
        </w:rPr>
        <w:br/>
        <w:t>These are automatically set if MEMORY_TARGET or SGA_TARGET is specified.</w:t>
      </w:r>
    </w:p>
    <w:p w14:paraId="07A0649D" w14:textId="77777777" w:rsidR="001C6166" w:rsidRPr="00F250B1" w:rsidRDefault="001C6166" w:rsidP="00F250B1">
      <w:pPr>
        <w:shd w:val="clear" w:color="auto" w:fill="FFFFFF"/>
        <w:spacing w:after="0" w:line="240" w:lineRule="auto"/>
        <w:rPr>
          <w:rFonts w:ascii="Lucida Sans Unicode" w:eastAsia="Times New Roman" w:hAnsi="Lucida Sans Unicode" w:cs="Lucida Sans Unicode"/>
          <w:color w:val="000000"/>
          <w:sz w:val="26"/>
          <w:szCs w:val="26"/>
        </w:rPr>
      </w:pPr>
    </w:p>
    <w:p w14:paraId="258DC3BA" w14:textId="640CCCE5" w:rsidR="00F250B1" w:rsidRDefault="00F250B1" w:rsidP="00F250B1">
      <w:pPr>
        <w:shd w:val="clear" w:color="auto" w:fill="FFFFFF"/>
        <w:rPr>
          <w:rFonts w:ascii="Lucida Sans Unicode" w:hAnsi="Lucida Sans Unicode" w:cs="Lucida Sans Unicode"/>
          <w:color w:val="000000"/>
          <w:sz w:val="26"/>
          <w:szCs w:val="26"/>
        </w:rPr>
      </w:pPr>
    </w:p>
    <w:p w14:paraId="3A917FAA"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 xml:space="preserve">Three types of </w:t>
      </w:r>
      <w:proofErr w:type="gramStart"/>
      <w:r w:rsidRPr="001C6166">
        <w:rPr>
          <w:rFonts w:ascii="Arial" w:eastAsia="Times New Roman" w:hAnsi="Arial" w:cs="Arial"/>
          <w:b/>
          <w:bCs/>
          <w:color w:val="195896"/>
          <w:kern w:val="36"/>
          <w:sz w:val="29"/>
          <w:szCs w:val="29"/>
        </w:rPr>
        <w:t>Buffer</w:t>
      </w:r>
      <w:proofErr w:type="gramEnd"/>
      <w:r w:rsidRPr="001C6166">
        <w:rPr>
          <w:rFonts w:ascii="Arial" w:eastAsia="Times New Roman" w:hAnsi="Arial" w:cs="Arial"/>
          <w:b/>
          <w:bCs/>
          <w:color w:val="195896"/>
          <w:kern w:val="36"/>
          <w:sz w:val="29"/>
          <w:szCs w:val="29"/>
        </w:rPr>
        <w:t xml:space="preserve"> Pools</w:t>
      </w:r>
    </w:p>
    <w:p w14:paraId="519AEF2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Prior to the release of Oracle, the database buffer cache consisted of one large pool of buffers that were all treated the same way. Oracle introduced the capability of having multiple buffer pools for different purposes. Three types of buffer pools are supported:</w:t>
      </w:r>
    </w:p>
    <w:p w14:paraId="3FD5B629" w14:textId="77777777" w:rsidR="001C6166" w:rsidRPr="001C6166" w:rsidRDefault="001C6166" w:rsidP="001C6166">
      <w:pPr>
        <w:numPr>
          <w:ilvl w:val="0"/>
          <w:numId w:val="6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 xml:space="preserve">Keep buffer </w:t>
      </w:r>
      <w:proofErr w:type="gramStart"/>
      <w:r w:rsidRPr="001C6166">
        <w:rPr>
          <w:rFonts w:ascii="Lucida Sans Unicode" w:eastAsia="Times New Roman" w:hAnsi="Lucida Sans Unicode" w:cs="Lucida Sans Unicode"/>
          <w:i/>
          <w:iCs/>
          <w:color w:val="000000"/>
          <w:sz w:val="26"/>
          <w:szCs w:val="26"/>
        </w:rPr>
        <w:t>pool</w:t>
      </w:r>
      <w:proofErr w:type="gramEnd"/>
    </w:p>
    <w:p w14:paraId="04BA1A91" w14:textId="77777777" w:rsidR="001C6166" w:rsidRPr="001C6166" w:rsidRDefault="001C6166" w:rsidP="001C6166">
      <w:pPr>
        <w:numPr>
          <w:ilvl w:val="0"/>
          <w:numId w:val="6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 xml:space="preserve">Recycle buffer </w:t>
      </w:r>
      <w:proofErr w:type="gramStart"/>
      <w:r w:rsidRPr="001C6166">
        <w:rPr>
          <w:rFonts w:ascii="Lucida Sans Unicode" w:eastAsia="Times New Roman" w:hAnsi="Lucida Sans Unicode" w:cs="Lucida Sans Unicode"/>
          <w:i/>
          <w:iCs/>
          <w:color w:val="000000"/>
          <w:sz w:val="26"/>
          <w:szCs w:val="26"/>
        </w:rPr>
        <w:t>pool</w:t>
      </w:r>
      <w:proofErr w:type="gramEnd"/>
    </w:p>
    <w:p w14:paraId="7299CDB7" w14:textId="77777777" w:rsidR="001C6166" w:rsidRPr="001C6166" w:rsidRDefault="001C6166" w:rsidP="001C6166">
      <w:pPr>
        <w:numPr>
          <w:ilvl w:val="0"/>
          <w:numId w:val="6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lastRenderedPageBreak/>
        <w:t>Default buffer pool</w:t>
      </w:r>
    </w:p>
    <w:p w14:paraId="1175E9A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following Slideshow explains the purpose of each:</w:t>
      </w:r>
    </w:p>
    <w:p w14:paraId="5A1D5989" w14:textId="77777777" w:rsidR="001C6166" w:rsidRDefault="001C6166" w:rsidP="00F250B1">
      <w:pPr>
        <w:shd w:val="clear" w:color="auto" w:fill="FFFFFF"/>
        <w:rPr>
          <w:rFonts w:ascii="Lucida Sans Unicode" w:hAnsi="Lucida Sans Unicode" w:cs="Lucida Sans Unicode"/>
          <w:color w:val="000000"/>
          <w:sz w:val="26"/>
          <w:szCs w:val="26"/>
        </w:rPr>
      </w:pPr>
    </w:p>
    <w:p w14:paraId="2D0F0B2A"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Assigning objects to Pools</w:t>
      </w:r>
    </w:p>
    <w:p w14:paraId="352C2453"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When you create a database object, such as a table, you have the option of assigning it to one of these buffer pools. Here are some guidelines for assigning objects to pools:</w:t>
      </w:r>
    </w:p>
    <w:p w14:paraId="797A445D" w14:textId="77777777" w:rsidR="001C6166" w:rsidRPr="001C6166" w:rsidRDefault="001C6166" w:rsidP="001C6166">
      <w:pPr>
        <w:spacing w:after="0" w:line="240" w:lineRule="auto"/>
        <w:rPr>
          <w:rFonts w:ascii="Times New Roman" w:eastAsia="Times New Roman" w:hAnsi="Times New Roman" w:cs="Times New Roman"/>
          <w:sz w:val="24"/>
          <w:szCs w:val="24"/>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67"/>
        <w:gridCol w:w="7177"/>
      </w:tblGrid>
      <w:tr w:rsidR="001C6166" w:rsidRPr="001C6166" w14:paraId="47665C37" w14:textId="77777777" w:rsidTr="001C6166">
        <w:tc>
          <w:tcPr>
            <w:tcW w:w="3529" w:type="dxa"/>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629D972C"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Keep buffer pool</w:t>
            </w:r>
          </w:p>
        </w:tc>
        <w:tc>
          <w:tcPr>
            <w:tcW w:w="10796" w:type="dxa"/>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52BD68B2"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Assign small code tables that are referenced frequently to this pool.</w:t>
            </w:r>
          </w:p>
        </w:tc>
      </w:tr>
      <w:tr w:rsidR="001C6166" w:rsidRPr="001C6166" w14:paraId="4461E13A" w14:textId="77777777" w:rsidTr="001C6166">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3CEC84DE"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Recycle buffer pool: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14:paraId="58B21F26"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 xml:space="preserve">Assign large objects that are read randomly, and that you don't want </w:t>
            </w:r>
            <w:proofErr w:type="gramStart"/>
            <w:r w:rsidRPr="001C6166">
              <w:rPr>
                <w:rFonts w:ascii="Lucida Sans Unicode" w:eastAsia="Times New Roman" w:hAnsi="Lucida Sans Unicode" w:cs="Lucida Sans Unicode"/>
                <w:color w:val="000000"/>
                <w:sz w:val="29"/>
                <w:szCs w:val="29"/>
              </w:rPr>
              <w:t>cluttering</w:t>
            </w:r>
            <w:proofErr w:type="gramEnd"/>
            <w:r w:rsidRPr="001C6166">
              <w:rPr>
                <w:rFonts w:ascii="Lucida Sans Unicode" w:eastAsia="Times New Roman" w:hAnsi="Lucida Sans Unicode" w:cs="Lucida Sans Unicode"/>
                <w:color w:val="000000"/>
                <w:sz w:val="29"/>
                <w:szCs w:val="29"/>
              </w:rPr>
              <w:t xml:space="preserve"> the cache to this pool.</w:t>
            </w:r>
          </w:p>
        </w:tc>
      </w:tr>
      <w:tr w:rsidR="001C6166" w:rsidRPr="001C6166" w14:paraId="5573DF2F" w14:textId="77777777" w:rsidTr="001C6166">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7A0A418A"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Default buffer pool:</w:t>
            </w:r>
          </w:p>
        </w:tc>
        <w:tc>
          <w:tcPr>
            <w:tcW w:w="0" w:type="auto"/>
            <w:tcBorders>
              <w:top w:val="outset" w:sz="6" w:space="0" w:color="auto"/>
              <w:left w:val="outset" w:sz="6" w:space="0" w:color="auto"/>
              <w:bottom w:val="outset" w:sz="6" w:space="0" w:color="auto"/>
              <w:right w:val="outset" w:sz="6" w:space="0" w:color="auto"/>
            </w:tcBorders>
            <w:shd w:val="clear" w:color="auto" w:fill="EAEAEA"/>
            <w:tcMar>
              <w:top w:w="45" w:type="dxa"/>
              <w:left w:w="45" w:type="dxa"/>
              <w:bottom w:w="45" w:type="dxa"/>
              <w:right w:w="45" w:type="dxa"/>
            </w:tcMar>
            <w:vAlign w:val="center"/>
            <w:hideMark/>
          </w:tcPr>
          <w:p w14:paraId="7681324E" w14:textId="77777777" w:rsidR="001C6166" w:rsidRPr="001C6166" w:rsidRDefault="001C6166" w:rsidP="001C6166">
            <w:pPr>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All other objects, including those that you don't explicitly assign, should go to the default buffer pool.</w:t>
            </w:r>
          </w:p>
        </w:tc>
      </w:tr>
    </w:tbl>
    <w:p w14:paraId="5945E9DC" w14:textId="77777777" w:rsidR="001C6166" w:rsidRPr="001C6166" w:rsidRDefault="001C6166" w:rsidP="001C6166">
      <w:pPr>
        <w:spacing w:after="0" w:line="240" w:lineRule="auto"/>
        <w:rPr>
          <w:rFonts w:ascii="Times New Roman" w:eastAsia="Times New Roman" w:hAnsi="Times New Roman" w:cs="Times New Roman"/>
          <w:sz w:val="24"/>
          <w:szCs w:val="24"/>
        </w:rPr>
      </w:pPr>
    </w:p>
    <w:p w14:paraId="6A298A51"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Do not worry too much about the specifics of placing a given object in one of these pools. For now, it's enough to understand that they exist, and for you to have some idea of their purpose. Later, when you find yourself creating tables and indexes in a real database, keep these buffer pools in mind. If you have frequently accessed objects that fall into one of the categories listed above, you may be able to improve performance by assigning that object to the appropriate buffer pool.</w:t>
      </w:r>
    </w:p>
    <w:p w14:paraId="56AC26C2"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Buffer Pools</w:t>
      </w:r>
    </w:p>
    <w:p w14:paraId="2557B872"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A buffer pool is a collection of buffers. The database buffer cache is divided into one or more buffer pools. You can manually configure separate buffer pools that either keep data in the buffer cache or make </w:t>
      </w:r>
      <w:r w:rsidRPr="001C6166">
        <w:rPr>
          <w:rFonts w:ascii="Lucida Sans Unicode" w:eastAsia="Times New Roman" w:hAnsi="Lucida Sans Unicode" w:cs="Lucida Sans Unicode"/>
          <w:color w:val="000000"/>
          <w:sz w:val="26"/>
          <w:szCs w:val="26"/>
        </w:rPr>
        <w:lastRenderedPageBreak/>
        <w:t>the buffers available for new data immediately after using the data blocks. You can then assign specific schema objects to the appropriate buffer pool to control how blocks age out of the cache. The possible buffer pools are as follows:</w:t>
      </w:r>
    </w:p>
    <w:p w14:paraId="314BAA55" w14:textId="77777777" w:rsidR="001C6166" w:rsidRPr="001C6166" w:rsidRDefault="001C6166" w:rsidP="001C6166">
      <w:pPr>
        <w:numPr>
          <w:ilvl w:val="0"/>
          <w:numId w:val="6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Keep pool: This pool is intended for blocks that were accessed frequently, but which aged out of the default pool because of lack of space. The goal of the keep buffer pool is to retain objects in memory, thus avoiding I/O operations.</w:t>
      </w:r>
    </w:p>
    <w:p w14:paraId="3ED24C35" w14:textId="77777777" w:rsidR="001C6166" w:rsidRPr="001C6166" w:rsidRDefault="001C6166" w:rsidP="001C6166">
      <w:pPr>
        <w:numPr>
          <w:ilvl w:val="0"/>
          <w:numId w:val="6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Recycle pool: This pool is intended for blocks that are used infrequently. A recycle pool prevent objects from consuming unnecessary space in the cache.</w:t>
      </w:r>
    </w:p>
    <w:p w14:paraId="24C2521D" w14:textId="77777777" w:rsidR="001C6166" w:rsidRPr="001C6166" w:rsidRDefault="001C6166" w:rsidP="001C6166">
      <w:pPr>
        <w:numPr>
          <w:ilvl w:val="0"/>
          <w:numId w:val="6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Default pool: This pool is the location where blocks are normally cached. Unless you manually configure separate pools, the default pool is the only buffer pool.</w:t>
      </w:r>
    </w:p>
    <w:p w14:paraId="048E738E" w14:textId="77777777" w:rsidR="001C6166" w:rsidRDefault="001C6166" w:rsidP="001C6166">
      <w:pPr>
        <w:pStyle w:val="Heading1"/>
        <w:rPr>
          <w:rFonts w:ascii="Arial" w:hAnsi="Arial" w:cs="Arial"/>
          <w:color w:val="195896"/>
          <w:sz w:val="29"/>
          <w:szCs w:val="29"/>
        </w:rPr>
      </w:pPr>
      <w:r>
        <w:rPr>
          <w:rFonts w:ascii="Arial" w:hAnsi="Arial" w:cs="Arial"/>
          <w:color w:val="195896"/>
          <w:sz w:val="29"/>
          <w:szCs w:val="29"/>
        </w:rPr>
        <w:t>Function of Oracle Redo Log Buffer</w:t>
      </w:r>
    </w:p>
    <w:p w14:paraId="0AED6E12" w14:textId="689042EC"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w:t>
      </w:r>
      <w:r>
        <w:rPr>
          <w:rStyle w:val="Emphasis"/>
          <w:rFonts w:ascii="Lucida Sans Unicode" w:hAnsi="Lucida Sans Unicode" w:cs="Lucida Sans Unicode"/>
          <w:color w:val="000000"/>
          <w:sz w:val="26"/>
          <w:szCs w:val="26"/>
        </w:rPr>
        <w:t>redo log buffer</w:t>
      </w:r>
      <w:r>
        <w:rPr>
          <w:rFonts w:ascii="Lucida Sans Unicode" w:hAnsi="Lucida Sans Unicode" w:cs="Lucida Sans Unicode"/>
          <w:color w:val="000000"/>
          <w:sz w:val="26"/>
          <w:szCs w:val="26"/>
        </w:rPr>
        <w:t xml:space="preserve"> is an area of memory set aside to hold redo log entries long enough for the Log Writer process to write them to the redo log files. Ideally, the log writer would write the redo log as fast as new entries were generated. Then you would not need a buffer. </w:t>
      </w:r>
      <w:proofErr w:type="gramStart"/>
      <w:r>
        <w:rPr>
          <w:rFonts w:ascii="Lucida Sans Unicode" w:hAnsi="Lucida Sans Unicode" w:cs="Lucida Sans Unicode"/>
          <w:color w:val="000000"/>
          <w:sz w:val="26"/>
          <w:szCs w:val="26"/>
        </w:rPr>
        <w:t>In reality, that's</w:t>
      </w:r>
      <w:proofErr w:type="gramEnd"/>
      <w:r>
        <w:rPr>
          <w:rFonts w:ascii="Lucida Sans Unicode" w:hAnsi="Lucida Sans Unicode" w:cs="Lucida Sans Unicode"/>
          <w:color w:val="000000"/>
          <w:sz w:val="26"/>
          <w:szCs w:val="26"/>
        </w:rPr>
        <w:t xml:space="preserve"> simply not feasible. This </w:t>
      </w:r>
      <w:proofErr w:type="spellStart"/>
      <w:r>
        <w:rPr>
          <w:rFonts w:ascii="Lucida Sans Unicode" w:hAnsi="Lucida Sans Unicode" w:cs="Lucida Sans Unicode"/>
          <w:color w:val="000000"/>
          <w:sz w:val="26"/>
          <w:szCs w:val="26"/>
        </w:rPr>
        <w:t>SlideShow</w:t>
      </w:r>
      <w:proofErr w:type="spellEnd"/>
      <w:r>
        <w:rPr>
          <w:rFonts w:ascii="Lucida Sans Unicode" w:hAnsi="Lucida Sans Unicode" w:cs="Lucida Sans Unicode"/>
          <w:color w:val="000000"/>
          <w:sz w:val="26"/>
          <w:szCs w:val="26"/>
        </w:rPr>
        <w:t xml:space="preserve"> shows conceptually how the redo log buffer is used:</w:t>
      </w:r>
    </w:p>
    <w:p w14:paraId="24D5F0AD" w14:textId="77777777" w:rsidR="001C6166" w:rsidRDefault="001C6166" w:rsidP="001C6166">
      <w:pPr>
        <w:pStyle w:val="Heading1"/>
        <w:rPr>
          <w:rFonts w:ascii="Arial" w:hAnsi="Arial" w:cs="Arial"/>
          <w:color w:val="195896"/>
          <w:sz w:val="29"/>
          <w:szCs w:val="29"/>
        </w:rPr>
      </w:pPr>
      <w:r>
        <w:rPr>
          <w:rFonts w:ascii="Arial" w:hAnsi="Arial" w:cs="Arial"/>
          <w:color w:val="195896"/>
          <w:sz w:val="29"/>
          <w:szCs w:val="29"/>
        </w:rPr>
        <w:t>Oracle Redo Log Buffer</w:t>
      </w:r>
    </w:p>
    <w:p w14:paraId="5FF7E667" w14:textId="77777777" w:rsidR="001C6166" w:rsidRDefault="001C6166" w:rsidP="001C6166">
      <w:r>
        <w:rPr>
          <w:noProof/>
        </w:rPr>
        <w:lastRenderedPageBreak/>
        <w:drawing>
          <wp:inline distT="0" distB="0" distL="0" distR="0" wp14:anchorId="04C34D0A" wp14:editId="701F61CD">
            <wp:extent cx="2857500" cy="2857500"/>
            <wp:effectExtent l="0" t="0" r="0" b="0"/>
            <wp:docPr id="95" name="Picture 95" descr="1) Server processes create redo log entries as they change blocks in database buffer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1) Server processes create redo log entries as they change blocks in database buffer cach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1) Server processes create redo log entries as they change blocks in database buffer cache.</w:t>
      </w:r>
      <w:r>
        <w:br/>
      </w:r>
      <w:r>
        <w:rPr>
          <w:noProof/>
        </w:rPr>
        <w:drawing>
          <wp:inline distT="0" distB="0" distL="0" distR="0" wp14:anchorId="536F291C" wp14:editId="1968FB4E">
            <wp:extent cx="2857500" cy="2857500"/>
            <wp:effectExtent l="0" t="0" r="0" b="0"/>
            <wp:docPr id="94" name="Picture 94" descr="2) As redo log entries are created, they are placed in the redo log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2) As redo log entries are created, they are placed in the redo log buff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2) As redo log entries are created, they are placed in the redo log buffer</w:t>
      </w:r>
      <w:r>
        <w:br/>
      </w:r>
      <w:r>
        <w:rPr>
          <w:noProof/>
        </w:rPr>
        <w:lastRenderedPageBreak/>
        <w:drawing>
          <wp:inline distT="0" distB="0" distL="0" distR="0" wp14:anchorId="6A890504" wp14:editId="3861B3C0">
            <wp:extent cx="2857500" cy="2857500"/>
            <wp:effectExtent l="0" t="0" r="0" b="0"/>
            <wp:docPr id="93" name="Picture 93" descr="3) log writer's job is to write the redo log entries to the redo log files as fast as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3) log writer's job is to write the redo log entries to the redo log files as fast as possib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3) The log writer's job is to write the redo log entries to the redo log files as fast as possible.</w:t>
      </w:r>
      <w:r>
        <w:br/>
      </w:r>
      <w:r>
        <w:rPr>
          <w:noProof/>
        </w:rPr>
        <w:drawing>
          <wp:inline distT="0" distB="0" distL="0" distR="0" wp14:anchorId="25924F3C" wp14:editId="04395252">
            <wp:extent cx="2857500" cy="2857500"/>
            <wp:effectExtent l="0" t="0" r="0" b="0"/>
            <wp:docPr id="92" name="Picture 92" descr="4) Log writer continuously pulls entries from the head of the redo log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4) Log writer continuously pulls entries from the head of the redo log buff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4) Log writer continuously pulls entries from the head of the redo log buffer, and writes those entries to a redo log file.</w:t>
      </w:r>
      <w:r>
        <w:br/>
      </w:r>
      <w:r>
        <w:rPr>
          <w:noProof/>
        </w:rPr>
        <w:lastRenderedPageBreak/>
        <w:drawing>
          <wp:inline distT="0" distB="0" distL="0" distR="0" wp14:anchorId="78F67009" wp14:editId="186BDD25">
            <wp:extent cx="2857500" cy="2857500"/>
            <wp:effectExtent l="0" t="0" r="0" b="0"/>
            <wp:docPr id="91" name="Picture 91" descr="5) Even as entries are being written, more are being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5) Even as entries are being written, more are being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5) Even as entries are being written, more are being generated</w:t>
      </w:r>
      <w:r>
        <w:br/>
      </w:r>
      <w:r>
        <w:rPr>
          <w:noProof/>
        </w:rPr>
        <w:drawing>
          <wp:inline distT="0" distB="0" distL="0" distR="0" wp14:anchorId="2134EECD" wp14:editId="38FDC1C5">
            <wp:extent cx="2857500" cy="2857500"/>
            <wp:effectExtent l="0" t="0" r="0" b="0"/>
            <wp:docPr id="90" name="Picture 90" descr="6) When one log file fills, logwriter switches to 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6) When one log file fills, logwriter switches to anoth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 xml:space="preserve">6) When one log file fills, </w:t>
      </w:r>
      <w:proofErr w:type="spellStart"/>
      <w:r>
        <w:t>logwriter</w:t>
      </w:r>
      <w:proofErr w:type="spellEnd"/>
      <w:r>
        <w:t xml:space="preserve"> switches to another</w:t>
      </w:r>
      <w:r>
        <w:br/>
      </w:r>
    </w:p>
    <w:p w14:paraId="3328AD59" w14:textId="77777777" w:rsidR="001C6166" w:rsidRDefault="001C6166" w:rsidP="001C6166">
      <w:r>
        <w:rPr>
          <w:noProof/>
        </w:rPr>
        <w:lastRenderedPageBreak/>
        <w:drawing>
          <wp:inline distT="0" distB="0" distL="0" distR="0" wp14:anchorId="06B9E6BF" wp14:editId="25012662">
            <wp:extent cx="2857500" cy="2857500"/>
            <wp:effectExtent l="0" t="0" r="0" b="0"/>
            <wp:docPr id="89" name="Picture 89" descr="7) This process continues for as long as the database is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7) This process continues for as long as the database is runni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2B18A53" w14:textId="19E18B5F" w:rsidR="001C6166" w:rsidRDefault="001C6166" w:rsidP="001C6166">
      <w:r>
        <w:t>7) This process continues for as long as the database is running</w:t>
      </w:r>
    </w:p>
    <w:p w14:paraId="7CAC68B1" w14:textId="7D393C71" w:rsidR="001C6166" w:rsidRDefault="001C6166" w:rsidP="001C6166"/>
    <w:p w14:paraId="792AC149" w14:textId="77777777" w:rsidR="001C6166" w:rsidRDefault="001C6166" w:rsidP="001C6166">
      <w:pPr>
        <w:pStyle w:val="Heading2"/>
        <w:rPr>
          <w:rFonts w:ascii="Arial" w:hAnsi="Arial" w:cs="Arial"/>
          <w:color w:val="195896"/>
          <w:sz w:val="26"/>
          <w:szCs w:val="26"/>
        </w:rPr>
      </w:pPr>
      <w:r>
        <w:rPr>
          <w:rFonts w:ascii="Arial" w:hAnsi="Arial" w:cs="Arial"/>
          <w:color w:val="195896"/>
          <w:sz w:val="26"/>
          <w:szCs w:val="26"/>
        </w:rPr>
        <w:t>Redo log buffer</w:t>
      </w:r>
    </w:p>
    <w:p w14:paraId="7846095F"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redo log buffer caches redo information until it is written to the physical redo log files stored on a disk. This buffer also improves performance. Oracle caches the redo until it can be written to a disk at a more optimal time, which avoids the overhead of constantly writing the redo logs to disk.</w:t>
      </w:r>
    </w:p>
    <w:p w14:paraId="31E28B75" w14:textId="77777777" w:rsidR="001C6166" w:rsidRDefault="001C6166" w:rsidP="001C6166">
      <w:pPr>
        <w:rPr>
          <w:rFonts w:ascii="Times New Roman" w:hAnsi="Times New Roman" w:cs="Times New Roman"/>
          <w:sz w:val="24"/>
          <w:szCs w:val="24"/>
        </w:rPr>
      </w:pPr>
    </w:p>
    <w:p w14:paraId="5B0CCA6A"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redo log buffer holds the most recent changes to the data blocks in the datafiles. When the redo log buffer is one-third full, or every three seconds, Oracle writes redo log records to the redo log files. As of Oracle 10g, the LGWR process will write the redo log records to the redo log files when 1MB of redo is stored in the redo log buffer. The entries in the redo log buffer, once written to the redo log files, are critical to database recovery if the instance crashes before the changed data blocks are written from the buffer cache to the datafiles. A user's committed </w:t>
      </w:r>
      <w:r>
        <w:rPr>
          <w:rFonts w:ascii="Lucida Sans Unicode" w:hAnsi="Lucida Sans Unicode" w:cs="Lucida Sans Unicode"/>
          <w:color w:val="000000"/>
          <w:sz w:val="26"/>
          <w:szCs w:val="26"/>
        </w:rPr>
        <w:lastRenderedPageBreak/>
        <w:t>transaction is not considered complete until the redo log entries have been successfully written to the redo log files.</w:t>
      </w:r>
    </w:p>
    <w:p w14:paraId="325D71C1" w14:textId="77777777" w:rsidR="001C6166" w:rsidRDefault="001C6166" w:rsidP="001C6166">
      <w:pPr>
        <w:pStyle w:val="Heading2"/>
        <w:rPr>
          <w:rFonts w:ascii="Arial" w:hAnsi="Arial" w:cs="Arial"/>
          <w:color w:val="195896"/>
          <w:sz w:val="26"/>
          <w:szCs w:val="26"/>
        </w:rPr>
      </w:pPr>
      <w:r>
        <w:rPr>
          <w:rFonts w:ascii="Arial" w:hAnsi="Arial" w:cs="Arial"/>
          <w:color w:val="195896"/>
          <w:sz w:val="26"/>
          <w:szCs w:val="26"/>
        </w:rPr>
        <w:t>What comprises the shared pool?</w:t>
      </w:r>
    </w:p>
    <w:p w14:paraId="45E1D6B3"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w:t>
      </w:r>
      <w:r>
        <w:rPr>
          <w:rStyle w:val="Emphasis"/>
          <w:rFonts w:ascii="Lucida Sans Unicode" w:hAnsi="Lucida Sans Unicode" w:cs="Lucida Sans Unicode"/>
          <w:color w:val="000000"/>
          <w:sz w:val="26"/>
          <w:szCs w:val="26"/>
        </w:rPr>
        <w:t>shared pool</w:t>
      </w:r>
      <w:r>
        <w:rPr>
          <w:rFonts w:ascii="Lucida Sans Unicode" w:hAnsi="Lucida Sans Unicode" w:cs="Lucida Sans Unicode"/>
          <w:color w:val="000000"/>
          <w:sz w:val="26"/>
          <w:szCs w:val="26"/>
        </w:rPr>
        <w:t> is an area of shared memory that contains information related to the execution of SQL statements and PL/SQL code. This slide show will tell you a little about the three major structures that make up the shared pool:</w:t>
      </w:r>
    </w:p>
    <w:p w14:paraId="1F56AC59" w14:textId="77777777" w:rsidR="001C6166" w:rsidRDefault="001C6166" w:rsidP="001C6166">
      <w:pPr>
        <w:pStyle w:val="Heading1"/>
        <w:rPr>
          <w:rFonts w:ascii="Arial" w:hAnsi="Arial" w:cs="Arial"/>
          <w:color w:val="195896"/>
          <w:sz w:val="29"/>
          <w:szCs w:val="29"/>
        </w:rPr>
      </w:pPr>
      <w:r>
        <w:rPr>
          <w:rFonts w:ascii="Arial" w:hAnsi="Arial" w:cs="Arial"/>
          <w:color w:val="195896"/>
          <w:sz w:val="29"/>
          <w:szCs w:val="29"/>
        </w:rPr>
        <w:t>Oracle Shared pool</w:t>
      </w:r>
    </w:p>
    <w:p w14:paraId="5B1E86EE" w14:textId="77777777" w:rsidR="001C6166" w:rsidRDefault="001C6166" w:rsidP="001C6166">
      <w:pPr>
        <w:shd w:val="clear" w:color="auto" w:fill="FFFFFF"/>
        <w:rPr>
          <w:rFonts w:ascii="Lucida Sans Unicode" w:hAnsi="Lucida Sans Unicode" w:cs="Lucida Sans Unicode"/>
          <w:color w:val="000000"/>
          <w:sz w:val="32"/>
          <w:szCs w:val="32"/>
        </w:rPr>
      </w:pPr>
      <w:proofErr w:type="spellStart"/>
      <w:r>
        <w:rPr>
          <w:rStyle w:val="ezoic-ad-disclosure"/>
          <w:rFonts w:ascii="Lucida Sans Unicode" w:hAnsi="Lucida Sans Unicode" w:cs="Lucida Sans Unicode"/>
          <w:color w:val="000000"/>
          <w:sz w:val="18"/>
          <w:szCs w:val="18"/>
        </w:rPr>
        <w:t>Werbung</w:t>
      </w:r>
      <w:proofErr w:type="spellEnd"/>
    </w:p>
    <w:p w14:paraId="17D0BBDB" w14:textId="6AD1B189" w:rsidR="001C6166" w:rsidRDefault="001C6166" w:rsidP="001C6166">
      <w:r>
        <w:rPr>
          <w:noProof/>
        </w:rPr>
        <w:drawing>
          <wp:inline distT="0" distB="0" distL="0" distR="0" wp14:anchorId="672EB6A9" wp14:editId="4227D326">
            <wp:extent cx="2857500" cy="2857500"/>
            <wp:effectExtent l="0" t="0" r="0" b="0"/>
            <wp:docPr id="101" name="Picture 101" descr="1) The library cache contains the shared SQL area, PL/SQL code, and some control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 The library cache contains the shared SQL area, PL/SQL code, and some control structur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1) The library cache contains the shared SQL area, PL/SQL code, and some control structures.</w:t>
      </w:r>
      <w:r>
        <w:rPr>
          <w:rFonts w:ascii="Lucida Sans Unicode" w:hAnsi="Lucida Sans Unicode" w:cs="Lucida Sans Unicode"/>
          <w:color w:val="000000"/>
          <w:sz w:val="29"/>
          <w:szCs w:val="29"/>
        </w:rPr>
        <w:br/>
      </w:r>
      <w:r>
        <w:rPr>
          <w:noProof/>
        </w:rPr>
        <w:lastRenderedPageBreak/>
        <w:drawing>
          <wp:inline distT="0" distB="0" distL="0" distR="0" wp14:anchorId="062255BA" wp14:editId="47C6DD30">
            <wp:extent cx="2857500" cy="2857500"/>
            <wp:effectExtent l="0" t="0" r="0" b="0"/>
            <wp:docPr id="100" name="Picture 100" descr="2) The shared SQL area contains parse trees, and execution plans for SQL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 The shared SQL area contains parse trees, and execution plans for SQL statement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2) The shared SQL area contains parse trees, and execution plans for SQL statements.</w:t>
      </w:r>
      <w:r>
        <w:rPr>
          <w:rFonts w:ascii="Lucida Sans Unicode" w:hAnsi="Lucida Sans Unicode" w:cs="Lucida Sans Unicode"/>
          <w:color w:val="000000"/>
          <w:sz w:val="29"/>
          <w:szCs w:val="29"/>
        </w:rPr>
        <w:br/>
      </w:r>
      <w:r>
        <w:rPr>
          <w:noProof/>
        </w:rPr>
        <w:drawing>
          <wp:inline distT="0" distB="0" distL="0" distR="0" wp14:anchorId="6E3F7C5C" wp14:editId="4230AE16">
            <wp:extent cx="2857500" cy="2857500"/>
            <wp:effectExtent l="0" t="0" r="0" b="0"/>
            <wp:docPr id="99" name="Picture 99" descr="3) The library cache holds PL/SQL packages, procedures, and functions. Multiple users of a PL/SQL program unit all share a single copy of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3) The library cache holds PL/SQL packages, procedures, and functions. Multiple users of a PL/SQL program unit all share a single copy of the cod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3) The library cache holds PL/SQL packages, procedures, and functions. Multiple users of a PL/SQL program unit all share a single copy of the code</w:t>
      </w:r>
      <w:r>
        <w:rPr>
          <w:rFonts w:ascii="Lucida Sans Unicode" w:hAnsi="Lucida Sans Unicode" w:cs="Lucida Sans Unicode"/>
          <w:color w:val="000000"/>
          <w:sz w:val="29"/>
          <w:szCs w:val="29"/>
        </w:rPr>
        <w:br/>
      </w:r>
      <w:r>
        <w:rPr>
          <w:noProof/>
        </w:rPr>
        <w:lastRenderedPageBreak/>
        <w:drawing>
          <wp:inline distT="0" distB="0" distL="0" distR="0" wp14:anchorId="1492D3AE" wp14:editId="4B4C47B1">
            <wp:extent cx="2857500" cy="2857500"/>
            <wp:effectExtent l="0" t="0" r="0" b="0"/>
            <wp:docPr id="98" name="Picture 98" descr="4) Control structures in the library cache include locks and library cache ha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4) Control structures in the library cache include locks and library cache handl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4) Control structures in the library cache include locks and library cache handles</w:t>
      </w:r>
      <w:r>
        <w:rPr>
          <w:rFonts w:ascii="Lucida Sans Unicode" w:hAnsi="Lucida Sans Unicode" w:cs="Lucida Sans Unicode"/>
          <w:color w:val="000000"/>
          <w:sz w:val="29"/>
          <w:szCs w:val="29"/>
        </w:rPr>
        <w:br/>
      </w:r>
      <w:r>
        <w:rPr>
          <w:noProof/>
        </w:rPr>
        <w:drawing>
          <wp:inline distT="0" distB="0" distL="0" distR="0" wp14:anchorId="5FCF703C" wp14:editId="17044E6C">
            <wp:extent cx="2857500" cy="2857500"/>
            <wp:effectExtent l="0" t="0" r="0" b="0"/>
            <wp:docPr id="97" name="Picture 97" descr="5) To improve performance, the data dictionary cache holds the most recently accessed data dictionary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5) To improve performance, the data dictionary cache holds the most recently accessed data dictionary record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5) To improve performance, the data dictionary cache holds the most recently accessed data dictionary records</w:t>
      </w:r>
      <w:r>
        <w:rPr>
          <w:rFonts w:ascii="Lucida Sans Unicode" w:hAnsi="Lucida Sans Unicode" w:cs="Lucida Sans Unicode"/>
          <w:color w:val="000000"/>
          <w:sz w:val="29"/>
          <w:szCs w:val="29"/>
        </w:rPr>
        <w:br/>
      </w:r>
      <w:r>
        <w:rPr>
          <w:noProof/>
        </w:rPr>
        <w:lastRenderedPageBreak/>
        <w:drawing>
          <wp:inline distT="0" distB="0" distL="0" distR="0" wp14:anchorId="34118637" wp14:editId="472C0083">
            <wp:extent cx="2857500" cy="2857500"/>
            <wp:effectExtent l="0" t="0" r="0" b="0"/>
            <wp:docPr id="96" name="Picture 96" descr="6) Control structures in the main area of the shared pool include character set conversion memory and network security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6) Control structures in the main area of the shared pool include character set conversion memory and network security attribute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t xml:space="preserve">6) Control structures in the main area of the shared pool include character set conversion memory and network security </w:t>
      </w:r>
      <w:proofErr w:type="gramStart"/>
      <w:r>
        <w:t>attributes</w:t>
      </w:r>
      <w:proofErr w:type="gramEnd"/>
    </w:p>
    <w:p w14:paraId="0994BA60" w14:textId="29BEB40B" w:rsidR="001C6166" w:rsidRDefault="001C6166" w:rsidP="001C6166"/>
    <w:p w14:paraId="0B8290D8" w14:textId="77777777" w:rsidR="001C6166" w:rsidRDefault="001C6166" w:rsidP="001C6166">
      <w:pPr>
        <w:pStyle w:val="Heading2"/>
        <w:rPr>
          <w:rFonts w:ascii="Arial" w:hAnsi="Arial" w:cs="Arial"/>
          <w:color w:val="195896"/>
          <w:sz w:val="26"/>
          <w:szCs w:val="26"/>
        </w:rPr>
      </w:pPr>
      <w:r>
        <w:rPr>
          <w:rFonts w:ascii="Arial" w:hAnsi="Arial" w:cs="Arial"/>
          <w:color w:val="195896"/>
          <w:sz w:val="26"/>
          <w:szCs w:val="26"/>
        </w:rPr>
        <w:t>Shared Pool</w:t>
      </w:r>
    </w:p>
    <w:p w14:paraId="2AFB6DEF"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shared pool contains two major subcaches: the 1) library cache and 2) data dictionary cache. The shared pool is sized by the SHARED_POOL_SIZE initialization parameter. This is another dynamic parameter that can be resized </w:t>
      </w:r>
      <w:proofErr w:type="gramStart"/>
      <w:r>
        <w:rPr>
          <w:rFonts w:ascii="Lucida Sans Unicode" w:hAnsi="Lucida Sans Unicode" w:cs="Lucida Sans Unicode"/>
          <w:color w:val="000000"/>
          <w:sz w:val="26"/>
          <w:szCs w:val="26"/>
        </w:rPr>
        <w:t>as long as</w:t>
      </w:r>
      <w:proofErr w:type="gramEnd"/>
      <w:r>
        <w:rPr>
          <w:rFonts w:ascii="Lucida Sans Unicode" w:hAnsi="Lucida Sans Unicode" w:cs="Lucida Sans Unicode"/>
          <w:color w:val="000000"/>
          <w:sz w:val="26"/>
          <w:szCs w:val="26"/>
        </w:rPr>
        <w:t xml:space="preserve"> the total SGA size is less than SGA_MAX_SIZE or SGA_TARGET.</w:t>
      </w:r>
    </w:p>
    <w:p w14:paraId="0AB53DE6"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66144C63"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Library Cache</w:t>
      </w:r>
    </w:p>
    <w:p w14:paraId="33C355C5"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library cache holds information about SQL and PL/SQL statements that are run against the database. In the library cache, because it is shared by all users, many different database users can potentially share the same SQL statement. Along with the SQL statement itself, the execution plan and parse tree of the SQL statement are stored in the library cache. The second time an identical SQL statement is run, by the </w:t>
      </w:r>
      <w:r>
        <w:rPr>
          <w:rFonts w:ascii="Lucida Sans Unicode" w:hAnsi="Lucida Sans Unicode" w:cs="Lucida Sans Unicode"/>
          <w:color w:val="000000"/>
          <w:sz w:val="26"/>
          <w:szCs w:val="26"/>
        </w:rPr>
        <w:lastRenderedPageBreak/>
        <w:t>same user or a different user, the execution plan and parse tree are already computed, improving the execution time of the query or DML statement. If the library cache is sized too small, the execution plans and parse trees are flushed out of the cache, requiring frequent reloads of SQL statements into the library cache. See Chapter 8 for ways to monitor the efficiency of the library cache.</w:t>
      </w:r>
    </w:p>
    <w:p w14:paraId="67BE3E4E"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08692B14"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Data Dictionary Cache</w:t>
      </w:r>
    </w:p>
    <w:p w14:paraId="45A65197"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The data dictionary is a collection of database tables, owned by the SYS and SYSTEM schemas, that contain the metadata about the database, its structures, and the privileges and roles of database users. The data dictionary cache holds a subset of the columns from data dictionary tables after first being read into the buffer cache. Data blocks from tables in the data dictionary are used continually to assist in processing user queries and other DML commands. If the data dictionary cache is too small, requests for information from the data dictionary will cause extra I/O to occur; these I/O-bound data dictionary requests are called recursive calls and should be avoided by sizing the data dictionary cache correctly.</w:t>
      </w:r>
    </w:p>
    <w:p w14:paraId="1894F7F5"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25F92D46"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Parsing and execution plans</w:t>
      </w:r>
    </w:p>
    <w:p w14:paraId="634AA3E7"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shared SQL area is a particularly important part of the shared pool. When you send a SQL statement to the database, Oracle must determine how to execute that statement. Oracle needs to determine what tables are involved, which indexes to use, if any, what the join order should be, and </w:t>
      </w:r>
      <w:r>
        <w:rPr>
          <w:rFonts w:ascii="Lucida Sans Unicode" w:hAnsi="Lucida Sans Unicode" w:cs="Lucida Sans Unicode"/>
          <w:color w:val="000000"/>
          <w:sz w:val="26"/>
          <w:szCs w:val="26"/>
        </w:rPr>
        <w:lastRenderedPageBreak/>
        <w:t>so forth. This process is called </w:t>
      </w:r>
      <w:r>
        <w:rPr>
          <w:rStyle w:val="Emphasis"/>
          <w:rFonts w:ascii="Lucida Sans Unicode" w:hAnsi="Lucida Sans Unicode" w:cs="Lucida Sans Unicode"/>
          <w:color w:val="000000"/>
          <w:sz w:val="26"/>
          <w:szCs w:val="26"/>
        </w:rPr>
        <w:t>parsing</w:t>
      </w:r>
      <w:r>
        <w:rPr>
          <w:rFonts w:ascii="Lucida Sans Unicode" w:hAnsi="Lucida Sans Unicode" w:cs="Lucida Sans Unicode"/>
          <w:color w:val="000000"/>
          <w:sz w:val="26"/>
          <w:szCs w:val="26"/>
        </w:rPr>
        <w:t xml:space="preserve">, and typically involves </w:t>
      </w:r>
      <w:proofErr w:type="gramStart"/>
      <w:r>
        <w:rPr>
          <w:rFonts w:ascii="Lucida Sans Unicode" w:hAnsi="Lucida Sans Unicode" w:cs="Lucida Sans Unicode"/>
          <w:color w:val="000000"/>
          <w:sz w:val="26"/>
          <w:szCs w:val="26"/>
        </w:rPr>
        <w:t>a number of</w:t>
      </w:r>
      <w:proofErr w:type="gramEnd"/>
      <w:r>
        <w:rPr>
          <w:rFonts w:ascii="Lucida Sans Unicode" w:hAnsi="Lucida Sans Unicode" w:cs="Lucida Sans Unicode"/>
          <w:color w:val="000000"/>
          <w:sz w:val="26"/>
          <w:szCs w:val="26"/>
        </w:rPr>
        <w:t xml:space="preserve"> recursive queries to the data dictionary.</w:t>
      </w:r>
    </w:p>
    <w:p w14:paraId="6397F5C2"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Characters must match in Shared Pool</w:t>
      </w:r>
    </w:p>
    <w:p w14:paraId="57BC0FA2"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Oracle is very picky when it comes to deciding whether a newly submitted SQL statement matches one that is already in the shared SQL area.</w:t>
      </w:r>
      <w:r w:rsidRPr="001C6166">
        <w:rPr>
          <w:rFonts w:ascii="Lucida Sans Unicode" w:eastAsia="Times New Roman" w:hAnsi="Lucida Sans Unicode" w:cs="Lucida Sans Unicode"/>
          <w:color w:val="000000"/>
          <w:sz w:val="26"/>
          <w:szCs w:val="26"/>
        </w:rPr>
        <w:br/>
        <w:t>Character case, white space, and comments are all significant. Oracle matches two statements based on a character-by-character comparison, not by comparing the semantics, or meaning, of the statements.</w:t>
      </w:r>
    </w:p>
    <w:p w14:paraId="64B092DD"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6"/>
          <w:szCs w:val="26"/>
        </w:rPr>
        <w:br/>
        <w:t>The following SQL statements, which are all semantically the same, would not be considered identical:</w:t>
      </w:r>
    </w:p>
    <w:p w14:paraId="64FF2065"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2A8AA30D" w14:textId="77777777" w:rsidR="001C6166" w:rsidRPr="001C6166" w:rsidRDefault="001C6166" w:rsidP="001C6166">
      <w:pPr>
        <w:numPr>
          <w:ilvl w:val="0"/>
          <w:numId w:val="6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SELECT SYSDATE FROM DUAL</w:t>
      </w:r>
    </w:p>
    <w:p w14:paraId="239DF3D4" w14:textId="77777777" w:rsidR="001C6166" w:rsidRPr="001C6166" w:rsidRDefault="001C6166" w:rsidP="001C6166">
      <w:pPr>
        <w:numPr>
          <w:ilvl w:val="0"/>
          <w:numId w:val="6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 xml:space="preserve">select </w:t>
      </w:r>
      <w:proofErr w:type="spellStart"/>
      <w:r w:rsidRPr="001C6166">
        <w:rPr>
          <w:rFonts w:ascii="Lucida Sans Unicode" w:eastAsia="Times New Roman" w:hAnsi="Lucida Sans Unicode" w:cs="Lucida Sans Unicode"/>
          <w:color w:val="000000"/>
          <w:sz w:val="29"/>
          <w:szCs w:val="29"/>
        </w:rPr>
        <w:t>sysdate</w:t>
      </w:r>
      <w:proofErr w:type="spellEnd"/>
      <w:r w:rsidRPr="001C6166">
        <w:rPr>
          <w:rFonts w:ascii="Lucida Sans Unicode" w:eastAsia="Times New Roman" w:hAnsi="Lucida Sans Unicode" w:cs="Lucida Sans Unicode"/>
          <w:color w:val="000000"/>
          <w:sz w:val="29"/>
          <w:szCs w:val="29"/>
        </w:rPr>
        <w:t xml:space="preserve"> from </w:t>
      </w:r>
      <w:proofErr w:type="gramStart"/>
      <w:r w:rsidRPr="001C6166">
        <w:rPr>
          <w:rFonts w:ascii="Lucida Sans Unicode" w:eastAsia="Times New Roman" w:hAnsi="Lucida Sans Unicode" w:cs="Lucida Sans Unicode"/>
          <w:color w:val="000000"/>
          <w:sz w:val="29"/>
          <w:szCs w:val="29"/>
        </w:rPr>
        <w:t>dual</w:t>
      </w:r>
      <w:proofErr w:type="gramEnd"/>
    </w:p>
    <w:p w14:paraId="7D9FD824" w14:textId="77777777" w:rsidR="001C6166" w:rsidRPr="001C6166" w:rsidRDefault="001C6166" w:rsidP="001C6166">
      <w:pPr>
        <w:numPr>
          <w:ilvl w:val="0"/>
          <w:numId w:val="6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 xml:space="preserve">select </w:t>
      </w:r>
      <w:proofErr w:type="spellStart"/>
      <w:r w:rsidRPr="001C6166">
        <w:rPr>
          <w:rFonts w:ascii="Lucida Sans Unicode" w:eastAsia="Times New Roman" w:hAnsi="Lucida Sans Unicode" w:cs="Lucida Sans Unicode"/>
          <w:color w:val="000000"/>
          <w:sz w:val="29"/>
          <w:szCs w:val="29"/>
        </w:rPr>
        <w:t>sysdate</w:t>
      </w:r>
      <w:proofErr w:type="spellEnd"/>
      <w:r w:rsidRPr="001C6166">
        <w:rPr>
          <w:rFonts w:ascii="Lucida Sans Unicode" w:eastAsia="Times New Roman" w:hAnsi="Lucida Sans Unicode" w:cs="Lucida Sans Unicode"/>
          <w:color w:val="000000"/>
          <w:sz w:val="29"/>
          <w:szCs w:val="29"/>
        </w:rPr>
        <w:t xml:space="preserve"> from </w:t>
      </w:r>
      <w:proofErr w:type="gramStart"/>
      <w:r w:rsidRPr="001C6166">
        <w:rPr>
          <w:rFonts w:ascii="Lucida Sans Unicode" w:eastAsia="Times New Roman" w:hAnsi="Lucida Sans Unicode" w:cs="Lucida Sans Unicode"/>
          <w:color w:val="000000"/>
          <w:sz w:val="29"/>
          <w:szCs w:val="29"/>
        </w:rPr>
        <w:t>dual;</w:t>
      </w:r>
      <w:proofErr w:type="gramEnd"/>
    </w:p>
    <w:p w14:paraId="7833CBE5" w14:textId="77777777" w:rsidR="001C6166" w:rsidRPr="001C6166" w:rsidRDefault="001C6166" w:rsidP="001C6166">
      <w:pPr>
        <w:numPr>
          <w:ilvl w:val="0"/>
          <w:numId w:val="6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 xml:space="preserve">select </w:t>
      </w:r>
      <w:proofErr w:type="spellStart"/>
      <w:r w:rsidRPr="001C6166">
        <w:rPr>
          <w:rFonts w:ascii="Lucida Sans Unicode" w:eastAsia="Times New Roman" w:hAnsi="Lucida Sans Unicode" w:cs="Lucida Sans Unicode"/>
          <w:color w:val="000000"/>
          <w:sz w:val="29"/>
          <w:szCs w:val="29"/>
        </w:rPr>
        <w:t>sysdate</w:t>
      </w:r>
      <w:proofErr w:type="spellEnd"/>
      <w:r w:rsidRPr="001C6166">
        <w:rPr>
          <w:rFonts w:ascii="Lucida Sans Unicode" w:eastAsia="Times New Roman" w:hAnsi="Lucida Sans Unicode" w:cs="Lucida Sans Unicode"/>
          <w:color w:val="000000"/>
          <w:sz w:val="29"/>
          <w:szCs w:val="29"/>
        </w:rPr>
        <w:t xml:space="preserve"> /* this is a comment */ from </w:t>
      </w:r>
      <w:proofErr w:type="gramStart"/>
      <w:r w:rsidRPr="001C6166">
        <w:rPr>
          <w:rFonts w:ascii="Lucida Sans Unicode" w:eastAsia="Times New Roman" w:hAnsi="Lucida Sans Unicode" w:cs="Lucida Sans Unicode"/>
          <w:color w:val="000000"/>
          <w:sz w:val="29"/>
          <w:szCs w:val="29"/>
        </w:rPr>
        <w:t>dual</w:t>
      </w:r>
      <w:proofErr w:type="gramEnd"/>
    </w:p>
    <w:p w14:paraId="762202E7" w14:textId="77777777" w:rsidR="001C6166" w:rsidRPr="001C6166" w:rsidRDefault="001C6166" w:rsidP="001C6166">
      <w:pPr>
        <w:spacing w:after="0" w:line="240" w:lineRule="auto"/>
        <w:rPr>
          <w:rFonts w:ascii="Times New Roman" w:eastAsia="Times New Roman" w:hAnsi="Times New Roman" w:cs="Times New Roman"/>
          <w:sz w:val="24"/>
          <w:szCs w:val="24"/>
        </w:rPr>
      </w:pPr>
    </w:p>
    <w:p w14:paraId="11D65BB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shared pool caches various types of program data. For example, the shared pool stores parsed SQL, PL/SQL code, system parameters, and data dictionary information. The shared pool is involved in almost every operation that occurs in the database. For example, if a user executes a SQL statement, then Oracle Database accesses the shared pool. The shared pool is divided into several subcomponents.</w:t>
      </w:r>
    </w:p>
    <w:p w14:paraId="678968CC"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1D865AD7"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Shared SQL Areas</w:t>
      </w:r>
    </w:p>
    <w:p w14:paraId="46579FD4"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lastRenderedPageBreak/>
        <w:t>The database represents each SQL statement that it runs in the following SQL areas:</w:t>
      </w:r>
    </w:p>
    <w:p w14:paraId="2A9B6AEC" w14:textId="77777777" w:rsidR="001C6166" w:rsidRPr="001C6166" w:rsidRDefault="001C6166" w:rsidP="001C6166">
      <w:pPr>
        <w:numPr>
          <w:ilvl w:val="0"/>
          <w:numId w:val="6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b/>
          <w:bCs/>
          <w:color w:val="000000"/>
          <w:sz w:val="26"/>
          <w:szCs w:val="26"/>
        </w:rPr>
        <w:t>Shared SQL area:</w:t>
      </w:r>
      <w:r w:rsidRPr="001C6166">
        <w:rPr>
          <w:rFonts w:ascii="Lucida Sans Unicode" w:eastAsia="Times New Roman" w:hAnsi="Lucida Sans Unicode" w:cs="Lucida Sans Unicode"/>
          <w:color w:val="000000"/>
          <w:sz w:val="26"/>
          <w:szCs w:val="26"/>
        </w:rPr>
        <w:t xml:space="preserve"> The database uses the shared SQL area to process the first occurrence of a SQL statement. This area is accessible to all users and contains the statement parse tree and execution plan. Only one shared SQL area exists for a unique </w:t>
      </w:r>
      <w:proofErr w:type="gramStart"/>
      <w:r w:rsidRPr="001C6166">
        <w:rPr>
          <w:rFonts w:ascii="Lucida Sans Unicode" w:eastAsia="Times New Roman" w:hAnsi="Lucida Sans Unicode" w:cs="Lucida Sans Unicode"/>
          <w:color w:val="000000"/>
          <w:sz w:val="26"/>
          <w:szCs w:val="26"/>
        </w:rPr>
        <w:t>statement .</w:t>
      </w:r>
      <w:proofErr w:type="gramEnd"/>
    </w:p>
    <w:p w14:paraId="2761B095" w14:textId="77777777" w:rsidR="001C6166" w:rsidRPr="001C6166" w:rsidRDefault="001C6166" w:rsidP="001C6166">
      <w:pPr>
        <w:numPr>
          <w:ilvl w:val="0"/>
          <w:numId w:val="6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b/>
          <w:bCs/>
          <w:color w:val="000000"/>
          <w:sz w:val="26"/>
          <w:szCs w:val="26"/>
        </w:rPr>
        <w:t>Private SQL area:</w:t>
      </w:r>
      <w:r w:rsidRPr="001C6166">
        <w:rPr>
          <w:rFonts w:ascii="Lucida Sans Unicode" w:eastAsia="Times New Roman" w:hAnsi="Lucida Sans Unicode" w:cs="Lucida Sans Unicode"/>
          <w:color w:val="000000"/>
          <w:sz w:val="26"/>
          <w:szCs w:val="26"/>
        </w:rPr>
        <w:t> Each session issuing a SQL statement has a private SQL area in its PGA (see "Private SQL Area" on page 14-5). Each user that submits the same statement has a private SQL area pointing to the same shared SQL area. Thus, many private SQL areas in separate PGAs can be associated with the same shared SQL area.</w:t>
      </w:r>
    </w:p>
    <w:p w14:paraId="69C01D97" w14:textId="77777777" w:rsidR="001C6166" w:rsidRPr="001C6166" w:rsidRDefault="001C6166" w:rsidP="001C6166">
      <w:pPr>
        <w:spacing w:after="0" w:line="240" w:lineRule="auto"/>
        <w:rPr>
          <w:rFonts w:ascii="Times New Roman" w:eastAsia="Times New Roman" w:hAnsi="Times New Roman" w:cs="Times New Roman"/>
          <w:sz w:val="24"/>
          <w:szCs w:val="24"/>
        </w:rPr>
      </w:pPr>
    </w:p>
    <w:p w14:paraId="0A3C256A"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database automatically determines when applications submit similar SQL statements. The database considers both SQL statements issued directly by users and applications and recursive SQL statements issued internally by other statements. The database performs the following steps:</w:t>
      </w:r>
    </w:p>
    <w:p w14:paraId="40741B24" w14:textId="77777777" w:rsidR="001C6166" w:rsidRPr="001C6166" w:rsidRDefault="001C6166" w:rsidP="001C6166">
      <w:pPr>
        <w:numPr>
          <w:ilvl w:val="0"/>
          <w:numId w:val="6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Checks the shared pool to see if a shared SQL area exists for a syntactically and semantically identical statement:</w:t>
      </w:r>
      <w:r w:rsidRPr="001C6166">
        <w:rPr>
          <w:rFonts w:ascii="Lucida Sans Unicode" w:eastAsia="Times New Roman" w:hAnsi="Lucida Sans Unicode" w:cs="Lucida Sans Unicode"/>
          <w:color w:val="000000"/>
          <w:sz w:val="26"/>
          <w:szCs w:val="26"/>
        </w:rPr>
        <w:br/>
        <w:t>a) If an identical statement exists, then the database uses the shared SQL area for the execution of the subsequent new instances of the statement, thereby reducing memory consumption.</w:t>
      </w:r>
      <w:r w:rsidRPr="001C6166">
        <w:rPr>
          <w:rFonts w:ascii="Lucida Sans Unicode" w:eastAsia="Times New Roman" w:hAnsi="Lucida Sans Unicode" w:cs="Lucida Sans Unicode"/>
          <w:color w:val="000000"/>
          <w:sz w:val="26"/>
          <w:szCs w:val="26"/>
        </w:rPr>
        <w:br/>
        <w:t>b) If an identical statement does not exist, then the database allocates a new shared SQL area in the shared pool. A statement with the same syntax but different semantics uses a child cursor. In either case, the private SQL area for the user points to the shared SQL area that contains the statement and execution plan.</w:t>
      </w:r>
    </w:p>
    <w:p w14:paraId="4142006E" w14:textId="77777777" w:rsidR="001C6166" w:rsidRPr="001C6166" w:rsidRDefault="001C6166" w:rsidP="001C6166">
      <w:pPr>
        <w:numPr>
          <w:ilvl w:val="0"/>
          <w:numId w:val="69"/>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Allocates a private SQL area on behalf of the session: The location of the private SQL area depends on the connection established for </w:t>
      </w:r>
      <w:r w:rsidRPr="001C6166">
        <w:rPr>
          <w:rFonts w:ascii="Lucida Sans Unicode" w:eastAsia="Times New Roman" w:hAnsi="Lucida Sans Unicode" w:cs="Lucida Sans Unicode"/>
          <w:color w:val="000000"/>
          <w:sz w:val="26"/>
          <w:szCs w:val="26"/>
        </w:rPr>
        <w:lastRenderedPageBreak/>
        <w:t>the session. If a session is connected through a shared server, then part of the private SQL area is kept in the SGA.</w:t>
      </w:r>
    </w:p>
    <w:p w14:paraId="1C175953"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Figure 5-7 shows a dedicated server architecture in which two sessions keep a copy of the same SQL statement in their own PGAs. In a shared server, this copy is in the UGA, which is in the large pool or in the shared pool when no large pool exists.</w:t>
      </w:r>
    </w:p>
    <w:p w14:paraId="46CA8511" w14:textId="29F883CE"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r w:rsidRPr="001C6166">
        <w:rPr>
          <w:rFonts w:ascii="Times New Roman" w:eastAsia="Times New Roman" w:hAnsi="Times New Roman" w:cs="Times New Roman"/>
          <w:noProof/>
          <w:sz w:val="24"/>
          <w:szCs w:val="24"/>
        </w:rPr>
        <w:drawing>
          <wp:inline distT="0" distB="0" distL="0" distR="0" wp14:anchorId="7D814744" wp14:editId="0EBAA92B">
            <wp:extent cx="5943600" cy="4716780"/>
            <wp:effectExtent l="0" t="0" r="0" b="7620"/>
            <wp:docPr id="102" name="Picture 102" descr="Figure 5-7:Private SQL Areas and Shared SQL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igure 5-7:Private SQL Areas and Shared SQL Are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4716780"/>
                    </a:xfrm>
                    <a:prstGeom prst="rect">
                      <a:avLst/>
                    </a:prstGeom>
                    <a:noFill/>
                    <a:ln>
                      <a:noFill/>
                    </a:ln>
                  </pic:spPr>
                </pic:pic>
              </a:graphicData>
            </a:graphic>
          </wp:inline>
        </w:drawing>
      </w:r>
      <w:r w:rsidRPr="001C6166">
        <w:rPr>
          <w:rFonts w:ascii="Times New Roman" w:eastAsia="Times New Roman" w:hAnsi="Times New Roman" w:cs="Times New Roman"/>
          <w:sz w:val="24"/>
          <w:szCs w:val="24"/>
        </w:rPr>
        <w:t>Figure 5-</w:t>
      </w:r>
      <w:proofErr w:type="gramStart"/>
      <w:r w:rsidRPr="001C6166">
        <w:rPr>
          <w:rFonts w:ascii="Times New Roman" w:eastAsia="Times New Roman" w:hAnsi="Times New Roman" w:cs="Times New Roman"/>
          <w:sz w:val="24"/>
          <w:szCs w:val="24"/>
        </w:rPr>
        <w:t>7:Private</w:t>
      </w:r>
      <w:proofErr w:type="gramEnd"/>
      <w:r w:rsidRPr="001C6166">
        <w:rPr>
          <w:rFonts w:ascii="Times New Roman" w:eastAsia="Times New Roman" w:hAnsi="Times New Roman" w:cs="Times New Roman"/>
          <w:sz w:val="24"/>
          <w:szCs w:val="24"/>
        </w:rPr>
        <w:t xml:space="preserve"> SQL Areas and Shared SQL Area</w:t>
      </w:r>
      <w:r w:rsidRPr="001C6166">
        <w:rPr>
          <w:rFonts w:ascii="Lucida Sans Unicode" w:eastAsia="Times New Roman" w:hAnsi="Lucida Sans Unicode" w:cs="Lucida Sans Unicode"/>
          <w:color w:val="000000"/>
          <w:sz w:val="29"/>
          <w:szCs w:val="29"/>
        </w:rPr>
        <w:br/>
      </w:r>
    </w:p>
    <w:p w14:paraId="625FB4B1"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 xml:space="preserve">Referenced objects must </w:t>
      </w:r>
      <w:proofErr w:type="gramStart"/>
      <w:r w:rsidRPr="001C6166">
        <w:rPr>
          <w:rFonts w:ascii="Arial" w:eastAsia="Times New Roman" w:hAnsi="Arial" w:cs="Arial"/>
          <w:b/>
          <w:bCs/>
          <w:color w:val="195896"/>
          <w:sz w:val="24"/>
          <w:szCs w:val="24"/>
        </w:rPr>
        <w:t>match</w:t>
      </w:r>
      <w:proofErr w:type="gramEnd"/>
    </w:p>
    <w:p w14:paraId="0CA3CA23"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In addition to case, white space, and comments, Oracle also checks to be sure that the objects referenced by the two statements are the same.</w:t>
      </w:r>
      <w:r w:rsidRPr="001C6166">
        <w:rPr>
          <w:rFonts w:ascii="Lucida Sans Unicode" w:eastAsia="Times New Roman" w:hAnsi="Lucida Sans Unicode" w:cs="Lucida Sans Unicode"/>
          <w:color w:val="000000"/>
          <w:sz w:val="26"/>
          <w:szCs w:val="26"/>
        </w:rPr>
        <w:br/>
      </w:r>
      <w:r w:rsidRPr="001C6166">
        <w:rPr>
          <w:rFonts w:ascii="Lucida Sans Unicode" w:eastAsia="Times New Roman" w:hAnsi="Lucida Sans Unicode" w:cs="Lucida Sans Unicode"/>
          <w:color w:val="000000"/>
          <w:sz w:val="26"/>
          <w:szCs w:val="26"/>
        </w:rPr>
        <w:lastRenderedPageBreak/>
        <w:t>Consider the case where users Jenny and Jeff each own identical tables named coin. Jenny and Jeff each issue the following SQL statement:</w:t>
      </w:r>
      <w:r w:rsidRPr="001C6166">
        <w:rPr>
          <w:rFonts w:ascii="Lucida Sans Unicode" w:eastAsia="Times New Roman" w:hAnsi="Lucida Sans Unicode" w:cs="Lucida Sans Unicode"/>
          <w:color w:val="000000"/>
          <w:sz w:val="26"/>
          <w:szCs w:val="26"/>
        </w:rPr>
        <w:br/>
      </w:r>
    </w:p>
    <w:p w14:paraId="028E6068" w14:textId="77777777" w:rsidR="001C6166" w:rsidRPr="001C6166" w:rsidRDefault="001C6166" w:rsidP="001C6166">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1C6166">
        <w:rPr>
          <w:rFonts w:ascii="Courier New" w:eastAsia="Times New Roman" w:hAnsi="Courier New" w:cs="Courier New"/>
          <w:color w:val="000000"/>
          <w:sz w:val="29"/>
          <w:szCs w:val="29"/>
        </w:rPr>
        <w:t xml:space="preserve">select * from </w:t>
      </w:r>
      <w:proofErr w:type="gramStart"/>
      <w:r w:rsidRPr="001C6166">
        <w:rPr>
          <w:rFonts w:ascii="Courier New" w:eastAsia="Times New Roman" w:hAnsi="Courier New" w:cs="Courier New"/>
          <w:color w:val="000000"/>
          <w:sz w:val="29"/>
          <w:szCs w:val="29"/>
        </w:rPr>
        <w:t>coin</w:t>
      </w:r>
      <w:proofErr w:type="gramEnd"/>
    </w:p>
    <w:p w14:paraId="2B153865"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br/>
        <w:t xml:space="preserve">In Jenny's case, the object coin refers to the table </w:t>
      </w:r>
      <w:proofErr w:type="spellStart"/>
      <w:proofErr w:type="gramStart"/>
      <w:r w:rsidRPr="001C6166">
        <w:rPr>
          <w:rFonts w:ascii="Lucida Sans Unicode" w:eastAsia="Times New Roman" w:hAnsi="Lucida Sans Unicode" w:cs="Lucida Sans Unicode"/>
          <w:color w:val="000000"/>
          <w:sz w:val="26"/>
          <w:szCs w:val="26"/>
        </w:rPr>
        <w:t>jenny.coin</w:t>
      </w:r>
      <w:proofErr w:type="spellEnd"/>
      <w:proofErr w:type="gramEnd"/>
      <w:r w:rsidRPr="001C6166">
        <w:rPr>
          <w:rFonts w:ascii="Lucida Sans Unicode" w:eastAsia="Times New Roman" w:hAnsi="Lucida Sans Unicode" w:cs="Lucida Sans Unicode"/>
          <w:color w:val="000000"/>
          <w:sz w:val="26"/>
          <w:szCs w:val="26"/>
        </w:rPr>
        <w:t xml:space="preserve">. In Jeff's case, it refers to the table </w:t>
      </w:r>
      <w:proofErr w:type="spellStart"/>
      <w:proofErr w:type="gramStart"/>
      <w:r w:rsidRPr="001C6166">
        <w:rPr>
          <w:rFonts w:ascii="Lucida Sans Unicode" w:eastAsia="Times New Roman" w:hAnsi="Lucida Sans Unicode" w:cs="Lucida Sans Unicode"/>
          <w:color w:val="000000"/>
          <w:sz w:val="26"/>
          <w:szCs w:val="26"/>
        </w:rPr>
        <w:t>jeff.coin</w:t>
      </w:r>
      <w:proofErr w:type="spellEnd"/>
      <w:proofErr w:type="gramEnd"/>
      <w:r w:rsidRPr="001C6166">
        <w:rPr>
          <w:rFonts w:ascii="Lucida Sans Unicode" w:eastAsia="Times New Roman" w:hAnsi="Lucida Sans Unicode" w:cs="Lucida Sans Unicode"/>
          <w:color w:val="000000"/>
          <w:sz w:val="26"/>
          <w:szCs w:val="26"/>
        </w:rPr>
        <w:t>. Even though the two statements match when compared on a character basis, the objects referred to are different. Because the objects are different, Oracle will not consider the statements to be identical.</w:t>
      </w:r>
    </w:p>
    <w:p w14:paraId="48329FA2"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Identify Function of Large Pool</w:t>
      </w:r>
    </w:p>
    <w:p w14:paraId="5922ED6E"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Large memory allocations</w:t>
      </w:r>
    </w:p>
    <w:p w14:paraId="2BFB7E29"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large pool is an optional memory area. It provides an area of memory from which large allocations can be made. Oracle's backup and restore utilities typically allocate buffers that are hundreds of kilobytes in size. These will be allocated in the large pool if one is present. The </w:t>
      </w:r>
      <w:r w:rsidRPr="001C6166">
        <w:rPr>
          <w:rFonts w:ascii="Lucida Sans Unicode" w:eastAsia="Times New Roman" w:hAnsi="Lucida Sans Unicode" w:cs="Lucida Sans Unicode"/>
          <w:i/>
          <w:iCs/>
          <w:color w:val="000000"/>
          <w:sz w:val="26"/>
          <w:szCs w:val="26"/>
        </w:rPr>
        <w:t>multi-threaded server</w:t>
      </w:r>
      <w:r w:rsidRPr="001C6166">
        <w:rPr>
          <w:rFonts w:ascii="Lucida Sans Unicode" w:eastAsia="Times New Roman" w:hAnsi="Lucida Sans Unicode" w:cs="Lucida Sans Unicode"/>
          <w:color w:val="000000"/>
          <w:sz w:val="26"/>
          <w:szCs w:val="26"/>
        </w:rPr>
        <w:t> will also take advantage of the large pool, allocating session memory there instead of in the shared pool, thus leaving more of the shared pool open for SQL statements and execution plans.</w:t>
      </w:r>
    </w:p>
    <w:p w14:paraId="6A23C5A1"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Configuring Large Pool</w:t>
      </w:r>
    </w:p>
    <w:p w14:paraId="7961B06A"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A large pool will only be present if the DBA has used the </w:t>
      </w:r>
      <w:r w:rsidRPr="001C6166">
        <w:rPr>
          <w:rFonts w:ascii="Courier" w:eastAsia="Times New Roman" w:hAnsi="Courier" w:cs="Courier New"/>
          <w:color w:val="000000"/>
          <w:sz w:val="26"/>
          <w:szCs w:val="26"/>
        </w:rPr>
        <w:t>LARGE_POOL_SIZE</w:t>
      </w:r>
      <w:r w:rsidRPr="001C6166">
        <w:rPr>
          <w:rFonts w:ascii="Lucida Sans Unicode" w:eastAsia="Times New Roman" w:hAnsi="Lucida Sans Unicode" w:cs="Lucida Sans Unicode"/>
          <w:color w:val="000000"/>
          <w:sz w:val="26"/>
          <w:szCs w:val="26"/>
        </w:rPr>
        <w:t> initialization parameter to configure one. For example, to allocate a large pool of 10 megabytes, you would add the following line to your database's initialization file:</w:t>
      </w:r>
    </w:p>
    <w:p w14:paraId="33B9C72C" w14:textId="77777777" w:rsidR="001C6166" w:rsidRPr="001C6166" w:rsidRDefault="001C6166" w:rsidP="001C6166">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1C6166">
        <w:rPr>
          <w:rFonts w:ascii="Courier New" w:eastAsia="Times New Roman" w:hAnsi="Courier New" w:cs="Courier New"/>
          <w:color w:val="000000"/>
          <w:sz w:val="26"/>
          <w:szCs w:val="26"/>
        </w:rPr>
        <w:t>LARGE_POOL_SIZE = 10M</w:t>
      </w:r>
    </w:p>
    <w:p w14:paraId="791AB5C7"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10BC887C"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Large Pool</w:t>
      </w:r>
    </w:p>
    <w:p w14:paraId="2BCCB3D2"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lastRenderedPageBreak/>
        <w:t>The large pool is an optional memory area intended for memory allocations that are larger than is appropriate for the shared pool. The large pool can provide large memory allocations for the following:</w:t>
      </w:r>
    </w:p>
    <w:p w14:paraId="671B50A9" w14:textId="77777777" w:rsidR="001C6166" w:rsidRPr="001C6166" w:rsidRDefault="001C6166" w:rsidP="001C6166">
      <w:pPr>
        <w:numPr>
          <w:ilvl w:val="0"/>
          <w:numId w:val="7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UGA for the shared server and the Oracle XA interface (used where transactions interact with multiple databases)</w:t>
      </w:r>
    </w:p>
    <w:p w14:paraId="1DF24747" w14:textId="77777777" w:rsidR="001C6166" w:rsidRPr="001C6166" w:rsidRDefault="001C6166" w:rsidP="001C6166">
      <w:pPr>
        <w:numPr>
          <w:ilvl w:val="0"/>
          <w:numId w:val="7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Message buffers used in the parallel execution of </w:t>
      </w:r>
      <w:proofErr w:type="gramStart"/>
      <w:r w:rsidRPr="001C6166">
        <w:rPr>
          <w:rFonts w:ascii="Lucida Sans Unicode" w:eastAsia="Times New Roman" w:hAnsi="Lucida Sans Unicode" w:cs="Lucida Sans Unicode"/>
          <w:color w:val="000000"/>
          <w:sz w:val="26"/>
          <w:szCs w:val="26"/>
        </w:rPr>
        <w:t>statements</w:t>
      </w:r>
      <w:proofErr w:type="gramEnd"/>
    </w:p>
    <w:p w14:paraId="72A52723" w14:textId="77777777" w:rsidR="001C6166" w:rsidRPr="001C6166" w:rsidRDefault="001C6166" w:rsidP="001C6166">
      <w:pPr>
        <w:numPr>
          <w:ilvl w:val="0"/>
          <w:numId w:val="7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Buffers for Recovery Manager (RMAN) I/O slaves</w:t>
      </w:r>
    </w:p>
    <w:p w14:paraId="44DB5A55"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6"/>
          <w:szCs w:val="26"/>
        </w:rPr>
        <w:t>By allocating session memory from the large pool for shared SQL, the database avoids performance overhead caused by shrinking the shared SQL cache. By allocating memory in large buffers for RMAN operations, I/O server processes, and parallel buffers, the large pool can satisfy large memory requests better than the shared pool.</w:t>
      </w:r>
      <w:r w:rsidRPr="001C6166">
        <w:rPr>
          <w:rFonts w:ascii="Lucida Sans Unicode" w:eastAsia="Times New Roman" w:hAnsi="Lucida Sans Unicode" w:cs="Lucida Sans Unicode"/>
          <w:color w:val="000000"/>
          <w:sz w:val="26"/>
          <w:szCs w:val="26"/>
        </w:rPr>
        <w:br/>
      </w:r>
    </w:p>
    <w:p w14:paraId="2E254905"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9"/>
          <w:szCs w:val="29"/>
        </w:rPr>
      </w:pPr>
      <w:proofErr w:type="spellStart"/>
      <w:r w:rsidRPr="001C6166">
        <w:rPr>
          <w:rFonts w:ascii="Lucida Sans Unicode" w:eastAsia="Times New Roman" w:hAnsi="Lucida Sans Unicode" w:cs="Lucida Sans Unicode"/>
          <w:color w:val="000000"/>
          <w:sz w:val="18"/>
          <w:szCs w:val="18"/>
        </w:rPr>
        <w:t>Werbung</w:t>
      </w:r>
      <w:proofErr w:type="spellEnd"/>
    </w:p>
    <w:p w14:paraId="676F0BFF"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Figure 5-8 is a graphical depiction of the </w:t>
      </w:r>
      <w:r w:rsidRPr="001C6166">
        <w:rPr>
          <w:rFonts w:ascii="Lucida Sans Unicode" w:eastAsia="Times New Roman" w:hAnsi="Lucida Sans Unicode" w:cs="Lucida Sans Unicode"/>
          <w:i/>
          <w:iCs/>
          <w:color w:val="000000"/>
          <w:sz w:val="26"/>
          <w:szCs w:val="26"/>
        </w:rPr>
        <w:t>large pool</w:t>
      </w:r>
      <w:r w:rsidRPr="001C6166">
        <w:rPr>
          <w:rFonts w:ascii="Lucida Sans Unicode" w:eastAsia="Times New Roman" w:hAnsi="Lucida Sans Unicode" w:cs="Lucida Sans Unicode"/>
          <w:color w:val="000000"/>
          <w:sz w:val="26"/>
          <w:szCs w:val="26"/>
        </w:rPr>
        <w:t>.</w:t>
      </w:r>
    </w:p>
    <w:p w14:paraId="2A2C24E8" w14:textId="6A276518"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lastRenderedPageBreak/>
        <w:br/>
      </w:r>
      <w:r w:rsidRPr="001C6166">
        <w:rPr>
          <w:rFonts w:ascii="Times New Roman" w:eastAsia="Times New Roman" w:hAnsi="Times New Roman" w:cs="Times New Roman"/>
          <w:noProof/>
          <w:sz w:val="24"/>
          <w:szCs w:val="24"/>
        </w:rPr>
        <w:drawing>
          <wp:inline distT="0" distB="0" distL="0" distR="0" wp14:anchorId="4D797963" wp14:editId="5603C848">
            <wp:extent cx="5943600" cy="4212590"/>
            <wp:effectExtent l="0" t="0" r="0" b="0"/>
            <wp:docPr id="103" name="Picture 103" descr="Figure 5-8 Large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igure 5-8 Large Poo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4212590"/>
                    </a:xfrm>
                    <a:prstGeom prst="rect">
                      <a:avLst/>
                    </a:prstGeom>
                    <a:noFill/>
                    <a:ln>
                      <a:noFill/>
                    </a:ln>
                  </pic:spPr>
                </pic:pic>
              </a:graphicData>
            </a:graphic>
          </wp:inline>
        </w:drawing>
      </w:r>
      <w:r w:rsidRPr="001C6166">
        <w:rPr>
          <w:rFonts w:ascii="Times New Roman" w:eastAsia="Times New Roman" w:hAnsi="Times New Roman" w:cs="Times New Roman"/>
          <w:sz w:val="24"/>
          <w:szCs w:val="24"/>
        </w:rPr>
        <w:t>Figure 5-8 Large Pool</w:t>
      </w:r>
    </w:p>
    <w:p w14:paraId="7A90A800"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large pool is different from reserved space in the shared pool, which uses the same LRU list as other memory allocated from the shared pool. The large pool does not have an LRU list. Pieces of memory are allocated and cannot be freed until they are done being used. As soon as a chunk of memory is freed, other processes can use it.</w:t>
      </w:r>
    </w:p>
    <w:p w14:paraId="1A8A1265"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Java Pool</w:t>
      </w:r>
    </w:p>
    <w:p w14:paraId="3DF0730D"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The Java pool is an area of memory that stores all session-specific Java code and data within the Java Virtual Machine (JVM). This memory includes Java objects that are migrated to the Java session space at end-of-call. For dedicated server connections, the Java pool includes the shared part of each Java class, including methods and read-only memory such as code vectors, but not the per-session Java state of each session. </w:t>
      </w:r>
      <w:r w:rsidRPr="001C6166">
        <w:rPr>
          <w:rFonts w:ascii="Lucida Sans Unicode" w:eastAsia="Times New Roman" w:hAnsi="Lucida Sans Unicode" w:cs="Lucida Sans Unicode"/>
          <w:color w:val="000000"/>
          <w:sz w:val="26"/>
          <w:szCs w:val="26"/>
        </w:rPr>
        <w:lastRenderedPageBreak/>
        <w:t xml:space="preserve">For shared server, the pool includes the shared part of each class and some UGA used for the state of each session. Each UGA grows and shrinks as necessary, but the total UGA size must fit in the Java pool space. The Java Pool Advisor statistics provide information about library cache memory used for Java and predict how changes in the size of the Java pool can affect the parse rate. The Java Pool Advisor is internally turned on when </w:t>
      </w:r>
      <w:proofErr w:type="spellStart"/>
      <w:r w:rsidRPr="001C6166">
        <w:rPr>
          <w:rFonts w:ascii="Lucida Sans Unicode" w:eastAsia="Times New Roman" w:hAnsi="Lucida Sans Unicode" w:cs="Lucida Sans Unicode"/>
          <w:color w:val="000000"/>
          <w:sz w:val="26"/>
          <w:szCs w:val="26"/>
        </w:rPr>
        <w:t>statistics_level</w:t>
      </w:r>
      <w:proofErr w:type="spellEnd"/>
      <w:r w:rsidRPr="001C6166">
        <w:rPr>
          <w:rFonts w:ascii="Lucida Sans Unicode" w:eastAsia="Times New Roman" w:hAnsi="Lucida Sans Unicode" w:cs="Lucida Sans Unicode"/>
          <w:color w:val="000000"/>
          <w:sz w:val="26"/>
          <w:szCs w:val="26"/>
        </w:rPr>
        <w:t xml:space="preserve"> is set to TYPICAL or higher. These statistics reset when the advisor is turned </w:t>
      </w:r>
      <w:proofErr w:type="gramStart"/>
      <w:r w:rsidRPr="001C6166">
        <w:rPr>
          <w:rFonts w:ascii="Lucida Sans Unicode" w:eastAsia="Times New Roman" w:hAnsi="Lucida Sans Unicode" w:cs="Lucida Sans Unicode"/>
          <w:color w:val="000000"/>
          <w:sz w:val="26"/>
          <w:szCs w:val="26"/>
        </w:rPr>
        <w:t>off</w:t>
      </w:r>
      <w:proofErr w:type="gramEnd"/>
    </w:p>
    <w:p w14:paraId="782464D8"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Each Session receives its Own Memory in Oracle</w:t>
      </w:r>
    </w:p>
    <w:p w14:paraId="273DB2F9"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Private memory for Process</w:t>
      </w:r>
    </w:p>
    <w:p w14:paraId="0507C1B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A </w:t>
      </w:r>
      <w:r w:rsidRPr="001C6166">
        <w:rPr>
          <w:rFonts w:ascii="Lucida Sans Unicode" w:eastAsia="Times New Roman" w:hAnsi="Lucida Sans Unicode" w:cs="Lucida Sans Unicode"/>
          <w:i/>
          <w:iCs/>
          <w:color w:val="000000"/>
          <w:sz w:val="26"/>
          <w:szCs w:val="26"/>
        </w:rPr>
        <w:t>Program Global Area</w:t>
      </w:r>
      <w:r w:rsidRPr="001C6166">
        <w:rPr>
          <w:rFonts w:ascii="Lucida Sans Unicode" w:eastAsia="Times New Roman" w:hAnsi="Lucida Sans Unicode" w:cs="Lucida Sans Unicode"/>
          <w:color w:val="000000"/>
          <w:sz w:val="26"/>
          <w:szCs w:val="26"/>
        </w:rPr>
        <w:t>, or </w:t>
      </w:r>
      <w:r w:rsidRPr="001C6166">
        <w:rPr>
          <w:rFonts w:ascii="Lucida Sans Unicode" w:eastAsia="Times New Roman" w:hAnsi="Lucida Sans Unicode" w:cs="Lucida Sans Unicode"/>
          <w:i/>
          <w:iCs/>
          <w:color w:val="000000"/>
          <w:sz w:val="26"/>
          <w:szCs w:val="26"/>
        </w:rPr>
        <w:t>PGA</w:t>
      </w:r>
      <w:r w:rsidRPr="001C6166">
        <w:rPr>
          <w:rFonts w:ascii="Lucida Sans Unicode" w:eastAsia="Times New Roman" w:hAnsi="Lucida Sans Unicode" w:cs="Lucida Sans Unicode"/>
          <w:color w:val="000000"/>
          <w:sz w:val="26"/>
          <w:szCs w:val="26"/>
        </w:rPr>
        <w:t> as it is often called, is an area of private memory set aside for the exclusive use of one process. Each process that connects to an Oracle database, whether a </w:t>
      </w:r>
      <w:r w:rsidRPr="001C6166">
        <w:rPr>
          <w:rFonts w:ascii="Lucida Sans Unicode" w:eastAsia="Times New Roman" w:hAnsi="Lucida Sans Unicode" w:cs="Lucida Sans Unicode"/>
          <w:i/>
          <w:iCs/>
          <w:color w:val="000000"/>
          <w:sz w:val="26"/>
          <w:szCs w:val="26"/>
        </w:rPr>
        <w:t>server process</w:t>
      </w:r>
      <w:r w:rsidRPr="001C6166">
        <w:rPr>
          <w:rFonts w:ascii="Lucida Sans Unicode" w:eastAsia="Times New Roman" w:hAnsi="Lucida Sans Unicode" w:cs="Lucida Sans Unicode"/>
          <w:color w:val="000000"/>
          <w:sz w:val="26"/>
          <w:szCs w:val="26"/>
        </w:rPr>
        <w:t> or a </w:t>
      </w:r>
      <w:r w:rsidRPr="001C6166">
        <w:rPr>
          <w:rFonts w:ascii="Lucida Sans Unicode" w:eastAsia="Times New Roman" w:hAnsi="Lucida Sans Unicode" w:cs="Lucida Sans Unicode"/>
          <w:i/>
          <w:iCs/>
          <w:color w:val="000000"/>
          <w:sz w:val="26"/>
          <w:szCs w:val="26"/>
        </w:rPr>
        <w:t>background process</w:t>
      </w:r>
      <w:r w:rsidRPr="001C6166">
        <w:rPr>
          <w:rFonts w:ascii="Lucida Sans Unicode" w:eastAsia="Times New Roman" w:hAnsi="Lucida Sans Unicode" w:cs="Lucida Sans Unicode"/>
          <w:color w:val="000000"/>
          <w:sz w:val="26"/>
          <w:szCs w:val="26"/>
        </w:rPr>
        <w:t>, gets a Program Global Area assigned to it.</w:t>
      </w:r>
      <w:r w:rsidRPr="001C6166">
        <w:rPr>
          <w:rFonts w:ascii="Lucida Sans Unicode" w:eastAsia="Times New Roman" w:hAnsi="Lucida Sans Unicode" w:cs="Lucida Sans Unicode"/>
          <w:color w:val="000000"/>
          <w:sz w:val="26"/>
          <w:szCs w:val="26"/>
        </w:rPr>
        <w:br/>
        <w:t>The following diagram illustrates how this works, and shows the relationship between processes, the SGA, and the PGA:</w:t>
      </w:r>
    </w:p>
    <w:p w14:paraId="159F595B" w14:textId="0241E550"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r w:rsidRPr="001C6166">
        <w:rPr>
          <w:rFonts w:ascii="Times New Roman" w:eastAsia="Times New Roman" w:hAnsi="Times New Roman" w:cs="Times New Roman"/>
          <w:noProof/>
          <w:sz w:val="24"/>
          <w:szCs w:val="24"/>
        </w:rPr>
        <w:drawing>
          <wp:inline distT="0" distB="0" distL="0" distR="0" wp14:anchorId="42CE1C67" wp14:editId="01A7179F">
            <wp:extent cx="3762375" cy="3286125"/>
            <wp:effectExtent l="0" t="0" r="9525" b="9525"/>
            <wp:docPr id="104" name="Picture 104" descr="Program Global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rogram Global Are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62375" cy="3286125"/>
                    </a:xfrm>
                    <a:prstGeom prst="rect">
                      <a:avLst/>
                    </a:prstGeom>
                    <a:noFill/>
                    <a:ln>
                      <a:noFill/>
                    </a:ln>
                  </pic:spPr>
                </pic:pic>
              </a:graphicData>
            </a:graphic>
          </wp:inline>
        </w:drawing>
      </w:r>
    </w:p>
    <w:p w14:paraId="1D33C3AA"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lastRenderedPageBreak/>
        <w:t>Program Global Area: This is a private memory area for a process.</w:t>
      </w:r>
    </w:p>
    <w:p w14:paraId="65E60ECC"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Program Global Area: This is a private memory area for a process.</w:t>
      </w:r>
    </w:p>
    <w:p w14:paraId="45D2913C"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Server Process: Server processes are created when users connect to Oracle.</w:t>
      </w:r>
    </w:p>
    <w:p w14:paraId="3A1A7E91"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 xml:space="preserve">System Global Area: This shared memory area used by all </w:t>
      </w:r>
      <w:proofErr w:type="gramStart"/>
      <w:r w:rsidRPr="001C6166">
        <w:rPr>
          <w:rFonts w:ascii="Times New Roman" w:eastAsia="Times New Roman" w:hAnsi="Times New Roman" w:cs="Times New Roman"/>
          <w:sz w:val="24"/>
          <w:szCs w:val="24"/>
        </w:rPr>
        <w:t>processes</w:t>
      </w:r>
      <w:proofErr w:type="gramEnd"/>
    </w:p>
    <w:p w14:paraId="25765D5D"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 xml:space="preserve">DBWR, LGWR, and SMON: Even the background processes get private </w:t>
      </w:r>
      <w:proofErr w:type="gramStart"/>
      <w:r w:rsidRPr="001C6166">
        <w:rPr>
          <w:rFonts w:ascii="Times New Roman" w:eastAsia="Times New Roman" w:hAnsi="Times New Roman" w:cs="Times New Roman"/>
          <w:sz w:val="24"/>
          <w:szCs w:val="24"/>
        </w:rPr>
        <w:t>memory</w:t>
      </w:r>
      <w:proofErr w:type="gramEnd"/>
    </w:p>
    <w:p w14:paraId="48E886B6"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 xml:space="preserve">Database User: Users communicate with server processes over the </w:t>
      </w:r>
      <w:proofErr w:type="gramStart"/>
      <w:r w:rsidRPr="001C6166">
        <w:rPr>
          <w:rFonts w:ascii="Times New Roman" w:eastAsia="Times New Roman" w:hAnsi="Times New Roman" w:cs="Times New Roman"/>
          <w:sz w:val="24"/>
          <w:szCs w:val="24"/>
        </w:rPr>
        <w:t>LAN</w:t>
      </w:r>
      <w:proofErr w:type="gramEnd"/>
    </w:p>
    <w:p w14:paraId="1B84CA5D"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Program Global Area: This is a private memory area for a process.</w:t>
      </w:r>
    </w:p>
    <w:p w14:paraId="505407E2"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 xml:space="preserve">Program Global Area: This is a private memory area for a </w:t>
      </w:r>
      <w:proofErr w:type="gramStart"/>
      <w:r w:rsidRPr="001C6166">
        <w:rPr>
          <w:rFonts w:ascii="Times New Roman" w:eastAsia="Times New Roman" w:hAnsi="Times New Roman" w:cs="Times New Roman"/>
          <w:sz w:val="24"/>
          <w:szCs w:val="24"/>
        </w:rPr>
        <w:t>process</w:t>
      </w:r>
      <w:proofErr w:type="gramEnd"/>
    </w:p>
    <w:p w14:paraId="42BF487C"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Program Global Area: This is a private memory area for a process.</w:t>
      </w:r>
    </w:p>
    <w:p w14:paraId="3F4C9FA7" w14:textId="77777777" w:rsidR="001C6166" w:rsidRPr="001C6166" w:rsidRDefault="001C6166" w:rsidP="001C6166">
      <w:pPr>
        <w:shd w:val="clear" w:color="auto" w:fill="FFFFFF"/>
        <w:spacing w:after="0" w:line="240" w:lineRule="auto"/>
        <w:ind w:left="720"/>
        <w:rPr>
          <w:rFonts w:ascii="Times New Roman" w:eastAsia="Times New Roman" w:hAnsi="Times New Roman" w:cs="Times New Roman"/>
          <w:sz w:val="26"/>
          <w:szCs w:val="26"/>
        </w:rPr>
      </w:pPr>
      <w:proofErr w:type="spellStart"/>
      <w:r w:rsidRPr="001C6166">
        <w:rPr>
          <w:rFonts w:ascii="Times New Roman" w:eastAsia="Times New Roman" w:hAnsi="Times New Roman" w:cs="Times New Roman"/>
          <w:sz w:val="18"/>
          <w:szCs w:val="18"/>
        </w:rPr>
        <w:t>Werbung</w:t>
      </w:r>
      <w:proofErr w:type="spellEnd"/>
    </w:p>
    <w:p w14:paraId="7995A501" w14:textId="77777777" w:rsidR="001C6166" w:rsidRPr="001C6166" w:rsidRDefault="001C6166" w:rsidP="001C616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C6166">
        <w:rPr>
          <w:rFonts w:ascii="Times New Roman" w:eastAsia="Times New Roman" w:hAnsi="Times New Roman" w:cs="Times New Roman"/>
          <w:sz w:val="24"/>
          <w:szCs w:val="24"/>
        </w:rPr>
        <w:t>Program Global Area: This is a private memory area for a process.</w:t>
      </w:r>
    </w:p>
    <w:p w14:paraId="7CE8014F" w14:textId="77777777" w:rsidR="001C6166" w:rsidRPr="001C6166" w:rsidRDefault="001C6166" w:rsidP="001C6166">
      <w:pPr>
        <w:spacing w:after="0" w:line="240" w:lineRule="auto"/>
        <w:rPr>
          <w:rFonts w:ascii="Times New Roman" w:eastAsia="Times New Roman" w:hAnsi="Times New Roman" w:cs="Times New Roman"/>
          <w:sz w:val="24"/>
          <w:szCs w:val="24"/>
        </w:rPr>
      </w:pPr>
    </w:p>
    <w:p w14:paraId="6B872DE8" w14:textId="77777777" w:rsidR="001C6166" w:rsidRPr="001C6166" w:rsidRDefault="00000000" w:rsidP="001C6166">
      <w:pPr>
        <w:shd w:val="clear" w:color="auto" w:fill="FFFFFF"/>
        <w:spacing w:after="0" w:line="240" w:lineRule="auto"/>
        <w:rPr>
          <w:rFonts w:ascii="Lucida Sans Unicode" w:eastAsia="Times New Roman" w:hAnsi="Lucida Sans Unicode" w:cs="Lucida Sans Unicode"/>
          <w:color w:val="000000"/>
          <w:sz w:val="26"/>
          <w:szCs w:val="26"/>
        </w:rPr>
      </w:pPr>
      <w:hyperlink r:id="rId141" w:history="1">
        <w:r w:rsidR="001C6166" w:rsidRPr="001C6166">
          <w:rPr>
            <w:rFonts w:ascii="Arial" w:eastAsia="Times New Roman" w:hAnsi="Arial" w:cs="Arial"/>
            <w:b/>
            <w:bCs/>
            <w:color w:val="184785"/>
            <w:sz w:val="29"/>
            <w:szCs w:val="29"/>
          </w:rPr>
          <w:t>PGA DBWR SGA</w:t>
        </w:r>
      </w:hyperlink>
      <w:r w:rsidR="001C6166" w:rsidRPr="001C6166">
        <w:rPr>
          <w:rFonts w:ascii="Lucida Sans Unicode" w:eastAsia="Times New Roman" w:hAnsi="Lucida Sans Unicode" w:cs="Lucida Sans Unicode"/>
          <w:color w:val="000000"/>
          <w:sz w:val="26"/>
          <w:szCs w:val="26"/>
        </w:rPr>
        <w:br/>
        <w:t>Program Global Areas are used to store information that does not need to be shared, or that should not be shared, by all processes and user sessions.</w:t>
      </w:r>
    </w:p>
    <w:p w14:paraId="3BF90103"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5AA8A0F0"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Program Global Area</w:t>
      </w:r>
    </w:p>
    <w:p w14:paraId="1232F0A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Program Global Area is an area of memory allocated and private for one process. The configuration of the PGA depends on the connection configuration of the Oracle database: either shared server or dedicated.</w:t>
      </w:r>
      <w:r w:rsidRPr="001C6166">
        <w:rPr>
          <w:rFonts w:ascii="Lucida Sans Unicode" w:eastAsia="Times New Roman" w:hAnsi="Lucida Sans Unicode" w:cs="Lucida Sans Unicode"/>
          <w:color w:val="000000"/>
          <w:sz w:val="26"/>
          <w:szCs w:val="26"/>
        </w:rPr>
        <w:br/>
        <w:t xml:space="preserve">In a shared server configuration, multiple users share a connection to the database, minimizing memory usage on the server, but potentially affecting response time for user requests. In a shared server environment, the SGA holds the session information for a user instead of the PGA. Shared server environments are ideal for </w:t>
      </w:r>
      <w:proofErr w:type="gramStart"/>
      <w:r w:rsidRPr="001C6166">
        <w:rPr>
          <w:rFonts w:ascii="Lucida Sans Unicode" w:eastAsia="Times New Roman" w:hAnsi="Lucida Sans Unicode" w:cs="Lucida Sans Unicode"/>
          <w:color w:val="000000"/>
          <w:sz w:val="26"/>
          <w:szCs w:val="26"/>
        </w:rPr>
        <w:t>a large number of</w:t>
      </w:r>
      <w:proofErr w:type="gramEnd"/>
      <w:r w:rsidRPr="001C6166">
        <w:rPr>
          <w:rFonts w:ascii="Lucida Sans Unicode" w:eastAsia="Times New Roman" w:hAnsi="Lucida Sans Unicode" w:cs="Lucida Sans Unicode"/>
          <w:color w:val="000000"/>
          <w:sz w:val="26"/>
          <w:szCs w:val="26"/>
        </w:rPr>
        <w:t xml:space="preserve"> simultaneous connections to the database with infrequent or short-lived requests.</w:t>
      </w:r>
      <w:r w:rsidRPr="001C6166">
        <w:rPr>
          <w:rFonts w:ascii="Lucida Sans Unicode" w:eastAsia="Times New Roman" w:hAnsi="Lucida Sans Unicode" w:cs="Lucida Sans Unicode"/>
          <w:color w:val="000000"/>
          <w:sz w:val="26"/>
          <w:szCs w:val="26"/>
        </w:rPr>
        <w:br/>
      </w:r>
    </w:p>
    <w:p w14:paraId="47470BDC"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9"/>
          <w:szCs w:val="29"/>
        </w:rPr>
      </w:pPr>
      <w:proofErr w:type="spellStart"/>
      <w:r w:rsidRPr="001C6166">
        <w:rPr>
          <w:rFonts w:ascii="Lucida Sans Unicode" w:eastAsia="Times New Roman" w:hAnsi="Lucida Sans Unicode" w:cs="Lucida Sans Unicode"/>
          <w:color w:val="000000"/>
          <w:sz w:val="18"/>
          <w:szCs w:val="18"/>
        </w:rPr>
        <w:t>Werbung</w:t>
      </w:r>
      <w:proofErr w:type="spellEnd"/>
    </w:p>
    <w:p w14:paraId="0B9EE4EC"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In a dedicated server environment, each user process gets its own connection to the database; the PGA contains the session memory for this </w:t>
      </w:r>
      <w:r w:rsidRPr="001C6166">
        <w:rPr>
          <w:rFonts w:ascii="Lucida Sans Unicode" w:eastAsia="Times New Roman" w:hAnsi="Lucida Sans Unicode" w:cs="Lucida Sans Unicode"/>
          <w:color w:val="000000"/>
          <w:sz w:val="26"/>
          <w:szCs w:val="26"/>
        </w:rPr>
        <w:lastRenderedPageBreak/>
        <w:t>configuration.</w:t>
      </w:r>
      <w:r w:rsidRPr="001C6166">
        <w:rPr>
          <w:rFonts w:ascii="Lucida Sans Unicode" w:eastAsia="Times New Roman" w:hAnsi="Lucida Sans Unicode" w:cs="Lucida Sans Unicode"/>
          <w:color w:val="000000"/>
          <w:sz w:val="26"/>
          <w:szCs w:val="26"/>
        </w:rPr>
        <w:br/>
        <w:t xml:space="preserve">The PGA also includes a </w:t>
      </w:r>
      <w:proofErr w:type="gramStart"/>
      <w:r w:rsidRPr="001C6166">
        <w:rPr>
          <w:rFonts w:ascii="Lucida Sans Unicode" w:eastAsia="Times New Roman" w:hAnsi="Lucida Sans Unicode" w:cs="Lucida Sans Unicode"/>
          <w:color w:val="000000"/>
          <w:sz w:val="26"/>
          <w:szCs w:val="26"/>
        </w:rPr>
        <w:t>sort</w:t>
      </w:r>
      <w:proofErr w:type="gramEnd"/>
      <w:r w:rsidRPr="001C6166">
        <w:rPr>
          <w:rFonts w:ascii="Lucida Sans Unicode" w:eastAsia="Times New Roman" w:hAnsi="Lucida Sans Unicode" w:cs="Lucida Sans Unicode"/>
          <w:color w:val="000000"/>
          <w:sz w:val="26"/>
          <w:szCs w:val="26"/>
        </w:rPr>
        <w:t xml:space="preserve"> area. The sort area is used whenever a user request requires a sort, bitmap merge, or hash join operation.</w:t>
      </w:r>
      <w:r w:rsidRPr="001C6166">
        <w:rPr>
          <w:rFonts w:ascii="Lucida Sans Unicode" w:eastAsia="Times New Roman" w:hAnsi="Lucida Sans Unicode" w:cs="Lucida Sans Unicode"/>
          <w:color w:val="000000"/>
          <w:sz w:val="26"/>
          <w:szCs w:val="26"/>
        </w:rPr>
        <w:br/>
        <w:t xml:space="preserve">As of Oracle9i, the PGA_AGGREGATE_TARGET parameter, in conjunction with the WORKAREA_SIZE_POLICY initialization parameter, can ease system administration by allowing the DBA to choose a total size for all work areas and let Oracle manage and allocate the memory between all user processes. As mentioned earlier in this chapter, the parameter MEMORY_TARGET manages the PGA and SGA memory </w:t>
      </w:r>
      <w:proofErr w:type="gramStart"/>
      <w:r w:rsidRPr="001C6166">
        <w:rPr>
          <w:rFonts w:ascii="Lucida Sans Unicode" w:eastAsia="Times New Roman" w:hAnsi="Lucida Sans Unicode" w:cs="Lucida Sans Unicode"/>
          <w:color w:val="000000"/>
          <w:sz w:val="26"/>
          <w:szCs w:val="26"/>
        </w:rPr>
        <w:t>as a whole to</w:t>
      </w:r>
      <w:proofErr w:type="gramEnd"/>
      <w:r w:rsidRPr="001C6166">
        <w:rPr>
          <w:rFonts w:ascii="Lucida Sans Unicode" w:eastAsia="Times New Roman" w:hAnsi="Lucida Sans Unicode" w:cs="Lucida Sans Unicode"/>
          <w:color w:val="000000"/>
          <w:sz w:val="26"/>
          <w:szCs w:val="26"/>
        </w:rPr>
        <w:t xml:space="preserve"> optimize performance.</w:t>
      </w:r>
      <w:r w:rsidRPr="001C6166">
        <w:rPr>
          <w:rFonts w:ascii="Lucida Sans Unicode" w:eastAsia="Times New Roman" w:hAnsi="Lucida Sans Unicode" w:cs="Lucida Sans Unicode"/>
          <w:color w:val="000000"/>
          <w:sz w:val="26"/>
          <w:szCs w:val="26"/>
        </w:rPr>
        <w:br/>
        <w:t>The next lesson talks more about this.</w:t>
      </w:r>
    </w:p>
    <w:p w14:paraId="69C0D7B9"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2620B192"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proofErr w:type="spellStart"/>
      <w:r w:rsidRPr="001C6166">
        <w:rPr>
          <w:rFonts w:ascii="Arial" w:eastAsia="Times New Roman" w:hAnsi="Arial" w:cs="Arial"/>
          <w:b/>
          <w:bCs/>
          <w:color w:val="195896"/>
          <w:sz w:val="24"/>
          <w:szCs w:val="24"/>
        </w:rPr>
        <w:t>DBWn</w:t>
      </w:r>
      <w:proofErr w:type="spellEnd"/>
    </w:p>
    <w:p w14:paraId="4F48EDF4"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The database writer process, known as DBWR in older versions of Oracle, writes new or changed data blocks (known as dirty blocks) in the buffer cache to the datafiles. Using an LRU algorithm, </w:t>
      </w:r>
      <w:proofErr w:type="spellStart"/>
      <w:r w:rsidRPr="001C6166">
        <w:rPr>
          <w:rFonts w:ascii="Lucida Sans Unicode" w:eastAsia="Times New Roman" w:hAnsi="Lucida Sans Unicode" w:cs="Lucida Sans Unicode"/>
          <w:color w:val="000000"/>
          <w:sz w:val="26"/>
          <w:szCs w:val="26"/>
        </w:rPr>
        <w:t>DBWn</w:t>
      </w:r>
      <w:proofErr w:type="spellEnd"/>
      <w:r w:rsidRPr="001C6166">
        <w:rPr>
          <w:rFonts w:ascii="Lucida Sans Unicode" w:eastAsia="Times New Roman" w:hAnsi="Lucida Sans Unicode" w:cs="Lucida Sans Unicode"/>
          <w:color w:val="000000"/>
          <w:sz w:val="26"/>
          <w:szCs w:val="26"/>
        </w:rPr>
        <w:t xml:space="preserve"> writes the oldest, least active blocks first. As a result, the </w:t>
      </w:r>
      <w:proofErr w:type="gramStart"/>
      <w:r w:rsidRPr="001C6166">
        <w:rPr>
          <w:rFonts w:ascii="Lucida Sans Unicode" w:eastAsia="Times New Roman" w:hAnsi="Lucida Sans Unicode" w:cs="Lucida Sans Unicode"/>
          <w:color w:val="000000"/>
          <w:sz w:val="26"/>
          <w:szCs w:val="26"/>
        </w:rPr>
        <w:t>most commonly requested</w:t>
      </w:r>
      <w:proofErr w:type="gramEnd"/>
      <w:r w:rsidRPr="001C6166">
        <w:rPr>
          <w:rFonts w:ascii="Lucida Sans Unicode" w:eastAsia="Times New Roman" w:hAnsi="Lucida Sans Unicode" w:cs="Lucida Sans Unicode"/>
          <w:color w:val="000000"/>
          <w:sz w:val="26"/>
          <w:szCs w:val="26"/>
        </w:rPr>
        <w:t xml:space="preserve"> blocks, even if they are dirty blocks, are in memory. Up to 20 </w:t>
      </w:r>
      <w:proofErr w:type="spellStart"/>
      <w:r w:rsidRPr="001C6166">
        <w:rPr>
          <w:rFonts w:ascii="Lucida Sans Unicode" w:eastAsia="Times New Roman" w:hAnsi="Lucida Sans Unicode" w:cs="Lucida Sans Unicode"/>
          <w:color w:val="000000"/>
          <w:sz w:val="26"/>
          <w:szCs w:val="26"/>
        </w:rPr>
        <w:t>DBWn</w:t>
      </w:r>
      <w:proofErr w:type="spellEnd"/>
      <w:r w:rsidRPr="001C6166">
        <w:rPr>
          <w:rFonts w:ascii="Lucida Sans Unicode" w:eastAsia="Times New Roman" w:hAnsi="Lucida Sans Unicode" w:cs="Lucida Sans Unicode"/>
          <w:color w:val="000000"/>
          <w:sz w:val="26"/>
          <w:szCs w:val="26"/>
        </w:rPr>
        <w:t xml:space="preserve"> processes can be started, DBW0 through DBW9 and </w:t>
      </w:r>
      <w:proofErr w:type="spellStart"/>
      <w:r w:rsidRPr="001C6166">
        <w:rPr>
          <w:rFonts w:ascii="Lucida Sans Unicode" w:eastAsia="Times New Roman" w:hAnsi="Lucida Sans Unicode" w:cs="Lucida Sans Unicode"/>
          <w:color w:val="000000"/>
          <w:sz w:val="26"/>
          <w:szCs w:val="26"/>
        </w:rPr>
        <w:t>DBWa</w:t>
      </w:r>
      <w:proofErr w:type="spellEnd"/>
      <w:r w:rsidRPr="001C6166">
        <w:rPr>
          <w:rFonts w:ascii="Lucida Sans Unicode" w:eastAsia="Times New Roman" w:hAnsi="Lucida Sans Unicode" w:cs="Lucida Sans Unicode"/>
          <w:color w:val="000000"/>
          <w:sz w:val="26"/>
          <w:szCs w:val="26"/>
        </w:rPr>
        <w:t xml:space="preserve"> through </w:t>
      </w:r>
      <w:proofErr w:type="spellStart"/>
      <w:r w:rsidRPr="001C6166">
        <w:rPr>
          <w:rFonts w:ascii="Lucida Sans Unicode" w:eastAsia="Times New Roman" w:hAnsi="Lucida Sans Unicode" w:cs="Lucida Sans Unicode"/>
          <w:color w:val="000000"/>
          <w:sz w:val="26"/>
          <w:szCs w:val="26"/>
        </w:rPr>
        <w:t>DBWj</w:t>
      </w:r>
      <w:proofErr w:type="spellEnd"/>
      <w:r w:rsidRPr="001C6166">
        <w:rPr>
          <w:rFonts w:ascii="Lucida Sans Unicode" w:eastAsia="Times New Roman" w:hAnsi="Lucida Sans Unicode" w:cs="Lucida Sans Unicode"/>
          <w:color w:val="000000"/>
          <w:sz w:val="26"/>
          <w:szCs w:val="26"/>
        </w:rPr>
        <w:t xml:space="preserve">. The number of </w:t>
      </w:r>
      <w:proofErr w:type="spellStart"/>
      <w:r w:rsidRPr="001C6166">
        <w:rPr>
          <w:rFonts w:ascii="Lucida Sans Unicode" w:eastAsia="Times New Roman" w:hAnsi="Lucida Sans Unicode" w:cs="Lucida Sans Unicode"/>
          <w:color w:val="000000"/>
          <w:sz w:val="26"/>
          <w:szCs w:val="26"/>
        </w:rPr>
        <w:t>DBWn</w:t>
      </w:r>
      <w:proofErr w:type="spellEnd"/>
      <w:r w:rsidRPr="001C6166">
        <w:rPr>
          <w:rFonts w:ascii="Lucida Sans Unicode" w:eastAsia="Times New Roman" w:hAnsi="Lucida Sans Unicode" w:cs="Lucida Sans Unicode"/>
          <w:color w:val="000000"/>
          <w:sz w:val="26"/>
          <w:szCs w:val="26"/>
        </w:rPr>
        <w:t xml:space="preserve"> processes is controlled by the DB_WRITER_PROCESSES parameter.</w:t>
      </w:r>
    </w:p>
    <w:p w14:paraId="3BDD8128"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3BB0BB5D"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System Global Area</w:t>
      </w:r>
    </w:p>
    <w:p w14:paraId="0610C4D7"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The System Global Area is a group of shared memory structures for an Oracle instance, shared by the users of the database instance. When an Oracle instance is started, memory is allocated for the SGA based on the values specified in the initialization parameter file or </w:t>
      </w:r>
      <w:proofErr w:type="gramStart"/>
      <w:r w:rsidRPr="001C6166">
        <w:rPr>
          <w:rFonts w:ascii="Lucida Sans Unicode" w:eastAsia="Times New Roman" w:hAnsi="Lucida Sans Unicode" w:cs="Lucida Sans Unicode"/>
          <w:color w:val="000000"/>
          <w:sz w:val="26"/>
          <w:szCs w:val="26"/>
        </w:rPr>
        <w:t>hard-coded</w:t>
      </w:r>
      <w:proofErr w:type="gramEnd"/>
      <w:r w:rsidRPr="001C6166">
        <w:rPr>
          <w:rFonts w:ascii="Lucida Sans Unicode" w:eastAsia="Times New Roman" w:hAnsi="Lucida Sans Unicode" w:cs="Lucida Sans Unicode"/>
          <w:color w:val="000000"/>
          <w:sz w:val="26"/>
          <w:szCs w:val="26"/>
        </w:rPr>
        <w:t xml:space="preserve"> in the Oracle software. Many of the parameters that control the size of the </w:t>
      </w:r>
      <w:r w:rsidRPr="001C6166">
        <w:rPr>
          <w:rFonts w:ascii="Lucida Sans Unicode" w:eastAsia="Times New Roman" w:hAnsi="Lucida Sans Unicode" w:cs="Lucida Sans Unicode"/>
          <w:color w:val="000000"/>
          <w:sz w:val="26"/>
          <w:szCs w:val="26"/>
        </w:rPr>
        <w:lastRenderedPageBreak/>
        <w:t>various parts of the SGA are dynamic; however, if the parameter SGA_MAX_SIZE is specified, the total size of all SGA areas must not exceed the value of SGA_MAX_SIZE. If SGA_MAX_SIZE is not specified, but the parameter SGA_TARGET is specified, Oracle automatically adjusts the sizes of the SGA components so that the total amount of memory allocated is equal to SGA_TARGET. SGA_TARGET is a dynamic parameter; it can be changed while the instance is running. The parameter MEMORY_TARGET, new to Oracle 11g, balances all memory available to Oracle between the SGA and the Program Global Area (discussed later in this chapter) to optimize performance. Memory in the SGA is allocated in units of granules. A granule can be either 4MB or 16MB, depending on the total size of the SGA. If the SGA is less than or equal to 128MB, a granule is 4MB; otherwise, it is 16MB.</w:t>
      </w:r>
    </w:p>
    <w:p w14:paraId="4C5C2EB7" w14:textId="77777777" w:rsidR="001C6166" w:rsidRPr="001C6166" w:rsidRDefault="001C6166" w:rsidP="001C6166">
      <w:pPr>
        <w:spacing w:after="0" w:line="240" w:lineRule="auto"/>
        <w:rPr>
          <w:rFonts w:ascii="Times New Roman" w:eastAsia="Times New Roman" w:hAnsi="Times New Roman" w:cs="Times New Roman"/>
          <w:sz w:val="24"/>
          <w:szCs w:val="24"/>
        </w:rPr>
      </w:pPr>
    </w:p>
    <w:p w14:paraId="07790EAE"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w:t>
      </w:r>
    </w:p>
    <w:p w14:paraId="0693D9BF"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Oracle PGA Contents</w:t>
      </w:r>
    </w:p>
    <w:p w14:paraId="71152610"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32"/>
          <w:szCs w:val="32"/>
        </w:rPr>
      </w:pPr>
      <w:proofErr w:type="spellStart"/>
      <w:r w:rsidRPr="001C6166">
        <w:rPr>
          <w:rFonts w:ascii="Lucida Sans Unicode" w:eastAsia="Times New Roman" w:hAnsi="Lucida Sans Unicode" w:cs="Lucida Sans Unicode"/>
          <w:color w:val="000000"/>
          <w:sz w:val="18"/>
          <w:szCs w:val="18"/>
        </w:rPr>
        <w:t>Werbung</w:t>
      </w:r>
      <w:proofErr w:type="spellEnd"/>
    </w:p>
    <w:p w14:paraId="53621E0F"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The two components of PGA</w:t>
      </w:r>
    </w:p>
    <w:p w14:paraId="7628152A"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When you execute an SQL statement, the source and the execution plan are stored in shared memory because all processes can use that information. Information that is process specific, such as bind variable information and PL/SQL variable values, is contained in the PGA. Under the standard configuration of Oracle, the Program Global Area contains the following two types of information:</w:t>
      </w:r>
    </w:p>
    <w:p w14:paraId="7AC0E5CA" w14:textId="77777777" w:rsidR="001C6166" w:rsidRPr="001C6166" w:rsidRDefault="001C6166" w:rsidP="001C6166">
      <w:pPr>
        <w:numPr>
          <w:ilvl w:val="0"/>
          <w:numId w:val="7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Stack space</w:t>
      </w:r>
    </w:p>
    <w:p w14:paraId="553C6833" w14:textId="77777777" w:rsidR="001C6166" w:rsidRPr="001C6166" w:rsidRDefault="001C6166" w:rsidP="001C6166">
      <w:pPr>
        <w:numPr>
          <w:ilvl w:val="0"/>
          <w:numId w:val="72"/>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Session information</w:t>
      </w:r>
    </w:p>
    <w:p w14:paraId="09764313"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18F7DB83"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Stack Space</w:t>
      </w:r>
    </w:p>
    <w:p w14:paraId="77ACFF7C"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lastRenderedPageBreak/>
        <w:t>The stack space is used to hold process variables, arrays, and other similar information.</w:t>
      </w:r>
    </w:p>
    <w:p w14:paraId="42D24284"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Session information</w:t>
      </w:r>
    </w:p>
    <w:p w14:paraId="174E8F35"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Session information includes PL/SQL variables and the private SQL areas. Under the multi-threaded server configuration, the session information is contained in the </w:t>
      </w:r>
      <w:hyperlink r:id="rId142" w:history="1">
        <w:r w:rsidRPr="001C6166">
          <w:rPr>
            <w:rFonts w:ascii="Arial" w:eastAsia="Times New Roman" w:hAnsi="Arial" w:cs="Arial"/>
            <w:b/>
            <w:bCs/>
            <w:color w:val="184785"/>
            <w:sz w:val="29"/>
            <w:szCs w:val="29"/>
          </w:rPr>
          <w:t>SGA</w:t>
        </w:r>
      </w:hyperlink>
      <w:r w:rsidRPr="001C6166">
        <w:rPr>
          <w:rFonts w:ascii="Lucida Sans Unicode" w:eastAsia="Times New Roman" w:hAnsi="Lucida Sans Unicode" w:cs="Lucida Sans Unicode"/>
          <w:color w:val="000000"/>
          <w:sz w:val="26"/>
          <w:szCs w:val="26"/>
        </w:rPr>
        <w:t>.</w:t>
      </w:r>
    </w:p>
    <w:p w14:paraId="3BD8A225"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00D140A2"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Overview of the Program Global Area (PGA)</w:t>
      </w:r>
    </w:p>
    <w:p w14:paraId="76A93C7F"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The PGA is memory specific to an operating process or thread that is not shared by other processes or threads on the system. Because the PGA is process-specific, it is never allocated in the SGA. The PGA is a memory heap that contains session-dependent variables required by a dedicated or shared server process. The server process allocates memory structures that it requires in the PGA. An analogy for a PGA is a temporary countertop workspace used by a file clerk. In this analogy, the file clerk is the server process doing work on behalf of the customer (client process). The clerk clears a section of the countertop, uses the workspace to store details about the customer request and to sort the folders requested by the customer, and then gives up the space when the work is done. Figure 5-10 shows an instance PGA (collection of all PGAs) for an instance that is not configured for shared servers. You can use an initialization parameter to set a target maximum size of the instance PGA. Individual PGAs can grow as needed up to this target size.</w:t>
      </w:r>
    </w:p>
    <w:p w14:paraId="5582D670"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17696746"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Instance PGA</w:t>
      </w:r>
    </w:p>
    <w:p w14:paraId="140DC232" w14:textId="5C8B0737" w:rsidR="001C6166" w:rsidRDefault="001C6166" w:rsidP="001C6166">
      <w:pPr>
        <w:rPr>
          <w:rFonts w:ascii="Times New Roman" w:eastAsia="Times New Roman" w:hAnsi="Times New Roman" w:cs="Times New Roman"/>
          <w:sz w:val="24"/>
          <w:szCs w:val="24"/>
        </w:rPr>
      </w:pPr>
      <w:r w:rsidRPr="001C6166">
        <w:rPr>
          <w:rFonts w:ascii="Times New Roman" w:eastAsia="Times New Roman" w:hAnsi="Times New Roman" w:cs="Times New Roman"/>
          <w:noProof/>
          <w:sz w:val="24"/>
          <w:szCs w:val="24"/>
        </w:rPr>
        <w:lastRenderedPageBreak/>
        <w:drawing>
          <wp:inline distT="0" distB="0" distL="0" distR="0" wp14:anchorId="6F11526C" wp14:editId="11B42D05">
            <wp:extent cx="5943600" cy="5973445"/>
            <wp:effectExtent l="0" t="0" r="0" b="8255"/>
            <wp:docPr id="105" name="Picture 105" descr="Figure 5-10 Instance 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igure 5-10 Instance PG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5973445"/>
                    </a:xfrm>
                    <a:prstGeom prst="rect">
                      <a:avLst/>
                    </a:prstGeom>
                    <a:noFill/>
                    <a:ln>
                      <a:noFill/>
                    </a:ln>
                  </pic:spPr>
                </pic:pic>
              </a:graphicData>
            </a:graphic>
          </wp:inline>
        </w:drawing>
      </w:r>
      <w:r w:rsidRPr="001C6166">
        <w:rPr>
          <w:rFonts w:ascii="Times New Roman" w:eastAsia="Times New Roman" w:hAnsi="Times New Roman" w:cs="Times New Roman"/>
          <w:sz w:val="24"/>
          <w:szCs w:val="24"/>
        </w:rPr>
        <w:t>Figure 5-10 Instance PGA</w:t>
      </w:r>
    </w:p>
    <w:p w14:paraId="676E085E"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What is Sort Area in Oracle?</w:t>
      </w:r>
    </w:p>
    <w:p w14:paraId="0343E20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32"/>
          <w:szCs w:val="32"/>
        </w:rPr>
      </w:pPr>
      <w:proofErr w:type="spellStart"/>
      <w:r w:rsidRPr="001C6166">
        <w:rPr>
          <w:rFonts w:ascii="Lucida Sans Unicode" w:eastAsia="Times New Roman" w:hAnsi="Lucida Sans Unicode" w:cs="Lucida Sans Unicode"/>
          <w:color w:val="000000"/>
          <w:sz w:val="18"/>
          <w:szCs w:val="18"/>
        </w:rPr>
        <w:t>Werbung</w:t>
      </w:r>
      <w:proofErr w:type="spellEnd"/>
    </w:p>
    <w:p w14:paraId="5E430540"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Sort Areas are the final memory structures that we are going to talk about in this module. A Sort Area is a large block of memory that Oracle uses to sort data when you issue a query with an ORDER BY clause. Under the default, which is a dedicated server configuration of Oracle, users will each have their own Sort Area.</w:t>
      </w:r>
    </w:p>
    <w:p w14:paraId="4C2D58DF"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lastRenderedPageBreak/>
        <w:t>Initialization Parameters</w:t>
      </w:r>
    </w:p>
    <w:p w14:paraId="02B72DB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Two key initialization parameters control the size of the Sort Area. These are:</w:t>
      </w:r>
    </w:p>
    <w:p w14:paraId="4861A2FE" w14:textId="77777777" w:rsidR="001C6166" w:rsidRPr="001C6166" w:rsidRDefault="001C6166" w:rsidP="001C6166">
      <w:pPr>
        <w:numPr>
          <w:ilvl w:val="0"/>
          <w:numId w:val="7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Courier" w:eastAsia="Times New Roman" w:hAnsi="Courier" w:cs="Courier New"/>
          <w:color w:val="000000"/>
          <w:sz w:val="26"/>
          <w:szCs w:val="26"/>
        </w:rPr>
        <w:t>SORT_AREA_SIZE</w:t>
      </w:r>
      <w:r w:rsidRPr="001C6166">
        <w:rPr>
          <w:rFonts w:ascii="Lucida Sans Unicode" w:eastAsia="Times New Roman" w:hAnsi="Lucida Sans Unicode" w:cs="Lucida Sans Unicode"/>
          <w:color w:val="000000"/>
          <w:sz w:val="26"/>
          <w:szCs w:val="26"/>
        </w:rPr>
        <w:t>: The maximum size of the Sort Area.</w:t>
      </w:r>
    </w:p>
    <w:p w14:paraId="64B6B820" w14:textId="77777777" w:rsidR="001C6166" w:rsidRPr="001C6166" w:rsidRDefault="001C6166" w:rsidP="001C6166">
      <w:pPr>
        <w:numPr>
          <w:ilvl w:val="0"/>
          <w:numId w:val="73"/>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Courier" w:eastAsia="Times New Roman" w:hAnsi="Courier" w:cs="Courier New"/>
          <w:color w:val="000000"/>
          <w:sz w:val="26"/>
          <w:szCs w:val="26"/>
        </w:rPr>
        <w:t>SORT_AREA_RETAINED_SIZE</w:t>
      </w:r>
      <w:r w:rsidRPr="001C6166">
        <w:rPr>
          <w:rFonts w:ascii="Lucida Sans Unicode" w:eastAsia="Times New Roman" w:hAnsi="Lucida Sans Unicode" w:cs="Lucida Sans Unicode"/>
          <w:color w:val="000000"/>
          <w:sz w:val="26"/>
          <w:szCs w:val="26"/>
        </w:rPr>
        <w:t xml:space="preserve">: This is a threshold that specifies the maximum amount of sort memory to retain for future sorts. When a sort is finished, any Sort Area memory </w:t>
      </w:r>
      <w:proofErr w:type="gramStart"/>
      <w:r w:rsidRPr="001C6166">
        <w:rPr>
          <w:rFonts w:ascii="Lucida Sans Unicode" w:eastAsia="Times New Roman" w:hAnsi="Lucida Sans Unicode" w:cs="Lucida Sans Unicode"/>
          <w:color w:val="000000"/>
          <w:sz w:val="26"/>
          <w:szCs w:val="26"/>
        </w:rPr>
        <w:t>in excess of</w:t>
      </w:r>
      <w:proofErr w:type="gramEnd"/>
      <w:r w:rsidRPr="001C6166">
        <w:rPr>
          <w:rFonts w:ascii="Lucida Sans Unicode" w:eastAsia="Times New Roman" w:hAnsi="Lucida Sans Unicode" w:cs="Lucida Sans Unicode"/>
          <w:color w:val="000000"/>
          <w:sz w:val="26"/>
          <w:szCs w:val="26"/>
        </w:rPr>
        <w:t xml:space="preserve"> this amount will be released.</w:t>
      </w:r>
    </w:p>
    <w:p w14:paraId="50C289E7"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br/>
        <w:t>The function of the </w:t>
      </w:r>
      <w:r w:rsidRPr="001C6166">
        <w:rPr>
          <w:rFonts w:ascii="Courier" w:eastAsia="Times New Roman" w:hAnsi="Courier" w:cs="Courier New"/>
          <w:color w:val="000000"/>
          <w:sz w:val="26"/>
          <w:szCs w:val="26"/>
        </w:rPr>
        <w:t>SORT_AREA_RETAINED_SIZE</w:t>
      </w:r>
      <w:r w:rsidRPr="001C6166">
        <w:rPr>
          <w:rFonts w:ascii="Lucida Sans Unicode" w:eastAsia="Times New Roman" w:hAnsi="Lucida Sans Unicode" w:cs="Lucida Sans Unicode"/>
          <w:color w:val="000000"/>
          <w:sz w:val="26"/>
          <w:szCs w:val="26"/>
        </w:rPr>
        <w:t> parameter is sometimes a bit difficult to grasp. View the following slide show to see how these parameters interact:</w:t>
      </w:r>
    </w:p>
    <w:p w14:paraId="24F8386B" w14:textId="77777777" w:rsidR="001C6166" w:rsidRDefault="001C6166" w:rsidP="001C6166">
      <w:pPr>
        <w:pStyle w:val="Heading1"/>
        <w:rPr>
          <w:rFonts w:ascii="Arial" w:hAnsi="Arial" w:cs="Arial"/>
          <w:color w:val="195896"/>
          <w:sz w:val="29"/>
          <w:szCs w:val="29"/>
        </w:rPr>
      </w:pPr>
      <w:r>
        <w:rPr>
          <w:rFonts w:ascii="Arial" w:hAnsi="Arial" w:cs="Arial"/>
          <w:color w:val="195896"/>
          <w:sz w:val="29"/>
          <w:szCs w:val="29"/>
        </w:rPr>
        <w:t>Distribute System Overhead evenly over Available Drives</w:t>
      </w:r>
    </w:p>
    <w:p w14:paraId="61991BB0" w14:textId="77777777" w:rsidR="001C6166" w:rsidRDefault="001C6166" w:rsidP="001C6166">
      <w:pPr>
        <w:shd w:val="clear" w:color="auto" w:fill="FFFFFF"/>
        <w:rPr>
          <w:rFonts w:ascii="Lucida Sans Unicode" w:hAnsi="Lucida Sans Unicode" w:cs="Lucida Sans Unicode"/>
          <w:color w:val="000000"/>
          <w:sz w:val="32"/>
          <w:szCs w:val="32"/>
        </w:rPr>
      </w:pPr>
      <w:proofErr w:type="spellStart"/>
      <w:r>
        <w:rPr>
          <w:rStyle w:val="ezoic-ad-disclosure"/>
          <w:rFonts w:ascii="Lucida Sans Unicode" w:hAnsi="Lucida Sans Unicode" w:cs="Lucida Sans Unicode"/>
          <w:color w:val="000000"/>
          <w:sz w:val="18"/>
          <w:szCs w:val="18"/>
        </w:rPr>
        <w:t>Werbung</w:t>
      </w:r>
      <w:proofErr w:type="spellEnd"/>
    </w:p>
    <w:p w14:paraId="49C81F54" w14:textId="77777777" w:rsidR="001C6166" w:rsidRDefault="001C6166" w:rsidP="001C6166">
      <w:pPr>
        <w:shd w:val="clear" w:color="auto" w:fill="FFFFFF"/>
        <w:rPr>
          <w:rStyle w:val="ezoic-ad"/>
          <w:sz w:val="26"/>
          <w:szCs w:val="26"/>
        </w:rPr>
      </w:pPr>
      <w:r>
        <w:rPr>
          <w:rFonts w:ascii="Lucida Sans Unicode" w:hAnsi="Lucida Sans Unicode" w:cs="Lucida Sans Unicode"/>
          <w:color w:val="000000"/>
          <w:sz w:val="26"/>
          <w:szCs w:val="26"/>
        </w:rPr>
        <w:t>System overhead consists of I/O to the SYSTEM tablespace for the data dictionary, the TEMP tablespace for sorting, and the tablespaces that contain rollback segments for undo information. You should consider the system profile in spreading the system overhead over multiple drives. For example, if the application generates a lot of data changes versus data reads, the I/O to the rollback segments may increase due to higher writes for changes and higher reads for consistent read functionality.</w:t>
      </w:r>
      <w:r>
        <w:rPr>
          <w:rFonts w:ascii="Lucida Sans Unicode" w:hAnsi="Lucida Sans Unicode" w:cs="Lucida Sans Unicode"/>
          <w:color w:val="000000"/>
          <w:sz w:val="26"/>
          <w:szCs w:val="26"/>
        </w:rPr>
        <w:br/>
        <w:t xml:space="preserve">Sort activity can also affect disk I/O. Prior to Oracle Database 10g, </w:t>
      </w:r>
      <w:proofErr w:type="spellStart"/>
      <w:r>
        <w:rPr>
          <w:rFonts w:ascii="Lucida Sans Unicode" w:hAnsi="Lucida Sans Unicode" w:cs="Lucida Sans Unicode"/>
          <w:color w:val="000000"/>
          <w:sz w:val="26"/>
          <w:szCs w:val="26"/>
        </w:rPr>
        <w:t>youwou</w:t>
      </w:r>
      <w:proofErr w:type="spellEnd"/>
      <w:r>
        <w:rPr>
          <w:rFonts w:ascii="Lucida Sans Unicode" w:hAnsi="Lucida Sans Unicode" w:cs="Lucida Sans Unicode"/>
          <w:color w:val="000000"/>
          <w:sz w:val="26"/>
          <w:szCs w:val="26"/>
        </w:rPr>
        <w:t xml:space="preserve"> </w:t>
      </w:r>
      <w:proofErr w:type="spellStart"/>
      <w:r>
        <w:rPr>
          <w:rFonts w:ascii="Lucida Sans Unicode" w:hAnsi="Lucida Sans Unicode" w:cs="Lucida Sans Unicode"/>
          <w:color w:val="000000"/>
          <w:sz w:val="26"/>
          <w:szCs w:val="26"/>
        </w:rPr>
        <w:t>ld</w:t>
      </w:r>
      <w:proofErr w:type="spellEnd"/>
      <w:r>
        <w:rPr>
          <w:rFonts w:ascii="Lucida Sans Unicode" w:hAnsi="Lucida Sans Unicode" w:cs="Lucida Sans Unicode"/>
          <w:color w:val="000000"/>
          <w:sz w:val="26"/>
          <w:szCs w:val="26"/>
        </w:rPr>
        <w:t xml:space="preserve"> get the majority of sorts to occur in memory through tuning the SORT_AREA_SIZE parameter in the initialization file. Oracle constantly queries and updates the data dictionary stored in the SYSTEM tablespace, and this information is cached in the shared pool section of the SGA, so sizing your shared pool properly is a key to overall performance. As of </w:t>
      </w:r>
      <w:r>
        <w:rPr>
          <w:rFonts w:ascii="Lucida Sans Unicode" w:hAnsi="Lucida Sans Unicode" w:cs="Lucida Sans Unicode"/>
          <w:color w:val="000000"/>
          <w:sz w:val="26"/>
          <w:szCs w:val="26"/>
        </w:rPr>
        <w:lastRenderedPageBreak/>
        <w:t>Oracle Database 10g, Oracle can automatically and dynamically size the different pools in the SGA.</w:t>
      </w:r>
    </w:p>
    <w:p w14:paraId="1D66C50A"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0AA1DD37" w14:textId="77777777" w:rsidR="001C6166" w:rsidRDefault="001C6166" w:rsidP="001C6166">
      <w:pPr>
        <w:pStyle w:val="Heading2"/>
        <w:rPr>
          <w:rFonts w:ascii="Arial" w:hAnsi="Arial" w:cs="Arial"/>
          <w:color w:val="195896"/>
          <w:sz w:val="26"/>
          <w:szCs w:val="26"/>
        </w:rPr>
      </w:pPr>
      <w:r>
        <w:rPr>
          <w:rFonts w:ascii="Arial" w:hAnsi="Arial" w:cs="Arial"/>
          <w:color w:val="195896"/>
          <w:sz w:val="26"/>
          <w:szCs w:val="26"/>
        </w:rPr>
        <w:t>Oracle Sort Area</w:t>
      </w:r>
    </w:p>
    <w:p w14:paraId="5CA0BCBE" w14:textId="481EDB93" w:rsidR="001C6166" w:rsidRDefault="001C6166" w:rsidP="001C6166">
      <w:r>
        <w:rPr>
          <w:noProof/>
        </w:rPr>
        <w:drawing>
          <wp:inline distT="0" distB="0" distL="0" distR="0" wp14:anchorId="06CDF6F0" wp14:editId="0377B786">
            <wp:extent cx="2857500" cy="2571750"/>
            <wp:effectExtent l="0" t="0" r="0" b="0"/>
            <wp:docPr id="110" name="Picture 110" descr="1) If you expected most sorts to take less than 3,000,000 bytes, you might configure your database as show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1) If you expected most sorts to take less than 3,000,000 bytes, you might configure your database as show her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r>
        <w:t>1) If you expected most sorts to take less than 3,000,000 bytes, you might configure your database as shown here</w:t>
      </w:r>
      <w:r>
        <w:rPr>
          <w:rFonts w:ascii="Lucida Sans Unicode" w:hAnsi="Lucida Sans Unicode" w:cs="Lucida Sans Unicode"/>
          <w:color w:val="000000"/>
          <w:sz w:val="29"/>
          <w:szCs w:val="29"/>
        </w:rPr>
        <w:br/>
      </w:r>
      <w:r>
        <w:rPr>
          <w:noProof/>
        </w:rPr>
        <w:drawing>
          <wp:inline distT="0" distB="0" distL="0" distR="0" wp14:anchorId="2686F868" wp14:editId="7E7BB3C7">
            <wp:extent cx="2857500" cy="2571750"/>
            <wp:effectExtent l="0" t="0" r="0" b="0"/>
            <wp:docPr id="109" name="Picture 109" descr="2) Small sorts would cause memory to be allocated below the retained size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2) Small sorts would cause memory to be allocated below the retained size threshol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r>
        <w:t>2) Small sorts would cause memory to be allocated below the retained size threshold</w:t>
      </w:r>
      <w:r>
        <w:rPr>
          <w:rFonts w:ascii="Lucida Sans Unicode" w:hAnsi="Lucida Sans Unicode" w:cs="Lucida Sans Unicode"/>
          <w:color w:val="000000"/>
          <w:sz w:val="29"/>
          <w:szCs w:val="29"/>
        </w:rPr>
        <w:br/>
      </w:r>
      <w:r>
        <w:rPr>
          <w:noProof/>
        </w:rPr>
        <w:lastRenderedPageBreak/>
        <w:drawing>
          <wp:inline distT="0" distB="0" distL="0" distR="0" wp14:anchorId="22F46F7F" wp14:editId="543A482B">
            <wp:extent cx="2857500" cy="2571750"/>
            <wp:effectExtent l="0" t="0" r="0" b="0"/>
            <wp:docPr id="108" name="Picture 108" descr="3) This memory would not be released after the sort.It would remain allocated to the sort area to be used for future s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3) This memory would not be released after the sort.It would remain allocated to the sort area to be used for future sort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r>
        <w:t xml:space="preserve">3) This memory would not be released after the </w:t>
      </w:r>
      <w:proofErr w:type="spellStart"/>
      <w:r>
        <w:t>sort.It</w:t>
      </w:r>
      <w:proofErr w:type="spellEnd"/>
      <w:r>
        <w:t xml:space="preserve"> would remain allocated to the sort area to be used for future sorts.</w:t>
      </w:r>
      <w:r>
        <w:rPr>
          <w:rFonts w:ascii="Lucida Sans Unicode" w:hAnsi="Lucida Sans Unicode" w:cs="Lucida Sans Unicode"/>
          <w:color w:val="000000"/>
          <w:sz w:val="29"/>
          <w:szCs w:val="29"/>
        </w:rPr>
        <w:br/>
      </w:r>
      <w:r>
        <w:rPr>
          <w:noProof/>
        </w:rPr>
        <w:drawing>
          <wp:inline distT="0" distB="0" distL="0" distR="0" wp14:anchorId="16661A14" wp14:editId="039AEEEA">
            <wp:extent cx="2857500" cy="2571750"/>
            <wp:effectExtent l="0" t="0" r="0" b="0"/>
            <wp:docPr id="107" name="Picture 107" descr="4) A large sort could consume up to the amount of memory specified by SORT_AREA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4) A large sort could consume up to the amount of memory specified by SORT_AREA_SIZ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r>
        <w:t>4) A large sort could consume up to the amount of memory specified by SORT_AREA_SIZE</w:t>
      </w:r>
      <w:r>
        <w:rPr>
          <w:rFonts w:ascii="Lucida Sans Unicode" w:hAnsi="Lucida Sans Unicode" w:cs="Lucida Sans Unicode"/>
          <w:color w:val="000000"/>
          <w:sz w:val="29"/>
          <w:szCs w:val="29"/>
        </w:rPr>
        <w:br/>
      </w:r>
      <w:r>
        <w:rPr>
          <w:noProof/>
        </w:rPr>
        <w:drawing>
          <wp:inline distT="0" distB="0" distL="0" distR="0" wp14:anchorId="66033AEB" wp14:editId="194D47F5">
            <wp:extent cx="2857500" cy="2571750"/>
            <wp:effectExtent l="0" t="0" r="0" b="0"/>
            <wp:docPr id="106" name="Picture 106" descr="5) After a large sort, enough memory would be released to bring the sort area's size back down to the level specified by the SORT_AREA_RETAINED_SIZ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5) After a large sort, enough memory would be released to bring the sort area's size back down to the level specified by the SORT_AREA_RETAINED_SIZE paramete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r>
        <w:t xml:space="preserve">5) After a large sort, enough memory would be </w:t>
      </w:r>
      <w:r>
        <w:lastRenderedPageBreak/>
        <w:t>released to bring the sort area's size back down to the level specified by the SORT_AREA_RETAINED_SIZE parameter</w:t>
      </w:r>
    </w:p>
    <w:p w14:paraId="62DA7B67" w14:textId="72BD18EC" w:rsidR="001C6166" w:rsidRDefault="001C6166" w:rsidP="001C6166"/>
    <w:p w14:paraId="5AED33BF"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Sort Activity</w:t>
      </w:r>
    </w:p>
    <w:p w14:paraId="58E6FE5A"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Sort activity can also affect disk I/O. Prior to Oracle Database 10g, </w:t>
      </w:r>
      <w:proofErr w:type="spellStart"/>
      <w:r>
        <w:rPr>
          <w:rFonts w:ascii="Lucida Sans Unicode" w:hAnsi="Lucida Sans Unicode" w:cs="Lucida Sans Unicode"/>
          <w:color w:val="000000"/>
          <w:sz w:val="26"/>
          <w:szCs w:val="26"/>
        </w:rPr>
        <w:t>youwou</w:t>
      </w:r>
      <w:proofErr w:type="spellEnd"/>
      <w:r>
        <w:rPr>
          <w:rFonts w:ascii="Lucida Sans Unicode" w:hAnsi="Lucida Sans Unicode" w:cs="Lucida Sans Unicode"/>
          <w:color w:val="000000"/>
          <w:sz w:val="26"/>
          <w:szCs w:val="26"/>
        </w:rPr>
        <w:t xml:space="preserve"> </w:t>
      </w:r>
      <w:proofErr w:type="spellStart"/>
      <w:r>
        <w:rPr>
          <w:rFonts w:ascii="Lucida Sans Unicode" w:hAnsi="Lucida Sans Unicode" w:cs="Lucida Sans Unicode"/>
          <w:color w:val="000000"/>
          <w:sz w:val="26"/>
          <w:szCs w:val="26"/>
        </w:rPr>
        <w:t>ld</w:t>
      </w:r>
      <w:proofErr w:type="spellEnd"/>
      <w:r>
        <w:rPr>
          <w:rFonts w:ascii="Lucida Sans Unicode" w:hAnsi="Lucida Sans Unicode" w:cs="Lucida Sans Unicode"/>
          <w:color w:val="000000"/>
          <w:sz w:val="26"/>
          <w:szCs w:val="26"/>
        </w:rPr>
        <w:t xml:space="preserve"> get </w:t>
      </w:r>
      <w:proofErr w:type="gramStart"/>
      <w:r>
        <w:rPr>
          <w:rFonts w:ascii="Lucida Sans Unicode" w:hAnsi="Lucida Sans Unicode" w:cs="Lucida Sans Unicode"/>
          <w:color w:val="000000"/>
          <w:sz w:val="26"/>
          <w:szCs w:val="26"/>
        </w:rPr>
        <w:t>the majority of</w:t>
      </w:r>
      <w:proofErr w:type="gramEnd"/>
      <w:r>
        <w:rPr>
          <w:rFonts w:ascii="Lucida Sans Unicode" w:hAnsi="Lucida Sans Unicode" w:cs="Lucida Sans Unicode"/>
          <w:color w:val="000000"/>
          <w:sz w:val="26"/>
          <w:szCs w:val="26"/>
        </w:rPr>
        <w:t xml:space="preserve"> sorts to occur in memory through tuning the SORT_AREA_SIZE parameter in the initialization file. Oracle constantly queries and updates the data dictionary stored in the SYSTEM tablespace, and this information is cached in the shared pool section of the SGA, so sizing your shared pool properly is a key to overall performance. As of Oracle Database 10g, Oracle can automatically and dynamically size the different pools in the SGA.</w:t>
      </w:r>
    </w:p>
    <w:p w14:paraId="30B8A5FA"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36C43526"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Memory for sorting within the PGA</w:t>
      </w:r>
    </w:p>
    <w:p w14:paraId="2037B7AB" w14:textId="77777777" w:rsidR="001C6166" w:rsidRDefault="001C6166" w:rsidP="001C6166">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Each server process uses memory in its PGA for sorting rows before returning them to the user. If the memory allocated for sorting is insufficient to hold all the rows that need to be sorted, the server process sorts the rows in multiple passes called runs. The intermediate runs are written to the temporary tablespace of the user, which reduces sort performance because it involves disk I/O. Sizing the </w:t>
      </w:r>
      <w:proofErr w:type="gramStart"/>
      <w:r>
        <w:rPr>
          <w:rFonts w:ascii="Lucida Sans Unicode" w:hAnsi="Lucida Sans Unicode" w:cs="Lucida Sans Unicode"/>
          <w:color w:val="000000"/>
          <w:sz w:val="26"/>
          <w:szCs w:val="26"/>
        </w:rPr>
        <w:t>sort</w:t>
      </w:r>
      <w:proofErr w:type="gramEnd"/>
      <w:r>
        <w:rPr>
          <w:rFonts w:ascii="Lucida Sans Unicode" w:hAnsi="Lucida Sans Unicode" w:cs="Lucida Sans Unicode"/>
          <w:color w:val="000000"/>
          <w:sz w:val="26"/>
          <w:szCs w:val="26"/>
        </w:rPr>
        <w:t xml:space="preserve"> area of the PGA was a critical </w:t>
      </w:r>
      <w:proofErr w:type="spellStart"/>
      <w:r>
        <w:rPr>
          <w:rFonts w:ascii="Lucida Sans Unicode" w:hAnsi="Lucida Sans Unicode" w:cs="Lucida Sans Unicode"/>
          <w:color w:val="000000"/>
          <w:sz w:val="26"/>
          <w:szCs w:val="26"/>
        </w:rPr>
        <w:t>tuning</w:t>
      </w:r>
      <w:proofErr w:type="spellEnd"/>
      <w:r>
        <w:rPr>
          <w:rFonts w:ascii="Lucida Sans Unicode" w:hAnsi="Lucida Sans Unicode" w:cs="Lucida Sans Unicode"/>
          <w:color w:val="000000"/>
          <w:sz w:val="26"/>
          <w:szCs w:val="26"/>
        </w:rPr>
        <w:t xml:space="preserve"> point in Oracle database releases prior to Oracle Database 10g. A </w:t>
      </w:r>
      <w:proofErr w:type="gramStart"/>
      <w:r>
        <w:rPr>
          <w:rFonts w:ascii="Lucida Sans Unicode" w:hAnsi="Lucida Sans Unicode" w:cs="Lucida Sans Unicode"/>
          <w:color w:val="000000"/>
          <w:sz w:val="26"/>
          <w:szCs w:val="26"/>
        </w:rPr>
        <w:t>sort</w:t>
      </w:r>
      <w:proofErr w:type="gramEnd"/>
      <w:r>
        <w:rPr>
          <w:rFonts w:ascii="Lucida Sans Unicode" w:hAnsi="Lucida Sans Unicode" w:cs="Lucida Sans Unicode"/>
          <w:color w:val="000000"/>
          <w:sz w:val="26"/>
          <w:szCs w:val="26"/>
        </w:rPr>
        <w:t xml:space="preserve"> area that was too small for the typical amount of data requiring sorting would result in temporary tablespace disk I/O and reduced performance. A </w:t>
      </w:r>
      <w:proofErr w:type="gramStart"/>
      <w:r>
        <w:rPr>
          <w:rFonts w:ascii="Lucida Sans Unicode" w:hAnsi="Lucida Sans Unicode" w:cs="Lucida Sans Unicode"/>
          <w:color w:val="000000"/>
          <w:sz w:val="26"/>
          <w:szCs w:val="26"/>
        </w:rPr>
        <w:t>sort</w:t>
      </w:r>
      <w:proofErr w:type="gramEnd"/>
      <w:r>
        <w:rPr>
          <w:rFonts w:ascii="Lucida Sans Unicode" w:hAnsi="Lucida Sans Unicode" w:cs="Lucida Sans Unicode"/>
          <w:color w:val="000000"/>
          <w:sz w:val="26"/>
          <w:szCs w:val="26"/>
        </w:rPr>
        <w:t xml:space="preserve"> area that was significantly larger than necessary would waste memory.</w:t>
      </w:r>
      <w:r>
        <w:rPr>
          <w:rFonts w:ascii="Lucida Sans Unicode" w:hAnsi="Lucida Sans Unicode" w:cs="Lucida Sans Unicode"/>
          <w:color w:val="000000"/>
          <w:sz w:val="26"/>
          <w:szCs w:val="26"/>
        </w:rPr>
        <w:br/>
      </w:r>
    </w:p>
    <w:p w14:paraId="148DCBD4" w14:textId="77777777" w:rsidR="001C6166" w:rsidRDefault="001C6166" w:rsidP="001C6166">
      <w:pPr>
        <w:shd w:val="clear" w:color="auto" w:fill="FFFFFF"/>
        <w:rPr>
          <w:sz w:val="29"/>
          <w:szCs w:val="29"/>
        </w:rPr>
      </w:pPr>
      <w:proofErr w:type="spellStart"/>
      <w:r>
        <w:rPr>
          <w:rStyle w:val="ezoic-ad-disclosure"/>
          <w:rFonts w:ascii="Lucida Sans Unicode" w:hAnsi="Lucida Sans Unicode" w:cs="Lucida Sans Unicode"/>
          <w:color w:val="000000"/>
          <w:sz w:val="18"/>
          <w:szCs w:val="18"/>
        </w:rPr>
        <w:t>Werbung</w:t>
      </w:r>
      <w:proofErr w:type="spellEnd"/>
    </w:p>
    <w:p w14:paraId="1ED13A0B" w14:textId="77777777" w:rsidR="001C6166" w:rsidRDefault="001C6166" w:rsidP="001C6166">
      <w:pPr>
        <w:shd w:val="clear" w:color="auto" w:fill="FFFFFF"/>
        <w:rPr>
          <w:rFonts w:ascii="Lucida Sans Unicode" w:hAnsi="Lucida Sans Unicode" w:cs="Lucida Sans Unicode"/>
          <w:color w:val="000000"/>
          <w:sz w:val="29"/>
          <w:szCs w:val="29"/>
        </w:rPr>
      </w:pPr>
      <w:proofErr w:type="spellStart"/>
      <w:r>
        <w:rPr>
          <w:rStyle w:val="ezoic-ad-disclosure"/>
          <w:rFonts w:ascii="Lucida Sans Unicode" w:hAnsi="Lucida Sans Unicode" w:cs="Lucida Sans Unicode"/>
          <w:color w:val="000000"/>
          <w:sz w:val="18"/>
          <w:szCs w:val="18"/>
        </w:rPr>
        <w:lastRenderedPageBreak/>
        <w:t>Werbung</w:t>
      </w:r>
      <w:proofErr w:type="spellEnd"/>
    </w:p>
    <w:p w14:paraId="5BAC6A0C"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As of Oracle Database 10g, the database provides automatic sizing for the PGA. By default, this memory management is enabled, and sizing for PGA work areas is based on 20 percent of the SGA memory size. By using automatic sizing for the PGA, you eliminate the need to size individual portions of the PGA, such as SORT_AREA_SIZE.</w:t>
      </w:r>
      <w:r>
        <w:rPr>
          <w:rFonts w:ascii="Lucida Sans Unicode" w:hAnsi="Lucida Sans Unicode" w:cs="Lucida Sans Unicode"/>
          <w:color w:val="000000"/>
          <w:sz w:val="26"/>
          <w:szCs w:val="26"/>
        </w:rPr>
        <w:br/>
        <w:t>Oracle Database 11g introduced automatic memory management that spans both the SGA and the PGA. By setting a single MEMORY_TARGET initialization parameter (given that the PGA size can be based on a percentage of the SGA memory size), the PGA and SGA will be automatically set to appropriate initial values. Oracle then tunes memory for optimal SGA and PGA performance on an ongoing basis.</w:t>
      </w:r>
    </w:p>
    <w:p w14:paraId="006D3517" w14:textId="77777777" w:rsidR="001C6166" w:rsidRDefault="001C6166" w:rsidP="001C6166">
      <w:pPr>
        <w:rPr>
          <w:rFonts w:ascii="Times New Roman" w:hAnsi="Times New Roman" w:cs="Times New Roman"/>
          <w:sz w:val="24"/>
          <w:szCs w:val="24"/>
        </w:rPr>
      </w:pPr>
      <w:r>
        <w:rPr>
          <w:rFonts w:ascii="Lucida Sans Unicode" w:hAnsi="Lucida Sans Unicode" w:cs="Lucida Sans Unicode"/>
          <w:color w:val="000000"/>
          <w:sz w:val="29"/>
          <w:szCs w:val="29"/>
        </w:rPr>
        <w:br/>
      </w:r>
    </w:p>
    <w:p w14:paraId="789A67F4" w14:textId="77777777" w:rsidR="001C6166" w:rsidRDefault="001C6166" w:rsidP="001C6166">
      <w:pPr>
        <w:pStyle w:val="Heading3"/>
        <w:rPr>
          <w:rFonts w:ascii="Arial" w:hAnsi="Arial" w:cs="Arial"/>
          <w:color w:val="195896"/>
          <w:sz w:val="24"/>
          <w:szCs w:val="24"/>
        </w:rPr>
      </w:pPr>
      <w:r>
        <w:rPr>
          <w:rFonts w:ascii="Arial" w:hAnsi="Arial" w:cs="Arial"/>
          <w:color w:val="195896"/>
          <w:sz w:val="24"/>
          <w:szCs w:val="24"/>
        </w:rPr>
        <w:t>Sizing the Sort Area</w:t>
      </w:r>
    </w:p>
    <w:p w14:paraId="5692E91C" w14:textId="77777777" w:rsidR="001C6166" w:rsidRDefault="001C6166" w:rsidP="001C6166">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Sorts that can be processed entirely in memory execute faster than those that </w:t>
      </w:r>
      <w:proofErr w:type="spellStart"/>
      <w:proofErr w:type="gramStart"/>
      <w:r>
        <w:rPr>
          <w:rFonts w:ascii="Lucida Sans Unicode" w:hAnsi="Lucida Sans Unicode" w:cs="Lucida Sans Unicode"/>
          <w:color w:val="000000"/>
          <w:sz w:val="26"/>
          <w:szCs w:val="26"/>
        </w:rPr>
        <w:t>cannot.If</w:t>
      </w:r>
      <w:proofErr w:type="spellEnd"/>
      <w:proofErr w:type="gramEnd"/>
      <w:r>
        <w:rPr>
          <w:rFonts w:ascii="Lucida Sans Unicode" w:hAnsi="Lucida Sans Unicode" w:cs="Lucida Sans Unicode"/>
          <w:color w:val="000000"/>
          <w:sz w:val="26"/>
          <w:szCs w:val="26"/>
        </w:rPr>
        <w:t xml:space="preserve"> you find performance suffering from a lot of disk-based sorts, one remedy to consider would be to increase the Sort Area size. Remember though, that each user potentially could end up with SORT_AREA_RETAINED_SIZE bytes allocated to them. Be sure to consider the impact of that in terms of how much memory is available on the system.</w:t>
      </w:r>
      <w:r>
        <w:rPr>
          <w:rFonts w:ascii="Lucida Sans Unicode" w:hAnsi="Lucida Sans Unicode" w:cs="Lucida Sans Unicode"/>
          <w:color w:val="000000"/>
          <w:sz w:val="26"/>
          <w:szCs w:val="26"/>
        </w:rPr>
        <w:br/>
      </w:r>
    </w:p>
    <w:p w14:paraId="5D05CB16" w14:textId="77777777" w:rsidR="001C6166" w:rsidRDefault="001C6166" w:rsidP="001C6166">
      <w:pPr>
        <w:shd w:val="clear" w:color="auto" w:fill="FFFFFF"/>
        <w:rPr>
          <w:sz w:val="29"/>
          <w:szCs w:val="29"/>
        </w:rPr>
      </w:pPr>
      <w:proofErr w:type="spellStart"/>
      <w:r>
        <w:rPr>
          <w:rStyle w:val="ezoic-ad-disclosure"/>
          <w:rFonts w:ascii="Lucida Sans Unicode" w:hAnsi="Lucida Sans Unicode" w:cs="Lucida Sans Unicode"/>
          <w:color w:val="000000"/>
          <w:sz w:val="18"/>
          <w:szCs w:val="18"/>
        </w:rPr>
        <w:t>Werbung</w:t>
      </w:r>
      <w:proofErr w:type="spellEnd"/>
    </w:p>
    <w:p w14:paraId="424CE4C2" w14:textId="77777777" w:rsidR="001C6166" w:rsidRDefault="001C6166" w:rsidP="001C6166">
      <w:pPr>
        <w:shd w:val="clear" w:color="auto" w:fill="FFFFFF"/>
        <w:rPr>
          <w:rFonts w:ascii="Lucida Sans Unicode" w:hAnsi="Lucida Sans Unicode" w:cs="Lucida Sans Unicode"/>
          <w:color w:val="000000"/>
          <w:sz w:val="29"/>
          <w:szCs w:val="29"/>
        </w:rPr>
      </w:pPr>
      <w:proofErr w:type="spellStart"/>
      <w:r>
        <w:rPr>
          <w:rStyle w:val="ezoic-ad-disclosure"/>
          <w:rFonts w:ascii="Lucida Sans Unicode" w:hAnsi="Lucida Sans Unicode" w:cs="Lucida Sans Unicode"/>
          <w:color w:val="000000"/>
          <w:sz w:val="18"/>
          <w:szCs w:val="18"/>
        </w:rPr>
        <w:t>Werbung</w:t>
      </w:r>
      <w:proofErr w:type="spellEnd"/>
    </w:p>
    <w:p w14:paraId="1AF0B12F" w14:textId="77777777" w:rsidR="001C6166" w:rsidRDefault="001C6166" w:rsidP="001C6166">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Space for Sort Areas actually comes from the PGA, and using the </w:t>
      </w:r>
      <w:hyperlink r:id="rId148" w:history="1">
        <w:r>
          <w:rPr>
            <w:rStyle w:val="Strong"/>
            <w:rFonts w:ascii="Arial" w:hAnsi="Arial" w:cs="Arial"/>
            <w:color w:val="184785"/>
            <w:sz w:val="29"/>
            <w:szCs w:val="29"/>
          </w:rPr>
          <w:t>Shared Server Sort Areas</w:t>
        </w:r>
      </w:hyperlink>
      <w:r>
        <w:rPr>
          <w:rFonts w:ascii="Lucida Sans Unicode" w:hAnsi="Lucida Sans Unicode" w:cs="Lucida Sans Unicode"/>
          <w:color w:val="000000"/>
          <w:sz w:val="26"/>
          <w:szCs w:val="26"/>
        </w:rPr>
        <w:t> changes how some of that memory is allocated.</w:t>
      </w:r>
      <w:r>
        <w:rPr>
          <w:rFonts w:ascii="Lucida Sans Unicode" w:hAnsi="Lucida Sans Unicode" w:cs="Lucida Sans Unicode"/>
          <w:color w:val="000000"/>
          <w:sz w:val="26"/>
          <w:szCs w:val="26"/>
        </w:rPr>
        <w:br/>
        <w:t xml:space="preserve">Oracle does not recommend using the SORT_AREA_SIZE parameter unless </w:t>
      </w:r>
      <w:r>
        <w:rPr>
          <w:rFonts w:ascii="Lucida Sans Unicode" w:hAnsi="Lucida Sans Unicode" w:cs="Lucida Sans Unicode"/>
          <w:color w:val="000000"/>
          <w:sz w:val="26"/>
          <w:szCs w:val="26"/>
        </w:rPr>
        <w:lastRenderedPageBreak/>
        <w:t>the instance is configured with the shared server option. Oracle recommends that you enable automatic sizing of SQL working areas by setting PGA_AGGREGATE_TARGET instead. SORT_AREA_SIZE is retained for backward compatibility.</w:t>
      </w:r>
    </w:p>
    <w:p w14:paraId="3398D63E" w14:textId="77777777" w:rsidR="001C6166" w:rsidRPr="001C6166" w:rsidRDefault="001C6166" w:rsidP="001C6166">
      <w:pPr>
        <w:spacing w:before="100" w:beforeAutospacing="1" w:after="100" w:afterAutospacing="1" w:line="240" w:lineRule="auto"/>
        <w:outlineLvl w:val="0"/>
        <w:rPr>
          <w:rFonts w:ascii="Arial" w:eastAsia="Times New Roman" w:hAnsi="Arial" w:cs="Arial"/>
          <w:b/>
          <w:bCs/>
          <w:color w:val="195896"/>
          <w:kern w:val="36"/>
          <w:sz w:val="29"/>
          <w:szCs w:val="29"/>
        </w:rPr>
      </w:pPr>
      <w:r w:rsidRPr="001C6166">
        <w:rPr>
          <w:rFonts w:ascii="Arial" w:eastAsia="Times New Roman" w:hAnsi="Arial" w:cs="Arial"/>
          <w:b/>
          <w:bCs/>
          <w:color w:val="195896"/>
          <w:kern w:val="36"/>
          <w:sz w:val="29"/>
          <w:szCs w:val="29"/>
        </w:rPr>
        <w:t>Understanding Oracle's Memory Architecture Conclusion</w:t>
      </w:r>
    </w:p>
    <w:p w14:paraId="095FC6DE"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This module discussed how Oracle uses Sort Areas, shrinking and expanding them as necessary, depending on how much data there is to sort.</w:t>
      </w:r>
      <w:r w:rsidRPr="001C6166">
        <w:rPr>
          <w:rFonts w:ascii="Lucida Sans Unicode" w:eastAsia="Times New Roman" w:hAnsi="Lucida Sans Unicode" w:cs="Lucida Sans Unicode"/>
          <w:color w:val="000000"/>
          <w:sz w:val="26"/>
          <w:szCs w:val="26"/>
        </w:rPr>
        <w:br/>
        <w:t>Now you should be able to:</w:t>
      </w:r>
    </w:p>
    <w:p w14:paraId="3A5CEAEC"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6"/>
          <w:szCs w:val="26"/>
        </w:rPr>
        <w:t xml:space="preserve">Describe the memory structures that make up the </w:t>
      </w:r>
      <w:proofErr w:type="gramStart"/>
      <w:r w:rsidRPr="001C6166">
        <w:rPr>
          <w:rFonts w:ascii="Lucida Sans Unicode" w:eastAsia="Times New Roman" w:hAnsi="Lucida Sans Unicode" w:cs="Lucida Sans Unicode"/>
          <w:color w:val="000000"/>
          <w:sz w:val="26"/>
          <w:szCs w:val="26"/>
        </w:rPr>
        <w:t>SGA</w:t>
      </w:r>
      <w:proofErr w:type="gramEnd"/>
    </w:p>
    <w:p w14:paraId="19AD2306"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Describe how the database buffer cache manages data </w:t>
      </w:r>
      <w:proofErr w:type="gramStart"/>
      <w:r w:rsidRPr="001C6166">
        <w:rPr>
          <w:rFonts w:ascii="Lucida Sans Unicode" w:eastAsia="Times New Roman" w:hAnsi="Lucida Sans Unicode" w:cs="Lucida Sans Unicode"/>
          <w:color w:val="000000"/>
          <w:sz w:val="26"/>
          <w:szCs w:val="26"/>
        </w:rPr>
        <w:t>blocks</w:t>
      </w:r>
      <w:proofErr w:type="gramEnd"/>
    </w:p>
    <w:p w14:paraId="22255501"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Describe the purpose of the three types of </w:t>
      </w:r>
      <w:proofErr w:type="gramStart"/>
      <w:r w:rsidRPr="001C6166">
        <w:rPr>
          <w:rFonts w:ascii="Lucida Sans Unicode" w:eastAsia="Times New Roman" w:hAnsi="Lucida Sans Unicode" w:cs="Lucida Sans Unicode"/>
          <w:color w:val="000000"/>
          <w:sz w:val="26"/>
          <w:szCs w:val="26"/>
        </w:rPr>
        <w:t>buffer</w:t>
      </w:r>
      <w:proofErr w:type="gramEnd"/>
      <w:r w:rsidRPr="001C6166">
        <w:rPr>
          <w:rFonts w:ascii="Lucida Sans Unicode" w:eastAsia="Times New Roman" w:hAnsi="Lucida Sans Unicode" w:cs="Lucida Sans Unicode"/>
          <w:color w:val="000000"/>
          <w:sz w:val="26"/>
          <w:szCs w:val="26"/>
        </w:rPr>
        <w:t xml:space="preserve"> pools</w:t>
      </w:r>
    </w:p>
    <w:p w14:paraId="0D3AC735"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Describe the function of the redo log buffer.</w:t>
      </w:r>
    </w:p>
    <w:p w14:paraId="22F8E671"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Identify the function of the large </w:t>
      </w:r>
      <w:proofErr w:type="gramStart"/>
      <w:r w:rsidRPr="001C6166">
        <w:rPr>
          <w:rFonts w:ascii="Lucida Sans Unicode" w:eastAsia="Times New Roman" w:hAnsi="Lucida Sans Unicode" w:cs="Lucida Sans Unicode"/>
          <w:color w:val="000000"/>
          <w:sz w:val="26"/>
          <w:szCs w:val="26"/>
        </w:rPr>
        <w:t>pool</w:t>
      </w:r>
      <w:proofErr w:type="gramEnd"/>
    </w:p>
    <w:p w14:paraId="41AD3AA4"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Describe how each session gets its own </w:t>
      </w:r>
      <w:proofErr w:type="gramStart"/>
      <w:r w:rsidRPr="001C6166">
        <w:rPr>
          <w:rFonts w:ascii="Lucida Sans Unicode" w:eastAsia="Times New Roman" w:hAnsi="Lucida Sans Unicode" w:cs="Lucida Sans Unicode"/>
          <w:color w:val="000000"/>
          <w:sz w:val="26"/>
          <w:szCs w:val="26"/>
        </w:rPr>
        <w:t>memory</w:t>
      </w:r>
      <w:proofErr w:type="gramEnd"/>
    </w:p>
    <w:p w14:paraId="2DAF8B42"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Name the contents of the PGA.</w:t>
      </w:r>
    </w:p>
    <w:p w14:paraId="427E291C" w14:textId="77777777" w:rsidR="001C6166" w:rsidRPr="001C6166" w:rsidRDefault="001C6166" w:rsidP="001C6166">
      <w:pPr>
        <w:numPr>
          <w:ilvl w:val="0"/>
          <w:numId w:val="74"/>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Describe how Oracle uses memory for </w:t>
      </w:r>
      <w:proofErr w:type="gramStart"/>
      <w:r w:rsidRPr="001C6166">
        <w:rPr>
          <w:rFonts w:ascii="Lucida Sans Unicode" w:eastAsia="Times New Roman" w:hAnsi="Lucida Sans Unicode" w:cs="Lucida Sans Unicode"/>
          <w:color w:val="000000"/>
          <w:sz w:val="26"/>
          <w:szCs w:val="26"/>
        </w:rPr>
        <w:t>sorting</w:t>
      </w:r>
      <w:proofErr w:type="gramEnd"/>
    </w:p>
    <w:p w14:paraId="7CFBF19B"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6870D0BA"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Glossary</w:t>
      </w:r>
    </w:p>
    <w:p w14:paraId="4B044E81"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This module introduced you to the following terms:</w:t>
      </w:r>
    </w:p>
    <w:p w14:paraId="7F448A05"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background processes</w:t>
      </w:r>
    </w:p>
    <w:p w14:paraId="036FD5E2"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 xml:space="preserve">dedicated server </w:t>
      </w:r>
      <w:proofErr w:type="spellStart"/>
      <w:proofErr w:type="gramStart"/>
      <w:r w:rsidRPr="001C6166">
        <w:rPr>
          <w:rFonts w:ascii="Lucida Sans Unicode" w:eastAsia="Times New Roman" w:hAnsi="Lucida Sans Unicode" w:cs="Lucida Sans Unicode"/>
          <w:i/>
          <w:iCs/>
          <w:color w:val="000000"/>
          <w:sz w:val="26"/>
          <w:szCs w:val="26"/>
        </w:rPr>
        <w:t>process:A</w:t>
      </w:r>
      <w:proofErr w:type="spellEnd"/>
      <w:proofErr w:type="gramEnd"/>
      <w:r w:rsidRPr="001C6166">
        <w:rPr>
          <w:rFonts w:ascii="Lucida Sans Unicode" w:eastAsia="Times New Roman" w:hAnsi="Lucida Sans Unicode" w:cs="Lucida Sans Unicode"/>
          <w:i/>
          <w:iCs/>
          <w:color w:val="000000"/>
          <w:sz w:val="26"/>
          <w:szCs w:val="26"/>
        </w:rPr>
        <w:t xml:space="preserve"> database configuration in which a server process handles requests for a single client process.</w:t>
      </w:r>
    </w:p>
    <w:p w14:paraId="746D0083"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default buffer pool: </w:t>
      </w:r>
      <w:r w:rsidRPr="001C6166">
        <w:rPr>
          <w:rFonts w:ascii="Lucida Sans Unicode" w:eastAsia="Times New Roman" w:hAnsi="Lucida Sans Unicode" w:cs="Lucida Sans Unicode"/>
          <w:color w:val="000000"/>
          <w:sz w:val="26"/>
          <w:szCs w:val="26"/>
        </w:rPr>
        <w:t xml:space="preserve">Placing a table into the keep pool merely changes the part of the buffer cache where the blocks are stored. Instead of the blocks being cached in the default buffer pool, they </w:t>
      </w:r>
      <w:r w:rsidRPr="001C6166">
        <w:rPr>
          <w:rFonts w:ascii="Lucida Sans Unicode" w:eastAsia="Times New Roman" w:hAnsi="Lucida Sans Unicode" w:cs="Lucida Sans Unicode"/>
          <w:color w:val="000000"/>
          <w:sz w:val="26"/>
          <w:szCs w:val="26"/>
        </w:rPr>
        <w:lastRenderedPageBreak/>
        <w:t>are cached in the keep buffer pool. No separate algorithm is used to control keep pool caching.</w:t>
      </w:r>
    </w:p>
    <w:p w14:paraId="14B99163"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dirty list:</w:t>
      </w:r>
      <w:r w:rsidRPr="001C6166">
        <w:rPr>
          <w:rFonts w:ascii="Lucida Sans Unicode" w:eastAsia="Times New Roman" w:hAnsi="Lucida Sans Unicode" w:cs="Lucida Sans Unicode"/>
          <w:color w:val="000000"/>
          <w:sz w:val="26"/>
          <w:szCs w:val="26"/>
        </w:rPr>
        <w:t> The dirty list points to all the buffers that have been modified and that need to be written back to disk. Sometimes dirty buffers will be found in the LRU List as well, but eventually they too will make it to the dirty list.</w:t>
      </w:r>
    </w:p>
    <w:p w14:paraId="2E0B36BE"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execution plan</w:t>
      </w:r>
    </w:p>
    <w:p w14:paraId="7F3FDE34"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 xml:space="preserve">keep buffer pool: An alternate buffer pool </w:t>
      </w:r>
      <w:proofErr w:type="gramStart"/>
      <w:r w:rsidRPr="001C6166">
        <w:rPr>
          <w:rFonts w:ascii="Lucida Sans Unicode" w:eastAsia="Times New Roman" w:hAnsi="Lucida Sans Unicode" w:cs="Lucida Sans Unicode"/>
          <w:i/>
          <w:iCs/>
          <w:color w:val="000000"/>
          <w:sz w:val="26"/>
          <w:szCs w:val="26"/>
        </w:rPr>
        <w:t>where by</w:t>
      </w:r>
      <w:proofErr w:type="gramEnd"/>
      <w:r w:rsidRPr="001C6166">
        <w:rPr>
          <w:rFonts w:ascii="Lucida Sans Unicode" w:eastAsia="Times New Roman" w:hAnsi="Lucida Sans Unicode" w:cs="Lucida Sans Unicode"/>
          <w:i/>
          <w:iCs/>
          <w:color w:val="000000"/>
          <w:sz w:val="26"/>
          <w:szCs w:val="26"/>
        </w:rPr>
        <w:t xml:space="preserve"> convention you would assign segments that were accessed fairly frequently, but still got aged out of the default buffer pool due to other segments needing space.</w:t>
      </w:r>
    </w:p>
    <w:p w14:paraId="503C6029"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large pool:</w:t>
      </w:r>
      <w:r w:rsidRPr="001C6166">
        <w:rPr>
          <w:rFonts w:ascii="Lucida Sans Unicode" w:eastAsia="Times New Roman" w:hAnsi="Lucida Sans Unicode" w:cs="Lucida Sans Unicode"/>
          <w:color w:val="000000"/>
          <w:sz w:val="26"/>
          <w:szCs w:val="26"/>
        </w:rPr>
        <w:t> Optional area in the SGA that provides large memory allocations for backup and restore operations, I/O server processes, and session memory for the shared server and Oracle XA.</w:t>
      </w:r>
    </w:p>
    <w:p w14:paraId="3741D4B2"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Program Global Area:</w:t>
      </w:r>
      <w:r w:rsidRPr="001C6166">
        <w:rPr>
          <w:rFonts w:ascii="Lucida Sans Unicode" w:eastAsia="Times New Roman" w:hAnsi="Lucida Sans Unicode" w:cs="Lucida Sans Unicode"/>
          <w:color w:val="000000"/>
          <w:sz w:val="26"/>
          <w:szCs w:val="26"/>
        </w:rPr>
        <w:t> The Program Global Area (PGA) is a private memory region that contains the data and control information for a server process. Only a server process can access the PGA. Oracle Database reads and writes information in the PGA on behalf of the server process.</w:t>
      </w:r>
    </w:p>
    <w:p w14:paraId="7389754C"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parsing: The process of pulling apart a SQL statement and figuring out how best to execute it.</w:t>
      </w:r>
    </w:p>
    <w:p w14:paraId="7B65CD22"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PGA:</w:t>
      </w:r>
    </w:p>
    <w:p w14:paraId="0B7B7A2E"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recycle buffer pool:</w:t>
      </w:r>
      <w:r w:rsidRPr="001C6166">
        <w:rPr>
          <w:rFonts w:ascii="Lucida Sans Unicode" w:eastAsia="Times New Roman" w:hAnsi="Lucida Sans Unicode" w:cs="Lucida Sans Unicode"/>
          <w:color w:val="000000"/>
          <w:sz w:val="26"/>
          <w:szCs w:val="26"/>
        </w:rPr>
        <w:t> A pool of buffers in the database buffer cached used for that should be held in memory for the minimum amount of time possible.</w:t>
      </w:r>
    </w:p>
    <w:p w14:paraId="1B0AEEAF"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server process:</w:t>
      </w:r>
      <w:r w:rsidRPr="001C6166">
        <w:rPr>
          <w:rFonts w:ascii="Lucida Sans Unicode" w:eastAsia="Times New Roman" w:hAnsi="Lucida Sans Unicode" w:cs="Lucida Sans Unicode"/>
          <w:color w:val="000000"/>
          <w:sz w:val="26"/>
          <w:szCs w:val="26"/>
        </w:rPr>
        <w:t> A process on the server that communicates with a user process, and which processes SQL statements submitted by that user process.</w:t>
      </w:r>
    </w:p>
    <w:p w14:paraId="0D737D5A"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Sort Area:</w:t>
      </w:r>
      <w:r w:rsidRPr="001C6166">
        <w:rPr>
          <w:rFonts w:ascii="Lucida Sans Unicode" w:eastAsia="Times New Roman" w:hAnsi="Lucida Sans Unicode" w:cs="Lucida Sans Unicode"/>
          <w:color w:val="000000"/>
          <w:sz w:val="26"/>
          <w:szCs w:val="26"/>
        </w:rPr>
        <w:t xml:space="preserve"> SORT_AREA_SIZE specifies (in bytes) the maximum amount of memory Oracle will use for a sort. After the sort is complete, but before the rows are returned, Oracle releases </w:t>
      </w:r>
      <w:proofErr w:type="gramStart"/>
      <w:r w:rsidRPr="001C6166">
        <w:rPr>
          <w:rFonts w:ascii="Lucida Sans Unicode" w:eastAsia="Times New Roman" w:hAnsi="Lucida Sans Unicode" w:cs="Lucida Sans Unicode"/>
          <w:color w:val="000000"/>
          <w:sz w:val="26"/>
          <w:szCs w:val="26"/>
        </w:rPr>
        <w:t>all of</w:t>
      </w:r>
      <w:proofErr w:type="gramEnd"/>
      <w:r w:rsidRPr="001C6166">
        <w:rPr>
          <w:rFonts w:ascii="Lucida Sans Unicode" w:eastAsia="Times New Roman" w:hAnsi="Lucida Sans Unicode" w:cs="Lucida Sans Unicode"/>
          <w:color w:val="000000"/>
          <w:sz w:val="26"/>
          <w:szCs w:val="26"/>
        </w:rPr>
        <w:t xml:space="preserve"> </w:t>
      </w:r>
      <w:r w:rsidRPr="001C6166">
        <w:rPr>
          <w:rFonts w:ascii="Lucida Sans Unicode" w:eastAsia="Times New Roman" w:hAnsi="Lucida Sans Unicode" w:cs="Lucida Sans Unicode"/>
          <w:color w:val="000000"/>
          <w:sz w:val="26"/>
          <w:szCs w:val="26"/>
        </w:rPr>
        <w:lastRenderedPageBreak/>
        <w:t>the memory allocated for the sort, except the amount specified by the SORT_AREA_RETAINED_SIZE parameter.</w:t>
      </w:r>
    </w:p>
    <w:p w14:paraId="229CAE01" w14:textId="77777777" w:rsidR="001C6166" w:rsidRPr="001C6166" w:rsidRDefault="001C6166" w:rsidP="001C6166">
      <w:pPr>
        <w:numPr>
          <w:ilvl w:val="0"/>
          <w:numId w:val="75"/>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i/>
          <w:iCs/>
          <w:color w:val="000000"/>
          <w:sz w:val="26"/>
          <w:szCs w:val="26"/>
        </w:rPr>
        <w:t>System Global Area:</w:t>
      </w:r>
      <w:r w:rsidRPr="001C6166">
        <w:rPr>
          <w:rFonts w:ascii="Lucida Sans Unicode" w:eastAsia="Times New Roman" w:hAnsi="Lucida Sans Unicode" w:cs="Lucida Sans Unicode"/>
          <w:color w:val="000000"/>
          <w:sz w:val="26"/>
          <w:szCs w:val="26"/>
        </w:rPr>
        <w:t> In the database management systems developed by the Oracle Corporation, the System Global Area (SGA) forms the part of the system memory (RAM) shared by all the processes belonging to a single Oracle database instance. The SGA contains all information necessary for the instance operation.</w:t>
      </w:r>
    </w:p>
    <w:p w14:paraId="6FCC1AB3"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br/>
      </w:r>
    </w:p>
    <w:p w14:paraId="564CF07F"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Introduction to Database Creation and Preparation</w:t>
      </w:r>
    </w:p>
    <w:p w14:paraId="60B32C0D" w14:textId="77777777" w:rsidR="001C6166" w:rsidRPr="001C6166" w:rsidRDefault="001C6166" w:rsidP="001C6166">
      <w:pPr>
        <w:spacing w:before="100" w:beforeAutospacing="1" w:after="100" w:afterAutospacing="1" w:line="240" w:lineRule="auto"/>
        <w:outlineLvl w:val="1"/>
        <w:rPr>
          <w:rFonts w:ascii="Arial" w:eastAsia="Times New Roman" w:hAnsi="Arial" w:cs="Arial"/>
          <w:b/>
          <w:bCs/>
          <w:color w:val="195896"/>
          <w:sz w:val="26"/>
          <w:szCs w:val="26"/>
        </w:rPr>
      </w:pPr>
      <w:r w:rsidRPr="001C6166">
        <w:rPr>
          <w:rFonts w:ascii="Arial" w:eastAsia="Times New Roman" w:hAnsi="Arial" w:cs="Arial"/>
          <w:b/>
          <w:bCs/>
          <w:color w:val="195896"/>
          <w:sz w:val="26"/>
          <w:szCs w:val="26"/>
        </w:rPr>
        <w:t xml:space="preserve">Preparing to create a </w:t>
      </w:r>
      <w:proofErr w:type="gramStart"/>
      <w:r w:rsidRPr="001C6166">
        <w:rPr>
          <w:rFonts w:ascii="Arial" w:eastAsia="Times New Roman" w:hAnsi="Arial" w:cs="Arial"/>
          <w:b/>
          <w:bCs/>
          <w:color w:val="195896"/>
          <w:sz w:val="26"/>
          <w:szCs w:val="26"/>
        </w:rPr>
        <w:t>database</w:t>
      </w:r>
      <w:proofErr w:type="gramEnd"/>
    </w:p>
    <w:p w14:paraId="54ADC87C"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Finally, you have a chance to do some real work with Oracle. In this module, we will </w:t>
      </w:r>
      <w:proofErr w:type="gramStart"/>
      <w:r w:rsidRPr="001C6166">
        <w:rPr>
          <w:rFonts w:ascii="Lucida Sans Unicode" w:eastAsia="Times New Roman" w:hAnsi="Lucida Sans Unicode" w:cs="Lucida Sans Unicode"/>
          <w:color w:val="000000"/>
          <w:sz w:val="26"/>
          <w:szCs w:val="26"/>
        </w:rPr>
        <w:t>make preparations</w:t>
      </w:r>
      <w:proofErr w:type="gramEnd"/>
      <w:r w:rsidRPr="001C6166">
        <w:rPr>
          <w:rFonts w:ascii="Lucida Sans Unicode" w:eastAsia="Times New Roman" w:hAnsi="Lucida Sans Unicode" w:cs="Lucida Sans Unicode"/>
          <w:color w:val="000000"/>
          <w:sz w:val="26"/>
          <w:szCs w:val="26"/>
        </w:rPr>
        <w:t xml:space="preserve"> to create the database that will be used for the remainder of this course. Together, we will:</w:t>
      </w:r>
    </w:p>
    <w:p w14:paraId="29F12E1E" w14:textId="77777777" w:rsidR="001C6166" w:rsidRPr="001C6166" w:rsidRDefault="001C6166" w:rsidP="001C6166">
      <w:pPr>
        <w:numPr>
          <w:ilvl w:val="0"/>
          <w:numId w:val="7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Review Oracle's Optimal Flexible Architecture</w:t>
      </w:r>
    </w:p>
    <w:p w14:paraId="2482EC0C" w14:textId="77777777" w:rsidR="001C6166" w:rsidRPr="001C6166" w:rsidRDefault="001C6166" w:rsidP="001C6166">
      <w:pPr>
        <w:numPr>
          <w:ilvl w:val="0"/>
          <w:numId w:val="7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Create a database parameter </w:t>
      </w:r>
      <w:proofErr w:type="gramStart"/>
      <w:r w:rsidRPr="001C6166">
        <w:rPr>
          <w:rFonts w:ascii="Lucida Sans Unicode" w:eastAsia="Times New Roman" w:hAnsi="Lucida Sans Unicode" w:cs="Lucida Sans Unicode"/>
          <w:color w:val="000000"/>
          <w:sz w:val="26"/>
          <w:szCs w:val="26"/>
        </w:rPr>
        <w:t>file</w:t>
      </w:r>
      <w:proofErr w:type="gramEnd"/>
    </w:p>
    <w:p w14:paraId="4DA65636" w14:textId="77777777" w:rsidR="001C6166" w:rsidRPr="001C6166" w:rsidRDefault="001C6166" w:rsidP="001C6166">
      <w:pPr>
        <w:numPr>
          <w:ilvl w:val="0"/>
          <w:numId w:val="7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Size the SGA and the database buffer </w:t>
      </w:r>
      <w:proofErr w:type="gramStart"/>
      <w:r w:rsidRPr="001C6166">
        <w:rPr>
          <w:rFonts w:ascii="Lucida Sans Unicode" w:eastAsia="Times New Roman" w:hAnsi="Lucida Sans Unicode" w:cs="Lucida Sans Unicode"/>
          <w:color w:val="000000"/>
          <w:sz w:val="26"/>
          <w:szCs w:val="26"/>
        </w:rPr>
        <w:t>cache</w:t>
      </w:r>
      <w:proofErr w:type="gramEnd"/>
    </w:p>
    <w:p w14:paraId="014624E5" w14:textId="77777777" w:rsidR="001C6166" w:rsidRPr="001C6166" w:rsidRDefault="001C6166" w:rsidP="001C6166">
      <w:pPr>
        <w:numPr>
          <w:ilvl w:val="0"/>
          <w:numId w:val="7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Decide on a database block </w:t>
      </w:r>
      <w:proofErr w:type="gramStart"/>
      <w:r w:rsidRPr="001C6166">
        <w:rPr>
          <w:rFonts w:ascii="Lucida Sans Unicode" w:eastAsia="Times New Roman" w:hAnsi="Lucida Sans Unicode" w:cs="Lucida Sans Unicode"/>
          <w:color w:val="000000"/>
          <w:sz w:val="26"/>
          <w:szCs w:val="26"/>
        </w:rPr>
        <w:t>size</w:t>
      </w:r>
      <w:proofErr w:type="gramEnd"/>
    </w:p>
    <w:p w14:paraId="7B021F68" w14:textId="77777777" w:rsidR="001C6166" w:rsidRPr="001C6166" w:rsidRDefault="001C6166" w:rsidP="001C6166">
      <w:pPr>
        <w:numPr>
          <w:ilvl w:val="0"/>
          <w:numId w:val="76"/>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 xml:space="preserve">Size the initial database </w:t>
      </w:r>
      <w:proofErr w:type="gramStart"/>
      <w:r w:rsidRPr="001C6166">
        <w:rPr>
          <w:rFonts w:ascii="Lucida Sans Unicode" w:eastAsia="Times New Roman" w:hAnsi="Lucida Sans Unicode" w:cs="Lucida Sans Unicode"/>
          <w:color w:val="000000"/>
          <w:sz w:val="26"/>
          <w:szCs w:val="26"/>
        </w:rPr>
        <w:t>files</w:t>
      </w:r>
      <w:proofErr w:type="gramEnd"/>
    </w:p>
    <w:p w14:paraId="1B7BDE28"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br/>
        <w:t xml:space="preserve">In the module following this one, we will </w:t>
      </w:r>
      <w:proofErr w:type="gramStart"/>
      <w:r w:rsidRPr="001C6166">
        <w:rPr>
          <w:rFonts w:ascii="Lucida Sans Unicode" w:eastAsia="Times New Roman" w:hAnsi="Lucida Sans Unicode" w:cs="Lucida Sans Unicode"/>
          <w:color w:val="000000"/>
          <w:sz w:val="26"/>
          <w:szCs w:val="26"/>
        </w:rPr>
        <w:t>actually create</w:t>
      </w:r>
      <w:proofErr w:type="gramEnd"/>
      <w:r w:rsidRPr="001C6166">
        <w:rPr>
          <w:rFonts w:ascii="Lucida Sans Unicode" w:eastAsia="Times New Roman" w:hAnsi="Lucida Sans Unicode" w:cs="Lucida Sans Unicode"/>
          <w:color w:val="000000"/>
          <w:sz w:val="26"/>
          <w:szCs w:val="26"/>
        </w:rPr>
        <w:t xml:space="preserve"> the course project database that we discussed earlier in the course. If you are running Oracle, you'll be building an actual database, and if you are not running Oracle, we'll walk you through the </w:t>
      </w:r>
      <w:proofErr w:type="gramStart"/>
      <w:r w:rsidRPr="001C6166">
        <w:rPr>
          <w:rFonts w:ascii="Lucida Sans Unicode" w:eastAsia="Times New Roman" w:hAnsi="Lucida Sans Unicode" w:cs="Lucida Sans Unicode"/>
          <w:color w:val="000000"/>
          <w:sz w:val="26"/>
          <w:szCs w:val="26"/>
        </w:rPr>
        <w:t>steps</w:t>
      </w:r>
      <w:proofErr w:type="gramEnd"/>
      <w:r w:rsidRPr="001C6166">
        <w:rPr>
          <w:rFonts w:ascii="Lucida Sans Unicode" w:eastAsia="Times New Roman" w:hAnsi="Lucida Sans Unicode" w:cs="Lucida Sans Unicode"/>
          <w:color w:val="000000"/>
          <w:sz w:val="26"/>
          <w:szCs w:val="26"/>
        </w:rPr>
        <w:t xml:space="preserve"> so you know how to do it. In addition to being used for this course, this project database will also be used for the next four courses in the </w:t>
      </w:r>
      <w:r w:rsidRPr="001C6166">
        <w:rPr>
          <w:rFonts w:ascii="Lucida Sans Unicode" w:eastAsia="Times New Roman" w:hAnsi="Lucida Sans Unicode" w:cs="Lucida Sans Unicode"/>
          <w:i/>
          <w:iCs/>
          <w:color w:val="000000"/>
          <w:sz w:val="26"/>
          <w:szCs w:val="26"/>
        </w:rPr>
        <w:t>Oracle Database Administration Certification Series</w:t>
      </w:r>
      <w:r w:rsidRPr="001C6166">
        <w:rPr>
          <w:rFonts w:ascii="Lucida Sans Unicode" w:eastAsia="Times New Roman" w:hAnsi="Lucida Sans Unicode" w:cs="Lucida Sans Unicode"/>
          <w:color w:val="000000"/>
          <w:sz w:val="26"/>
          <w:szCs w:val="26"/>
        </w:rPr>
        <w:t>. Now, let us make the necessary preparations to create a database.</w:t>
      </w:r>
    </w:p>
    <w:p w14:paraId="7A066FD5" w14:textId="77777777"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lastRenderedPageBreak/>
        <w:br/>
      </w:r>
    </w:p>
    <w:p w14:paraId="63FD2D45" w14:textId="77777777" w:rsidR="001C6166" w:rsidRPr="001C6166" w:rsidRDefault="001C6166" w:rsidP="001C6166">
      <w:pPr>
        <w:spacing w:before="100" w:beforeAutospacing="1" w:after="100" w:afterAutospacing="1" w:line="240" w:lineRule="auto"/>
        <w:outlineLvl w:val="2"/>
        <w:rPr>
          <w:rFonts w:ascii="Arial" w:eastAsia="Times New Roman" w:hAnsi="Arial" w:cs="Arial"/>
          <w:b/>
          <w:bCs/>
          <w:color w:val="195896"/>
          <w:sz w:val="24"/>
          <w:szCs w:val="24"/>
        </w:rPr>
      </w:pPr>
      <w:r w:rsidRPr="001C6166">
        <w:rPr>
          <w:rFonts w:ascii="Arial" w:eastAsia="Times New Roman" w:hAnsi="Arial" w:cs="Arial"/>
          <w:b/>
          <w:bCs/>
          <w:color w:val="195896"/>
          <w:sz w:val="24"/>
          <w:szCs w:val="24"/>
        </w:rPr>
        <w:t>Understanding the OFA</w:t>
      </w:r>
    </w:p>
    <w:p w14:paraId="02BEA9AE"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Before you install Oracle and start creating databases, you must understand Oracle's Optimal Flexible Architecture (OFA) standard. This standard is widely employed for specifying consistent directory structures and the file-naming conventions used when installing and creating Oracle databases.</w:t>
      </w:r>
      <w:r w:rsidRPr="001C6166">
        <w:rPr>
          <w:rFonts w:ascii="Lucida Sans Unicode" w:eastAsia="Times New Roman" w:hAnsi="Lucida Sans Unicode" w:cs="Lucida Sans Unicode"/>
          <w:color w:val="000000"/>
          <w:sz w:val="26"/>
          <w:szCs w:val="26"/>
        </w:rPr>
        <w:br/>
      </w:r>
    </w:p>
    <w:p w14:paraId="6780241E" w14:textId="77777777" w:rsidR="001C6166" w:rsidRPr="001C6166" w:rsidRDefault="001C6166" w:rsidP="001C6166">
      <w:pPr>
        <w:shd w:val="clear" w:color="auto" w:fill="FFFFFF"/>
        <w:spacing w:after="0" w:line="240" w:lineRule="auto"/>
        <w:rPr>
          <w:rFonts w:ascii="Times New Roman" w:eastAsia="Times New Roman" w:hAnsi="Times New Roman" w:cs="Times New Roman"/>
          <w:sz w:val="29"/>
          <w:szCs w:val="29"/>
        </w:rPr>
      </w:pPr>
      <w:proofErr w:type="spellStart"/>
      <w:r w:rsidRPr="001C6166">
        <w:rPr>
          <w:rFonts w:ascii="Lucida Sans Unicode" w:eastAsia="Times New Roman" w:hAnsi="Lucida Sans Unicode" w:cs="Lucida Sans Unicode"/>
          <w:color w:val="000000"/>
          <w:sz w:val="18"/>
          <w:szCs w:val="18"/>
        </w:rPr>
        <w:t>Werbung</w:t>
      </w:r>
      <w:proofErr w:type="spellEnd"/>
    </w:p>
    <w:p w14:paraId="39F67DAD" w14:textId="77777777" w:rsidR="001C6166" w:rsidRP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r w:rsidRPr="001C6166">
        <w:rPr>
          <w:rFonts w:ascii="Lucida Sans Unicode" w:eastAsia="Times New Roman" w:hAnsi="Lucida Sans Unicode" w:cs="Lucida Sans Unicode"/>
          <w:color w:val="000000"/>
          <w:sz w:val="26"/>
          <w:szCs w:val="26"/>
        </w:rPr>
        <w:t>Note One irony of this ubiquitous OFA "standard" is that almost every DBA, in some manner, customizes it to fit the unique requirements of his or her environment.</w:t>
      </w:r>
      <w:r w:rsidRPr="001C6166">
        <w:rPr>
          <w:rFonts w:ascii="Lucida Sans Unicode" w:eastAsia="Times New Roman" w:hAnsi="Lucida Sans Unicode" w:cs="Lucida Sans Unicode"/>
          <w:color w:val="000000"/>
          <w:sz w:val="26"/>
          <w:szCs w:val="26"/>
        </w:rPr>
        <w:br/>
        <w:t>Because most shops implement a form of the OFA standard, understanding this structure is critical. Figure 6-1 shows the directory structure and file names used with the OFA standard.</w:t>
      </w:r>
      <w:r w:rsidRPr="001C6166">
        <w:rPr>
          <w:rFonts w:ascii="Lucida Sans Unicode" w:eastAsia="Times New Roman" w:hAnsi="Lucida Sans Unicode" w:cs="Lucida Sans Unicode"/>
          <w:color w:val="000000"/>
          <w:sz w:val="26"/>
          <w:szCs w:val="26"/>
        </w:rPr>
        <w:br/>
        <w:t>Not all the directories and files found in an Oracle environment appear in this figure (there is not enough room). However, the critical and most frequently used directories and files are displayed.</w:t>
      </w:r>
    </w:p>
    <w:p w14:paraId="40401A1C" w14:textId="45F28B73" w:rsidR="001C6166" w:rsidRPr="001C6166" w:rsidRDefault="001C6166" w:rsidP="001C6166">
      <w:pPr>
        <w:spacing w:after="0" w:line="240" w:lineRule="auto"/>
        <w:rPr>
          <w:rFonts w:ascii="Times New Roman" w:eastAsia="Times New Roman" w:hAnsi="Times New Roman" w:cs="Times New Roman"/>
          <w:sz w:val="24"/>
          <w:szCs w:val="24"/>
        </w:rPr>
      </w:pPr>
      <w:r w:rsidRPr="001C6166">
        <w:rPr>
          <w:rFonts w:ascii="Lucida Sans Unicode" w:eastAsia="Times New Roman" w:hAnsi="Lucida Sans Unicode" w:cs="Lucida Sans Unicode"/>
          <w:color w:val="000000"/>
          <w:sz w:val="29"/>
          <w:szCs w:val="29"/>
        </w:rPr>
        <w:lastRenderedPageBreak/>
        <w:br/>
      </w:r>
      <w:r w:rsidRPr="001C6166">
        <w:rPr>
          <w:rFonts w:ascii="Times New Roman" w:eastAsia="Times New Roman" w:hAnsi="Times New Roman" w:cs="Times New Roman"/>
          <w:noProof/>
          <w:sz w:val="24"/>
          <w:szCs w:val="24"/>
        </w:rPr>
        <w:drawing>
          <wp:inline distT="0" distB="0" distL="0" distR="0" wp14:anchorId="2F6BD166" wp14:editId="1F6377AB">
            <wp:extent cx="5943600" cy="3815715"/>
            <wp:effectExtent l="0" t="0" r="0" b="0"/>
            <wp:docPr id="111" name="Picture 111" descr="Figure 6-1. Oracle's OFA stand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Figure 6-1. Oracle's OFA standard "/>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r w:rsidRPr="001C6166">
        <w:rPr>
          <w:rFonts w:ascii="Times New Roman" w:eastAsia="Times New Roman" w:hAnsi="Times New Roman" w:cs="Times New Roman"/>
          <w:sz w:val="24"/>
          <w:szCs w:val="24"/>
        </w:rPr>
        <w:t xml:space="preserve">Figure 6-1. Oracle's OFA </w:t>
      </w:r>
      <w:proofErr w:type="spellStart"/>
      <w:r w:rsidRPr="001C6166">
        <w:rPr>
          <w:rFonts w:ascii="Times New Roman" w:eastAsia="Times New Roman" w:hAnsi="Times New Roman" w:cs="Times New Roman"/>
          <w:sz w:val="24"/>
          <w:szCs w:val="24"/>
        </w:rPr>
        <w:t>standard</w:t>
      </w:r>
      <w:r w:rsidRPr="001C6166">
        <w:rPr>
          <w:rFonts w:ascii="Lucida Sans Unicode" w:eastAsia="Times New Roman" w:hAnsi="Lucida Sans Unicode" w:cs="Lucida Sans Unicode"/>
          <w:color w:val="000000"/>
          <w:sz w:val="29"/>
          <w:szCs w:val="29"/>
        </w:rPr>
        <w:t>The</w:t>
      </w:r>
      <w:proofErr w:type="spellEnd"/>
      <w:r w:rsidRPr="001C6166">
        <w:rPr>
          <w:rFonts w:ascii="Lucida Sans Unicode" w:eastAsia="Times New Roman" w:hAnsi="Lucida Sans Unicode" w:cs="Lucida Sans Unicode"/>
          <w:color w:val="000000"/>
          <w:sz w:val="29"/>
          <w:szCs w:val="29"/>
        </w:rPr>
        <w:t xml:space="preserve"> OFA standard includes several directories that you should be familiar with:</w:t>
      </w:r>
    </w:p>
    <w:p w14:paraId="763669DA" w14:textId="77777777" w:rsidR="001C6166" w:rsidRPr="001C6166" w:rsidRDefault="001C6166" w:rsidP="001C6166">
      <w:pPr>
        <w:numPr>
          <w:ilvl w:val="0"/>
          <w:numId w:val="7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Oracle inventory directory</w:t>
      </w:r>
    </w:p>
    <w:p w14:paraId="2087CD8D" w14:textId="77777777" w:rsidR="001C6166" w:rsidRPr="001C6166" w:rsidRDefault="001C6166" w:rsidP="001C6166">
      <w:pPr>
        <w:numPr>
          <w:ilvl w:val="0"/>
          <w:numId w:val="7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Oracle base directory (ORACLE_BASE)</w:t>
      </w:r>
    </w:p>
    <w:p w14:paraId="14E56FB8" w14:textId="77777777" w:rsidR="001C6166" w:rsidRPr="001C6166" w:rsidRDefault="001C6166" w:rsidP="001C6166">
      <w:pPr>
        <w:numPr>
          <w:ilvl w:val="0"/>
          <w:numId w:val="7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Oracle home directory (ORACLE_HOME)</w:t>
      </w:r>
    </w:p>
    <w:p w14:paraId="40FBA2FC" w14:textId="77777777" w:rsidR="001C6166" w:rsidRPr="001C6166" w:rsidRDefault="001C6166" w:rsidP="001C6166">
      <w:pPr>
        <w:numPr>
          <w:ilvl w:val="0"/>
          <w:numId w:val="7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Oracle network files directory (TNS_ADMIN)</w:t>
      </w:r>
    </w:p>
    <w:p w14:paraId="10A87FC8" w14:textId="77777777" w:rsidR="001C6166" w:rsidRPr="001C6166" w:rsidRDefault="001C6166" w:rsidP="001C6166">
      <w:pPr>
        <w:numPr>
          <w:ilvl w:val="0"/>
          <w:numId w:val="77"/>
        </w:numPr>
        <w:spacing w:before="100" w:beforeAutospacing="1" w:after="100" w:afterAutospacing="1"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t>Automatic Diagnostic Repository (ADR_HOME)</w:t>
      </w:r>
    </w:p>
    <w:p w14:paraId="3F09B1E7" w14:textId="4D0FCE6C" w:rsidR="001C6166" w:rsidRDefault="001C6166" w:rsidP="001C6166">
      <w:pPr>
        <w:shd w:val="clear" w:color="auto" w:fill="FFFFFF"/>
        <w:spacing w:after="0" w:line="240" w:lineRule="auto"/>
        <w:rPr>
          <w:rFonts w:ascii="Lucida Sans Unicode" w:eastAsia="Times New Roman" w:hAnsi="Lucida Sans Unicode" w:cs="Lucida Sans Unicode"/>
          <w:color w:val="000000"/>
          <w:sz w:val="29"/>
          <w:szCs w:val="29"/>
        </w:rPr>
      </w:pPr>
      <w:r w:rsidRPr="001C6166">
        <w:rPr>
          <w:rFonts w:ascii="Lucida Sans Unicode" w:eastAsia="Times New Roman" w:hAnsi="Lucida Sans Unicode" w:cs="Lucida Sans Unicode"/>
          <w:color w:val="000000"/>
          <w:sz w:val="29"/>
          <w:szCs w:val="29"/>
        </w:rPr>
        <w:br/>
        <w:t xml:space="preserve">These directories are discussed in the following </w:t>
      </w:r>
      <w:proofErr w:type="gramStart"/>
      <w:r w:rsidRPr="001C6166">
        <w:rPr>
          <w:rFonts w:ascii="Lucida Sans Unicode" w:eastAsia="Times New Roman" w:hAnsi="Lucida Sans Unicode" w:cs="Lucida Sans Unicode"/>
          <w:color w:val="000000"/>
          <w:sz w:val="29"/>
          <w:szCs w:val="29"/>
        </w:rPr>
        <w:t>sections</w:t>
      </w:r>
      <w:proofErr w:type="gramEnd"/>
    </w:p>
    <w:p w14:paraId="0CD56A6A" w14:textId="77777777" w:rsidR="008B49EB" w:rsidRPr="008B49EB" w:rsidRDefault="008B49EB" w:rsidP="008B49EB">
      <w:pPr>
        <w:spacing w:before="100" w:beforeAutospacing="1" w:after="100" w:afterAutospacing="1" w:line="240" w:lineRule="auto"/>
        <w:outlineLvl w:val="1"/>
        <w:rPr>
          <w:rFonts w:ascii="Arial" w:eastAsia="Times New Roman" w:hAnsi="Arial" w:cs="Arial"/>
          <w:b/>
          <w:bCs/>
          <w:color w:val="195896"/>
          <w:sz w:val="26"/>
          <w:szCs w:val="26"/>
        </w:rPr>
      </w:pPr>
      <w:r w:rsidRPr="008B49EB">
        <w:rPr>
          <w:rFonts w:ascii="Arial" w:eastAsia="Times New Roman" w:hAnsi="Arial" w:cs="Arial"/>
          <w:b/>
          <w:bCs/>
          <w:color w:val="195896"/>
          <w:sz w:val="26"/>
          <w:szCs w:val="26"/>
        </w:rPr>
        <w:t>Database Environment</w:t>
      </w:r>
    </w:p>
    <w:p w14:paraId="72601C8D"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 xml:space="preserve">If you intend to work through the process of creating a database, there are some things that you should make sure of before you proceed </w:t>
      </w:r>
      <w:r w:rsidRPr="008B49EB">
        <w:rPr>
          <w:rFonts w:ascii="Lucida Sans Unicode" w:eastAsia="Times New Roman" w:hAnsi="Lucida Sans Unicode" w:cs="Lucida Sans Unicode"/>
          <w:color w:val="000000"/>
          <w:sz w:val="26"/>
          <w:szCs w:val="26"/>
        </w:rPr>
        <w:lastRenderedPageBreak/>
        <w:t xml:space="preserve">through this module. Some of you may be taking this course without access to the Oracle software. In that case, you do not need to worry about any of the </w:t>
      </w:r>
      <w:proofErr w:type="spellStart"/>
      <w:r w:rsidRPr="008B49EB">
        <w:rPr>
          <w:rFonts w:ascii="Lucida Sans Unicode" w:eastAsia="Times New Roman" w:hAnsi="Lucida Sans Unicode" w:cs="Lucida Sans Unicode"/>
          <w:color w:val="000000"/>
          <w:sz w:val="26"/>
          <w:szCs w:val="26"/>
        </w:rPr>
        <w:t>preperation</w:t>
      </w:r>
      <w:proofErr w:type="spellEnd"/>
      <w:r w:rsidRPr="008B49EB">
        <w:rPr>
          <w:rFonts w:ascii="Lucida Sans Unicode" w:eastAsia="Times New Roman" w:hAnsi="Lucida Sans Unicode" w:cs="Lucida Sans Unicode"/>
          <w:color w:val="000000"/>
          <w:sz w:val="26"/>
          <w:szCs w:val="26"/>
        </w:rPr>
        <w:t xml:space="preserve"> described in this lesson. You should still work through this module. It contains important information that you need to know as a DBA. </w:t>
      </w:r>
      <w:proofErr w:type="gramStart"/>
      <w:r w:rsidRPr="008B49EB">
        <w:rPr>
          <w:rFonts w:ascii="Lucida Sans Unicode" w:eastAsia="Times New Roman" w:hAnsi="Lucida Sans Unicode" w:cs="Lucida Sans Unicode"/>
          <w:color w:val="000000"/>
          <w:sz w:val="26"/>
          <w:szCs w:val="26"/>
        </w:rPr>
        <w:t>Assuming that</w:t>
      </w:r>
      <w:proofErr w:type="gramEnd"/>
      <w:r w:rsidRPr="008B49EB">
        <w:rPr>
          <w:rFonts w:ascii="Lucida Sans Unicode" w:eastAsia="Times New Roman" w:hAnsi="Lucida Sans Unicode" w:cs="Lucida Sans Unicode"/>
          <w:color w:val="000000"/>
          <w:sz w:val="26"/>
          <w:szCs w:val="26"/>
        </w:rPr>
        <w:t xml:space="preserve"> you do intend to work through the process of creating a database, please make sure of the following:</w:t>
      </w:r>
    </w:p>
    <w:p w14:paraId="6C344854" w14:textId="77777777" w:rsidR="008B49EB" w:rsidRPr="008B49EB" w:rsidRDefault="008B49EB" w:rsidP="008B49EB">
      <w:pPr>
        <w:numPr>
          <w:ilvl w:val="0"/>
          <w:numId w:val="7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If you haven't yet installed the Oracle database software on your system, you should do that now.</w:t>
      </w:r>
    </w:p>
    <w:p w14:paraId="2CC7A924" w14:textId="77777777" w:rsidR="008B49EB" w:rsidRPr="008B49EB" w:rsidRDefault="008B49EB" w:rsidP="008B49EB">
      <w:pPr>
        <w:numPr>
          <w:ilvl w:val="0"/>
          <w:numId w:val="7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Be sure that you know the passwords for the </w:t>
      </w:r>
      <w:r w:rsidRPr="008B49EB">
        <w:rPr>
          <w:rFonts w:ascii="Courier" w:eastAsia="Times New Roman" w:hAnsi="Courier" w:cs="Courier New"/>
          <w:color w:val="000000"/>
          <w:sz w:val="26"/>
          <w:szCs w:val="26"/>
        </w:rPr>
        <w:t>SYSTEM</w:t>
      </w:r>
      <w:r w:rsidRPr="008B49EB">
        <w:rPr>
          <w:rFonts w:ascii="Lucida Sans Unicode" w:eastAsia="Times New Roman" w:hAnsi="Lucida Sans Unicode" w:cs="Lucida Sans Unicode"/>
          <w:color w:val="000000"/>
          <w:sz w:val="26"/>
          <w:szCs w:val="26"/>
        </w:rPr>
        <w:t> and </w:t>
      </w:r>
      <w:r w:rsidRPr="008B49EB">
        <w:rPr>
          <w:rFonts w:ascii="Courier" w:eastAsia="Times New Roman" w:hAnsi="Courier" w:cs="Courier New"/>
          <w:color w:val="000000"/>
          <w:sz w:val="26"/>
          <w:szCs w:val="26"/>
        </w:rPr>
        <w:t>SYS</w:t>
      </w:r>
      <w:r w:rsidRPr="008B49EB">
        <w:rPr>
          <w:rFonts w:ascii="Lucida Sans Unicode" w:eastAsia="Times New Roman" w:hAnsi="Lucida Sans Unicode" w:cs="Lucida Sans Unicode"/>
          <w:color w:val="000000"/>
          <w:sz w:val="26"/>
          <w:szCs w:val="26"/>
        </w:rPr>
        <w:t> </w:t>
      </w:r>
      <w:proofErr w:type="gramStart"/>
      <w:r w:rsidRPr="008B49EB">
        <w:rPr>
          <w:rFonts w:ascii="Lucida Sans Unicode" w:eastAsia="Times New Roman" w:hAnsi="Lucida Sans Unicode" w:cs="Lucida Sans Unicode"/>
          <w:color w:val="000000"/>
          <w:sz w:val="26"/>
          <w:szCs w:val="26"/>
        </w:rPr>
        <w:t>users</w:t>
      </w:r>
      <w:proofErr w:type="gramEnd"/>
    </w:p>
    <w:p w14:paraId="02B08FD7" w14:textId="77777777" w:rsidR="008B49EB" w:rsidRPr="008B49EB" w:rsidRDefault="008B49EB" w:rsidP="008B49EB">
      <w:pPr>
        <w:numPr>
          <w:ilvl w:val="0"/>
          <w:numId w:val="78"/>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 xml:space="preserve">Make sure you have access to a text editor such as vi (UNIX) or </w:t>
      </w:r>
      <w:proofErr w:type="spellStart"/>
      <w:r w:rsidRPr="008B49EB">
        <w:rPr>
          <w:rFonts w:ascii="Lucida Sans Unicode" w:eastAsia="Times New Roman" w:hAnsi="Lucida Sans Unicode" w:cs="Lucida Sans Unicode"/>
          <w:color w:val="000000"/>
          <w:sz w:val="26"/>
          <w:szCs w:val="26"/>
        </w:rPr>
        <w:t>NotePad</w:t>
      </w:r>
      <w:proofErr w:type="spellEnd"/>
      <w:r w:rsidRPr="008B49EB">
        <w:rPr>
          <w:rFonts w:ascii="Lucida Sans Unicode" w:eastAsia="Times New Roman" w:hAnsi="Lucida Sans Unicode" w:cs="Lucida Sans Unicode"/>
          <w:color w:val="000000"/>
          <w:sz w:val="26"/>
          <w:szCs w:val="26"/>
        </w:rPr>
        <w:t xml:space="preserve"> (Windows NT), and that you know how to use it.</w:t>
      </w:r>
    </w:p>
    <w:p w14:paraId="4A8AE2B4" w14:textId="77777777" w:rsidR="008B49EB" w:rsidRPr="008B49EB" w:rsidRDefault="008B49EB" w:rsidP="008B49EB">
      <w:pPr>
        <w:spacing w:after="0" w:line="240" w:lineRule="auto"/>
        <w:rPr>
          <w:rFonts w:ascii="Times New Roman" w:eastAsia="Times New Roman" w:hAnsi="Times New Roman" w:cs="Times New Roman"/>
          <w:sz w:val="24"/>
          <w:szCs w:val="24"/>
        </w:rPr>
      </w:pPr>
    </w:p>
    <w:p w14:paraId="4D27E4B1"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 xml:space="preserve">The easiest way to prepare for this module would be to get a copy of </w:t>
      </w:r>
      <w:proofErr w:type="spellStart"/>
      <w:r w:rsidRPr="008B49EB">
        <w:rPr>
          <w:rFonts w:ascii="Lucida Sans Unicode" w:eastAsia="Times New Roman" w:hAnsi="Lucida Sans Unicode" w:cs="Lucida Sans Unicode"/>
          <w:color w:val="000000"/>
          <w:sz w:val="26"/>
          <w:szCs w:val="26"/>
        </w:rPr>
        <w:t>Oraclei</w:t>
      </w:r>
      <w:proofErr w:type="spellEnd"/>
      <w:r w:rsidRPr="008B49EB">
        <w:rPr>
          <w:rFonts w:ascii="Lucida Sans Unicode" w:eastAsia="Times New Roman" w:hAnsi="Lucida Sans Unicode" w:cs="Lucida Sans Unicode"/>
          <w:color w:val="000000"/>
          <w:sz w:val="26"/>
          <w:szCs w:val="26"/>
        </w:rPr>
        <w:t xml:space="preserve"> for Windows NT and install it, taking all the default options. The Windows NT installation is very easy to do, as compared with UNIX, and using Windows NT should enable you to use some machine other than your production server for this course. If you want to use UNIX, you will need an experienced DBA to help you install the software, and to help you set up the proper access and permissions that you need </w:t>
      </w:r>
      <w:proofErr w:type="gramStart"/>
      <w:r w:rsidRPr="008B49EB">
        <w:rPr>
          <w:rFonts w:ascii="Lucida Sans Unicode" w:eastAsia="Times New Roman" w:hAnsi="Lucida Sans Unicode" w:cs="Lucida Sans Unicode"/>
          <w:color w:val="000000"/>
          <w:sz w:val="26"/>
          <w:szCs w:val="26"/>
        </w:rPr>
        <w:t>in order to</w:t>
      </w:r>
      <w:proofErr w:type="gramEnd"/>
      <w:r w:rsidRPr="008B49EB">
        <w:rPr>
          <w:rFonts w:ascii="Lucida Sans Unicode" w:eastAsia="Times New Roman" w:hAnsi="Lucida Sans Unicode" w:cs="Lucida Sans Unicode"/>
          <w:color w:val="000000"/>
          <w:sz w:val="26"/>
          <w:szCs w:val="26"/>
        </w:rPr>
        <w:t xml:space="preserve"> create a database.</w:t>
      </w:r>
      <w:r w:rsidRPr="008B49EB">
        <w:rPr>
          <w:rFonts w:ascii="Lucida Sans Unicode" w:eastAsia="Times New Roman" w:hAnsi="Lucida Sans Unicode" w:cs="Lucida Sans Unicode"/>
          <w:color w:val="000000"/>
          <w:sz w:val="26"/>
          <w:szCs w:val="26"/>
        </w:rPr>
        <w:br/>
        <w:t>Before continuing, be sure you have completed the necessary steps listed above.</w:t>
      </w:r>
    </w:p>
    <w:p w14:paraId="0E7D27DB"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r>
    </w:p>
    <w:p w14:paraId="726EAFF5" w14:textId="77777777" w:rsidR="008B49EB" w:rsidRPr="008B49EB" w:rsidRDefault="008B49EB" w:rsidP="008B49EB">
      <w:pPr>
        <w:spacing w:before="100" w:beforeAutospacing="1" w:after="100" w:afterAutospacing="1" w:line="240" w:lineRule="auto"/>
        <w:outlineLvl w:val="2"/>
        <w:rPr>
          <w:rFonts w:ascii="Arial" w:eastAsia="Times New Roman" w:hAnsi="Arial" w:cs="Arial"/>
          <w:b/>
          <w:bCs/>
          <w:color w:val="195896"/>
          <w:sz w:val="24"/>
          <w:szCs w:val="24"/>
        </w:rPr>
      </w:pPr>
      <w:r w:rsidRPr="008B49EB">
        <w:rPr>
          <w:rFonts w:ascii="Arial" w:eastAsia="Times New Roman" w:hAnsi="Arial" w:cs="Arial"/>
          <w:b/>
          <w:bCs/>
          <w:color w:val="195896"/>
          <w:sz w:val="24"/>
          <w:szCs w:val="24"/>
        </w:rPr>
        <w:t>Oracle Inventory Directory</w:t>
      </w:r>
    </w:p>
    <w:p w14:paraId="1B613B13"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 xml:space="preserve">The Oracle inventory directory stores the inventory of Oracle software installed on the server. This directory is required and is shared among all installations of Oracle software on a server. When you first install Oracle, the installer checks to see whether there is an existing OFA-compliant </w:t>
      </w:r>
      <w:r w:rsidRPr="008B49EB">
        <w:rPr>
          <w:rFonts w:ascii="Lucida Sans Unicode" w:eastAsia="Times New Roman" w:hAnsi="Lucida Sans Unicode" w:cs="Lucida Sans Unicode"/>
          <w:color w:val="000000"/>
          <w:sz w:val="26"/>
          <w:szCs w:val="26"/>
        </w:rPr>
        <w:lastRenderedPageBreak/>
        <w:t>directory structure in the format /</w:t>
      </w:r>
      <w:proofErr w:type="gramStart"/>
      <w:r w:rsidRPr="008B49EB">
        <w:rPr>
          <w:rFonts w:ascii="Lucida Sans Unicode" w:eastAsia="Times New Roman" w:hAnsi="Lucida Sans Unicode" w:cs="Lucida Sans Unicode"/>
          <w:color w:val="000000"/>
          <w:sz w:val="26"/>
          <w:szCs w:val="26"/>
        </w:rPr>
        <w:t>u[</w:t>
      </w:r>
      <w:proofErr w:type="gramEnd"/>
      <w:r w:rsidRPr="008B49EB">
        <w:rPr>
          <w:rFonts w:ascii="Lucida Sans Unicode" w:eastAsia="Times New Roman" w:hAnsi="Lucida Sans Unicode" w:cs="Lucida Sans Unicode"/>
          <w:color w:val="000000"/>
          <w:sz w:val="26"/>
          <w:szCs w:val="26"/>
        </w:rPr>
        <w:t>01-09]/app. If such a directory exists, then the installer creates an Oracle inventory directory, such as</w:t>
      </w:r>
    </w:p>
    <w:p w14:paraId="7C23FF1F"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r>
    </w:p>
    <w:p w14:paraId="0BFF4373"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B49EB">
        <w:rPr>
          <w:rFonts w:ascii="Courier New" w:eastAsia="Times New Roman" w:hAnsi="Courier New" w:cs="Courier New"/>
          <w:color w:val="000000"/>
          <w:sz w:val="26"/>
          <w:szCs w:val="26"/>
        </w:rPr>
        <w:t>/u01/app/</w:t>
      </w:r>
      <w:proofErr w:type="spellStart"/>
      <w:r w:rsidRPr="008B49EB">
        <w:rPr>
          <w:rFonts w:ascii="Courier New" w:eastAsia="Times New Roman" w:hAnsi="Courier New" w:cs="Courier New"/>
          <w:color w:val="000000"/>
          <w:sz w:val="26"/>
          <w:szCs w:val="26"/>
        </w:rPr>
        <w:t>oraInventory</w:t>
      </w:r>
      <w:proofErr w:type="spellEnd"/>
    </w:p>
    <w:p w14:paraId="5ACB3791"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t>If the ORACLE_BASE variable is defined for the oracle operating system (OS) user, then the installer creates a directory for the location of Oracle inventory, as follows:</w:t>
      </w:r>
      <w:r w:rsidRPr="008B49EB">
        <w:rPr>
          <w:rFonts w:ascii="Lucida Sans Unicode" w:eastAsia="Times New Roman" w:hAnsi="Lucida Sans Unicode" w:cs="Lucida Sans Unicode"/>
          <w:color w:val="000000"/>
          <w:sz w:val="29"/>
          <w:szCs w:val="29"/>
        </w:rPr>
        <w:br/>
      </w:r>
    </w:p>
    <w:p w14:paraId="411F96A2"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B49EB">
        <w:rPr>
          <w:rFonts w:ascii="Courier New" w:eastAsia="Times New Roman" w:hAnsi="Courier New" w:cs="Courier New"/>
          <w:color w:val="000000"/>
          <w:sz w:val="26"/>
          <w:szCs w:val="26"/>
        </w:rPr>
        <w:t>ORACLE_BASE</w:t>
      </w:r>
      <w:proofErr w:type="gramStart"/>
      <w:r w:rsidRPr="008B49EB">
        <w:rPr>
          <w:rFonts w:ascii="Courier New" w:eastAsia="Times New Roman" w:hAnsi="Courier New" w:cs="Courier New"/>
          <w:color w:val="000000"/>
          <w:sz w:val="26"/>
          <w:szCs w:val="26"/>
        </w:rPr>
        <w:t>/..</w:t>
      </w:r>
      <w:proofErr w:type="gramEnd"/>
      <w:r w:rsidRPr="008B49EB">
        <w:rPr>
          <w:rFonts w:ascii="Courier New" w:eastAsia="Times New Roman" w:hAnsi="Courier New" w:cs="Courier New"/>
          <w:color w:val="000000"/>
          <w:sz w:val="26"/>
          <w:szCs w:val="26"/>
        </w:rPr>
        <w:t>/</w:t>
      </w:r>
      <w:proofErr w:type="spellStart"/>
      <w:r w:rsidRPr="008B49EB">
        <w:rPr>
          <w:rFonts w:ascii="Courier New" w:eastAsia="Times New Roman" w:hAnsi="Courier New" w:cs="Courier New"/>
          <w:color w:val="000000"/>
          <w:sz w:val="26"/>
          <w:szCs w:val="26"/>
        </w:rPr>
        <w:t>oraInventory</w:t>
      </w:r>
      <w:proofErr w:type="spellEnd"/>
    </w:p>
    <w:p w14:paraId="73E2A056"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t>For example, if ORACLE_BASE is defined as /ora01/app/oracle, then the installer defines the location of Oracle inventory as</w:t>
      </w:r>
      <w:r w:rsidRPr="008B49EB">
        <w:rPr>
          <w:rFonts w:ascii="Lucida Sans Unicode" w:eastAsia="Times New Roman" w:hAnsi="Lucida Sans Unicode" w:cs="Lucida Sans Unicode"/>
          <w:color w:val="000000"/>
          <w:sz w:val="29"/>
          <w:szCs w:val="29"/>
        </w:rPr>
        <w:br/>
      </w:r>
    </w:p>
    <w:p w14:paraId="582DFB20"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B49EB">
        <w:rPr>
          <w:rFonts w:ascii="Courier New" w:eastAsia="Times New Roman" w:hAnsi="Courier New" w:cs="Courier New"/>
          <w:color w:val="000000"/>
          <w:sz w:val="26"/>
          <w:szCs w:val="26"/>
        </w:rPr>
        <w:t>/ora01/app/</w:t>
      </w:r>
      <w:proofErr w:type="spellStart"/>
      <w:r w:rsidRPr="008B49EB">
        <w:rPr>
          <w:rFonts w:ascii="Courier New" w:eastAsia="Times New Roman" w:hAnsi="Courier New" w:cs="Courier New"/>
          <w:color w:val="000000"/>
          <w:sz w:val="26"/>
          <w:szCs w:val="26"/>
        </w:rPr>
        <w:t>oraInventory</w:t>
      </w:r>
      <w:proofErr w:type="spellEnd"/>
    </w:p>
    <w:p w14:paraId="7707EC70" w14:textId="77777777" w:rsidR="008B49EB" w:rsidRPr="008B49EB" w:rsidRDefault="008B49EB" w:rsidP="008B49EB">
      <w:pPr>
        <w:spacing w:after="0" w:line="240" w:lineRule="auto"/>
        <w:rPr>
          <w:rFonts w:ascii="Lucida Sans Unicode" w:eastAsia="Times New Roman" w:hAnsi="Lucida Sans Unicode" w:cs="Lucida Sans Unicode"/>
          <w:color w:val="000000"/>
          <w:sz w:val="29"/>
          <w:szCs w:val="29"/>
        </w:rPr>
      </w:pPr>
      <w:r w:rsidRPr="008B49EB">
        <w:rPr>
          <w:rFonts w:ascii="Lucida Sans Unicode" w:eastAsia="Times New Roman" w:hAnsi="Lucida Sans Unicode" w:cs="Lucida Sans Unicode"/>
          <w:color w:val="000000"/>
          <w:sz w:val="29"/>
          <w:szCs w:val="29"/>
        </w:rPr>
        <w:br/>
        <w:t xml:space="preserve">If the installer does not find a recognizable OFA-compliant directory structure or an ORACLE_BASE variable, then the location for Oracle inventory is created under the HOME directory of the oracle user. For instance, if the HOME directory is /home/oracle, then the location of Oracle inventory </w:t>
      </w:r>
      <w:proofErr w:type="gramStart"/>
      <w:r w:rsidRPr="008B49EB">
        <w:rPr>
          <w:rFonts w:ascii="Lucida Sans Unicode" w:eastAsia="Times New Roman" w:hAnsi="Lucida Sans Unicode" w:cs="Lucida Sans Unicode"/>
          <w:color w:val="000000"/>
          <w:sz w:val="29"/>
          <w:szCs w:val="29"/>
        </w:rPr>
        <w:t>is</w:t>
      </w:r>
      <w:proofErr w:type="gramEnd"/>
    </w:p>
    <w:p w14:paraId="06068186" w14:textId="77777777" w:rsidR="008B49EB" w:rsidRPr="008B49EB" w:rsidRDefault="008B49EB" w:rsidP="008B49EB">
      <w:pPr>
        <w:shd w:val="clear" w:color="auto" w:fill="FFFFFF"/>
        <w:spacing w:after="100" w:line="240" w:lineRule="auto"/>
        <w:rPr>
          <w:rFonts w:ascii="Times New Roman" w:eastAsia="Times New Roman" w:hAnsi="Times New Roman" w:cs="Times New Roman"/>
          <w:color w:val="AAAAAA"/>
          <w:sz w:val="52"/>
          <w:szCs w:val="52"/>
        </w:rPr>
      </w:pPr>
      <w:r w:rsidRPr="008B49EB">
        <w:rPr>
          <w:rFonts w:ascii="Arial" w:eastAsia="Times New Roman" w:hAnsi="Arial" w:cs="Arial"/>
          <w:color w:val="AAAAAA"/>
          <w:sz w:val="17"/>
          <w:szCs w:val="17"/>
          <w:bdr w:val="single" w:sz="6" w:space="0" w:color="auto" w:frame="1"/>
        </w:rPr>
        <w:t>Ad</w:t>
      </w:r>
    </w:p>
    <w:p w14:paraId="42A39678"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r>
    </w:p>
    <w:p w14:paraId="18D05A8E"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6"/>
          <w:szCs w:val="26"/>
        </w:rPr>
      </w:pPr>
      <w:r w:rsidRPr="008B49EB">
        <w:rPr>
          <w:rFonts w:ascii="Courier New" w:eastAsia="Times New Roman" w:hAnsi="Courier New" w:cs="Courier New"/>
          <w:color w:val="000000"/>
          <w:sz w:val="26"/>
          <w:szCs w:val="26"/>
        </w:rPr>
        <w:t>/home/oracle/</w:t>
      </w:r>
      <w:proofErr w:type="spellStart"/>
      <w:r w:rsidRPr="008B49EB">
        <w:rPr>
          <w:rFonts w:ascii="Courier New" w:eastAsia="Times New Roman" w:hAnsi="Courier New" w:cs="Courier New"/>
          <w:color w:val="000000"/>
          <w:sz w:val="26"/>
          <w:szCs w:val="26"/>
        </w:rPr>
        <w:t>oraInventory</w:t>
      </w:r>
      <w:proofErr w:type="spellEnd"/>
    </w:p>
    <w:p w14:paraId="726EEE0E" w14:textId="326CA3BA" w:rsidR="001C6166" w:rsidRDefault="001C6166" w:rsidP="001C6166">
      <w:pPr>
        <w:shd w:val="clear" w:color="auto" w:fill="FFFFFF"/>
        <w:spacing w:after="0" w:line="240" w:lineRule="auto"/>
        <w:rPr>
          <w:rFonts w:ascii="Lucida Sans Unicode" w:eastAsia="Times New Roman" w:hAnsi="Lucida Sans Unicode" w:cs="Lucida Sans Unicode"/>
          <w:color w:val="000000"/>
          <w:sz w:val="26"/>
          <w:szCs w:val="26"/>
        </w:rPr>
      </w:pPr>
    </w:p>
    <w:p w14:paraId="6756DB5C" w14:textId="77777777" w:rsidR="008B49EB" w:rsidRDefault="008B49EB" w:rsidP="008B49EB">
      <w:pPr>
        <w:pStyle w:val="Heading2"/>
        <w:rPr>
          <w:rFonts w:ascii="Arial" w:hAnsi="Arial" w:cs="Arial"/>
          <w:color w:val="195896"/>
          <w:sz w:val="26"/>
          <w:szCs w:val="26"/>
        </w:rPr>
      </w:pPr>
      <w:r>
        <w:rPr>
          <w:rFonts w:ascii="Arial" w:hAnsi="Arial" w:cs="Arial"/>
          <w:color w:val="195896"/>
          <w:sz w:val="26"/>
          <w:szCs w:val="26"/>
        </w:rPr>
        <w:t>Why should I use (OFA) Optimal Flexible Architecture</w:t>
      </w:r>
    </w:p>
    <w:p w14:paraId="0A2A5136" w14:textId="77777777" w:rsidR="008B49EB" w:rsidRDefault="008B49EB" w:rsidP="008B49EB">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Optimal Flexible Architecture is a set of guidelines and naming conventions, nothing more. You do not have to follow it, and many sites do deviate to some degree or another. I suppose that without too much </w:t>
      </w:r>
      <w:r>
        <w:rPr>
          <w:rFonts w:ascii="Lucida Sans Unicode" w:hAnsi="Lucida Sans Unicode" w:cs="Lucida Sans Unicode"/>
          <w:color w:val="000000"/>
          <w:sz w:val="26"/>
          <w:szCs w:val="26"/>
        </w:rPr>
        <w:lastRenderedPageBreak/>
        <w:t>trouble, someone could dream up a different but equally flexible set of conventions for placing and naming the directories and files used in an Oracle installation. I think one of the biggest benefits of OFA is that it has been so widely adopted. Once you get used to it, you will find that you can move from one client to the next, and immediately be productive because everything is set up in pretty much the same way. There is a lot to be said for that.</w:t>
      </w:r>
    </w:p>
    <w:p w14:paraId="147A309A" w14:textId="77777777" w:rsidR="008B49EB" w:rsidRDefault="008B49EB" w:rsidP="008B49EB">
      <w:pPr>
        <w:rPr>
          <w:rFonts w:ascii="Times New Roman" w:hAnsi="Times New Roman" w:cs="Times New Roman"/>
          <w:sz w:val="24"/>
          <w:szCs w:val="24"/>
        </w:rPr>
      </w:pPr>
    </w:p>
    <w:p w14:paraId="2EA74F53" w14:textId="77777777" w:rsidR="008B49EB" w:rsidRDefault="008B49EB" w:rsidP="008B49EB">
      <w:pPr>
        <w:shd w:val="clear" w:color="auto" w:fill="FFFFFF"/>
        <w:rPr>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OFA defines where each component will install its files. In many respects it resembles the Filesystem Hierarchy Standard (FHS) on UNIX systems in which, for example, the directory "/bin" always holds the essential system binaries — so when administrators and users use other systems they will already know where to find the standard system binaries. OFA takes FHS standard-style concepts and uses them for Oracle products on UNIX and on Windows. In this way Oracle Database administrators will find familiar structures and locations of the various applications and data installed on any OFA-compliant system. OFA covers where to install each part of each product; it addresses the storage of both applications and data. Much like the FHS, OFA imposes no constraints on the locations: it merely makes recommendations. Oracle Corporation has structured the OFA system so that system administrators can use multiple disks (for example: applications on one disk and databases on another). OFA also allows for installing multiple versions of the same product on the same host: for </w:t>
      </w:r>
      <w:proofErr w:type="gramStart"/>
      <w:r>
        <w:rPr>
          <w:rFonts w:ascii="Lucida Sans Unicode" w:hAnsi="Lucida Sans Unicode" w:cs="Lucida Sans Unicode"/>
          <w:color w:val="000000"/>
          <w:sz w:val="26"/>
          <w:szCs w:val="26"/>
        </w:rPr>
        <w:t>example</w:t>
      </w:r>
      <w:proofErr w:type="gramEnd"/>
      <w:r>
        <w:rPr>
          <w:rFonts w:ascii="Lucida Sans Unicode" w:hAnsi="Lucida Sans Unicode" w:cs="Lucida Sans Unicode"/>
          <w:color w:val="000000"/>
          <w:sz w:val="26"/>
          <w:szCs w:val="26"/>
        </w:rPr>
        <w:t xml:space="preserve"> Oracle Database 9 and Oracle Database 10.</w:t>
      </w:r>
    </w:p>
    <w:p w14:paraId="639AF2A6" w14:textId="77777777" w:rsidR="008B49EB" w:rsidRDefault="008B49EB" w:rsidP="008B49EB">
      <w:pPr>
        <w:rPr>
          <w:rFonts w:ascii="Times New Roman" w:hAnsi="Times New Roman" w:cs="Times New Roman"/>
          <w:sz w:val="24"/>
          <w:szCs w:val="24"/>
        </w:rPr>
      </w:pPr>
      <w:r>
        <w:rPr>
          <w:rFonts w:ascii="Lucida Sans Unicode" w:hAnsi="Lucida Sans Unicode" w:cs="Lucida Sans Unicode"/>
          <w:color w:val="000000"/>
          <w:sz w:val="29"/>
          <w:szCs w:val="29"/>
        </w:rPr>
        <w:br/>
      </w:r>
    </w:p>
    <w:p w14:paraId="4A5BBFCB" w14:textId="77777777" w:rsidR="008B49EB" w:rsidRDefault="008B49EB" w:rsidP="008B49EB">
      <w:pPr>
        <w:pStyle w:val="Heading3"/>
        <w:rPr>
          <w:rFonts w:ascii="Arial" w:hAnsi="Arial" w:cs="Arial"/>
          <w:color w:val="195896"/>
          <w:sz w:val="24"/>
          <w:szCs w:val="24"/>
        </w:rPr>
      </w:pPr>
      <w:r>
        <w:rPr>
          <w:rFonts w:ascii="Arial" w:hAnsi="Arial" w:cs="Arial"/>
          <w:color w:val="195896"/>
          <w:sz w:val="24"/>
          <w:szCs w:val="24"/>
        </w:rPr>
        <w:t>Oracle Base Directory</w:t>
      </w:r>
    </w:p>
    <w:p w14:paraId="3CD9A164" w14:textId="77777777" w:rsidR="008B49EB" w:rsidRDefault="008B49EB" w:rsidP="008B49EB">
      <w:pPr>
        <w:rPr>
          <w:rFonts w:ascii="Times New Roman" w:hAnsi="Times New Roman" w:cs="Times New Roman"/>
          <w:sz w:val="24"/>
          <w:szCs w:val="24"/>
        </w:rPr>
      </w:pPr>
      <w:r>
        <w:rPr>
          <w:rFonts w:ascii="Lucida Sans Unicode" w:hAnsi="Lucida Sans Unicode" w:cs="Lucida Sans Unicode"/>
          <w:color w:val="000000"/>
          <w:sz w:val="29"/>
          <w:szCs w:val="29"/>
        </w:rPr>
        <w:lastRenderedPageBreak/>
        <w:t>The Oracle base directory is the topmost directory for Oracle software installation. You can install one or more versions of the Oracle software beneath this directory. The OFA standard for the Oracle base directory is as follows:</w:t>
      </w:r>
      <w:r>
        <w:rPr>
          <w:rFonts w:ascii="Lucida Sans Unicode" w:hAnsi="Lucida Sans Unicode" w:cs="Lucida Sans Unicode"/>
          <w:color w:val="000000"/>
          <w:sz w:val="29"/>
          <w:szCs w:val="29"/>
        </w:rPr>
        <w:br/>
      </w:r>
    </w:p>
    <w:p w14:paraId="04116095" w14:textId="77777777" w:rsidR="008B49EB" w:rsidRDefault="008B49EB" w:rsidP="008B49EB">
      <w:pPr>
        <w:pStyle w:val="HTMLPreformatted"/>
        <w:shd w:val="clear" w:color="auto" w:fill="EFEFFF"/>
        <w:spacing w:before="15" w:after="15"/>
        <w:ind w:left="15" w:right="15"/>
        <w:rPr>
          <w:color w:val="000000"/>
          <w:sz w:val="26"/>
          <w:szCs w:val="26"/>
        </w:rPr>
      </w:pPr>
      <w:r>
        <w:rPr>
          <w:color w:val="000000"/>
          <w:sz w:val="26"/>
          <w:szCs w:val="26"/>
        </w:rPr>
        <w:t>/&lt;</w:t>
      </w:r>
      <w:proofErr w:type="spellStart"/>
      <w:r>
        <w:rPr>
          <w:color w:val="000000"/>
          <w:sz w:val="26"/>
          <w:szCs w:val="26"/>
        </w:rPr>
        <w:t>mount_point</w:t>
      </w:r>
      <w:proofErr w:type="spellEnd"/>
      <w:r>
        <w:rPr>
          <w:color w:val="000000"/>
          <w:sz w:val="26"/>
          <w:szCs w:val="26"/>
        </w:rPr>
        <w:t>&gt;/app/&lt;</w:t>
      </w:r>
      <w:proofErr w:type="spellStart"/>
      <w:r>
        <w:rPr>
          <w:color w:val="000000"/>
          <w:sz w:val="26"/>
          <w:szCs w:val="26"/>
        </w:rPr>
        <w:t>software_owner</w:t>
      </w:r>
      <w:proofErr w:type="spellEnd"/>
      <w:r>
        <w:rPr>
          <w:color w:val="000000"/>
          <w:sz w:val="26"/>
          <w:szCs w:val="26"/>
        </w:rPr>
        <w:t>&gt;</w:t>
      </w:r>
    </w:p>
    <w:p w14:paraId="29B2F325" w14:textId="77777777" w:rsidR="008B49EB" w:rsidRDefault="008B49EB" w:rsidP="008B49EB">
      <w:r>
        <w:rPr>
          <w:rFonts w:ascii="Lucida Sans Unicode" w:hAnsi="Lucida Sans Unicode" w:cs="Lucida Sans Unicode"/>
          <w:color w:val="000000"/>
          <w:sz w:val="29"/>
          <w:szCs w:val="29"/>
        </w:rPr>
        <w:t>Typical names for the mount point include /u01, /ora01, /oracle, and /oracle01. You can name the mount point according to whatever your standard is for your environment. I prefer to use a mount-point name such as /ora01. It is short, and when I look at the mount points on a database server, I can immediately tell which are used for the Oracle database. Also, a short mount-point name is easier to use when you are querying the data dictionary to report on the physical aspects of your database. Additionally, a shorter mount-point name makes for less typing when you are navigating through directories via OS commands. The software owner is typically named oracle. This is the OS user you use to install the Oracle software (binaries). Listed next is an example of a fully formed Oracle base directory path:</w:t>
      </w:r>
    </w:p>
    <w:p w14:paraId="5126A310" w14:textId="77777777" w:rsidR="008B49EB" w:rsidRDefault="008B49EB" w:rsidP="008B49EB">
      <w:pPr>
        <w:pStyle w:val="HTMLPreformatted"/>
        <w:shd w:val="clear" w:color="auto" w:fill="EFEFFF"/>
        <w:spacing w:before="15" w:after="15"/>
        <w:ind w:left="15" w:right="15"/>
        <w:rPr>
          <w:color w:val="000000"/>
          <w:sz w:val="26"/>
          <w:szCs w:val="26"/>
        </w:rPr>
      </w:pPr>
      <w:r>
        <w:rPr>
          <w:color w:val="000000"/>
          <w:sz w:val="26"/>
          <w:szCs w:val="26"/>
        </w:rPr>
        <w:t>/u01/app/oracle</w:t>
      </w:r>
    </w:p>
    <w:p w14:paraId="524A87BC" w14:textId="77777777" w:rsidR="008B49EB" w:rsidRDefault="008B49EB" w:rsidP="008B49EB">
      <w:r>
        <w:rPr>
          <w:rFonts w:ascii="Lucida Sans Unicode" w:hAnsi="Lucida Sans Unicode" w:cs="Lucida Sans Unicode"/>
          <w:color w:val="000000"/>
          <w:sz w:val="29"/>
          <w:szCs w:val="29"/>
        </w:rPr>
        <w:br/>
      </w:r>
    </w:p>
    <w:p w14:paraId="104618DB" w14:textId="77777777" w:rsidR="008B49EB" w:rsidRDefault="008B49EB" w:rsidP="008B49EB">
      <w:pPr>
        <w:pStyle w:val="Heading3"/>
        <w:rPr>
          <w:rFonts w:ascii="Arial" w:hAnsi="Arial" w:cs="Arial"/>
          <w:color w:val="195896"/>
          <w:sz w:val="24"/>
          <w:szCs w:val="24"/>
        </w:rPr>
      </w:pPr>
      <w:r>
        <w:rPr>
          <w:rFonts w:ascii="Arial" w:hAnsi="Arial" w:cs="Arial"/>
          <w:color w:val="195896"/>
          <w:sz w:val="24"/>
          <w:szCs w:val="24"/>
        </w:rPr>
        <w:t>Oracle Home Directory</w:t>
      </w:r>
    </w:p>
    <w:p w14:paraId="6C345010" w14:textId="77777777" w:rsidR="008B49EB" w:rsidRDefault="008B49EB" w:rsidP="008B49EB">
      <w:pPr>
        <w:shd w:val="clear" w:color="auto" w:fill="FFFFFF"/>
        <w:rPr>
          <w:rStyle w:val="ezoic-ad"/>
          <w:rFonts w:ascii="Lucida Sans Unicode" w:hAnsi="Lucida Sans Unicode" w:cs="Lucida Sans Unicode"/>
          <w:color w:val="000000"/>
          <w:sz w:val="26"/>
          <w:szCs w:val="26"/>
        </w:rPr>
      </w:pPr>
      <w:r>
        <w:rPr>
          <w:rFonts w:ascii="Lucida Sans Unicode" w:hAnsi="Lucida Sans Unicode" w:cs="Lucida Sans Unicode"/>
          <w:color w:val="000000"/>
          <w:sz w:val="26"/>
          <w:szCs w:val="26"/>
        </w:rPr>
        <w:t xml:space="preserve">The Oracle home directory defines the installation location of software for a particular product, such as Oracle Database 12c or Oracle Database 11g. You must install different products or different releases of a product in separate Oracle homes. The recommended OFA-compliant Oracle </w:t>
      </w:r>
      <w:r>
        <w:rPr>
          <w:rFonts w:ascii="Lucida Sans Unicode" w:hAnsi="Lucida Sans Unicode" w:cs="Lucida Sans Unicode"/>
          <w:color w:val="000000"/>
          <w:sz w:val="26"/>
          <w:szCs w:val="26"/>
        </w:rPr>
        <w:lastRenderedPageBreak/>
        <w:t>home directory is as follows:</w:t>
      </w:r>
      <w:r>
        <w:rPr>
          <w:rFonts w:ascii="Lucida Sans Unicode" w:hAnsi="Lucida Sans Unicode" w:cs="Lucida Sans Unicode"/>
          <w:color w:val="000000"/>
          <w:sz w:val="26"/>
          <w:szCs w:val="26"/>
        </w:rPr>
        <w:br/>
      </w:r>
    </w:p>
    <w:p w14:paraId="2DF07318" w14:textId="77777777" w:rsidR="008B49EB" w:rsidRDefault="008B49EB" w:rsidP="008B49EB">
      <w:pPr>
        <w:pStyle w:val="HTMLPreformatted"/>
        <w:shd w:val="clear" w:color="auto" w:fill="EFEFFF"/>
        <w:spacing w:before="15" w:after="15"/>
        <w:ind w:left="15" w:right="15"/>
        <w:rPr>
          <w:color w:val="000000"/>
          <w:sz w:val="29"/>
          <w:szCs w:val="29"/>
        </w:rPr>
      </w:pPr>
      <w:r>
        <w:rPr>
          <w:color w:val="000000"/>
          <w:sz w:val="29"/>
          <w:szCs w:val="29"/>
        </w:rPr>
        <w:t>ORACLE_BASE/product//&lt;version&gt;//&lt;</w:t>
      </w:r>
      <w:proofErr w:type="spellStart"/>
      <w:r>
        <w:rPr>
          <w:color w:val="000000"/>
          <w:sz w:val="29"/>
          <w:szCs w:val="29"/>
        </w:rPr>
        <w:t>install_name</w:t>
      </w:r>
      <w:proofErr w:type="spellEnd"/>
      <w:r>
        <w:rPr>
          <w:color w:val="000000"/>
          <w:sz w:val="29"/>
          <w:szCs w:val="29"/>
        </w:rPr>
        <w:t>&gt;</w:t>
      </w:r>
    </w:p>
    <w:p w14:paraId="7C7C2E2A" w14:textId="77777777" w:rsidR="008B49EB" w:rsidRDefault="008B49EB" w:rsidP="008B49EB">
      <w:pPr>
        <w:shd w:val="clear" w:color="auto" w:fill="FFFFFF"/>
      </w:pPr>
      <w:r>
        <w:rPr>
          <w:rFonts w:ascii="Lucida Sans Unicode" w:hAnsi="Lucida Sans Unicode" w:cs="Lucida Sans Unicode"/>
          <w:color w:val="000000"/>
          <w:sz w:val="26"/>
          <w:szCs w:val="26"/>
        </w:rPr>
        <w:br/>
      </w:r>
      <w:r>
        <w:rPr>
          <w:rFonts w:ascii="Lucida Sans Unicode" w:hAnsi="Lucida Sans Unicode" w:cs="Lucida Sans Unicode"/>
          <w:color w:val="000000"/>
          <w:sz w:val="26"/>
          <w:szCs w:val="26"/>
        </w:rPr>
        <w:br/>
        <w:t xml:space="preserve">In the previous line of code, possible versions include 12.1.0.1 and 11.2.0.3. Possible </w:t>
      </w:r>
      <w:proofErr w:type="spellStart"/>
      <w:r>
        <w:rPr>
          <w:rFonts w:ascii="Lucida Sans Unicode" w:hAnsi="Lucida Sans Unicode" w:cs="Lucida Sans Unicode"/>
          <w:color w:val="000000"/>
          <w:sz w:val="26"/>
          <w:szCs w:val="26"/>
        </w:rPr>
        <w:t>install_name</w:t>
      </w:r>
      <w:proofErr w:type="spellEnd"/>
      <w:r>
        <w:rPr>
          <w:rFonts w:ascii="Lucida Sans Unicode" w:hAnsi="Lucida Sans Unicode" w:cs="Lucida Sans Unicode"/>
          <w:color w:val="000000"/>
          <w:sz w:val="26"/>
          <w:szCs w:val="26"/>
        </w:rPr>
        <w:t xml:space="preserve"> values include db_1, devdb1, test2, and prod1. Here is an example of an Oracle home name for a 12.1 database:</w:t>
      </w:r>
    </w:p>
    <w:p w14:paraId="43040847" w14:textId="77777777" w:rsidR="008B49EB" w:rsidRDefault="008B49EB" w:rsidP="008B49EB">
      <w:pPr>
        <w:rPr>
          <w:rFonts w:ascii="Times New Roman" w:hAnsi="Times New Roman" w:cs="Times New Roman"/>
          <w:sz w:val="24"/>
          <w:szCs w:val="24"/>
        </w:rPr>
      </w:pPr>
      <w:r>
        <w:rPr>
          <w:rFonts w:ascii="Lucida Sans Unicode" w:hAnsi="Lucida Sans Unicode" w:cs="Lucida Sans Unicode"/>
          <w:color w:val="000000"/>
          <w:sz w:val="29"/>
          <w:szCs w:val="29"/>
        </w:rPr>
        <w:br/>
      </w:r>
    </w:p>
    <w:p w14:paraId="0CBE71EC" w14:textId="77777777" w:rsidR="008B49EB" w:rsidRDefault="008B49EB" w:rsidP="008B49EB">
      <w:pPr>
        <w:pStyle w:val="HTMLPreformatted"/>
        <w:shd w:val="clear" w:color="auto" w:fill="EFEFFF"/>
        <w:spacing w:before="15" w:after="15"/>
        <w:ind w:left="15" w:right="15"/>
        <w:rPr>
          <w:color w:val="000000"/>
          <w:sz w:val="26"/>
          <w:szCs w:val="26"/>
        </w:rPr>
      </w:pPr>
      <w:r>
        <w:rPr>
          <w:color w:val="000000"/>
          <w:sz w:val="26"/>
          <w:szCs w:val="26"/>
        </w:rPr>
        <w:t>/u01/app/oracle/product/12.1.0.1/db_1</w:t>
      </w:r>
    </w:p>
    <w:p w14:paraId="0CD1F1D6" w14:textId="1BAA03D6" w:rsidR="008B49EB" w:rsidRDefault="008B49EB" w:rsidP="008B49EB">
      <w:pPr>
        <w:shd w:val="clear" w:color="auto" w:fill="FFFFFF"/>
        <w:spacing w:after="0" w:line="240" w:lineRule="auto"/>
        <w:rPr>
          <w:rFonts w:ascii="Lucida Sans Unicode" w:hAnsi="Lucida Sans Unicode" w:cs="Lucida Sans Unicode"/>
          <w:color w:val="000000"/>
          <w:sz w:val="29"/>
          <w:szCs w:val="29"/>
        </w:rPr>
      </w:pPr>
      <w:r>
        <w:rPr>
          <w:rFonts w:ascii="Lucida Sans Unicode" w:hAnsi="Lucida Sans Unicode" w:cs="Lucida Sans Unicode"/>
          <w:color w:val="000000"/>
          <w:sz w:val="29"/>
          <w:szCs w:val="29"/>
        </w:rPr>
        <w:br/>
      </w:r>
      <w:proofErr w:type="spellStart"/>
      <w:proofErr w:type="gramStart"/>
      <w:r>
        <w:rPr>
          <w:rStyle w:val="Strong"/>
          <w:rFonts w:ascii="Lucida Sans Unicode" w:hAnsi="Lucida Sans Unicode" w:cs="Lucida Sans Unicode"/>
          <w:color w:val="000000"/>
          <w:sz w:val="29"/>
          <w:szCs w:val="29"/>
        </w:rPr>
        <w:t>Note:</w:t>
      </w:r>
      <w:r>
        <w:rPr>
          <w:rFonts w:ascii="Lucida Sans Unicode" w:hAnsi="Lucida Sans Unicode" w:cs="Lucida Sans Unicode"/>
          <w:color w:val="000000"/>
          <w:sz w:val="29"/>
          <w:szCs w:val="29"/>
        </w:rPr>
        <w:t>Some</w:t>
      </w:r>
      <w:proofErr w:type="spellEnd"/>
      <w:proofErr w:type="gramEnd"/>
      <w:r>
        <w:rPr>
          <w:rFonts w:ascii="Lucida Sans Unicode" w:hAnsi="Lucida Sans Unicode" w:cs="Lucida Sans Unicode"/>
          <w:color w:val="000000"/>
          <w:sz w:val="29"/>
          <w:szCs w:val="29"/>
        </w:rPr>
        <w:t xml:space="preserve"> DBAs dislike the db_1 string on the end of the ORACLE_HOME directory and see no need for it. The reason for the db_1 is that you may have two separate installations of binaries: a development installation and a test installation. If you do not require that configuration in your environment, feel free to drop the extra string (db_1).</w:t>
      </w:r>
    </w:p>
    <w:p w14:paraId="6461D8C5" w14:textId="18C5E7F8" w:rsidR="008B49EB" w:rsidRDefault="008B49EB" w:rsidP="008B49EB">
      <w:pPr>
        <w:shd w:val="clear" w:color="auto" w:fill="FFFFFF"/>
        <w:spacing w:after="0" w:line="240" w:lineRule="auto"/>
        <w:rPr>
          <w:rFonts w:ascii="Lucida Sans Unicode" w:hAnsi="Lucida Sans Unicode" w:cs="Lucida Sans Unicode"/>
          <w:color w:val="000000"/>
          <w:sz w:val="29"/>
          <w:szCs w:val="29"/>
        </w:rPr>
      </w:pPr>
    </w:p>
    <w:p w14:paraId="49CAD0B7"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Oracle Corporation offers specific recommendations on the naming and placement of database files to help you separate the different types of files in an Oracle installation.</w:t>
      </w:r>
      <w:r w:rsidRPr="008B49EB">
        <w:rPr>
          <w:rFonts w:ascii="Lucida Sans Unicode" w:eastAsia="Times New Roman" w:hAnsi="Lucida Sans Unicode" w:cs="Lucida Sans Unicode"/>
          <w:color w:val="000000"/>
          <w:sz w:val="26"/>
          <w:szCs w:val="26"/>
        </w:rPr>
        <w:br/>
        <w:t>This eases administration and spreads I/O across as many devices as possible. The Oracle database software, the control files and the datafiles, and the administrative files are all stored in separate directory trees and can be moved around independently of each other. Oracle refers to their recommendations as the </w:t>
      </w:r>
      <w:r w:rsidRPr="008B49EB">
        <w:rPr>
          <w:rFonts w:ascii="Lucida Sans Unicode" w:eastAsia="Times New Roman" w:hAnsi="Lucida Sans Unicode" w:cs="Lucida Sans Unicode"/>
          <w:i/>
          <w:iCs/>
          <w:color w:val="000000"/>
          <w:sz w:val="26"/>
          <w:szCs w:val="26"/>
        </w:rPr>
        <w:t>Optimal Flexible Architecture (OFA)</w:t>
      </w:r>
      <w:r w:rsidRPr="008B49EB">
        <w:rPr>
          <w:rFonts w:ascii="Lucida Sans Unicode" w:eastAsia="Times New Roman" w:hAnsi="Lucida Sans Unicode" w:cs="Lucida Sans Unicode"/>
          <w:color w:val="000000"/>
          <w:sz w:val="26"/>
          <w:szCs w:val="26"/>
        </w:rPr>
        <w:t>. Following OFA creates a directory structure like the one below. Move your mouse over the following diagram for more explanations.</w:t>
      </w:r>
    </w:p>
    <w:p w14:paraId="04B5E097" w14:textId="142136FC"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lastRenderedPageBreak/>
        <w:br/>
      </w:r>
      <w:r w:rsidRPr="008B49EB">
        <w:rPr>
          <w:rFonts w:ascii="Times New Roman" w:eastAsia="Times New Roman" w:hAnsi="Times New Roman" w:cs="Times New Roman"/>
          <w:noProof/>
          <w:sz w:val="24"/>
          <w:szCs w:val="24"/>
        </w:rPr>
        <w:drawing>
          <wp:inline distT="0" distB="0" distL="0" distR="0" wp14:anchorId="1F1A2A05" wp14:editId="40B252D9">
            <wp:extent cx="4000500" cy="4000500"/>
            <wp:effectExtent l="0" t="0" r="0" b="0"/>
            <wp:docPr id="112" name="Picture 112" descr="Optimal Flexib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Optimal Flexible Archite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r w:rsidRPr="008B49EB">
        <w:rPr>
          <w:rFonts w:ascii="Times New Roman" w:eastAsia="Times New Roman" w:hAnsi="Times New Roman" w:cs="Times New Roman"/>
          <w:sz w:val="24"/>
          <w:szCs w:val="24"/>
        </w:rPr>
        <w:t>/</w:t>
      </w:r>
      <w:proofErr w:type="gramStart"/>
      <w:r w:rsidRPr="008B49EB">
        <w:rPr>
          <w:rFonts w:ascii="Times New Roman" w:eastAsia="Times New Roman" w:hAnsi="Times New Roman" w:cs="Times New Roman"/>
          <w:sz w:val="24"/>
          <w:szCs w:val="24"/>
        </w:rPr>
        <w:t>oracle</w:t>
      </w:r>
      <w:proofErr w:type="gramEnd"/>
      <w:r w:rsidRPr="008B49EB">
        <w:rPr>
          <w:rFonts w:ascii="Times New Roman" w:eastAsia="Times New Roman" w:hAnsi="Times New Roman" w:cs="Times New Roman"/>
          <w:sz w:val="24"/>
          <w:szCs w:val="24"/>
        </w:rPr>
        <w:t xml:space="preserve"> --&gt; product</w:t>
      </w:r>
    </w:p>
    <w:p w14:paraId="5075A7BE"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oracle: The top-level directory is called the Oracle Base directory. On UNIX systems, the ORACLE_BASE environment variable will point to this. Windows uses a registry entry named ORACLE_BASE to point to this directory.</w:t>
      </w:r>
    </w:p>
    <w:p w14:paraId="4CB10847"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product: Software for Oracle products is installed under this directory.</w:t>
      </w:r>
    </w:p>
    <w:p w14:paraId="3E9766FB"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 xml:space="preserve">815: Multiple releases of Oracle may be installed on the same machine. The first three digits of the release number form the directory name. This directory contains the </w:t>
      </w:r>
      <w:proofErr w:type="spellStart"/>
      <w:r w:rsidRPr="008B49EB">
        <w:rPr>
          <w:rFonts w:ascii="Times New Roman" w:eastAsia="Times New Roman" w:hAnsi="Times New Roman" w:cs="Times New Roman"/>
          <w:sz w:val="24"/>
          <w:szCs w:val="24"/>
        </w:rPr>
        <w:t>Oraclei</w:t>
      </w:r>
      <w:proofErr w:type="spellEnd"/>
      <w:r w:rsidRPr="008B49EB">
        <w:rPr>
          <w:rFonts w:ascii="Times New Roman" w:eastAsia="Times New Roman" w:hAnsi="Times New Roman" w:cs="Times New Roman"/>
          <w:sz w:val="24"/>
          <w:szCs w:val="24"/>
        </w:rPr>
        <w:t xml:space="preserve"> 8.1.5 release. Using separate directories for each release enables you to install a new release, or delete an old one, without affecting the others. These directories are referred to as Oracle Homes.</w:t>
      </w:r>
    </w:p>
    <w:p w14:paraId="51568732"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 xml:space="preserve">734: This directory would contain the 7.3.4 release of Oracle, and would also contain subdirectories named bin, </w:t>
      </w:r>
      <w:proofErr w:type="spellStart"/>
      <w:r w:rsidRPr="008B49EB">
        <w:rPr>
          <w:rFonts w:ascii="Times New Roman" w:eastAsia="Times New Roman" w:hAnsi="Times New Roman" w:cs="Times New Roman"/>
          <w:sz w:val="24"/>
          <w:szCs w:val="24"/>
        </w:rPr>
        <w:t>rdbms</w:t>
      </w:r>
      <w:proofErr w:type="spellEnd"/>
      <w:r w:rsidRPr="008B49EB">
        <w:rPr>
          <w:rFonts w:ascii="Times New Roman" w:eastAsia="Times New Roman" w:hAnsi="Times New Roman" w:cs="Times New Roman"/>
          <w:sz w:val="24"/>
          <w:szCs w:val="24"/>
        </w:rPr>
        <w:t xml:space="preserve">, </w:t>
      </w:r>
      <w:proofErr w:type="spellStart"/>
      <w:r w:rsidRPr="008B49EB">
        <w:rPr>
          <w:rFonts w:ascii="Times New Roman" w:eastAsia="Times New Roman" w:hAnsi="Times New Roman" w:cs="Times New Roman"/>
          <w:sz w:val="24"/>
          <w:szCs w:val="24"/>
        </w:rPr>
        <w:t>orainst</w:t>
      </w:r>
      <w:proofErr w:type="spellEnd"/>
      <w:r w:rsidRPr="008B49EB">
        <w:rPr>
          <w:rFonts w:ascii="Times New Roman" w:eastAsia="Times New Roman" w:hAnsi="Times New Roman" w:cs="Times New Roman"/>
          <w:sz w:val="24"/>
          <w:szCs w:val="24"/>
        </w:rPr>
        <w:t>, and so forth.</w:t>
      </w:r>
    </w:p>
    <w:p w14:paraId="7F8D6519"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 xml:space="preserve">bin, </w:t>
      </w:r>
      <w:proofErr w:type="spellStart"/>
      <w:r w:rsidRPr="008B49EB">
        <w:rPr>
          <w:rFonts w:ascii="Times New Roman" w:eastAsia="Times New Roman" w:hAnsi="Times New Roman" w:cs="Times New Roman"/>
          <w:sz w:val="24"/>
          <w:szCs w:val="24"/>
        </w:rPr>
        <w:t>rdbms</w:t>
      </w:r>
      <w:proofErr w:type="spellEnd"/>
      <w:r w:rsidRPr="008B49EB">
        <w:rPr>
          <w:rFonts w:ascii="Times New Roman" w:eastAsia="Times New Roman" w:hAnsi="Times New Roman" w:cs="Times New Roman"/>
          <w:sz w:val="24"/>
          <w:szCs w:val="24"/>
        </w:rPr>
        <w:t xml:space="preserve">, </w:t>
      </w:r>
      <w:proofErr w:type="spellStart"/>
      <w:r w:rsidRPr="008B49EB">
        <w:rPr>
          <w:rFonts w:ascii="Times New Roman" w:eastAsia="Times New Roman" w:hAnsi="Times New Roman" w:cs="Times New Roman"/>
          <w:sz w:val="24"/>
          <w:szCs w:val="24"/>
        </w:rPr>
        <w:t>orainst</w:t>
      </w:r>
      <w:proofErr w:type="spellEnd"/>
      <w:r w:rsidRPr="008B49EB">
        <w:rPr>
          <w:rFonts w:ascii="Times New Roman" w:eastAsia="Times New Roman" w:hAnsi="Times New Roman" w:cs="Times New Roman"/>
          <w:sz w:val="24"/>
          <w:szCs w:val="24"/>
        </w:rPr>
        <w:t xml:space="preserve">, etc.: </w:t>
      </w:r>
      <w:proofErr w:type="gramStart"/>
      <w:r w:rsidRPr="008B49EB">
        <w:rPr>
          <w:rFonts w:ascii="Times New Roman" w:eastAsia="Times New Roman" w:hAnsi="Times New Roman" w:cs="Times New Roman"/>
          <w:sz w:val="24"/>
          <w:szCs w:val="24"/>
        </w:rPr>
        <w:t>A number of</w:t>
      </w:r>
      <w:proofErr w:type="gramEnd"/>
      <w:r w:rsidRPr="008B49EB">
        <w:rPr>
          <w:rFonts w:ascii="Times New Roman" w:eastAsia="Times New Roman" w:hAnsi="Times New Roman" w:cs="Times New Roman"/>
          <w:sz w:val="24"/>
          <w:szCs w:val="24"/>
        </w:rPr>
        <w:t xml:space="preserve"> different directories are used to contain various elements of the Oracle database software.</w:t>
      </w:r>
    </w:p>
    <w:p w14:paraId="6E6C6B69"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admin: This directory tree contains administrative files such as scripts, parameter files, and database alert logs.</w:t>
      </w:r>
    </w:p>
    <w:p w14:paraId="50619ABF"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 xml:space="preserve">prod, </w:t>
      </w:r>
      <w:proofErr w:type="spellStart"/>
      <w:r w:rsidRPr="008B49EB">
        <w:rPr>
          <w:rFonts w:ascii="Times New Roman" w:eastAsia="Times New Roman" w:hAnsi="Times New Roman" w:cs="Times New Roman"/>
          <w:sz w:val="24"/>
          <w:szCs w:val="24"/>
        </w:rPr>
        <w:t>devl</w:t>
      </w:r>
      <w:proofErr w:type="spellEnd"/>
      <w:r w:rsidRPr="008B49EB">
        <w:rPr>
          <w:rFonts w:ascii="Times New Roman" w:eastAsia="Times New Roman" w:hAnsi="Times New Roman" w:cs="Times New Roman"/>
          <w:sz w:val="24"/>
          <w:szCs w:val="24"/>
        </w:rPr>
        <w:t>, test: Each Oracle database gets its own subdirectory underneath the admin directory.</w:t>
      </w:r>
    </w:p>
    <w:p w14:paraId="4B7A781D"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proofErr w:type="spellStart"/>
      <w:r w:rsidRPr="008B49EB">
        <w:rPr>
          <w:rFonts w:ascii="Times New Roman" w:eastAsia="Times New Roman" w:hAnsi="Times New Roman" w:cs="Times New Roman"/>
          <w:sz w:val="24"/>
          <w:szCs w:val="24"/>
        </w:rPr>
        <w:t>pfile</w:t>
      </w:r>
      <w:proofErr w:type="spellEnd"/>
      <w:r w:rsidRPr="008B49EB">
        <w:rPr>
          <w:rFonts w:ascii="Times New Roman" w:eastAsia="Times New Roman" w:hAnsi="Times New Roman" w:cs="Times New Roman"/>
          <w:sz w:val="24"/>
          <w:szCs w:val="24"/>
        </w:rPr>
        <w:t>: Contains parameter files for the prod database.</w:t>
      </w:r>
    </w:p>
    <w:p w14:paraId="345ECB80"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create: Contains database creation scripts for the prod database.</w:t>
      </w:r>
    </w:p>
    <w:p w14:paraId="33B1B49C"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proofErr w:type="spellStart"/>
      <w:r w:rsidRPr="008B49EB">
        <w:rPr>
          <w:rFonts w:ascii="Times New Roman" w:eastAsia="Times New Roman" w:hAnsi="Times New Roman" w:cs="Times New Roman"/>
          <w:sz w:val="24"/>
          <w:szCs w:val="24"/>
        </w:rPr>
        <w:t>bdump</w:t>
      </w:r>
      <w:proofErr w:type="spellEnd"/>
      <w:r w:rsidRPr="008B49EB">
        <w:rPr>
          <w:rFonts w:ascii="Times New Roman" w:eastAsia="Times New Roman" w:hAnsi="Times New Roman" w:cs="Times New Roman"/>
          <w:sz w:val="24"/>
          <w:szCs w:val="24"/>
        </w:rPr>
        <w:t>: Contains the alert log and trace files for the prod database.</w:t>
      </w:r>
    </w:p>
    <w:p w14:paraId="436A869C"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lastRenderedPageBreak/>
        <w:t xml:space="preserve">data: Under UNIX, you can place all the mount points used for data files under the data directory. Not all sites do </w:t>
      </w:r>
      <w:proofErr w:type="gramStart"/>
      <w:r w:rsidRPr="008B49EB">
        <w:rPr>
          <w:rFonts w:ascii="Times New Roman" w:eastAsia="Times New Roman" w:hAnsi="Times New Roman" w:cs="Times New Roman"/>
          <w:sz w:val="24"/>
          <w:szCs w:val="24"/>
        </w:rPr>
        <w:t>this</w:t>
      </w:r>
      <w:proofErr w:type="gramEnd"/>
      <w:r w:rsidRPr="008B49EB">
        <w:rPr>
          <w:rFonts w:ascii="Times New Roman" w:eastAsia="Times New Roman" w:hAnsi="Times New Roman" w:cs="Times New Roman"/>
          <w:sz w:val="24"/>
          <w:szCs w:val="24"/>
        </w:rPr>
        <w:t xml:space="preserve"> however. Under Windows NT you can't do it at </w:t>
      </w:r>
      <w:proofErr w:type="gramStart"/>
      <w:r w:rsidRPr="008B49EB">
        <w:rPr>
          <w:rFonts w:ascii="Times New Roman" w:eastAsia="Times New Roman" w:hAnsi="Times New Roman" w:cs="Times New Roman"/>
          <w:sz w:val="24"/>
          <w:szCs w:val="24"/>
        </w:rPr>
        <w:t>all, because</w:t>
      </w:r>
      <w:proofErr w:type="gramEnd"/>
      <w:r w:rsidRPr="008B49EB">
        <w:rPr>
          <w:rFonts w:ascii="Times New Roman" w:eastAsia="Times New Roman" w:hAnsi="Times New Roman" w:cs="Times New Roman"/>
          <w:sz w:val="24"/>
          <w:szCs w:val="24"/>
        </w:rPr>
        <w:t xml:space="preserve"> that would force you to put all database files on the same physical disk.</w:t>
      </w:r>
    </w:p>
    <w:p w14:paraId="68BAE284"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 xml:space="preserve">ora01, ora02: Mount points used for database files are usually </w:t>
      </w:r>
      <w:proofErr w:type="gramStart"/>
      <w:r w:rsidRPr="008B49EB">
        <w:rPr>
          <w:rFonts w:ascii="Times New Roman" w:eastAsia="Times New Roman" w:hAnsi="Times New Roman" w:cs="Times New Roman"/>
          <w:sz w:val="24"/>
          <w:szCs w:val="24"/>
        </w:rPr>
        <w:t>numbered, and</w:t>
      </w:r>
      <w:proofErr w:type="gramEnd"/>
      <w:r w:rsidRPr="008B49EB">
        <w:rPr>
          <w:rFonts w:ascii="Times New Roman" w:eastAsia="Times New Roman" w:hAnsi="Times New Roman" w:cs="Times New Roman"/>
          <w:sz w:val="24"/>
          <w:szCs w:val="24"/>
        </w:rPr>
        <w:t xml:space="preserve"> are also named to make it obvious that they contain Oracle database files.</w:t>
      </w:r>
    </w:p>
    <w:p w14:paraId="6490C59B"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prod: This directory contains files for the production database.</w:t>
      </w:r>
    </w:p>
    <w:p w14:paraId="20F9BB7A"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proofErr w:type="spellStart"/>
      <w:r w:rsidRPr="008B49EB">
        <w:rPr>
          <w:rFonts w:ascii="Times New Roman" w:eastAsia="Times New Roman" w:hAnsi="Times New Roman" w:cs="Times New Roman"/>
          <w:sz w:val="24"/>
          <w:szCs w:val="24"/>
        </w:rPr>
        <w:t>devl</w:t>
      </w:r>
      <w:proofErr w:type="spellEnd"/>
      <w:r w:rsidRPr="008B49EB">
        <w:rPr>
          <w:rFonts w:ascii="Times New Roman" w:eastAsia="Times New Roman" w:hAnsi="Times New Roman" w:cs="Times New Roman"/>
          <w:sz w:val="24"/>
          <w:szCs w:val="24"/>
        </w:rPr>
        <w:t>: This directory contains files for the development database.</w:t>
      </w:r>
    </w:p>
    <w:p w14:paraId="279A0DF0" w14:textId="77777777" w:rsidR="008B49EB" w:rsidRPr="008B49EB" w:rsidRDefault="008B49EB" w:rsidP="008B49E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B49EB">
        <w:rPr>
          <w:rFonts w:ascii="Times New Roman" w:eastAsia="Times New Roman" w:hAnsi="Times New Roman" w:cs="Times New Roman"/>
          <w:sz w:val="24"/>
          <w:szCs w:val="24"/>
        </w:rPr>
        <w:t>test: This directory contains files for the test database.</w:t>
      </w:r>
    </w:p>
    <w:p w14:paraId="5C158920" w14:textId="77777777" w:rsidR="008B49EB" w:rsidRPr="008B49EB" w:rsidRDefault="008B49EB" w:rsidP="008B49EB">
      <w:pPr>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9"/>
          <w:szCs w:val="29"/>
        </w:rPr>
        <w:br/>
      </w:r>
    </w:p>
    <w:p w14:paraId="413A81C4" w14:textId="77777777" w:rsidR="008B49EB" w:rsidRPr="008B49EB" w:rsidRDefault="008B49EB" w:rsidP="008B49EB">
      <w:pPr>
        <w:spacing w:before="100" w:beforeAutospacing="1" w:after="100" w:afterAutospacing="1" w:line="240" w:lineRule="auto"/>
        <w:outlineLvl w:val="1"/>
        <w:rPr>
          <w:rFonts w:ascii="Arial" w:eastAsia="Times New Roman" w:hAnsi="Arial" w:cs="Arial"/>
          <w:b/>
          <w:bCs/>
          <w:color w:val="195896"/>
          <w:sz w:val="26"/>
          <w:szCs w:val="26"/>
        </w:rPr>
      </w:pPr>
      <w:r w:rsidRPr="008B49EB">
        <w:rPr>
          <w:rFonts w:ascii="Arial" w:eastAsia="Times New Roman" w:hAnsi="Arial" w:cs="Arial"/>
          <w:b/>
          <w:bCs/>
          <w:color w:val="195896"/>
          <w:sz w:val="26"/>
          <w:szCs w:val="26"/>
        </w:rPr>
        <w:t>Using Oracle Managed Files</w:t>
      </w:r>
    </w:p>
    <w:p w14:paraId="7C9120AE"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The Oracle Managed File (OMF) feature automates many aspects of tablespace management, such as file placement, naming, and sizing. You control OMF by setting the following initialization parameters:</w:t>
      </w:r>
    </w:p>
    <w:p w14:paraId="669FA34D" w14:textId="77777777" w:rsidR="008B49EB" w:rsidRPr="008B49EB" w:rsidRDefault="008B49EB" w:rsidP="008B49EB">
      <w:pPr>
        <w:numPr>
          <w:ilvl w:val="0"/>
          <w:numId w:val="8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DB_CREATE_FILE_DEST</w:t>
      </w:r>
    </w:p>
    <w:p w14:paraId="1548B6FD" w14:textId="77777777" w:rsidR="008B49EB" w:rsidRPr="008B49EB" w:rsidRDefault="008B49EB" w:rsidP="008B49EB">
      <w:pPr>
        <w:shd w:val="clear" w:color="auto" w:fill="FFFFFF"/>
        <w:spacing w:after="0" w:line="240" w:lineRule="auto"/>
        <w:ind w:left="720"/>
        <w:rPr>
          <w:rFonts w:ascii="Lucida Sans Unicode" w:eastAsia="Times New Roman" w:hAnsi="Lucida Sans Unicode" w:cs="Lucida Sans Unicode"/>
          <w:color w:val="000000"/>
          <w:sz w:val="29"/>
          <w:szCs w:val="29"/>
        </w:rPr>
      </w:pPr>
      <w:proofErr w:type="spellStart"/>
      <w:r w:rsidRPr="008B49EB">
        <w:rPr>
          <w:rFonts w:ascii="Lucida Sans Unicode" w:eastAsia="Times New Roman" w:hAnsi="Lucida Sans Unicode" w:cs="Lucida Sans Unicode"/>
          <w:color w:val="000000"/>
          <w:sz w:val="18"/>
          <w:szCs w:val="18"/>
        </w:rPr>
        <w:t>Werbung</w:t>
      </w:r>
      <w:proofErr w:type="spellEnd"/>
    </w:p>
    <w:p w14:paraId="21A0BE9C" w14:textId="77777777" w:rsidR="008B49EB" w:rsidRPr="008B49EB" w:rsidRDefault="008B49EB" w:rsidP="008B49EB">
      <w:pPr>
        <w:numPr>
          <w:ilvl w:val="0"/>
          <w:numId w:val="8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DB_CREATE_ONLINE_LOG_DEST_N</w:t>
      </w:r>
    </w:p>
    <w:p w14:paraId="2EBD3114" w14:textId="77777777" w:rsidR="008B49EB" w:rsidRPr="008B49EB" w:rsidRDefault="008B49EB" w:rsidP="008B49EB">
      <w:pPr>
        <w:numPr>
          <w:ilvl w:val="0"/>
          <w:numId w:val="80"/>
        </w:numPr>
        <w:shd w:val="clear" w:color="auto" w:fill="FFFFFF"/>
        <w:spacing w:before="100" w:beforeAutospacing="1" w:after="100" w:afterAutospacing="1"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DB_RECOVERY_FILE_DEST</w:t>
      </w:r>
    </w:p>
    <w:p w14:paraId="2B108DE8"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If you set these parameters before you create the database, Oracle uses them for the placement of the data files, control files, and online redo logs. You can also enable OMF after your database has been created. Oracle uses the values of the initialization parameters for the locations of any newly added files. Oracle also determines the name of the newly added file. The advantage of using OMF is that creating tablespaces is simplified. For example, the CREATE TABLESPACE statement does not need to specify anything other than the tablespace name.</w:t>
      </w:r>
      <w:r w:rsidRPr="008B49EB">
        <w:rPr>
          <w:rFonts w:ascii="Lucida Sans Unicode" w:eastAsia="Times New Roman" w:hAnsi="Lucida Sans Unicode" w:cs="Lucida Sans Unicode"/>
          <w:color w:val="000000"/>
          <w:sz w:val="26"/>
          <w:szCs w:val="26"/>
        </w:rPr>
        <w:br/>
        <w:t>First, enable the OMF feature by setting the DB_CREATE_FILE_DEST parameter:</w:t>
      </w:r>
      <w:r w:rsidRPr="008B49EB">
        <w:rPr>
          <w:rFonts w:ascii="Lucida Sans Unicode" w:eastAsia="Times New Roman" w:hAnsi="Lucida Sans Unicode" w:cs="Lucida Sans Unicode"/>
          <w:color w:val="000000"/>
          <w:sz w:val="26"/>
          <w:szCs w:val="26"/>
        </w:rPr>
        <w:br/>
      </w:r>
    </w:p>
    <w:p w14:paraId="3520B541"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 xml:space="preserve">SQL&gt; alter system set </w:t>
      </w:r>
      <w:proofErr w:type="spellStart"/>
      <w:r w:rsidRPr="008B49EB">
        <w:rPr>
          <w:rFonts w:ascii="Courier New" w:eastAsia="Times New Roman" w:hAnsi="Courier New" w:cs="Courier New"/>
          <w:color w:val="000000"/>
          <w:sz w:val="29"/>
          <w:szCs w:val="29"/>
        </w:rPr>
        <w:t>db_create_file_dest</w:t>
      </w:r>
      <w:proofErr w:type="spellEnd"/>
      <w:r w:rsidRPr="008B49EB">
        <w:rPr>
          <w:rFonts w:ascii="Courier New" w:eastAsia="Times New Roman" w:hAnsi="Courier New" w:cs="Courier New"/>
          <w:color w:val="000000"/>
          <w:sz w:val="29"/>
          <w:szCs w:val="29"/>
        </w:rPr>
        <w:t>='/u01</w:t>
      </w:r>
      <w:proofErr w:type="gramStart"/>
      <w:r w:rsidRPr="008B49EB">
        <w:rPr>
          <w:rFonts w:ascii="Courier New" w:eastAsia="Times New Roman" w:hAnsi="Courier New" w:cs="Courier New"/>
          <w:color w:val="000000"/>
          <w:sz w:val="29"/>
          <w:szCs w:val="29"/>
        </w:rPr>
        <w:t>';</w:t>
      </w:r>
      <w:proofErr w:type="gramEnd"/>
    </w:p>
    <w:p w14:paraId="42D64C64"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Now, issue the CREATE TABLESPACE statement:</w:t>
      </w:r>
    </w:p>
    <w:p w14:paraId="323D60A3"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lastRenderedPageBreak/>
        <w:t xml:space="preserve">SQL&gt; create tablespace </w:t>
      </w:r>
      <w:proofErr w:type="gramStart"/>
      <w:r w:rsidRPr="008B49EB">
        <w:rPr>
          <w:rFonts w:ascii="Courier New" w:eastAsia="Times New Roman" w:hAnsi="Courier New" w:cs="Courier New"/>
          <w:color w:val="000000"/>
          <w:sz w:val="29"/>
          <w:szCs w:val="29"/>
        </w:rPr>
        <w:t>inv1;</w:t>
      </w:r>
      <w:proofErr w:type="gramEnd"/>
    </w:p>
    <w:p w14:paraId="77B10B8D" w14:textId="77777777" w:rsidR="008B49EB" w:rsidRPr="008B49EB" w:rsidRDefault="008B49EB" w:rsidP="008B49EB">
      <w:pPr>
        <w:shd w:val="clear" w:color="auto" w:fill="FFFFFF"/>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6"/>
          <w:szCs w:val="26"/>
        </w:rPr>
        <w:br/>
        <w:t>This statement creates a tablespace named INV1, with a default data file size of 100MB. Keep in mind that you can override the default size of 100MB by specifying a size:</w:t>
      </w:r>
      <w:r w:rsidRPr="008B49EB">
        <w:rPr>
          <w:rFonts w:ascii="Lucida Sans Unicode" w:eastAsia="Times New Roman" w:hAnsi="Lucida Sans Unicode" w:cs="Lucida Sans Unicode"/>
          <w:color w:val="000000"/>
          <w:sz w:val="26"/>
          <w:szCs w:val="26"/>
        </w:rPr>
        <w:br/>
      </w:r>
    </w:p>
    <w:p w14:paraId="5E152538" w14:textId="77777777" w:rsidR="008B49EB" w:rsidRPr="008B49EB" w:rsidRDefault="008B49EB" w:rsidP="008B49EB">
      <w:pPr>
        <w:shd w:val="clear" w:color="auto" w:fill="FFFFFF"/>
        <w:spacing w:after="0" w:line="240" w:lineRule="auto"/>
        <w:rPr>
          <w:rFonts w:ascii="Times New Roman" w:eastAsia="Times New Roman" w:hAnsi="Times New Roman" w:cs="Times New Roman"/>
          <w:sz w:val="29"/>
          <w:szCs w:val="29"/>
        </w:rPr>
      </w:pPr>
      <w:proofErr w:type="spellStart"/>
      <w:r w:rsidRPr="008B49EB">
        <w:rPr>
          <w:rFonts w:ascii="Lucida Sans Unicode" w:eastAsia="Times New Roman" w:hAnsi="Lucida Sans Unicode" w:cs="Lucida Sans Unicode"/>
          <w:color w:val="000000"/>
          <w:sz w:val="18"/>
          <w:szCs w:val="18"/>
        </w:rPr>
        <w:t>Werbung</w:t>
      </w:r>
      <w:proofErr w:type="spellEnd"/>
    </w:p>
    <w:p w14:paraId="6C41BF11"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 xml:space="preserve">SQL&gt; create tablespace inv2 datafile size </w:t>
      </w:r>
      <w:proofErr w:type="gramStart"/>
      <w:r w:rsidRPr="008B49EB">
        <w:rPr>
          <w:rFonts w:ascii="Courier New" w:eastAsia="Times New Roman" w:hAnsi="Courier New" w:cs="Courier New"/>
          <w:color w:val="000000"/>
          <w:sz w:val="29"/>
          <w:szCs w:val="29"/>
        </w:rPr>
        <w:t>20m;</w:t>
      </w:r>
      <w:proofErr w:type="gramEnd"/>
    </w:p>
    <w:p w14:paraId="314BD455"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br/>
        <w:t>To view the details of the associated data files, query the V$DATAFILE view, and note that Oracle has created subdirectories beneath the /u01 directory and named the file with the OMF format:</w:t>
      </w:r>
      <w:r w:rsidRPr="008B49EB">
        <w:rPr>
          <w:rFonts w:ascii="Lucida Sans Unicode" w:eastAsia="Times New Roman" w:hAnsi="Lucida Sans Unicode" w:cs="Lucida Sans Unicode"/>
          <w:color w:val="000000"/>
          <w:sz w:val="26"/>
          <w:szCs w:val="26"/>
        </w:rPr>
        <w:br/>
      </w:r>
    </w:p>
    <w:p w14:paraId="451D7CBF"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 xml:space="preserve">SQL&gt; select name from </w:t>
      </w:r>
      <w:proofErr w:type="spellStart"/>
      <w:r w:rsidRPr="008B49EB">
        <w:rPr>
          <w:rFonts w:ascii="Courier New" w:eastAsia="Times New Roman" w:hAnsi="Courier New" w:cs="Courier New"/>
          <w:color w:val="000000"/>
          <w:sz w:val="29"/>
          <w:szCs w:val="29"/>
        </w:rPr>
        <w:t>v$datafile</w:t>
      </w:r>
      <w:proofErr w:type="spellEnd"/>
      <w:r w:rsidRPr="008B49EB">
        <w:rPr>
          <w:rFonts w:ascii="Courier New" w:eastAsia="Times New Roman" w:hAnsi="Courier New" w:cs="Courier New"/>
          <w:color w:val="000000"/>
          <w:sz w:val="29"/>
          <w:szCs w:val="29"/>
        </w:rPr>
        <w:t xml:space="preserve"> where name like '%inv%</w:t>
      </w:r>
      <w:proofErr w:type="gramStart"/>
      <w:r w:rsidRPr="008B49EB">
        <w:rPr>
          <w:rFonts w:ascii="Courier New" w:eastAsia="Times New Roman" w:hAnsi="Courier New" w:cs="Courier New"/>
          <w:color w:val="000000"/>
          <w:sz w:val="29"/>
          <w:szCs w:val="29"/>
        </w:rPr>
        <w:t>';</w:t>
      </w:r>
      <w:proofErr w:type="gramEnd"/>
    </w:p>
    <w:p w14:paraId="17478A40"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NAME</w:t>
      </w:r>
    </w:p>
    <w:p w14:paraId="2E8F6B14"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w:t>
      </w:r>
    </w:p>
    <w:p w14:paraId="4F0BB016"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/u01/O12C/datafile/o1_mf_inv1_8b5l63q6_.dbf</w:t>
      </w:r>
    </w:p>
    <w:p w14:paraId="0E6F2352"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/u01/O12C/datafile/o1_mf_inv2_8b5lflfc_.dbf</w:t>
      </w:r>
    </w:p>
    <w:p w14:paraId="58AAC6C5"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br/>
        <w:t>One limitation of OMF is that you are limited to one directory for the placement of data files. If you want to add data files to a different directory, you can alter the location dynamically:</w:t>
      </w:r>
      <w:r w:rsidRPr="008B49EB">
        <w:rPr>
          <w:rFonts w:ascii="Lucida Sans Unicode" w:eastAsia="Times New Roman" w:hAnsi="Lucida Sans Unicode" w:cs="Lucida Sans Unicode"/>
          <w:color w:val="000000"/>
          <w:sz w:val="26"/>
          <w:szCs w:val="26"/>
        </w:rPr>
        <w:br/>
      </w:r>
    </w:p>
    <w:p w14:paraId="2A98666F" w14:textId="77777777" w:rsidR="008B49EB" w:rsidRPr="008B49EB" w:rsidRDefault="008B49EB" w:rsidP="008B49EB">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line="240" w:lineRule="auto"/>
        <w:ind w:left="15" w:right="15"/>
        <w:rPr>
          <w:rFonts w:ascii="Courier New" w:eastAsia="Times New Roman" w:hAnsi="Courier New" w:cs="Courier New"/>
          <w:color w:val="000000"/>
          <w:sz w:val="29"/>
          <w:szCs w:val="29"/>
        </w:rPr>
      </w:pPr>
      <w:r w:rsidRPr="008B49EB">
        <w:rPr>
          <w:rFonts w:ascii="Courier New" w:eastAsia="Times New Roman" w:hAnsi="Courier New" w:cs="Courier New"/>
          <w:color w:val="000000"/>
          <w:sz w:val="29"/>
          <w:szCs w:val="29"/>
        </w:rPr>
        <w:t xml:space="preserve">SQL&gt; alter system set </w:t>
      </w:r>
      <w:proofErr w:type="spellStart"/>
      <w:r w:rsidRPr="008B49EB">
        <w:rPr>
          <w:rFonts w:ascii="Courier New" w:eastAsia="Times New Roman" w:hAnsi="Courier New" w:cs="Courier New"/>
          <w:color w:val="000000"/>
          <w:sz w:val="29"/>
          <w:szCs w:val="29"/>
        </w:rPr>
        <w:t>db_create_file_dest</w:t>
      </w:r>
      <w:proofErr w:type="spellEnd"/>
      <w:r w:rsidRPr="008B49EB">
        <w:rPr>
          <w:rFonts w:ascii="Courier New" w:eastAsia="Times New Roman" w:hAnsi="Courier New" w:cs="Courier New"/>
          <w:color w:val="000000"/>
          <w:sz w:val="29"/>
          <w:szCs w:val="29"/>
        </w:rPr>
        <w:t>='/u02</w:t>
      </w:r>
      <w:proofErr w:type="gramStart"/>
      <w:r w:rsidRPr="008B49EB">
        <w:rPr>
          <w:rFonts w:ascii="Courier New" w:eastAsia="Times New Roman" w:hAnsi="Courier New" w:cs="Courier New"/>
          <w:color w:val="000000"/>
          <w:sz w:val="29"/>
          <w:szCs w:val="29"/>
        </w:rPr>
        <w:t>';</w:t>
      </w:r>
      <w:proofErr w:type="gramEnd"/>
    </w:p>
    <w:p w14:paraId="339E7542" w14:textId="77777777" w:rsidR="008B49EB" w:rsidRPr="008B49EB" w:rsidRDefault="008B49EB" w:rsidP="008B49EB">
      <w:pPr>
        <w:shd w:val="clear" w:color="auto" w:fill="FFFFFF"/>
        <w:spacing w:after="0" w:line="240" w:lineRule="auto"/>
        <w:rPr>
          <w:rFonts w:ascii="Times New Roman" w:eastAsia="Times New Roman" w:hAnsi="Times New Roman" w:cs="Times New Roman"/>
          <w:sz w:val="24"/>
          <w:szCs w:val="24"/>
        </w:rPr>
      </w:pPr>
      <w:r w:rsidRPr="008B49EB">
        <w:rPr>
          <w:rFonts w:ascii="Lucida Sans Unicode" w:eastAsia="Times New Roman" w:hAnsi="Lucida Sans Unicode" w:cs="Lucida Sans Unicode"/>
          <w:color w:val="000000"/>
          <w:sz w:val="26"/>
          <w:szCs w:val="26"/>
        </w:rPr>
        <w:br/>
      </w:r>
    </w:p>
    <w:p w14:paraId="61054303" w14:textId="77777777" w:rsidR="008B49EB" w:rsidRPr="008B49EB" w:rsidRDefault="008B49EB" w:rsidP="008B49EB">
      <w:pPr>
        <w:shd w:val="clear" w:color="auto" w:fill="FFFFFF"/>
        <w:spacing w:after="0" w:line="240" w:lineRule="auto"/>
        <w:rPr>
          <w:rFonts w:ascii="Times New Roman" w:eastAsia="Times New Roman" w:hAnsi="Times New Roman" w:cs="Times New Roman"/>
          <w:sz w:val="29"/>
          <w:szCs w:val="29"/>
        </w:rPr>
      </w:pPr>
      <w:proofErr w:type="spellStart"/>
      <w:r w:rsidRPr="008B49EB">
        <w:rPr>
          <w:rFonts w:ascii="Lucida Sans Unicode" w:eastAsia="Times New Roman" w:hAnsi="Lucida Sans Unicode" w:cs="Lucida Sans Unicode"/>
          <w:color w:val="000000"/>
          <w:sz w:val="18"/>
          <w:szCs w:val="18"/>
        </w:rPr>
        <w:t>Werbung</w:t>
      </w:r>
      <w:proofErr w:type="spellEnd"/>
    </w:p>
    <w:p w14:paraId="21E8A25C" w14:textId="77777777" w:rsidR="008B49EB" w:rsidRPr="008B49EB"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r w:rsidRPr="008B49EB">
        <w:rPr>
          <w:rFonts w:ascii="Lucida Sans Unicode" w:eastAsia="Times New Roman" w:hAnsi="Lucida Sans Unicode" w:cs="Lucida Sans Unicode"/>
          <w:color w:val="000000"/>
          <w:sz w:val="26"/>
          <w:szCs w:val="26"/>
        </w:rPr>
        <w:t>Although this procedure is not a huge deal, I find it easier not to use OMF. Most of the environments I have worked in have many mount points assigned for database use.</w:t>
      </w:r>
      <w:r w:rsidRPr="008B49EB">
        <w:rPr>
          <w:rFonts w:ascii="Lucida Sans Unicode" w:eastAsia="Times New Roman" w:hAnsi="Lucida Sans Unicode" w:cs="Lucida Sans Unicode"/>
          <w:color w:val="000000"/>
          <w:sz w:val="26"/>
          <w:szCs w:val="26"/>
        </w:rPr>
        <w:br/>
        <w:t>You do not want to have to modify an initialization parameter every time you need a data file added to a directory that is not in the current definition of DB_CREATE_FILE_DEST.</w:t>
      </w:r>
      <w:r w:rsidRPr="008B49EB">
        <w:rPr>
          <w:rFonts w:ascii="Lucida Sans Unicode" w:eastAsia="Times New Roman" w:hAnsi="Lucida Sans Unicode" w:cs="Lucida Sans Unicode"/>
          <w:color w:val="000000"/>
          <w:sz w:val="26"/>
          <w:szCs w:val="26"/>
        </w:rPr>
        <w:br/>
      </w:r>
      <w:r w:rsidRPr="008B49EB">
        <w:rPr>
          <w:rFonts w:ascii="Lucida Sans Unicode" w:eastAsia="Times New Roman" w:hAnsi="Lucida Sans Unicode" w:cs="Lucida Sans Unicode"/>
          <w:color w:val="000000"/>
          <w:sz w:val="26"/>
          <w:szCs w:val="26"/>
        </w:rPr>
        <w:lastRenderedPageBreak/>
        <w:t>It is easier to issue a CREATE TABLESPACE statement or ALTER TABLESPACE statement that has the file location and storage parameters in the script. It is not cumbersome to provide directory names and file names to the tablespace-management statements.</w:t>
      </w:r>
    </w:p>
    <w:p w14:paraId="74A955D9" w14:textId="77777777" w:rsidR="008B49EB" w:rsidRPr="008B49EB" w:rsidRDefault="008B49EB" w:rsidP="008B49EB">
      <w:pPr>
        <w:spacing w:after="0" w:line="240" w:lineRule="auto"/>
        <w:rPr>
          <w:rFonts w:ascii="Times New Roman" w:eastAsia="Times New Roman" w:hAnsi="Times New Roman" w:cs="Times New Roman"/>
          <w:sz w:val="24"/>
          <w:szCs w:val="24"/>
        </w:rPr>
      </w:pPr>
    </w:p>
    <w:p w14:paraId="1F4F490A" w14:textId="77777777" w:rsidR="008B49EB" w:rsidRPr="008B49EB" w:rsidRDefault="00000000" w:rsidP="008B49EB">
      <w:pPr>
        <w:shd w:val="clear" w:color="auto" w:fill="FFFFFF"/>
        <w:spacing w:after="0" w:line="240" w:lineRule="auto"/>
        <w:rPr>
          <w:rFonts w:ascii="Lucida Sans Unicode" w:eastAsia="Times New Roman" w:hAnsi="Lucida Sans Unicode" w:cs="Lucida Sans Unicode"/>
          <w:color w:val="000000"/>
          <w:sz w:val="26"/>
          <w:szCs w:val="26"/>
        </w:rPr>
      </w:pPr>
      <w:hyperlink r:id="rId151" w:history="1">
        <w:r w:rsidR="008B49EB" w:rsidRPr="008B49EB">
          <w:rPr>
            <w:rFonts w:ascii="Arial" w:eastAsia="Times New Roman" w:hAnsi="Arial" w:cs="Arial"/>
            <w:color w:val="184785"/>
            <w:sz w:val="29"/>
            <w:szCs w:val="29"/>
            <w:u w:val="single"/>
          </w:rPr>
          <w:t>Oracle Base Directory</w:t>
        </w:r>
      </w:hyperlink>
      <w:r w:rsidR="008B49EB" w:rsidRPr="008B49EB">
        <w:rPr>
          <w:rFonts w:ascii="Lucida Sans Unicode" w:eastAsia="Times New Roman" w:hAnsi="Lucida Sans Unicode" w:cs="Lucida Sans Unicode"/>
          <w:color w:val="000000"/>
          <w:sz w:val="26"/>
          <w:szCs w:val="26"/>
        </w:rPr>
        <w:br/>
        <w:t>There is more to the Optimal Flexible Architecture than just the directory structure shown here. We will be following the OFA guidelines as we create the course database, and I'll be pointing out other features of the OFA as we go along.</w:t>
      </w:r>
    </w:p>
    <w:p w14:paraId="7B60C5DE" w14:textId="77777777" w:rsidR="008B49EB" w:rsidRPr="001C6166" w:rsidRDefault="008B49EB" w:rsidP="008B49EB">
      <w:pPr>
        <w:shd w:val="clear" w:color="auto" w:fill="FFFFFF"/>
        <w:spacing w:after="0" w:line="240" w:lineRule="auto"/>
        <w:rPr>
          <w:rFonts w:ascii="Lucida Sans Unicode" w:eastAsia="Times New Roman" w:hAnsi="Lucida Sans Unicode" w:cs="Lucida Sans Unicode"/>
          <w:color w:val="000000"/>
          <w:sz w:val="26"/>
          <w:szCs w:val="26"/>
        </w:rPr>
      </w:pPr>
    </w:p>
    <w:p w14:paraId="5B721543" w14:textId="77777777" w:rsidR="001C6166" w:rsidRPr="001C6166" w:rsidRDefault="001C6166" w:rsidP="001C6166"/>
    <w:p w14:paraId="101462B4" w14:textId="77777777" w:rsidR="001C6166" w:rsidRDefault="001C6166" w:rsidP="001C6166">
      <w:pPr>
        <w:shd w:val="clear" w:color="auto" w:fill="FFFFFF"/>
        <w:rPr>
          <w:sz w:val="26"/>
          <w:szCs w:val="26"/>
        </w:rPr>
      </w:pPr>
      <w:r>
        <w:rPr>
          <w:sz w:val="26"/>
          <w:szCs w:val="26"/>
        </w:rPr>
        <w:t>    </w:t>
      </w:r>
    </w:p>
    <w:p w14:paraId="01645252" w14:textId="77777777" w:rsidR="001C6166" w:rsidRDefault="001C6166" w:rsidP="001C6166">
      <w:pPr>
        <w:shd w:val="clear" w:color="auto" w:fill="FFFFFF"/>
        <w:rPr>
          <w:rFonts w:ascii="Lucida Sans Unicode" w:hAnsi="Lucida Sans Unicode" w:cs="Lucida Sans Unicode"/>
          <w:color w:val="000000"/>
          <w:sz w:val="26"/>
          <w:szCs w:val="26"/>
        </w:rPr>
      </w:pPr>
    </w:p>
    <w:p w14:paraId="404FA230" w14:textId="77777777" w:rsidR="007F3339" w:rsidRPr="008E43AB" w:rsidRDefault="007F3339" w:rsidP="007F3339"/>
    <w:sectPr w:rsidR="007F3339" w:rsidRPr="008E43AB">
      <w:headerReference w:type="even" r:id="rId152"/>
      <w:headerReference w:type="default" r:id="rId153"/>
      <w:footerReference w:type="even" r:id="rId154"/>
      <w:footerReference w:type="default" r:id="rId155"/>
      <w:headerReference w:type="first" r:id="rId156"/>
      <w:footerReference w:type="first" r:id="rId1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F1E8D" w14:textId="77777777" w:rsidR="001D76D0" w:rsidRDefault="001D76D0" w:rsidP="008E43AB">
      <w:pPr>
        <w:spacing w:after="0" w:line="240" w:lineRule="auto"/>
      </w:pPr>
      <w:r>
        <w:separator/>
      </w:r>
    </w:p>
  </w:endnote>
  <w:endnote w:type="continuationSeparator" w:id="0">
    <w:p w14:paraId="4DE152A3" w14:textId="77777777" w:rsidR="001D76D0" w:rsidRDefault="001D76D0" w:rsidP="008E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AF96" w14:textId="77777777" w:rsidR="008E43AB" w:rsidRDefault="008E43AB">
    <w:pPr>
      <w:pStyle w:val="Footer"/>
    </w:pPr>
    <w:r>
      <w:rPr>
        <w:noProof/>
      </w:rPr>
      <mc:AlternateContent>
        <mc:Choice Requires="wps">
          <w:drawing>
            <wp:anchor distT="0" distB="0" distL="0" distR="0" simplePos="0" relativeHeight="251659264" behindDoc="0" locked="0" layoutInCell="1" allowOverlap="1" wp14:anchorId="76EBE541" wp14:editId="52C6F39C">
              <wp:simplePos x="635" y="635"/>
              <wp:positionH relativeFrom="leftMargin">
                <wp:align>left</wp:align>
              </wp:positionH>
              <wp:positionV relativeFrom="paragraph">
                <wp:posOffset>635</wp:posOffset>
              </wp:positionV>
              <wp:extent cx="443865" cy="443865"/>
              <wp:effectExtent l="0" t="0" r="15240" b="17145"/>
              <wp:wrapSquare wrapText="bothSides"/>
              <wp:docPr id="2" name="Text Box 2"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743EC9"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6EBE541" id="_x0000_t202" coordsize="21600,21600" o:spt="202" path="m,l,21600r21600,l21600,xe">
              <v:stroke joinstyle="miter"/>
              <v:path gradientshapeok="t" o:connecttype="rect"/>
            </v:shapetype>
            <v:shape id="Text Box 2" o:spid="_x0000_s1026" type="#_x0000_t202" alt="Internal to Wipro"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28743EC9"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07EE9" w14:textId="77777777" w:rsidR="008E43AB" w:rsidRDefault="008E43AB">
    <w:pPr>
      <w:pStyle w:val="Footer"/>
    </w:pPr>
    <w:r>
      <w:rPr>
        <w:noProof/>
      </w:rPr>
      <mc:AlternateContent>
        <mc:Choice Requires="wps">
          <w:drawing>
            <wp:anchor distT="0" distB="0" distL="0" distR="0" simplePos="0" relativeHeight="251660288" behindDoc="0" locked="0" layoutInCell="1" allowOverlap="1" wp14:anchorId="357C9166" wp14:editId="06E2B4D9">
              <wp:simplePos x="635" y="635"/>
              <wp:positionH relativeFrom="leftMargin">
                <wp:align>left</wp:align>
              </wp:positionH>
              <wp:positionV relativeFrom="paragraph">
                <wp:posOffset>635</wp:posOffset>
              </wp:positionV>
              <wp:extent cx="443865" cy="443865"/>
              <wp:effectExtent l="0" t="0" r="15240" b="17145"/>
              <wp:wrapSquare wrapText="bothSides"/>
              <wp:docPr id="3" name="Text Box 3"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80CF4"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57C9166" id="_x0000_t202" coordsize="21600,21600" o:spt="202" path="m,l,21600r21600,l21600,xe">
              <v:stroke joinstyle="miter"/>
              <v:path gradientshapeok="t" o:connecttype="rect"/>
            </v:shapetype>
            <v:shape id="Text Box 3" o:spid="_x0000_s1027" type="#_x0000_t202" alt="Internal to Wipro"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2F180CF4"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8E975" w14:textId="77777777" w:rsidR="008E43AB" w:rsidRDefault="008E43AB">
    <w:pPr>
      <w:pStyle w:val="Footer"/>
    </w:pPr>
    <w:r>
      <w:rPr>
        <w:noProof/>
      </w:rPr>
      <mc:AlternateContent>
        <mc:Choice Requires="wps">
          <w:drawing>
            <wp:anchor distT="0" distB="0" distL="0" distR="0" simplePos="0" relativeHeight="251658240" behindDoc="0" locked="0" layoutInCell="1" allowOverlap="1" wp14:anchorId="4240A48D" wp14:editId="44F58625">
              <wp:simplePos x="635" y="635"/>
              <wp:positionH relativeFrom="leftMargin">
                <wp:align>left</wp:align>
              </wp:positionH>
              <wp:positionV relativeFrom="paragraph">
                <wp:posOffset>635</wp:posOffset>
              </wp:positionV>
              <wp:extent cx="443865" cy="443865"/>
              <wp:effectExtent l="0" t="0" r="15240" b="17145"/>
              <wp:wrapSquare wrapText="bothSides"/>
              <wp:docPr id="1" name="Text Box 1" descr="Internal to Wipr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2819E0"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240A48D" id="_x0000_t202" coordsize="21600,21600" o:spt="202" path="m,l,21600r21600,l21600,xe">
              <v:stroke joinstyle="miter"/>
              <v:path gradientshapeok="t" o:connecttype="rect"/>
            </v:shapetype>
            <v:shape id="Text Box 1" o:spid="_x0000_s1028" type="#_x0000_t202" alt="Internal to Wipro"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1A2819E0" w14:textId="77777777" w:rsidR="008E43AB" w:rsidRPr="008E43AB" w:rsidRDefault="008E43AB">
                    <w:pPr>
                      <w:rPr>
                        <w:rFonts w:ascii="Calibri" w:eastAsia="Calibri" w:hAnsi="Calibri" w:cs="Calibri"/>
                        <w:noProof/>
                        <w:color w:val="000000"/>
                        <w:sz w:val="20"/>
                        <w:szCs w:val="20"/>
                      </w:rPr>
                    </w:pPr>
                    <w:r w:rsidRPr="008E43AB">
                      <w:rPr>
                        <w:rFonts w:ascii="Calibri" w:eastAsia="Calibri" w:hAnsi="Calibri" w:cs="Calibri"/>
                        <w:noProof/>
                        <w:color w:val="000000"/>
                        <w:sz w:val="20"/>
                        <w:szCs w:val="20"/>
                      </w:rPr>
                      <w:t>Internal to Wipro</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0BE1E" w14:textId="77777777" w:rsidR="001D76D0" w:rsidRDefault="001D76D0" w:rsidP="008E43AB">
      <w:pPr>
        <w:spacing w:after="0" w:line="240" w:lineRule="auto"/>
      </w:pPr>
      <w:r>
        <w:separator/>
      </w:r>
    </w:p>
  </w:footnote>
  <w:footnote w:type="continuationSeparator" w:id="0">
    <w:p w14:paraId="4318B51F" w14:textId="77777777" w:rsidR="001D76D0" w:rsidRDefault="001D76D0" w:rsidP="008E4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0248" w14:textId="77777777" w:rsidR="008E43AB" w:rsidRDefault="008E43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B64C" w14:textId="77777777" w:rsidR="008E43AB" w:rsidRDefault="008E43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CE35" w14:textId="77777777" w:rsidR="008E43AB" w:rsidRDefault="008E4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F14"/>
    <w:multiLevelType w:val="multilevel"/>
    <w:tmpl w:val="535A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47872"/>
    <w:multiLevelType w:val="multilevel"/>
    <w:tmpl w:val="12DCD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C2F05"/>
    <w:multiLevelType w:val="multilevel"/>
    <w:tmpl w:val="1A323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F7EE1"/>
    <w:multiLevelType w:val="multilevel"/>
    <w:tmpl w:val="9F68F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87823"/>
    <w:multiLevelType w:val="multilevel"/>
    <w:tmpl w:val="5F20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BC62FF"/>
    <w:multiLevelType w:val="multilevel"/>
    <w:tmpl w:val="1806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97473"/>
    <w:multiLevelType w:val="multilevel"/>
    <w:tmpl w:val="68BC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7606A"/>
    <w:multiLevelType w:val="multilevel"/>
    <w:tmpl w:val="05F6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D1CEF"/>
    <w:multiLevelType w:val="multilevel"/>
    <w:tmpl w:val="5590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27A12"/>
    <w:multiLevelType w:val="multilevel"/>
    <w:tmpl w:val="BD22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704DB9"/>
    <w:multiLevelType w:val="multilevel"/>
    <w:tmpl w:val="D9AAE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CF05A7"/>
    <w:multiLevelType w:val="multilevel"/>
    <w:tmpl w:val="14E0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352C8"/>
    <w:multiLevelType w:val="multilevel"/>
    <w:tmpl w:val="0160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99585B"/>
    <w:multiLevelType w:val="multilevel"/>
    <w:tmpl w:val="EB8AD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C00C13"/>
    <w:multiLevelType w:val="multilevel"/>
    <w:tmpl w:val="D0C83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C736CC"/>
    <w:multiLevelType w:val="multilevel"/>
    <w:tmpl w:val="BC465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22EF1"/>
    <w:multiLevelType w:val="multilevel"/>
    <w:tmpl w:val="0F7C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8A350D"/>
    <w:multiLevelType w:val="multilevel"/>
    <w:tmpl w:val="BE6C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EB416F"/>
    <w:multiLevelType w:val="multilevel"/>
    <w:tmpl w:val="1DC8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135ED1"/>
    <w:multiLevelType w:val="multilevel"/>
    <w:tmpl w:val="70DA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83965"/>
    <w:multiLevelType w:val="multilevel"/>
    <w:tmpl w:val="21AC1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3B6EB6"/>
    <w:multiLevelType w:val="multilevel"/>
    <w:tmpl w:val="1E68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7F65DD"/>
    <w:multiLevelType w:val="multilevel"/>
    <w:tmpl w:val="5480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9C21EE"/>
    <w:multiLevelType w:val="multilevel"/>
    <w:tmpl w:val="CA941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AF6BF8"/>
    <w:multiLevelType w:val="multilevel"/>
    <w:tmpl w:val="AF1C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495DC2"/>
    <w:multiLevelType w:val="multilevel"/>
    <w:tmpl w:val="5916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C12332"/>
    <w:multiLevelType w:val="multilevel"/>
    <w:tmpl w:val="B80C3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E60801"/>
    <w:multiLevelType w:val="multilevel"/>
    <w:tmpl w:val="8B94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092E1A"/>
    <w:multiLevelType w:val="multilevel"/>
    <w:tmpl w:val="B2364E8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D5362E"/>
    <w:multiLevelType w:val="multilevel"/>
    <w:tmpl w:val="A19C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0F5317"/>
    <w:multiLevelType w:val="multilevel"/>
    <w:tmpl w:val="B612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B75024"/>
    <w:multiLevelType w:val="multilevel"/>
    <w:tmpl w:val="9408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A50686"/>
    <w:multiLevelType w:val="multilevel"/>
    <w:tmpl w:val="013E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F72791"/>
    <w:multiLevelType w:val="multilevel"/>
    <w:tmpl w:val="286C1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390BDF"/>
    <w:multiLevelType w:val="multilevel"/>
    <w:tmpl w:val="52B4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AF2DBF"/>
    <w:multiLevelType w:val="multilevel"/>
    <w:tmpl w:val="4B98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642EF9"/>
    <w:multiLevelType w:val="multilevel"/>
    <w:tmpl w:val="89F8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BC2A23"/>
    <w:multiLevelType w:val="multilevel"/>
    <w:tmpl w:val="9B92D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971D85"/>
    <w:multiLevelType w:val="multilevel"/>
    <w:tmpl w:val="5774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FB01AB"/>
    <w:multiLevelType w:val="multilevel"/>
    <w:tmpl w:val="34B8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79728E"/>
    <w:multiLevelType w:val="multilevel"/>
    <w:tmpl w:val="0024B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24083F"/>
    <w:multiLevelType w:val="multilevel"/>
    <w:tmpl w:val="FB84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DA3D74"/>
    <w:multiLevelType w:val="multilevel"/>
    <w:tmpl w:val="729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D76A20"/>
    <w:multiLevelType w:val="multilevel"/>
    <w:tmpl w:val="1922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D93258"/>
    <w:multiLevelType w:val="multilevel"/>
    <w:tmpl w:val="33BC4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7A4F8C"/>
    <w:multiLevelType w:val="multilevel"/>
    <w:tmpl w:val="D8D60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18457E"/>
    <w:multiLevelType w:val="multilevel"/>
    <w:tmpl w:val="778E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45632B"/>
    <w:multiLevelType w:val="multilevel"/>
    <w:tmpl w:val="49E8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7240BD"/>
    <w:multiLevelType w:val="multilevel"/>
    <w:tmpl w:val="9F84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9D29CF"/>
    <w:multiLevelType w:val="multilevel"/>
    <w:tmpl w:val="3FBC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052594"/>
    <w:multiLevelType w:val="multilevel"/>
    <w:tmpl w:val="C048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0B6CF4"/>
    <w:multiLevelType w:val="multilevel"/>
    <w:tmpl w:val="568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5C20E1"/>
    <w:multiLevelType w:val="multilevel"/>
    <w:tmpl w:val="2D743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E47042"/>
    <w:multiLevelType w:val="multilevel"/>
    <w:tmpl w:val="A6E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A150AF"/>
    <w:multiLevelType w:val="multilevel"/>
    <w:tmpl w:val="187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DD44D6"/>
    <w:multiLevelType w:val="multilevel"/>
    <w:tmpl w:val="2E24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227BFB"/>
    <w:multiLevelType w:val="multilevel"/>
    <w:tmpl w:val="5AE4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C01AE1"/>
    <w:multiLevelType w:val="multilevel"/>
    <w:tmpl w:val="C498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B013E3"/>
    <w:multiLevelType w:val="multilevel"/>
    <w:tmpl w:val="1A96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6051BC"/>
    <w:multiLevelType w:val="multilevel"/>
    <w:tmpl w:val="A372F98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891292"/>
    <w:multiLevelType w:val="multilevel"/>
    <w:tmpl w:val="1A16121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1" w15:restartNumberingAfterBreak="0">
    <w:nsid w:val="5EAA7D64"/>
    <w:multiLevelType w:val="multilevel"/>
    <w:tmpl w:val="6EE6D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E00F8E"/>
    <w:multiLevelType w:val="multilevel"/>
    <w:tmpl w:val="D250D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E74ECC"/>
    <w:multiLevelType w:val="multilevel"/>
    <w:tmpl w:val="7BCE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C55FA5"/>
    <w:multiLevelType w:val="multilevel"/>
    <w:tmpl w:val="12EC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E11099"/>
    <w:multiLevelType w:val="multilevel"/>
    <w:tmpl w:val="E38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46F84"/>
    <w:multiLevelType w:val="multilevel"/>
    <w:tmpl w:val="AF00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935C5C"/>
    <w:multiLevelType w:val="multilevel"/>
    <w:tmpl w:val="0F72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B3256D"/>
    <w:multiLevelType w:val="multilevel"/>
    <w:tmpl w:val="08BA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B4376E"/>
    <w:multiLevelType w:val="multilevel"/>
    <w:tmpl w:val="56E2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671A6D"/>
    <w:multiLevelType w:val="multilevel"/>
    <w:tmpl w:val="1B8A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0818F3"/>
    <w:multiLevelType w:val="multilevel"/>
    <w:tmpl w:val="D34A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9A1C07"/>
    <w:multiLevelType w:val="multilevel"/>
    <w:tmpl w:val="D0A6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BD7C58"/>
    <w:multiLevelType w:val="multilevel"/>
    <w:tmpl w:val="16A0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BA4A92"/>
    <w:multiLevelType w:val="multilevel"/>
    <w:tmpl w:val="FEC2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FF1132"/>
    <w:multiLevelType w:val="multilevel"/>
    <w:tmpl w:val="A4CE1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D057F2"/>
    <w:multiLevelType w:val="multilevel"/>
    <w:tmpl w:val="391A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E61DFA"/>
    <w:multiLevelType w:val="multilevel"/>
    <w:tmpl w:val="852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702067"/>
    <w:multiLevelType w:val="multilevel"/>
    <w:tmpl w:val="7E76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29491D"/>
    <w:multiLevelType w:val="multilevel"/>
    <w:tmpl w:val="462E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9725154">
    <w:abstractNumId w:val="5"/>
  </w:num>
  <w:num w:numId="2" w16cid:durableId="1108895124">
    <w:abstractNumId w:val="12"/>
  </w:num>
  <w:num w:numId="3" w16cid:durableId="983050777">
    <w:abstractNumId w:val="77"/>
  </w:num>
  <w:num w:numId="4" w16cid:durableId="1079016009">
    <w:abstractNumId w:val="63"/>
  </w:num>
  <w:num w:numId="5" w16cid:durableId="635648715">
    <w:abstractNumId w:val="17"/>
  </w:num>
  <w:num w:numId="6" w16cid:durableId="449446006">
    <w:abstractNumId w:val="44"/>
  </w:num>
  <w:num w:numId="7" w16cid:durableId="1158568935">
    <w:abstractNumId w:val="6"/>
  </w:num>
  <w:num w:numId="8" w16cid:durableId="465003580">
    <w:abstractNumId w:val="43"/>
  </w:num>
  <w:num w:numId="9" w16cid:durableId="1178042278">
    <w:abstractNumId w:val="76"/>
  </w:num>
  <w:num w:numId="10" w16cid:durableId="1701513294">
    <w:abstractNumId w:val="57"/>
  </w:num>
  <w:num w:numId="11" w16cid:durableId="1412237853">
    <w:abstractNumId w:val="28"/>
  </w:num>
  <w:num w:numId="12" w16cid:durableId="972441557">
    <w:abstractNumId w:val="48"/>
  </w:num>
  <w:num w:numId="13" w16cid:durableId="1952471672">
    <w:abstractNumId w:val="3"/>
  </w:num>
  <w:num w:numId="14" w16cid:durableId="389115560">
    <w:abstractNumId w:val="15"/>
  </w:num>
  <w:num w:numId="15" w16cid:durableId="1637952193">
    <w:abstractNumId w:val="75"/>
  </w:num>
  <w:num w:numId="16" w16cid:durableId="1634562235">
    <w:abstractNumId w:val="66"/>
  </w:num>
  <w:num w:numId="17" w16cid:durableId="48504955">
    <w:abstractNumId w:val="10"/>
  </w:num>
  <w:num w:numId="18" w16cid:durableId="388113961">
    <w:abstractNumId w:val="67"/>
  </w:num>
  <w:num w:numId="19" w16cid:durableId="433866637">
    <w:abstractNumId w:val="42"/>
  </w:num>
  <w:num w:numId="20" w16cid:durableId="624888101">
    <w:abstractNumId w:val="11"/>
  </w:num>
  <w:num w:numId="21" w16cid:durableId="1884827922">
    <w:abstractNumId w:val="36"/>
  </w:num>
  <w:num w:numId="22" w16cid:durableId="1005863326">
    <w:abstractNumId w:val="55"/>
  </w:num>
  <w:num w:numId="23" w16cid:durableId="925263359">
    <w:abstractNumId w:val="58"/>
  </w:num>
  <w:num w:numId="24" w16cid:durableId="373241224">
    <w:abstractNumId w:val="39"/>
  </w:num>
  <w:num w:numId="25" w16cid:durableId="1334454755">
    <w:abstractNumId w:val="1"/>
  </w:num>
  <w:num w:numId="26" w16cid:durableId="91247944">
    <w:abstractNumId w:val="62"/>
  </w:num>
  <w:num w:numId="27" w16cid:durableId="1786149506">
    <w:abstractNumId w:val="78"/>
  </w:num>
  <w:num w:numId="28" w16cid:durableId="1599634753">
    <w:abstractNumId w:val="9"/>
  </w:num>
  <w:num w:numId="29" w16cid:durableId="194315097">
    <w:abstractNumId w:val="14"/>
  </w:num>
  <w:num w:numId="30" w16cid:durableId="318729622">
    <w:abstractNumId w:val="4"/>
  </w:num>
  <w:num w:numId="31" w16cid:durableId="1683892454">
    <w:abstractNumId w:val="13"/>
  </w:num>
  <w:num w:numId="32" w16cid:durableId="2710595">
    <w:abstractNumId w:val="8"/>
  </w:num>
  <w:num w:numId="33" w16cid:durableId="1083769376">
    <w:abstractNumId w:val="40"/>
  </w:num>
  <w:num w:numId="34" w16cid:durableId="1118066295">
    <w:abstractNumId w:val="19"/>
  </w:num>
  <w:num w:numId="35" w16cid:durableId="1332562851">
    <w:abstractNumId w:val="26"/>
  </w:num>
  <w:num w:numId="36" w16cid:durableId="479230606">
    <w:abstractNumId w:val="31"/>
  </w:num>
  <w:num w:numId="37" w16cid:durableId="1708137512">
    <w:abstractNumId w:val="22"/>
  </w:num>
  <w:num w:numId="38" w16cid:durableId="215436531">
    <w:abstractNumId w:val="24"/>
  </w:num>
  <w:num w:numId="39" w16cid:durableId="1000815702">
    <w:abstractNumId w:val="20"/>
  </w:num>
  <w:num w:numId="40" w16cid:durableId="504321328">
    <w:abstractNumId w:val="50"/>
  </w:num>
  <w:num w:numId="41" w16cid:durableId="1429304243">
    <w:abstractNumId w:val="47"/>
  </w:num>
  <w:num w:numId="42" w16cid:durableId="1902015861">
    <w:abstractNumId w:val="45"/>
  </w:num>
  <w:num w:numId="43" w16cid:durableId="90443331">
    <w:abstractNumId w:val="7"/>
  </w:num>
  <w:num w:numId="44" w16cid:durableId="1663312425">
    <w:abstractNumId w:val="59"/>
  </w:num>
  <w:num w:numId="45" w16cid:durableId="400949553">
    <w:abstractNumId w:val="34"/>
  </w:num>
  <w:num w:numId="46" w16cid:durableId="657657842">
    <w:abstractNumId w:val="30"/>
  </w:num>
  <w:num w:numId="47" w16cid:durableId="1682243918">
    <w:abstractNumId w:val="32"/>
  </w:num>
  <w:num w:numId="48" w16cid:durableId="363484367">
    <w:abstractNumId w:val="0"/>
  </w:num>
  <w:num w:numId="49" w16cid:durableId="1538928898">
    <w:abstractNumId w:val="16"/>
  </w:num>
  <w:num w:numId="50" w16cid:durableId="1206068768">
    <w:abstractNumId w:val="79"/>
  </w:num>
  <w:num w:numId="51" w16cid:durableId="1207059491">
    <w:abstractNumId w:val="56"/>
  </w:num>
  <w:num w:numId="52" w16cid:durableId="345525076">
    <w:abstractNumId w:val="21"/>
  </w:num>
  <w:num w:numId="53" w16cid:durableId="197739134">
    <w:abstractNumId w:val="73"/>
  </w:num>
  <w:num w:numId="54" w16cid:durableId="459692323">
    <w:abstractNumId w:val="61"/>
  </w:num>
  <w:num w:numId="55" w16cid:durableId="1851290701">
    <w:abstractNumId w:val="54"/>
  </w:num>
  <w:num w:numId="56" w16cid:durableId="2015644064">
    <w:abstractNumId w:val="29"/>
  </w:num>
  <w:num w:numId="57" w16cid:durableId="969166862">
    <w:abstractNumId w:val="46"/>
  </w:num>
  <w:num w:numId="58" w16cid:durableId="2112509563">
    <w:abstractNumId w:val="23"/>
  </w:num>
  <w:num w:numId="59" w16cid:durableId="86465637">
    <w:abstractNumId w:val="49"/>
  </w:num>
  <w:num w:numId="60" w16cid:durableId="2036074319">
    <w:abstractNumId w:val="70"/>
  </w:num>
  <w:num w:numId="61" w16cid:durableId="507794516">
    <w:abstractNumId w:val="60"/>
  </w:num>
  <w:num w:numId="62" w16cid:durableId="1875191503">
    <w:abstractNumId w:val="35"/>
  </w:num>
  <w:num w:numId="63" w16cid:durableId="452746340">
    <w:abstractNumId w:val="71"/>
  </w:num>
  <w:num w:numId="64" w16cid:durableId="1577127465">
    <w:abstractNumId w:val="74"/>
  </w:num>
  <w:num w:numId="65" w16cid:durableId="2127120731">
    <w:abstractNumId w:val="38"/>
  </w:num>
  <w:num w:numId="66" w16cid:durableId="2010256284">
    <w:abstractNumId w:val="52"/>
  </w:num>
  <w:num w:numId="67" w16cid:durableId="180945791">
    <w:abstractNumId w:val="18"/>
  </w:num>
  <w:num w:numId="68" w16cid:durableId="1546481686">
    <w:abstractNumId w:val="64"/>
  </w:num>
  <w:num w:numId="69" w16cid:durableId="986394355">
    <w:abstractNumId w:val="65"/>
  </w:num>
  <w:num w:numId="70" w16cid:durableId="1576475240">
    <w:abstractNumId w:val="33"/>
  </w:num>
  <w:num w:numId="71" w16cid:durableId="815536512">
    <w:abstractNumId w:val="72"/>
  </w:num>
  <w:num w:numId="72" w16cid:durableId="1759518681">
    <w:abstractNumId w:val="27"/>
  </w:num>
  <w:num w:numId="73" w16cid:durableId="587543596">
    <w:abstractNumId w:val="2"/>
  </w:num>
  <w:num w:numId="74" w16cid:durableId="922300606">
    <w:abstractNumId w:val="25"/>
  </w:num>
  <w:num w:numId="75" w16cid:durableId="451091860">
    <w:abstractNumId w:val="41"/>
  </w:num>
  <w:num w:numId="76" w16cid:durableId="1709643419">
    <w:abstractNumId w:val="37"/>
  </w:num>
  <w:num w:numId="77" w16cid:durableId="1669092530">
    <w:abstractNumId w:val="51"/>
  </w:num>
  <w:num w:numId="78" w16cid:durableId="744643632">
    <w:abstractNumId w:val="69"/>
  </w:num>
  <w:num w:numId="79" w16cid:durableId="34045564">
    <w:abstractNumId w:val="68"/>
  </w:num>
  <w:num w:numId="80" w16cid:durableId="750008697">
    <w:abstractNumId w:val="5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AB"/>
    <w:rsid w:val="00047E45"/>
    <w:rsid w:val="00112145"/>
    <w:rsid w:val="001C6166"/>
    <w:rsid w:val="001D76D0"/>
    <w:rsid w:val="00231589"/>
    <w:rsid w:val="00252208"/>
    <w:rsid w:val="00285E3B"/>
    <w:rsid w:val="003F62BC"/>
    <w:rsid w:val="0041236C"/>
    <w:rsid w:val="004C3B42"/>
    <w:rsid w:val="004C4116"/>
    <w:rsid w:val="00531771"/>
    <w:rsid w:val="00605B9F"/>
    <w:rsid w:val="00652B00"/>
    <w:rsid w:val="00681AF1"/>
    <w:rsid w:val="00687042"/>
    <w:rsid w:val="00695D91"/>
    <w:rsid w:val="006A77E5"/>
    <w:rsid w:val="006A79CF"/>
    <w:rsid w:val="00717A5C"/>
    <w:rsid w:val="007E2D6E"/>
    <w:rsid w:val="007F3339"/>
    <w:rsid w:val="00804045"/>
    <w:rsid w:val="00807FF7"/>
    <w:rsid w:val="0085359F"/>
    <w:rsid w:val="008946AD"/>
    <w:rsid w:val="008A627D"/>
    <w:rsid w:val="008B49EB"/>
    <w:rsid w:val="008B56A7"/>
    <w:rsid w:val="008E43AB"/>
    <w:rsid w:val="00924FE0"/>
    <w:rsid w:val="009E6CAC"/>
    <w:rsid w:val="00A63802"/>
    <w:rsid w:val="00B136FB"/>
    <w:rsid w:val="00BA4365"/>
    <w:rsid w:val="00BD3C9B"/>
    <w:rsid w:val="00BD6B0F"/>
    <w:rsid w:val="00BF63CB"/>
    <w:rsid w:val="00C37E88"/>
    <w:rsid w:val="00CB702F"/>
    <w:rsid w:val="00D53221"/>
    <w:rsid w:val="00DD0B27"/>
    <w:rsid w:val="00E03B8A"/>
    <w:rsid w:val="00EC22A8"/>
    <w:rsid w:val="00EC6824"/>
    <w:rsid w:val="00F250B1"/>
    <w:rsid w:val="00F2690D"/>
    <w:rsid w:val="00FE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AA2E9"/>
  <w15:chartTrackingRefBased/>
  <w15:docId w15:val="{12D3FED2-5FAC-4287-A364-3880A43B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43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E43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E43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3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3AB"/>
  </w:style>
  <w:style w:type="paragraph" w:styleId="Footer">
    <w:name w:val="footer"/>
    <w:basedOn w:val="Normal"/>
    <w:link w:val="FooterChar"/>
    <w:uiPriority w:val="99"/>
    <w:unhideWhenUsed/>
    <w:rsid w:val="008E43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3AB"/>
  </w:style>
  <w:style w:type="character" w:customStyle="1" w:styleId="Heading1Char">
    <w:name w:val="Heading 1 Char"/>
    <w:basedOn w:val="DefaultParagraphFont"/>
    <w:link w:val="Heading1"/>
    <w:uiPriority w:val="9"/>
    <w:rsid w:val="008E43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E43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E43AB"/>
    <w:rPr>
      <w:rFonts w:ascii="Times New Roman" w:eastAsia="Times New Roman" w:hAnsi="Times New Roman" w:cs="Times New Roman"/>
      <w:b/>
      <w:bCs/>
      <w:sz w:val="27"/>
      <w:szCs w:val="27"/>
    </w:rPr>
  </w:style>
  <w:style w:type="character" w:customStyle="1" w:styleId="ezoic-ad">
    <w:name w:val="ezoic-ad"/>
    <w:basedOn w:val="DefaultParagraphFont"/>
    <w:rsid w:val="008E43AB"/>
  </w:style>
  <w:style w:type="character" w:customStyle="1" w:styleId="ezoic-ad-disclosure">
    <w:name w:val="ezoic-ad-disclosure"/>
    <w:basedOn w:val="DefaultParagraphFont"/>
    <w:rsid w:val="008E43AB"/>
  </w:style>
  <w:style w:type="character" w:styleId="Strong">
    <w:name w:val="Strong"/>
    <w:basedOn w:val="DefaultParagraphFont"/>
    <w:uiPriority w:val="22"/>
    <w:qFormat/>
    <w:rsid w:val="008E43AB"/>
    <w:rPr>
      <w:b/>
      <w:bCs/>
    </w:rPr>
  </w:style>
  <w:style w:type="character" w:styleId="Emphasis">
    <w:name w:val="Emphasis"/>
    <w:basedOn w:val="DefaultParagraphFont"/>
    <w:uiPriority w:val="20"/>
    <w:qFormat/>
    <w:rsid w:val="008E43AB"/>
    <w:rPr>
      <w:i/>
      <w:iCs/>
    </w:rPr>
  </w:style>
  <w:style w:type="paragraph" w:styleId="HTMLPreformatted">
    <w:name w:val="HTML Preformatted"/>
    <w:basedOn w:val="Normal"/>
    <w:link w:val="HTMLPreformattedChar"/>
    <w:uiPriority w:val="99"/>
    <w:semiHidden/>
    <w:unhideWhenUsed/>
    <w:rsid w:val="008E4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43A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F3339"/>
    <w:rPr>
      <w:color w:val="0000FF"/>
      <w:u w:val="single"/>
    </w:rPr>
  </w:style>
  <w:style w:type="character" w:styleId="HTMLCode">
    <w:name w:val="HTML Code"/>
    <w:basedOn w:val="DefaultParagraphFont"/>
    <w:uiPriority w:val="99"/>
    <w:semiHidden/>
    <w:unhideWhenUsed/>
    <w:rsid w:val="007F3339"/>
    <w:rPr>
      <w:rFonts w:ascii="Courier New" w:eastAsia="Times New Roman" w:hAnsi="Courier New" w:cs="Courier New"/>
      <w:sz w:val="20"/>
      <w:szCs w:val="20"/>
    </w:rPr>
  </w:style>
  <w:style w:type="character" w:customStyle="1" w:styleId="i-amphtml-new-loader-ad-label">
    <w:name w:val="i-amphtml-new-loader-ad-label"/>
    <w:basedOn w:val="DefaultParagraphFont"/>
    <w:rsid w:val="008B49EB"/>
  </w:style>
  <w:style w:type="character" w:styleId="FollowedHyperlink">
    <w:name w:val="FollowedHyperlink"/>
    <w:basedOn w:val="DefaultParagraphFont"/>
    <w:uiPriority w:val="99"/>
    <w:semiHidden/>
    <w:unhideWhenUsed/>
    <w:rsid w:val="00605B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225">
      <w:bodyDiv w:val="1"/>
      <w:marLeft w:val="0"/>
      <w:marRight w:val="0"/>
      <w:marTop w:val="0"/>
      <w:marBottom w:val="0"/>
      <w:divBdr>
        <w:top w:val="none" w:sz="0" w:space="0" w:color="auto"/>
        <w:left w:val="none" w:sz="0" w:space="0" w:color="auto"/>
        <w:bottom w:val="none" w:sz="0" w:space="0" w:color="auto"/>
        <w:right w:val="none" w:sz="0" w:space="0" w:color="auto"/>
      </w:divBdr>
      <w:divsChild>
        <w:div w:id="1412968509">
          <w:marLeft w:val="0"/>
          <w:marRight w:val="0"/>
          <w:marTop w:val="0"/>
          <w:marBottom w:val="0"/>
          <w:divBdr>
            <w:top w:val="none" w:sz="0" w:space="0" w:color="auto"/>
            <w:left w:val="none" w:sz="0" w:space="0" w:color="auto"/>
            <w:bottom w:val="none" w:sz="0" w:space="0" w:color="auto"/>
            <w:right w:val="none" w:sz="0" w:space="0" w:color="auto"/>
          </w:divBdr>
        </w:div>
        <w:div w:id="1428694699">
          <w:marLeft w:val="0"/>
          <w:marRight w:val="0"/>
          <w:marTop w:val="0"/>
          <w:marBottom w:val="0"/>
          <w:divBdr>
            <w:top w:val="none" w:sz="0" w:space="0" w:color="auto"/>
            <w:left w:val="none" w:sz="0" w:space="0" w:color="auto"/>
            <w:bottom w:val="none" w:sz="0" w:space="0" w:color="auto"/>
            <w:right w:val="none" w:sz="0" w:space="0" w:color="auto"/>
          </w:divBdr>
          <w:divsChild>
            <w:div w:id="685715084">
              <w:marLeft w:val="0"/>
              <w:marRight w:val="0"/>
              <w:marTop w:val="0"/>
              <w:marBottom w:val="0"/>
              <w:divBdr>
                <w:top w:val="none" w:sz="0" w:space="0" w:color="auto"/>
                <w:left w:val="none" w:sz="0" w:space="0" w:color="auto"/>
                <w:bottom w:val="none" w:sz="0" w:space="0" w:color="auto"/>
                <w:right w:val="none" w:sz="0" w:space="0" w:color="auto"/>
              </w:divBdr>
            </w:div>
            <w:div w:id="1236016793">
              <w:marLeft w:val="0"/>
              <w:marRight w:val="0"/>
              <w:marTop w:val="0"/>
              <w:marBottom w:val="0"/>
              <w:divBdr>
                <w:top w:val="none" w:sz="0" w:space="0" w:color="auto"/>
                <w:left w:val="none" w:sz="0" w:space="0" w:color="auto"/>
                <w:bottom w:val="none" w:sz="0" w:space="0" w:color="auto"/>
                <w:right w:val="none" w:sz="0" w:space="0" w:color="auto"/>
              </w:divBdr>
            </w:div>
          </w:divsChild>
        </w:div>
        <w:div w:id="1933735170">
          <w:marLeft w:val="0"/>
          <w:marRight w:val="0"/>
          <w:marTop w:val="0"/>
          <w:marBottom w:val="0"/>
          <w:divBdr>
            <w:top w:val="none" w:sz="0" w:space="0" w:color="auto"/>
            <w:left w:val="none" w:sz="0" w:space="0" w:color="auto"/>
            <w:bottom w:val="none" w:sz="0" w:space="0" w:color="auto"/>
            <w:right w:val="none" w:sz="0" w:space="0" w:color="auto"/>
          </w:divBdr>
          <w:divsChild>
            <w:div w:id="2025130069">
              <w:marLeft w:val="0"/>
              <w:marRight w:val="0"/>
              <w:marTop w:val="0"/>
              <w:marBottom w:val="0"/>
              <w:divBdr>
                <w:top w:val="none" w:sz="0" w:space="0" w:color="auto"/>
                <w:left w:val="none" w:sz="0" w:space="0" w:color="auto"/>
                <w:bottom w:val="none" w:sz="0" w:space="0" w:color="auto"/>
                <w:right w:val="none" w:sz="0" w:space="0" w:color="auto"/>
              </w:divBdr>
            </w:div>
            <w:div w:id="10885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716">
      <w:bodyDiv w:val="1"/>
      <w:marLeft w:val="0"/>
      <w:marRight w:val="0"/>
      <w:marTop w:val="0"/>
      <w:marBottom w:val="0"/>
      <w:divBdr>
        <w:top w:val="none" w:sz="0" w:space="0" w:color="auto"/>
        <w:left w:val="none" w:sz="0" w:space="0" w:color="auto"/>
        <w:bottom w:val="none" w:sz="0" w:space="0" w:color="auto"/>
        <w:right w:val="none" w:sz="0" w:space="0" w:color="auto"/>
      </w:divBdr>
      <w:divsChild>
        <w:div w:id="1809282597">
          <w:marLeft w:val="0"/>
          <w:marRight w:val="0"/>
          <w:marTop w:val="0"/>
          <w:marBottom w:val="0"/>
          <w:divBdr>
            <w:top w:val="none" w:sz="0" w:space="0" w:color="auto"/>
            <w:left w:val="none" w:sz="0" w:space="0" w:color="auto"/>
            <w:bottom w:val="none" w:sz="0" w:space="0" w:color="auto"/>
            <w:right w:val="none" w:sz="0" w:space="0" w:color="auto"/>
          </w:divBdr>
        </w:div>
        <w:div w:id="272367874">
          <w:marLeft w:val="0"/>
          <w:marRight w:val="0"/>
          <w:marTop w:val="0"/>
          <w:marBottom w:val="0"/>
          <w:divBdr>
            <w:top w:val="none" w:sz="0" w:space="0" w:color="auto"/>
            <w:left w:val="none" w:sz="0" w:space="0" w:color="auto"/>
            <w:bottom w:val="none" w:sz="0" w:space="0" w:color="auto"/>
            <w:right w:val="none" w:sz="0" w:space="0" w:color="auto"/>
          </w:divBdr>
        </w:div>
        <w:div w:id="674500407">
          <w:marLeft w:val="0"/>
          <w:marRight w:val="0"/>
          <w:marTop w:val="0"/>
          <w:marBottom w:val="0"/>
          <w:divBdr>
            <w:top w:val="none" w:sz="0" w:space="0" w:color="auto"/>
            <w:left w:val="none" w:sz="0" w:space="0" w:color="auto"/>
            <w:bottom w:val="none" w:sz="0" w:space="0" w:color="auto"/>
            <w:right w:val="none" w:sz="0" w:space="0" w:color="auto"/>
          </w:divBdr>
        </w:div>
        <w:div w:id="791872822">
          <w:marLeft w:val="0"/>
          <w:marRight w:val="0"/>
          <w:marTop w:val="0"/>
          <w:marBottom w:val="0"/>
          <w:divBdr>
            <w:top w:val="none" w:sz="0" w:space="0" w:color="auto"/>
            <w:left w:val="none" w:sz="0" w:space="0" w:color="auto"/>
            <w:bottom w:val="none" w:sz="0" w:space="0" w:color="auto"/>
            <w:right w:val="none" w:sz="0" w:space="0" w:color="auto"/>
          </w:divBdr>
        </w:div>
        <w:div w:id="1972899631">
          <w:marLeft w:val="0"/>
          <w:marRight w:val="0"/>
          <w:marTop w:val="0"/>
          <w:marBottom w:val="0"/>
          <w:divBdr>
            <w:top w:val="none" w:sz="0" w:space="0" w:color="auto"/>
            <w:left w:val="none" w:sz="0" w:space="0" w:color="auto"/>
            <w:bottom w:val="none" w:sz="0" w:space="0" w:color="auto"/>
            <w:right w:val="none" w:sz="0" w:space="0" w:color="auto"/>
          </w:divBdr>
        </w:div>
        <w:div w:id="2101289996">
          <w:marLeft w:val="0"/>
          <w:marRight w:val="0"/>
          <w:marTop w:val="0"/>
          <w:marBottom w:val="0"/>
          <w:divBdr>
            <w:top w:val="none" w:sz="0" w:space="0" w:color="auto"/>
            <w:left w:val="none" w:sz="0" w:space="0" w:color="auto"/>
            <w:bottom w:val="none" w:sz="0" w:space="0" w:color="auto"/>
            <w:right w:val="none" w:sz="0" w:space="0" w:color="auto"/>
          </w:divBdr>
        </w:div>
        <w:div w:id="1698461985">
          <w:marLeft w:val="0"/>
          <w:marRight w:val="0"/>
          <w:marTop w:val="0"/>
          <w:marBottom w:val="0"/>
          <w:divBdr>
            <w:top w:val="none" w:sz="0" w:space="0" w:color="auto"/>
            <w:left w:val="none" w:sz="0" w:space="0" w:color="auto"/>
            <w:bottom w:val="none" w:sz="0" w:space="0" w:color="auto"/>
            <w:right w:val="none" w:sz="0" w:space="0" w:color="auto"/>
          </w:divBdr>
        </w:div>
      </w:divsChild>
    </w:div>
    <w:div w:id="9839251">
      <w:bodyDiv w:val="1"/>
      <w:marLeft w:val="0"/>
      <w:marRight w:val="0"/>
      <w:marTop w:val="0"/>
      <w:marBottom w:val="0"/>
      <w:divBdr>
        <w:top w:val="none" w:sz="0" w:space="0" w:color="auto"/>
        <w:left w:val="none" w:sz="0" w:space="0" w:color="auto"/>
        <w:bottom w:val="none" w:sz="0" w:space="0" w:color="auto"/>
        <w:right w:val="none" w:sz="0" w:space="0" w:color="auto"/>
      </w:divBdr>
      <w:divsChild>
        <w:div w:id="1617101350">
          <w:marLeft w:val="0"/>
          <w:marRight w:val="0"/>
          <w:marTop w:val="0"/>
          <w:marBottom w:val="0"/>
          <w:divBdr>
            <w:top w:val="none" w:sz="0" w:space="0" w:color="auto"/>
            <w:left w:val="none" w:sz="0" w:space="0" w:color="auto"/>
            <w:bottom w:val="none" w:sz="0" w:space="0" w:color="auto"/>
            <w:right w:val="none" w:sz="0" w:space="0" w:color="auto"/>
          </w:divBdr>
        </w:div>
        <w:div w:id="2113668029">
          <w:marLeft w:val="0"/>
          <w:marRight w:val="0"/>
          <w:marTop w:val="0"/>
          <w:marBottom w:val="0"/>
          <w:divBdr>
            <w:top w:val="none" w:sz="0" w:space="0" w:color="auto"/>
            <w:left w:val="none" w:sz="0" w:space="0" w:color="auto"/>
            <w:bottom w:val="none" w:sz="0" w:space="0" w:color="auto"/>
            <w:right w:val="none" w:sz="0" w:space="0" w:color="auto"/>
          </w:divBdr>
        </w:div>
      </w:divsChild>
    </w:div>
    <w:div w:id="41515862">
      <w:bodyDiv w:val="1"/>
      <w:marLeft w:val="0"/>
      <w:marRight w:val="0"/>
      <w:marTop w:val="0"/>
      <w:marBottom w:val="0"/>
      <w:divBdr>
        <w:top w:val="none" w:sz="0" w:space="0" w:color="auto"/>
        <w:left w:val="none" w:sz="0" w:space="0" w:color="auto"/>
        <w:bottom w:val="none" w:sz="0" w:space="0" w:color="auto"/>
        <w:right w:val="none" w:sz="0" w:space="0" w:color="auto"/>
      </w:divBdr>
      <w:divsChild>
        <w:div w:id="706637594">
          <w:marLeft w:val="0"/>
          <w:marRight w:val="0"/>
          <w:marTop w:val="0"/>
          <w:marBottom w:val="0"/>
          <w:divBdr>
            <w:top w:val="none" w:sz="0" w:space="0" w:color="auto"/>
            <w:left w:val="none" w:sz="0" w:space="0" w:color="auto"/>
            <w:bottom w:val="none" w:sz="0" w:space="0" w:color="auto"/>
            <w:right w:val="none" w:sz="0" w:space="0" w:color="auto"/>
          </w:divBdr>
        </w:div>
        <w:div w:id="1472208137">
          <w:marLeft w:val="0"/>
          <w:marRight w:val="0"/>
          <w:marTop w:val="0"/>
          <w:marBottom w:val="0"/>
          <w:divBdr>
            <w:top w:val="none" w:sz="0" w:space="0" w:color="auto"/>
            <w:left w:val="none" w:sz="0" w:space="0" w:color="auto"/>
            <w:bottom w:val="none" w:sz="0" w:space="0" w:color="auto"/>
            <w:right w:val="none" w:sz="0" w:space="0" w:color="auto"/>
          </w:divBdr>
        </w:div>
      </w:divsChild>
    </w:div>
    <w:div w:id="105467235">
      <w:bodyDiv w:val="1"/>
      <w:marLeft w:val="0"/>
      <w:marRight w:val="0"/>
      <w:marTop w:val="0"/>
      <w:marBottom w:val="0"/>
      <w:divBdr>
        <w:top w:val="none" w:sz="0" w:space="0" w:color="auto"/>
        <w:left w:val="none" w:sz="0" w:space="0" w:color="auto"/>
        <w:bottom w:val="none" w:sz="0" w:space="0" w:color="auto"/>
        <w:right w:val="none" w:sz="0" w:space="0" w:color="auto"/>
      </w:divBdr>
      <w:divsChild>
        <w:div w:id="1042556419">
          <w:marLeft w:val="0"/>
          <w:marRight w:val="0"/>
          <w:marTop w:val="0"/>
          <w:marBottom w:val="0"/>
          <w:divBdr>
            <w:top w:val="none" w:sz="0" w:space="0" w:color="auto"/>
            <w:left w:val="none" w:sz="0" w:space="0" w:color="auto"/>
            <w:bottom w:val="none" w:sz="0" w:space="0" w:color="auto"/>
            <w:right w:val="none" w:sz="0" w:space="0" w:color="auto"/>
          </w:divBdr>
        </w:div>
        <w:div w:id="1620526509">
          <w:marLeft w:val="0"/>
          <w:marRight w:val="0"/>
          <w:marTop w:val="0"/>
          <w:marBottom w:val="0"/>
          <w:divBdr>
            <w:top w:val="none" w:sz="0" w:space="0" w:color="auto"/>
            <w:left w:val="none" w:sz="0" w:space="0" w:color="auto"/>
            <w:bottom w:val="none" w:sz="0" w:space="0" w:color="auto"/>
            <w:right w:val="none" w:sz="0" w:space="0" w:color="auto"/>
          </w:divBdr>
        </w:div>
        <w:div w:id="2038315245">
          <w:marLeft w:val="0"/>
          <w:marRight w:val="0"/>
          <w:marTop w:val="0"/>
          <w:marBottom w:val="0"/>
          <w:divBdr>
            <w:top w:val="none" w:sz="0" w:space="0" w:color="auto"/>
            <w:left w:val="none" w:sz="0" w:space="0" w:color="auto"/>
            <w:bottom w:val="none" w:sz="0" w:space="0" w:color="auto"/>
            <w:right w:val="none" w:sz="0" w:space="0" w:color="auto"/>
          </w:divBdr>
        </w:div>
        <w:div w:id="841966332">
          <w:marLeft w:val="0"/>
          <w:marRight w:val="0"/>
          <w:marTop w:val="0"/>
          <w:marBottom w:val="0"/>
          <w:divBdr>
            <w:top w:val="none" w:sz="0" w:space="0" w:color="auto"/>
            <w:left w:val="none" w:sz="0" w:space="0" w:color="auto"/>
            <w:bottom w:val="none" w:sz="0" w:space="0" w:color="auto"/>
            <w:right w:val="none" w:sz="0" w:space="0" w:color="auto"/>
          </w:divBdr>
        </w:div>
      </w:divsChild>
    </w:div>
    <w:div w:id="113645286">
      <w:bodyDiv w:val="1"/>
      <w:marLeft w:val="0"/>
      <w:marRight w:val="0"/>
      <w:marTop w:val="0"/>
      <w:marBottom w:val="0"/>
      <w:divBdr>
        <w:top w:val="none" w:sz="0" w:space="0" w:color="auto"/>
        <w:left w:val="none" w:sz="0" w:space="0" w:color="auto"/>
        <w:bottom w:val="none" w:sz="0" w:space="0" w:color="auto"/>
        <w:right w:val="none" w:sz="0" w:space="0" w:color="auto"/>
      </w:divBdr>
      <w:divsChild>
        <w:div w:id="543713043">
          <w:marLeft w:val="0"/>
          <w:marRight w:val="0"/>
          <w:marTop w:val="0"/>
          <w:marBottom w:val="0"/>
          <w:divBdr>
            <w:top w:val="none" w:sz="0" w:space="0" w:color="auto"/>
            <w:left w:val="none" w:sz="0" w:space="0" w:color="auto"/>
            <w:bottom w:val="none" w:sz="0" w:space="0" w:color="auto"/>
            <w:right w:val="none" w:sz="0" w:space="0" w:color="auto"/>
          </w:divBdr>
        </w:div>
        <w:div w:id="1199665306">
          <w:marLeft w:val="0"/>
          <w:marRight w:val="0"/>
          <w:marTop w:val="0"/>
          <w:marBottom w:val="0"/>
          <w:divBdr>
            <w:top w:val="none" w:sz="0" w:space="0" w:color="auto"/>
            <w:left w:val="none" w:sz="0" w:space="0" w:color="auto"/>
            <w:bottom w:val="none" w:sz="0" w:space="0" w:color="auto"/>
            <w:right w:val="none" w:sz="0" w:space="0" w:color="auto"/>
          </w:divBdr>
        </w:div>
        <w:div w:id="1558777484">
          <w:marLeft w:val="0"/>
          <w:marRight w:val="0"/>
          <w:marTop w:val="0"/>
          <w:marBottom w:val="0"/>
          <w:divBdr>
            <w:top w:val="none" w:sz="0" w:space="0" w:color="auto"/>
            <w:left w:val="none" w:sz="0" w:space="0" w:color="auto"/>
            <w:bottom w:val="none" w:sz="0" w:space="0" w:color="auto"/>
            <w:right w:val="none" w:sz="0" w:space="0" w:color="auto"/>
          </w:divBdr>
        </w:div>
        <w:div w:id="769934611">
          <w:marLeft w:val="0"/>
          <w:marRight w:val="0"/>
          <w:marTop w:val="0"/>
          <w:marBottom w:val="0"/>
          <w:divBdr>
            <w:top w:val="none" w:sz="0" w:space="0" w:color="auto"/>
            <w:left w:val="none" w:sz="0" w:space="0" w:color="auto"/>
            <w:bottom w:val="none" w:sz="0" w:space="0" w:color="auto"/>
            <w:right w:val="none" w:sz="0" w:space="0" w:color="auto"/>
          </w:divBdr>
          <w:divsChild>
            <w:div w:id="251859673">
              <w:marLeft w:val="0"/>
              <w:marRight w:val="0"/>
              <w:marTop w:val="0"/>
              <w:marBottom w:val="0"/>
              <w:divBdr>
                <w:top w:val="none" w:sz="0" w:space="0" w:color="auto"/>
                <w:left w:val="none" w:sz="0" w:space="0" w:color="auto"/>
                <w:bottom w:val="none" w:sz="0" w:space="0" w:color="auto"/>
                <w:right w:val="none" w:sz="0" w:space="0" w:color="auto"/>
              </w:divBdr>
            </w:div>
          </w:divsChild>
        </w:div>
        <w:div w:id="178473449">
          <w:marLeft w:val="0"/>
          <w:marRight w:val="0"/>
          <w:marTop w:val="0"/>
          <w:marBottom w:val="0"/>
          <w:divBdr>
            <w:top w:val="none" w:sz="0" w:space="0" w:color="auto"/>
            <w:left w:val="none" w:sz="0" w:space="0" w:color="auto"/>
            <w:bottom w:val="none" w:sz="0" w:space="0" w:color="auto"/>
            <w:right w:val="none" w:sz="0" w:space="0" w:color="auto"/>
          </w:divBdr>
        </w:div>
        <w:div w:id="12733219">
          <w:marLeft w:val="0"/>
          <w:marRight w:val="0"/>
          <w:marTop w:val="0"/>
          <w:marBottom w:val="0"/>
          <w:divBdr>
            <w:top w:val="none" w:sz="0" w:space="0" w:color="auto"/>
            <w:left w:val="none" w:sz="0" w:space="0" w:color="auto"/>
            <w:bottom w:val="none" w:sz="0" w:space="0" w:color="auto"/>
            <w:right w:val="none" w:sz="0" w:space="0" w:color="auto"/>
          </w:divBdr>
        </w:div>
        <w:div w:id="311103616">
          <w:marLeft w:val="0"/>
          <w:marRight w:val="0"/>
          <w:marTop w:val="0"/>
          <w:marBottom w:val="0"/>
          <w:divBdr>
            <w:top w:val="none" w:sz="0" w:space="0" w:color="auto"/>
            <w:left w:val="none" w:sz="0" w:space="0" w:color="auto"/>
            <w:bottom w:val="none" w:sz="0" w:space="0" w:color="auto"/>
            <w:right w:val="none" w:sz="0" w:space="0" w:color="auto"/>
          </w:divBdr>
        </w:div>
      </w:divsChild>
    </w:div>
    <w:div w:id="124545996">
      <w:bodyDiv w:val="1"/>
      <w:marLeft w:val="0"/>
      <w:marRight w:val="0"/>
      <w:marTop w:val="0"/>
      <w:marBottom w:val="0"/>
      <w:divBdr>
        <w:top w:val="none" w:sz="0" w:space="0" w:color="auto"/>
        <w:left w:val="none" w:sz="0" w:space="0" w:color="auto"/>
        <w:bottom w:val="none" w:sz="0" w:space="0" w:color="auto"/>
        <w:right w:val="none" w:sz="0" w:space="0" w:color="auto"/>
      </w:divBdr>
      <w:divsChild>
        <w:div w:id="290090396">
          <w:marLeft w:val="0"/>
          <w:marRight w:val="0"/>
          <w:marTop w:val="0"/>
          <w:marBottom w:val="0"/>
          <w:divBdr>
            <w:top w:val="none" w:sz="0" w:space="0" w:color="auto"/>
            <w:left w:val="none" w:sz="0" w:space="0" w:color="auto"/>
            <w:bottom w:val="none" w:sz="0" w:space="0" w:color="auto"/>
            <w:right w:val="none" w:sz="0" w:space="0" w:color="auto"/>
          </w:divBdr>
        </w:div>
        <w:div w:id="734083343">
          <w:marLeft w:val="0"/>
          <w:marRight w:val="0"/>
          <w:marTop w:val="0"/>
          <w:marBottom w:val="0"/>
          <w:divBdr>
            <w:top w:val="none" w:sz="0" w:space="0" w:color="auto"/>
            <w:left w:val="none" w:sz="0" w:space="0" w:color="auto"/>
            <w:bottom w:val="none" w:sz="0" w:space="0" w:color="auto"/>
            <w:right w:val="none" w:sz="0" w:space="0" w:color="auto"/>
          </w:divBdr>
        </w:div>
      </w:divsChild>
    </w:div>
    <w:div w:id="175656553">
      <w:bodyDiv w:val="1"/>
      <w:marLeft w:val="0"/>
      <w:marRight w:val="0"/>
      <w:marTop w:val="0"/>
      <w:marBottom w:val="0"/>
      <w:divBdr>
        <w:top w:val="none" w:sz="0" w:space="0" w:color="auto"/>
        <w:left w:val="none" w:sz="0" w:space="0" w:color="auto"/>
        <w:bottom w:val="none" w:sz="0" w:space="0" w:color="auto"/>
        <w:right w:val="none" w:sz="0" w:space="0" w:color="auto"/>
      </w:divBdr>
      <w:divsChild>
        <w:div w:id="315915433">
          <w:marLeft w:val="0"/>
          <w:marRight w:val="0"/>
          <w:marTop w:val="0"/>
          <w:marBottom w:val="0"/>
          <w:divBdr>
            <w:top w:val="none" w:sz="0" w:space="0" w:color="auto"/>
            <w:left w:val="none" w:sz="0" w:space="0" w:color="auto"/>
            <w:bottom w:val="none" w:sz="0" w:space="0" w:color="auto"/>
            <w:right w:val="none" w:sz="0" w:space="0" w:color="auto"/>
          </w:divBdr>
        </w:div>
        <w:div w:id="119687193">
          <w:marLeft w:val="0"/>
          <w:marRight w:val="0"/>
          <w:marTop w:val="0"/>
          <w:marBottom w:val="0"/>
          <w:divBdr>
            <w:top w:val="none" w:sz="0" w:space="0" w:color="auto"/>
            <w:left w:val="none" w:sz="0" w:space="0" w:color="auto"/>
            <w:bottom w:val="none" w:sz="0" w:space="0" w:color="auto"/>
            <w:right w:val="none" w:sz="0" w:space="0" w:color="auto"/>
          </w:divBdr>
          <w:divsChild>
            <w:div w:id="2735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9424">
      <w:bodyDiv w:val="1"/>
      <w:marLeft w:val="0"/>
      <w:marRight w:val="0"/>
      <w:marTop w:val="0"/>
      <w:marBottom w:val="0"/>
      <w:divBdr>
        <w:top w:val="none" w:sz="0" w:space="0" w:color="auto"/>
        <w:left w:val="none" w:sz="0" w:space="0" w:color="auto"/>
        <w:bottom w:val="none" w:sz="0" w:space="0" w:color="auto"/>
        <w:right w:val="none" w:sz="0" w:space="0" w:color="auto"/>
      </w:divBdr>
      <w:divsChild>
        <w:div w:id="1591156907">
          <w:marLeft w:val="0"/>
          <w:marRight w:val="0"/>
          <w:marTop w:val="0"/>
          <w:marBottom w:val="0"/>
          <w:divBdr>
            <w:top w:val="none" w:sz="0" w:space="0" w:color="auto"/>
            <w:left w:val="none" w:sz="0" w:space="0" w:color="auto"/>
            <w:bottom w:val="none" w:sz="0" w:space="0" w:color="auto"/>
            <w:right w:val="none" w:sz="0" w:space="0" w:color="auto"/>
          </w:divBdr>
        </w:div>
        <w:div w:id="1555579933">
          <w:marLeft w:val="0"/>
          <w:marRight w:val="0"/>
          <w:marTop w:val="0"/>
          <w:marBottom w:val="0"/>
          <w:divBdr>
            <w:top w:val="none" w:sz="0" w:space="0" w:color="auto"/>
            <w:left w:val="none" w:sz="0" w:space="0" w:color="auto"/>
            <w:bottom w:val="none" w:sz="0" w:space="0" w:color="auto"/>
            <w:right w:val="none" w:sz="0" w:space="0" w:color="auto"/>
          </w:divBdr>
        </w:div>
        <w:div w:id="2004118271">
          <w:marLeft w:val="0"/>
          <w:marRight w:val="0"/>
          <w:marTop w:val="0"/>
          <w:marBottom w:val="0"/>
          <w:divBdr>
            <w:top w:val="none" w:sz="0" w:space="0" w:color="auto"/>
            <w:left w:val="none" w:sz="0" w:space="0" w:color="auto"/>
            <w:bottom w:val="none" w:sz="0" w:space="0" w:color="auto"/>
            <w:right w:val="none" w:sz="0" w:space="0" w:color="auto"/>
          </w:divBdr>
        </w:div>
        <w:div w:id="1139032662">
          <w:marLeft w:val="0"/>
          <w:marRight w:val="0"/>
          <w:marTop w:val="0"/>
          <w:marBottom w:val="0"/>
          <w:divBdr>
            <w:top w:val="none" w:sz="0" w:space="0" w:color="auto"/>
            <w:left w:val="none" w:sz="0" w:space="0" w:color="auto"/>
            <w:bottom w:val="none" w:sz="0" w:space="0" w:color="auto"/>
            <w:right w:val="none" w:sz="0" w:space="0" w:color="auto"/>
          </w:divBdr>
        </w:div>
        <w:div w:id="1876040960">
          <w:marLeft w:val="0"/>
          <w:marRight w:val="0"/>
          <w:marTop w:val="0"/>
          <w:marBottom w:val="0"/>
          <w:divBdr>
            <w:top w:val="none" w:sz="0" w:space="0" w:color="auto"/>
            <w:left w:val="none" w:sz="0" w:space="0" w:color="auto"/>
            <w:bottom w:val="none" w:sz="0" w:space="0" w:color="auto"/>
            <w:right w:val="none" w:sz="0" w:space="0" w:color="auto"/>
          </w:divBdr>
        </w:div>
      </w:divsChild>
    </w:div>
    <w:div w:id="268632444">
      <w:bodyDiv w:val="1"/>
      <w:marLeft w:val="0"/>
      <w:marRight w:val="0"/>
      <w:marTop w:val="0"/>
      <w:marBottom w:val="0"/>
      <w:divBdr>
        <w:top w:val="none" w:sz="0" w:space="0" w:color="auto"/>
        <w:left w:val="none" w:sz="0" w:space="0" w:color="auto"/>
        <w:bottom w:val="none" w:sz="0" w:space="0" w:color="auto"/>
        <w:right w:val="none" w:sz="0" w:space="0" w:color="auto"/>
      </w:divBdr>
      <w:divsChild>
        <w:div w:id="879636259">
          <w:marLeft w:val="0"/>
          <w:marRight w:val="0"/>
          <w:marTop w:val="0"/>
          <w:marBottom w:val="0"/>
          <w:divBdr>
            <w:top w:val="none" w:sz="0" w:space="0" w:color="auto"/>
            <w:left w:val="none" w:sz="0" w:space="0" w:color="auto"/>
            <w:bottom w:val="none" w:sz="0" w:space="0" w:color="auto"/>
            <w:right w:val="none" w:sz="0" w:space="0" w:color="auto"/>
          </w:divBdr>
        </w:div>
        <w:div w:id="1982225670">
          <w:marLeft w:val="0"/>
          <w:marRight w:val="0"/>
          <w:marTop w:val="0"/>
          <w:marBottom w:val="0"/>
          <w:divBdr>
            <w:top w:val="none" w:sz="0" w:space="0" w:color="auto"/>
            <w:left w:val="none" w:sz="0" w:space="0" w:color="auto"/>
            <w:bottom w:val="none" w:sz="0" w:space="0" w:color="auto"/>
            <w:right w:val="none" w:sz="0" w:space="0" w:color="auto"/>
          </w:divBdr>
          <w:divsChild>
            <w:div w:id="823007779">
              <w:marLeft w:val="0"/>
              <w:marRight w:val="0"/>
              <w:marTop w:val="0"/>
              <w:marBottom w:val="0"/>
              <w:divBdr>
                <w:top w:val="none" w:sz="0" w:space="0" w:color="auto"/>
                <w:left w:val="none" w:sz="0" w:space="0" w:color="auto"/>
                <w:bottom w:val="none" w:sz="0" w:space="0" w:color="auto"/>
                <w:right w:val="none" w:sz="0" w:space="0" w:color="auto"/>
              </w:divBdr>
            </w:div>
            <w:div w:id="1366834343">
              <w:marLeft w:val="0"/>
              <w:marRight w:val="0"/>
              <w:marTop w:val="0"/>
              <w:marBottom w:val="0"/>
              <w:divBdr>
                <w:top w:val="none" w:sz="0" w:space="0" w:color="auto"/>
                <w:left w:val="none" w:sz="0" w:space="0" w:color="auto"/>
                <w:bottom w:val="none" w:sz="0" w:space="0" w:color="auto"/>
                <w:right w:val="none" w:sz="0" w:space="0" w:color="auto"/>
              </w:divBdr>
            </w:div>
          </w:divsChild>
        </w:div>
        <w:div w:id="761990609">
          <w:marLeft w:val="0"/>
          <w:marRight w:val="0"/>
          <w:marTop w:val="0"/>
          <w:marBottom w:val="0"/>
          <w:divBdr>
            <w:top w:val="none" w:sz="0" w:space="0" w:color="auto"/>
            <w:left w:val="none" w:sz="0" w:space="0" w:color="auto"/>
            <w:bottom w:val="none" w:sz="0" w:space="0" w:color="auto"/>
            <w:right w:val="none" w:sz="0" w:space="0" w:color="auto"/>
          </w:divBdr>
          <w:divsChild>
            <w:div w:id="11608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6189">
      <w:bodyDiv w:val="1"/>
      <w:marLeft w:val="0"/>
      <w:marRight w:val="0"/>
      <w:marTop w:val="0"/>
      <w:marBottom w:val="0"/>
      <w:divBdr>
        <w:top w:val="none" w:sz="0" w:space="0" w:color="auto"/>
        <w:left w:val="none" w:sz="0" w:space="0" w:color="auto"/>
        <w:bottom w:val="none" w:sz="0" w:space="0" w:color="auto"/>
        <w:right w:val="none" w:sz="0" w:space="0" w:color="auto"/>
      </w:divBdr>
      <w:divsChild>
        <w:div w:id="9070188">
          <w:marLeft w:val="0"/>
          <w:marRight w:val="0"/>
          <w:marTop w:val="0"/>
          <w:marBottom w:val="0"/>
          <w:divBdr>
            <w:top w:val="none" w:sz="0" w:space="0" w:color="auto"/>
            <w:left w:val="none" w:sz="0" w:space="0" w:color="auto"/>
            <w:bottom w:val="none" w:sz="0" w:space="0" w:color="auto"/>
            <w:right w:val="none" w:sz="0" w:space="0" w:color="auto"/>
          </w:divBdr>
        </w:div>
        <w:div w:id="1886137648">
          <w:marLeft w:val="0"/>
          <w:marRight w:val="0"/>
          <w:marTop w:val="0"/>
          <w:marBottom w:val="0"/>
          <w:divBdr>
            <w:top w:val="none" w:sz="0" w:space="0" w:color="auto"/>
            <w:left w:val="none" w:sz="0" w:space="0" w:color="auto"/>
            <w:bottom w:val="none" w:sz="0" w:space="0" w:color="auto"/>
            <w:right w:val="none" w:sz="0" w:space="0" w:color="auto"/>
          </w:divBdr>
        </w:div>
      </w:divsChild>
    </w:div>
    <w:div w:id="292566955">
      <w:bodyDiv w:val="1"/>
      <w:marLeft w:val="0"/>
      <w:marRight w:val="0"/>
      <w:marTop w:val="0"/>
      <w:marBottom w:val="0"/>
      <w:divBdr>
        <w:top w:val="none" w:sz="0" w:space="0" w:color="auto"/>
        <w:left w:val="none" w:sz="0" w:space="0" w:color="auto"/>
        <w:bottom w:val="none" w:sz="0" w:space="0" w:color="auto"/>
        <w:right w:val="none" w:sz="0" w:space="0" w:color="auto"/>
      </w:divBdr>
      <w:divsChild>
        <w:div w:id="128785678">
          <w:marLeft w:val="0"/>
          <w:marRight w:val="0"/>
          <w:marTop w:val="0"/>
          <w:marBottom w:val="0"/>
          <w:divBdr>
            <w:top w:val="none" w:sz="0" w:space="0" w:color="auto"/>
            <w:left w:val="none" w:sz="0" w:space="0" w:color="auto"/>
            <w:bottom w:val="none" w:sz="0" w:space="0" w:color="auto"/>
            <w:right w:val="none" w:sz="0" w:space="0" w:color="auto"/>
          </w:divBdr>
        </w:div>
        <w:div w:id="1041438225">
          <w:marLeft w:val="0"/>
          <w:marRight w:val="0"/>
          <w:marTop w:val="0"/>
          <w:marBottom w:val="0"/>
          <w:divBdr>
            <w:top w:val="none" w:sz="0" w:space="0" w:color="auto"/>
            <w:left w:val="none" w:sz="0" w:space="0" w:color="auto"/>
            <w:bottom w:val="none" w:sz="0" w:space="0" w:color="auto"/>
            <w:right w:val="none" w:sz="0" w:space="0" w:color="auto"/>
          </w:divBdr>
        </w:div>
      </w:divsChild>
    </w:div>
    <w:div w:id="297565047">
      <w:bodyDiv w:val="1"/>
      <w:marLeft w:val="0"/>
      <w:marRight w:val="0"/>
      <w:marTop w:val="0"/>
      <w:marBottom w:val="0"/>
      <w:divBdr>
        <w:top w:val="none" w:sz="0" w:space="0" w:color="auto"/>
        <w:left w:val="none" w:sz="0" w:space="0" w:color="auto"/>
        <w:bottom w:val="none" w:sz="0" w:space="0" w:color="auto"/>
        <w:right w:val="none" w:sz="0" w:space="0" w:color="auto"/>
      </w:divBdr>
      <w:divsChild>
        <w:div w:id="456221880">
          <w:marLeft w:val="0"/>
          <w:marRight w:val="0"/>
          <w:marTop w:val="0"/>
          <w:marBottom w:val="0"/>
          <w:divBdr>
            <w:top w:val="none" w:sz="0" w:space="0" w:color="auto"/>
            <w:left w:val="none" w:sz="0" w:space="0" w:color="auto"/>
            <w:bottom w:val="none" w:sz="0" w:space="0" w:color="auto"/>
            <w:right w:val="none" w:sz="0" w:space="0" w:color="auto"/>
          </w:divBdr>
        </w:div>
        <w:div w:id="279459913">
          <w:marLeft w:val="0"/>
          <w:marRight w:val="0"/>
          <w:marTop w:val="0"/>
          <w:marBottom w:val="0"/>
          <w:divBdr>
            <w:top w:val="none" w:sz="0" w:space="0" w:color="auto"/>
            <w:left w:val="none" w:sz="0" w:space="0" w:color="auto"/>
            <w:bottom w:val="none" w:sz="0" w:space="0" w:color="auto"/>
            <w:right w:val="none" w:sz="0" w:space="0" w:color="auto"/>
          </w:divBdr>
        </w:div>
        <w:div w:id="940257867">
          <w:marLeft w:val="0"/>
          <w:marRight w:val="0"/>
          <w:marTop w:val="0"/>
          <w:marBottom w:val="0"/>
          <w:divBdr>
            <w:top w:val="none" w:sz="0" w:space="0" w:color="auto"/>
            <w:left w:val="none" w:sz="0" w:space="0" w:color="auto"/>
            <w:bottom w:val="none" w:sz="0" w:space="0" w:color="auto"/>
            <w:right w:val="none" w:sz="0" w:space="0" w:color="auto"/>
          </w:divBdr>
        </w:div>
        <w:div w:id="31275309">
          <w:marLeft w:val="0"/>
          <w:marRight w:val="0"/>
          <w:marTop w:val="0"/>
          <w:marBottom w:val="0"/>
          <w:divBdr>
            <w:top w:val="none" w:sz="0" w:space="0" w:color="auto"/>
            <w:left w:val="none" w:sz="0" w:space="0" w:color="auto"/>
            <w:bottom w:val="none" w:sz="0" w:space="0" w:color="auto"/>
            <w:right w:val="none" w:sz="0" w:space="0" w:color="auto"/>
          </w:divBdr>
        </w:div>
      </w:divsChild>
    </w:div>
    <w:div w:id="335110037">
      <w:bodyDiv w:val="1"/>
      <w:marLeft w:val="0"/>
      <w:marRight w:val="0"/>
      <w:marTop w:val="0"/>
      <w:marBottom w:val="0"/>
      <w:divBdr>
        <w:top w:val="none" w:sz="0" w:space="0" w:color="auto"/>
        <w:left w:val="none" w:sz="0" w:space="0" w:color="auto"/>
        <w:bottom w:val="none" w:sz="0" w:space="0" w:color="auto"/>
        <w:right w:val="none" w:sz="0" w:space="0" w:color="auto"/>
      </w:divBdr>
      <w:divsChild>
        <w:div w:id="1800218372">
          <w:marLeft w:val="0"/>
          <w:marRight w:val="0"/>
          <w:marTop w:val="0"/>
          <w:marBottom w:val="0"/>
          <w:divBdr>
            <w:top w:val="none" w:sz="0" w:space="0" w:color="auto"/>
            <w:left w:val="none" w:sz="0" w:space="0" w:color="auto"/>
            <w:bottom w:val="none" w:sz="0" w:space="0" w:color="auto"/>
            <w:right w:val="none" w:sz="0" w:space="0" w:color="auto"/>
          </w:divBdr>
        </w:div>
        <w:div w:id="1480270602">
          <w:marLeft w:val="0"/>
          <w:marRight w:val="0"/>
          <w:marTop w:val="0"/>
          <w:marBottom w:val="0"/>
          <w:divBdr>
            <w:top w:val="none" w:sz="0" w:space="0" w:color="auto"/>
            <w:left w:val="none" w:sz="0" w:space="0" w:color="auto"/>
            <w:bottom w:val="none" w:sz="0" w:space="0" w:color="auto"/>
            <w:right w:val="none" w:sz="0" w:space="0" w:color="auto"/>
          </w:divBdr>
        </w:div>
        <w:div w:id="966083903">
          <w:marLeft w:val="0"/>
          <w:marRight w:val="0"/>
          <w:marTop w:val="0"/>
          <w:marBottom w:val="0"/>
          <w:divBdr>
            <w:top w:val="none" w:sz="0" w:space="0" w:color="auto"/>
            <w:left w:val="none" w:sz="0" w:space="0" w:color="auto"/>
            <w:bottom w:val="none" w:sz="0" w:space="0" w:color="auto"/>
            <w:right w:val="none" w:sz="0" w:space="0" w:color="auto"/>
          </w:divBdr>
        </w:div>
      </w:divsChild>
    </w:div>
    <w:div w:id="350883040">
      <w:bodyDiv w:val="1"/>
      <w:marLeft w:val="0"/>
      <w:marRight w:val="0"/>
      <w:marTop w:val="0"/>
      <w:marBottom w:val="0"/>
      <w:divBdr>
        <w:top w:val="none" w:sz="0" w:space="0" w:color="auto"/>
        <w:left w:val="none" w:sz="0" w:space="0" w:color="auto"/>
        <w:bottom w:val="none" w:sz="0" w:space="0" w:color="auto"/>
        <w:right w:val="none" w:sz="0" w:space="0" w:color="auto"/>
      </w:divBdr>
      <w:divsChild>
        <w:div w:id="1254581767">
          <w:marLeft w:val="0"/>
          <w:marRight w:val="0"/>
          <w:marTop w:val="0"/>
          <w:marBottom w:val="0"/>
          <w:divBdr>
            <w:top w:val="none" w:sz="0" w:space="0" w:color="auto"/>
            <w:left w:val="none" w:sz="0" w:space="0" w:color="auto"/>
            <w:bottom w:val="none" w:sz="0" w:space="0" w:color="auto"/>
            <w:right w:val="none" w:sz="0" w:space="0" w:color="auto"/>
          </w:divBdr>
        </w:div>
        <w:div w:id="1142770987">
          <w:marLeft w:val="0"/>
          <w:marRight w:val="0"/>
          <w:marTop w:val="0"/>
          <w:marBottom w:val="0"/>
          <w:divBdr>
            <w:top w:val="none" w:sz="0" w:space="0" w:color="auto"/>
            <w:left w:val="none" w:sz="0" w:space="0" w:color="auto"/>
            <w:bottom w:val="none" w:sz="0" w:space="0" w:color="auto"/>
            <w:right w:val="none" w:sz="0" w:space="0" w:color="auto"/>
          </w:divBdr>
        </w:div>
      </w:divsChild>
    </w:div>
    <w:div w:id="360133498">
      <w:bodyDiv w:val="1"/>
      <w:marLeft w:val="0"/>
      <w:marRight w:val="0"/>
      <w:marTop w:val="0"/>
      <w:marBottom w:val="0"/>
      <w:divBdr>
        <w:top w:val="none" w:sz="0" w:space="0" w:color="auto"/>
        <w:left w:val="none" w:sz="0" w:space="0" w:color="auto"/>
        <w:bottom w:val="none" w:sz="0" w:space="0" w:color="auto"/>
        <w:right w:val="none" w:sz="0" w:space="0" w:color="auto"/>
      </w:divBdr>
      <w:divsChild>
        <w:div w:id="1568225115">
          <w:marLeft w:val="0"/>
          <w:marRight w:val="0"/>
          <w:marTop w:val="0"/>
          <w:marBottom w:val="0"/>
          <w:divBdr>
            <w:top w:val="none" w:sz="0" w:space="0" w:color="auto"/>
            <w:left w:val="none" w:sz="0" w:space="0" w:color="auto"/>
            <w:bottom w:val="none" w:sz="0" w:space="0" w:color="auto"/>
            <w:right w:val="none" w:sz="0" w:space="0" w:color="auto"/>
          </w:divBdr>
        </w:div>
        <w:div w:id="1604728049">
          <w:marLeft w:val="0"/>
          <w:marRight w:val="0"/>
          <w:marTop w:val="0"/>
          <w:marBottom w:val="0"/>
          <w:divBdr>
            <w:top w:val="none" w:sz="0" w:space="0" w:color="auto"/>
            <w:left w:val="none" w:sz="0" w:space="0" w:color="auto"/>
            <w:bottom w:val="none" w:sz="0" w:space="0" w:color="auto"/>
            <w:right w:val="none" w:sz="0" w:space="0" w:color="auto"/>
          </w:divBdr>
        </w:div>
        <w:div w:id="716509619">
          <w:marLeft w:val="0"/>
          <w:marRight w:val="0"/>
          <w:marTop w:val="0"/>
          <w:marBottom w:val="0"/>
          <w:divBdr>
            <w:top w:val="none" w:sz="0" w:space="0" w:color="auto"/>
            <w:left w:val="none" w:sz="0" w:space="0" w:color="auto"/>
            <w:bottom w:val="none" w:sz="0" w:space="0" w:color="auto"/>
            <w:right w:val="none" w:sz="0" w:space="0" w:color="auto"/>
          </w:divBdr>
        </w:div>
      </w:divsChild>
    </w:div>
    <w:div w:id="381178227">
      <w:bodyDiv w:val="1"/>
      <w:marLeft w:val="0"/>
      <w:marRight w:val="0"/>
      <w:marTop w:val="0"/>
      <w:marBottom w:val="0"/>
      <w:divBdr>
        <w:top w:val="none" w:sz="0" w:space="0" w:color="auto"/>
        <w:left w:val="none" w:sz="0" w:space="0" w:color="auto"/>
        <w:bottom w:val="none" w:sz="0" w:space="0" w:color="auto"/>
        <w:right w:val="none" w:sz="0" w:space="0" w:color="auto"/>
      </w:divBdr>
      <w:divsChild>
        <w:div w:id="1452553099">
          <w:marLeft w:val="0"/>
          <w:marRight w:val="0"/>
          <w:marTop w:val="0"/>
          <w:marBottom w:val="0"/>
          <w:divBdr>
            <w:top w:val="none" w:sz="0" w:space="0" w:color="auto"/>
            <w:left w:val="none" w:sz="0" w:space="0" w:color="auto"/>
            <w:bottom w:val="none" w:sz="0" w:space="0" w:color="auto"/>
            <w:right w:val="none" w:sz="0" w:space="0" w:color="auto"/>
          </w:divBdr>
        </w:div>
        <w:div w:id="2004774513">
          <w:marLeft w:val="0"/>
          <w:marRight w:val="0"/>
          <w:marTop w:val="0"/>
          <w:marBottom w:val="0"/>
          <w:divBdr>
            <w:top w:val="none" w:sz="0" w:space="0" w:color="auto"/>
            <w:left w:val="none" w:sz="0" w:space="0" w:color="auto"/>
            <w:bottom w:val="none" w:sz="0" w:space="0" w:color="auto"/>
            <w:right w:val="none" w:sz="0" w:space="0" w:color="auto"/>
          </w:divBdr>
        </w:div>
      </w:divsChild>
    </w:div>
    <w:div w:id="403794874">
      <w:bodyDiv w:val="1"/>
      <w:marLeft w:val="0"/>
      <w:marRight w:val="0"/>
      <w:marTop w:val="0"/>
      <w:marBottom w:val="0"/>
      <w:divBdr>
        <w:top w:val="none" w:sz="0" w:space="0" w:color="auto"/>
        <w:left w:val="none" w:sz="0" w:space="0" w:color="auto"/>
        <w:bottom w:val="none" w:sz="0" w:space="0" w:color="auto"/>
        <w:right w:val="none" w:sz="0" w:space="0" w:color="auto"/>
      </w:divBdr>
      <w:divsChild>
        <w:div w:id="224609337">
          <w:marLeft w:val="0"/>
          <w:marRight w:val="0"/>
          <w:marTop w:val="0"/>
          <w:marBottom w:val="0"/>
          <w:divBdr>
            <w:top w:val="none" w:sz="0" w:space="0" w:color="auto"/>
            <w:left w:val="none" w:sz="0" w:space="0" w:color="auto"/>
            <w:bottom w:val="none" w:sz="0" w:space="0" w:color="auto"/>
            <w:right w:val="none" w:sz="0" w:space="0" w:color="auto"/>
          </w:divBdr>
        </w:div>
        <w:div w:id="1642229201">
          <w:marLeft w:val="0"/>
          <w:marRight w:val="0"/>
          <w:marTop w:val="0"/>
          <w:marBottom w:val="0"/>
          <w:divBdr>
            <w:top w:val="none" w:sz="0" w:space="0" w:color="auto"/>
            <w:left w:val="none" w:sz="0" w:space="0" w:color="auto"/>
            <w:bottom w:val="none" w:sz="0" w:space="0" w:color="auto"/>
            <w:right w:val="none" w:sz="0" w:space="0" w:color="auto"/>
          </w:divBdr>
          <w:divsChild>
            <w:div w:id="1893999265">
              <w:marLeft w:val="0"/>
              <w:marRight w:val="0"/>
              <w:marTop w:val="0"/>
              <w:marBottom w:val="0"/>
              <w:divBdr>
                <w:top w:val="none" w:sz="0" w:space="0" w:color="auto"/>
                <w:left w:val="none" w:sz="0" w:space="0" w:color="auto"/>
                <w:bottom w:val="none" w:sz="0" w:space="0" w:color="auto"/>
                <w:right w:val="none" w:sz="0" w:space="0" w:color="auto"/>
              </w:divBdr>
            </w:div>
            <w:div w:id="83497863">
              <w:marLeft w:val="0"/>
              <w:marRight w:val="0"/>
              <w:marTop w:val="0"/>
              <w:marBottom w:val="0"/>
              <w:divBdr>
                <w:top w:val="none" w:sz="0" w:space="0" w:color="auto"/>
                <w:left w:val="none" w:sz="0" w:space="0" w:color="auto"/>
                <w:bottom w:val="none" w:sz="0" w:space="0" w:color="auto"/>
                <w:right w:val="none" w:sz="0" w:space="0" w:color="auto"/>
              </w:divBdr>
            </w:div>
            <w:div w:id="843863178">
              <w:marLeft w:val="0"/>
              <w:marRight w:val="0"/>
              <w:marTop w:val="0"/>
              <w:marBottom w:val="0"/>
              <w:divBdr>
                <w:top w:val="none" w:sz="0" w:space="0" w:color="auto"/>
                <w:left w:val="none" w:sz="0" w:space="0" w:color="auto"/>
                <w:bottom w:val="none" w:sz="0" w:space="0" w:color="auto"/>
                <w:right w:val="none" w:sz="0" w:space="0" w:color="auto"/>
              </w:divBdr>
            </w:div>
          </w:divsChild>
        </w:div>
        <w:div w:id="138425662">
          <w:marLeft w:val="0"/>
          <w:marRight w:val="0"/>
          <w:marTop w:val="0"/>
          <w:marBottom w:val="0"/>
          <w:divBdr>
            <w:top w:val="none" w:sz="0" w:space="0" w:color="auto"/>
            <w:left w:val="none" w:sz="0" w:space="0" w:color="auto"/>
            <w:bottom w:val="none" w:sz="0" w:space="0" w:color="auto"/>
            <w:right w:val="none" w:sz="0" w:space="0" w:color="auto"/>
          </w:divBdr>
        </w:div>
      </w:divsChild>
    </w:div>
    <w:div w:id="464276901">
      <w:bodyDiv w:val="1"/>
      <w:marLeft w:val="0"/>
      <w:marRight w:val="0"/>
      <w:marTop w:val="0"/>
      <w:marBottom w:val="0"/>
      <w:divBdr>
        <w:top w:val="none" w:sz="0" w:space="0" w:color="auto"/>
        <w:left w:val="none" w:sz="0" w:space="0" w:color="auto"/>
        <w:bottom w:val="none" w:sz="0" w:space="0" w:color="auto"/>
        <w:right w:val="none" w:sz="0" w:space="0" w:color="auto"/>
      </w:divBdr>
      <w:divsChild>
        <w:div w:id="325088211">
          <w:marLeft w:val="0"/>
          <w:marRight w:val="0"/>
          <w:marTop w:val="0"/>
          <w:marBottom w:val="0"/>
          <w:divBdr>
            <w:top w:val="none" w:sz="0" w:space="0" w:color="auto"/>
            <w:left w:val="none" w:sz="0" w:space="0" w:color="auto"/>
            <w:bottom w:val="none" w:sz="0" w:space="0" w:color="auto"/>
            <w:right w:val="none" w:sz="0" w:space="0" w:color="auto"/>
          </w:divBdr>
        </w:div>
        <w:div w:id="77680825">
          <w:marLeft w:val="0"/>
          <w:marRight w:val="0"/>
          <w:marTop w:val="0"/>
          <w:marBottom w:val="0"/>
          <w:divBdr>
            <w:top w:val="none" w:sz="0" w:space="0" w:color="auto"/>
            <w:left w:val="none" w:sz="0" w:space="0" w:color="auto"/>
            <w:bottom w:val="none" w:sz="0" w:space="0" w:color="auto"/>
            <w:right w:val="none" w:sz="0" w:space="0" w:color="auto"/>
          </w:divBdr>
        </w:div>
        <w:div w:id="910887494">
          <w:marLeft w:val="0"/>
          <w:marRight w:val="0"/>
          <w:marTop w:val="0"/>
          <w:marBottom w:val="0"/>
          <w:divBdr>
            <w:top w:val="none" w:sz="0" w:space="0" w:color="auto"/>
            <w:left w:val="none" w:sz="0" w:space="0" w:color="auto"/>
            <w:bottom w:val="none" w:sz="0" w:space="0" w:color="auto"/>
            <w:right w:val="none" w:sz="0" w:space="0" w:color="auto"/>
          </w:divBdr>
          <w:divsChild>
            <w:div w:id="9889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9255">
      <w:bodyDiv w:val="1"/>
      <w:marLeft w:val="0"/>
      <w:marRight w:val="0"/>
      <w:marTop w:val="0"/>
      <w:marBottom w:val="0"/>
      <w:divBdr>
        <w:top w:val="none" w:sz="0" w:space="0" w:color="auto"/>
        <w:left w:val="none" w:sz="0" w:space="0" w:color="auto"/>
        <w:bottom w:val="none" w:sz="0" w:space="0" w:color="auto"/>
        <w:right w:val="none" w:sz="0" w:space="0" w:color="auto"/>
      </w:divBdr>
      <w:divsChild>
        <w:div w:id="1222445755">
          <w:marLeft w:val="0"/>
          <w:marRight w:val="0"/>
          <w:marTop w:val="0"/>
          <w:marBottom w:val="0"/>
          <w:divBdr>
            <w:top w:val="none" w:sz="0" w:space="0" w:color="auto"/>
            <w:left w:val="none" w:sz="0" w:space="0" w:color="auto"/>
            <w:bottom w:val="none" w:sz="0" w:space="0" w:color="auto"/>
            <w:right w:val="none" w:sz="0" w:space="0" w:color="auto"/>
          </w:divBdr>
        </w:div>
        <w:div w:id="1428310358">
          <w:marLeft w:val="0"/>
          <w:marRight w:val="0"/>
          <w:marTop w:val="0"/>
          <w:marBottom w:val="0"/>
          <w:divBdr>
            <w:top w:val="none" w:sz="0" w:space="0" w:color="auto"/>
            <w:left w:val="none" w:sz="0" w:space="0" w:color="auto"/>
            <w:bottom w:val="none" w:sz="0" w:space="0" w:color="auto"/>
            <w:right w:val="none" w:sz="0" w:space="0" w:color="auto"/>
          </w:divBdr>
          <w:divsChild>
            <w:div w:id="7207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208">
      <w:bodyDiv w:val="1"/>
      <w:marLeft w:val="0"/>
      <w:marRight w:val="0"/>
      <w:marTop w:val="0"/>
      <w:marBottom w:val="0"/>
      <w:divBdr>
        <w:top w:val="none" w:sz="0" w:space="0" w:color="auto"/>
        <w:left w:val="none" w:sz="0" w:space="0" w:color="auto"/>
        <w:bottom w:val="none" w:sz="0" w:space="0" w:color="auto"/>
        <w:right w:val="none" w:sz="0" w:space="0" w:color="auto"/>
      </w:divBdr>
      <w:divsChild>
        <w:div w:id="153449251">
          <w:marLeft w:val="0"/>
          <w:marRight w:val="0"/>
          <w:marTop w:val="0"/>
          <w:marBottom w:val="0"/>
          <w:divBdr>
            <w:top w:val="none" w:sz="0" w:space="0" w:color="auto"/>
            <w:left w:val="none" w:sz="0" w:space="0" w:color="auto"/>
            <w:bottom w:val="none" w:sz="0" w:space="0" w:color="auto"/>
            <w:right w:val="none" w:sz="0" w:space="0" w:color="auto"/>
          </w:divBdr>
        </w:div>
      </w:divsChild>
    </w:div>
    <w:div w:id="506021805">
      <w:bodyDiv w:val="1"/>
      <w:marLeft w:val="0"/>
      <w:marRight w:val="0"/>
      <w:marTop w:val="0"/>
      <w:marBottom w:val="0"/>
      <w:divBdr>
        <w:top w:val="none" w:sz="0" w:space="0" w:color="auto"/>
        <w:left w:val="none" w:sz="0" w:space="0" w:color="auto"/>
        <w:bottom w:val="none" w:sz="0" w:space="0" w:color="auto"/>
        <w:right w:val="none" w:sz="0" w:space="0" w:color="auto"/>
      </w:divBdr>
      <w:divsChild>
        <w:div w:id="187106224">
          <w:marLeft w:val="0"/>
          <w:marRight w:val="0"/>
          <w:marTop w:val="0"/>
          <w:marBottom w:val="0"/>
          <w:divBdr>
            <w:top w:val="none" w:sz="0" w:space="0" w:color="auto"/>
            <w:left w:val="none" w:sz="0" w:space="0" w:color="auto"/>
            <w:bottom w:val="none" w:sz="0" w:space="0" w:color="auto"/>
            <w:right w:val="none" w:sz="0" w:space="0" w:color="auto"/>
          </w:divBdr>
        </w:div>
        <w:div w:id="1448500079">
          <w:marLeft w:val="0"/>
          <w:marRight w:val="0"/>
          <w:marTop w:val="0"/>
          <w:marBottom w:val="0"/>
          <w:divBdr>
            <w:top w:val="none" w:sz="0" w:space="0" w:color="auto"/>
            <w:left w:val="none" w:sz="0" w:space="0" w:color="auto"/>
            <w:bottom w:val="none" w:sz="0" w:space="0" w:color="auto"/>
            <w:right w:val="none" w:sz="0" w:space="0" w:color="auto"/>
          </w:divBdr>
        </w:div>
        <w:div w:id="1511526902">
          <w:marLeft w:val="0"/>
          <w:marRight w:val="0"/>
          <w:marTop w:val="0"/>
          <w:marBottom w:val="0"/>
          <w:divBdr>
            <w:top w:val="none" w:sz="0" w:space="0" w:color="auto"/>
            <w:left w:val="none" w:sz="0" w:space="0" w:color="auto"/>
            <w:bottom w:val="none" w:sz="0" w:space="0" w:color="auto"/>
            <w:right w:val="none" w:sz="0" w:space="0" w:color="auto"/>
          </w:divBdr>
          <w:divsChild>
            <w:div w:id="16167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519">
      <w:bodyDiv w:val="1"/>
      <w:marLeft w:val="0"/>
      <w:marRight w:val="0"/>
      <w:marTop w:val="0"/>
      <w:marBottom w:val="0"/>
      <w:divBdr>
        <w:top w:val="none" w:sz="0" w:space="0" w:color="auto"/>
        <w:left w:val="none" w:sz="0" w:space="0" w:color="auto"/>
        <w:bottom w:val="none" w:sz="0" w:space="0" w:color="auto"/>
        <w:right w:val="none" w:sz="0" w:space="0" w:color="auto"/>
      </w:divBdr>
      <w:divsChild>
        <w:div w:id="1414161126">
          <w:marLeft w:val="0"/>
          <w:marRight w:val="0"/>
          <w:marTop w:val="0"/>
          <w:marBottom w:val="0"/>
          <w:divBdr>
            <w:top w:val="none" w:sz="0" w:space="0" w:color="auto"/>
            <w:left w:val="none" w:sz="0" w:space="0" w:color="auto"/>
            <w:bottom w:val="none" w:sz="0" w:space="0" w:color="auto"/>
            <w:right w:val="none" w:sz="0" w:space="0" w:color="auto"/>
          </w:divBdr>
        </w:div>
        <w:div w:id="121383148">
          <w:marLeft w:val="0"/>
          <w:marRight w:val="0"/>
          <w:marTop w:val="0"/>
          <w:marBottom w:val="0"/>
          <w:divBdr>
            <w:top w:val="none" w:sz="0" w:space="0" w:color="auto"/>
            <w:left w:val="none" w:sz="0" w:space="0" w:color="auto"/>
            <w:bottom w:val="none" w:sz="0" w:space="0" w:color="auto"/>
            <w:right w:val="none" w:sz="0" w:space="0" w:color="auto"/>
          </w:divBdr>
        </w:div>
        <w:div w:id="1728411865">
          <w:marLeft w:val="0"/>
          <w:marRight w:val="0"/>
          <w:marTop w:val="0"/>
          <w:marBottom w:val="0"/>
          <w:divBdr>
            <w:top w:val="none" w:sz="0" w:space="0" w:color="auto"/>
            <w:left w:val="none" w:sz="0" w:space="0" w:color="auto"/>
            <w:bottom w:val="none" w:sz="0" w:space="0" w:color="auto"/>
            <w:right w:val="none" w:sz="0" w:space="0" w:color="auto"/>
          </w:divBdr>
        </w:div>
        <w:div w:id="1410074728">
          <w:marLeft w:val="0"/>
          <w:marRight w:val="0"/>
          <w:marTop w:val="0"/>
          <w:marBottom w:val="0"/>
          <w:divBdr>
            <w:top w:val="none" w:sz="0" w:space="0" w:color="auto"/>
            <w:left w:val="none" w:sz="0" w:space="0" w:color="auto"/>
            <w:bottom w:val="none" w:sz="0" w:space="0" w:color="auto"/>
            <w:right w:val="none" w:sz="0" w:space="0" w:color="auto"/>
          </w:divBdr>
        </w:div>
        <w:div w:id="19166397">
          <w:marLeft w:val="0"/>
          <w:marRight w:val="0"/>
          <w:marTop w:val="0"/>
          <w:marBottom w:val="0"/>
          <w:divBdr>
            <w:top w:val="none" w:sz="0" w:space="0" w:color="auto"/>
            <w:left w:val="none" w:sz="0" w:space="0" w:color="auto"/>
            <w:bottom w:val="none" w:sz="0" w:space="0" w:color="auto"/>
            <w:right w:val="none" w:sz="0" w:space="0" w:color="auto"/>
          </w:divBdr>
        </w:div>
      </w:divsChild>
    </w:div>
    <w:div w:id="526456565">
      <w:bodyDiv w:val="1"/>
      <w:marLeft w:val="0"/>
      <w:marRight w:val="0"/>
      <w:marTop w:val="0"/>
      <w:marBottom w:val="0"/>
      <w:divBdr>
        <w:top w:val="none" w:sz="0" w:space="0" w:color="auto"/>
        <w:left w:val="none" w:sz="0" w:space="0" w:color="auto"/>
        <w:bottom w:val="none" w:sz="0" w:space="0" w:color="auto"/>
        <w:right w:val="none" w:sz="0" w:space="0" w:color="auto"/>
      </w:divBdr>
      <w:divsChild>
        <w:div w:id="1044864075">
          <w:marLeft w:val="0"/>
          <w:marRight w:val="0"/>
          <w:marTop w:val="0"/>
          <w:marBottom w:val="0"/>
          <w:divBdr>
            <w:top w:val="none" w:sz="0" w:space="0" w:color="auto"/>
            <w:left w:val="none" w:sz="0" w:space="0" w:color="auto"/>
            <w:bottom w:val="none" w:sz="0" w:space="0" w:color="auto"/>
            <w:right w:val="none" w:sz="0" w:space="0" w:color="auto"/>
          </w:divBdr>
        </w:div>
        <w:div w:id="1262178112">
          <w:marLeft w:val="0"/>
          <w:marRight w:val="0"/>
          <w:marTop w:val="0"/>
          <w:marBottom w:val="0"/>
          <w:divBdr>
            <w:top w:val="none" w:sz="0" w:space="0" w:color="auto"/>
            <w:left w:val="none" w:sz="0" w:space="0" w:color="auto"/>
            <w:bottom w:val="none" w:sz="0" w:space="0" w:color="auto"/>
            <w:right w:val="none" w:sz="0" w:space="0" w:color="auto"/>
          </w:divBdr>
        </w:div>
        <w:div w:id="1945336848">
          <w:marLeft w:val="0"/>
          <w:marRight w:val="0"/>
          <w:marTop w:val="0"/>
          <w:marBottom w:val="0"/>
          <w:divBdr>
            <w:top w:val="none" w:sz="0" w:space="0" w:color="auto"/>
            <w:left w:val="none" w:sz="0" w:space="0" w:color="auto"/>
            <w:bottom w:val="none" w:sz="0" w:space="0" w:color="auto"/>
            <w:right w:val="none" w:sz="0" w:space="0" w:color="auto"/>
          </w:divBdr>
        </w:div>
      </w:divsChild>
    </w:div>
    <w:div w:id="541863420">
      <w:bodyDiv w:val="1"/>
      <w:marLeft w:val="0"/>
      <w:marRight w:val="0"/>
      <w:marTop w:val="0"/>
      <w:marBottom w:val="0"/>
      <w:divBdr>
        <w:top w:val="none" w:sz="0" w:space="0" w:color="auto"/>
        <w:left w:val="none" w:sz="0" w:space="0" w:color="auto"/>
        <w:bottom w:val="none" w:sz="0" w:space="0" w:color="auto"/>
        <w:right w:val="none" w:sz="0" w:space="0" w:color="auto"/>
      </w:divBdr>
      <w:divsChild>
        <w:div w:id="205677588">
          <w:marLeft w:val="0"/>
          <w:marRight w:val="0"/>
          <w:marTop w:val="0"/>
          <w:marBottom w:val="0"/>
          <w:divBdr>
            <w:top w:val="none" w:sz="0" w:space="0" w:color="auto"/>
            <w:left w:val="none" w:sz="0" w:space="0" w:color="auto"/>
            <w:bottom w:val="none" w:sz="0" w:space="0" w:color="auto"/>
            <w:right w:val="none" w:sz="0" w:space="0" w:color="auto"/>
          </w:divBdr>
        </w:div>
        <w:div w:id="91628342">
          <w:marLeft w:val="0"/>
          <w:marRight w:val="0"/>
          <w:marTop w:val="0"/>
          <w:marBottom w:val="0"/>
          <w:divBdr>
            <w:top w:val="none" w:sz="0" w:space="0" w:color="auto"/>
            <w:left w:val="none" w:sz="0" w:space="0" w:color="auto"/>
            <w:bottom w:val="none" w:sz="0" w:space="0" w:color="auto"/>
            <w:right w:val="none" w:sz="0" w:space="0" w:color="auto"/>
          </w:divBdr>
          <w:divsChild>
            <w:div w:id="17568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6311">
      <w:bodyDiv w:val="1"/>
      <w:marLeft w:val="0"/>
      <w:marRight w:val="0"/>
      <w:marTop w:val="0"/>
      <w:marBottom w:val="0"/>
      <w:divBdr>
        <w:top w:val="none" w:sz="0" w:space="0" w:color="auto"/>
        <w:left w:val="none" w:sz="0" w:space="0" w:color="auto"/>
        <w:bottom w:val="none" w:sz="0" w:space="0" w:color="auto"/>
        <w:right w:val="none" w:sz="0" w:space="0" w:color="auto"/>
      </w:divBdr>
      <w:divsChild>
        <w:div w:id="1636913842">
          <w:marLeft w:val="0"/>
          <w:marRight w:val="0"/>
          <w:marTop w:val="0"/>
          <w:marBottom w:val="0"/>
          <w:divBdr>
            <w:top w:val="none" w:sz="0" w:space="0" w:color="auto"/>
            <w:left w:val="none" w:sz="0" w:space="0" w:color="auto"/>
            <w:bottom w:val="none" w:sz="0" w:space="0" w:color="auto"/>
            <w:right w:val="none" w:sz="0" w:space="0" w:color="auto"/>
          </w:divBdr>
        </w:div>
        <w:div w:id="358824507">
          <w:marLeft w:val="0"/>
          <w:marRight w:val="0"/>
          <w:marTop w:val="0"/>
          <w:marBottom w:val="0"/>
          <w:divBdr>
            <w:top w:val="none" w:sz="0" w:space="0" w:color="auto"/>
            <w:left w:val="none" w:sz="0" w:space="0" w:color="auto"/>
            <w:bottom w:val="none" w:sz="0" w:space="0" w:color="auto"/>
            <w:right w:val="none" w:sz="0" w:space="0" w:color="auto"/>
          </w:divBdr>
        </w:div>
        <w:div w:id="1362827094">
          <w:marLeft w:val="0"/>
          <w:marRight w:val="0"/>
          <w:marTop w:val="0"/>
          <w:marBottom w:val="0"/>
          <w:divBdr>
            <w:top w:val="none" w:sz="0" w:space="0" w:color="auto"/>
            <w:left w:val="none" w:sz="0" w:space="0" w:color="auto"/>
            <w:bottom w:val="none" w:sz="0" w:space="0" w:color="auto"/>
            <w:right w:val="none" w:sz="0" w:space="0" w:color="auto"/>
          </w:divBdr>
        </w:div>
        <w:div w:id="1077170069">
          <w:marLeft w:val="0"/>
          <w:marRight w:val="0"/>
          <w:marTop w:val="0"/>
          <w:marBottom w:val="0"/>
          <w:divBdr>
            <w:top w:val="none" w:sz="0" w:space="0" w:color="auto"/>
            <w:left w:val="none" w:sz="0" w:space="0" w:color="auto"/>
            <w:bottom w:val="none" w:sz="0" w:space="0" w:color="auto"/>
            <w:right w:val="none" w:sz="0" w:space="0" w:color="auto"/>
          </w:divBdr>
        </w:div>
        <w:div w:id="932053191">
          <w:marLeft w:val="0"/>
          <w:marRight w:val="0"/>
          <w:marTop w:val="0"/>
          <w:marBottom w:val="0"/>
          <w:divBdr>
            <w:top w:val="none" w:sz="0" w:space="0" w:color="auto"/>
            <w:left w:val="none" w:sz="0" w:space="0" w:color="auto"/>
            <w:bottom w:val="none" w:sz="0" w:space="0" w:color="auto"/>
            <w:right w:val="none" w:sz="0" w:space="0" w:color="auto"/>
          </w:divBdr>
        </w:div>
        <w:div w:id="1760784166">
          <w:marLeft w:val="0"/>
          <w:marRight w:val="0"/>
          <w:marTop w:val="0"/>
          <w:marBottom w:val="0"/>
          <w:divBdr>
            <w:top w:val="none" w:sz="0" w:space="0" w:color="auto"/>
            <w:left w:val="none" w:sz="0" w:space="0" w:color="auto"/>
            <w:bottom w:val="none" w:sz="0" w:space="0" w:color="auto"/>
            <w:right w:val="none" w:sz="0" w:space="0" w:color="auto"/>
          </w:divBdr>
        </w:div>
      </w:divsChild>
    </w:div>
    <w:div w:id="594359671">
      <w:bodyDiv w:val="1"/>
      <w:marLeft w:val="0"/>
      <w:marRight w:val="0"/>
      <w:marTop w:val="0"/>
      <w:marBottom w:val="0"/>
      <w:divBdr>
        <w:top w:val="none" w:sz="0" w:space="0" w:color="auto"/>
        <w:left w:val="none" w:sz="0" w:space="0" w:color="auto"/>
        <w:bottom w:val="none" w:sz="0" w:space="0" w:color="auto"/>
        <w:right w:val="none" w:sz="0" w:space="0" w:color="auto"/>
      </w:divBdr>
      <w:divsChild>
        <w:div w:id="698431824">
          <w:marLeft w:val="0"/>
          <w:marRight w:val="0"/>
          <w:marTop w:val="0"/>
          <w:marBottom w:val="0"/>
          <w:divBdr>
            <w:top w:val="none" w:sz="0" w:space="0" w:color="auto"/>
            <w:left w:val="none" w:sz="0" w:space="0" w:color="auto"/>
            <w:bottom w:val="none" w:sz="0" w:space="0" w:color="auto"/>
            <w:right w:val="none" w:sz="0" w:space="0" w:color="auto"/>
          </w:divBdr>
        </w:div>
        <w:div w:id="946737605">
          <w:marLeft w:val="0"/>
          <w:marRight w:val="0"/>
          <w:marTop w:val="0"/>
          <w:marBottom w:val="0"/>
          <w:divBdr>
            <w:top w:val="none" w:sz="0" w:space="0" w:color="auto"/>
            <w:left w:val="none" w:sz="0" w:space="0" w:color="auto"/>
            <w:bottom w:val="none" w:sz="0" w:space="0" w:color="auto"/>
            <w:right w:val="none" w:sz="0" w:space="0" w:color="auto"/>
          </w:divBdr>
        </w:div>
        <w:div w:id="1652559114">
          <w:marLeft w:val="0"/>
          <w:marRight w:val="0"/>
          <w:marTop w:val="0"/>
          <w:marBottom w:val="0"/>
          <w:divBdr>
            <w:top w:val="none" w:sz="0" w:space="0" w:color="auto"/>
            <w:left w:val="none" w:sz="0" w:space="0" w:color="auto"/>
            <w:bottom w:val="none" w:sz="0" w:space="0" w:color="auto"/>
            <w:right w:val="none" w:sz="0" w:space="0" w:color="auto"/>
          </w:divBdr>
        </w:div>
        <w:div w:id="2123063087">
          <w:marLeft w:val="0"/>
          <w:marRight w:val="0"/>
          <w:marTop w:val="0"/>
          <w:marBottom w:val="0"/>
          <w:divBdr>
            <w:top w:val="none" w:sz="0" w:space="0" w:color="auto"/>
            <w:left w:val="none" w:sz="0" w:space="0" w:color="auto"/>
            <w:bottom w:val="none" w:sz="0" w:space="0" w:color="auto"/>
            <w:right w:val="none" w:sz="0" w:space="0" w:color="auto"/>
          </w:divBdr>
          <w:divsChild>
            <w:div w:id="11069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528">
      <w:bodyDiv w:val="1"/>
      <w:marLeft w:val="0"/>
      <w:marRight w:val="0"/>
      <w:marTop w:val="0"/>
      <w:marBottom w:val="0"/>
      <w:divBdr>
        <w:top w:val="none" w:sz="0" w:space="0" w:color="auto"/>
        <w:left w:val="none" w:sz="0" w:space="0" w:color="auto"/>
        <w:bottom w:val="none" w:sz="0" w:space="0" w:color="auto"/>
        <w:right w:val="none" w:sz="0" w:space="0" w:color="auto"/>
      </w:divBdr>
      <w:divsChild>
        <w:div w:id="486173692">
          <w:marLeft w:val="0"/>
          <w:marRight w:val="0"/>
          <w:marTop w:val="0"/>
          <w:marBottom w:val="0"/>
          <w:divBdr>
            <w:top w:val="none" w:sz="0" w:space="0" w:color="auto"/>
            <w:left w:val="none" w:sz="0" w:space="0" w:color="auto"/>
            <w:bottom w:val="none" w:sz="0" w:space="0" w:color="auto"/>
            <w:right w:val="none" w:sz="0" w:space="0" w:color="auto"/>
          </w:divBdr>
        </w:div>
        <w:div w:id="1470198037">
          <w:marLeft w:val="0"/>
          <w:marRight w:val="0"/>
          <w:marTop w:val="0"/>
          <w:marBottom w:val="0"/>
          <w:divBdr>
            <w:top w:val="none" w:sz="0" w:space="0" w:color="auto"/>
            <w:left w:val="none" w:sz="0" w:space="0" w:color="auto"/>
            <w:bottom w:val="none" w:sz="0" w:space="0" w:color="auto"/>
            <w:right w:val="none" w:sz="0" w:space="0" w:color="auto"/>
          </w:divBdr>
        </w:div>
        <w:div w:id="1390810561">
          <w:marLeft w:val="0"/>
          <w:marRight w:val="0"/>
          <w:marTop w:val="0"/>
          <w:marBottom w:val="0"/>
          <w:divBdr>
            <w:top w:val="none" w:sz="0" w:space="0" w:color="auto"/>
            <w:left w:val="none" w:sz="0" w:space="0" w:color="auto"/>
            <w:bottom w:val="none" w:sz="0" w:space="0" w:color="auto"/>
            <w:right w:val="none" w:sz="0" w:space="0" w:color="auto"/>
          </w:divBdr>
        </w:div>
        <w:div w:id="665472060">
          <w:marLeft w:val="0"/>
          <w:marRight w:val="0"/>
          <w:marTop w:val="0"/>
          <w:marBottom w:val="0"/>
          <w:divBdr>
            <w:top w:val="none" w:sz="0" w:space="0" w:color="auto"/>
            <w:left w:val="none" w:sz="0" w:space="0" w:color="auto"/>
            <w:bottom w:val="none" w:sz="0" w:space="0" w:color="auto"/>
            <w:right w:val="none" w:sz="0" w:space="0" w:color="auto"/>
          </w:divBdr>
        </w:div>
      </w:divsChild>
    </w:div>
    <w:div w:id="657003094">
      <w:bodyDiv w:val="1"/>
      <w:marLeft w:val="0"/>
      <w:marRight w:val="0"/>
      <w:marTop w:val="0"/>
      <w:marBottom w:val="0"/>
      <w:divBdr>
        <w:top w:val="none" w:sz="0" w:space="0" w:color="auto"/>
        <w:left w:val="none" w:sz="0" w:space="0" w:color="auto"/>
        <w:bottom w:val="none" w:sz="0" w:space="0" w:color="auto"/>
        <w:right w:val="none" w:sz="0" w:space="0" w:color="auto"/>
      </w:divBdr>
      <w:divsChild>
        <w:div w:id="1696884158">
          <w:marLeft w:val="0"/>
          <w:marRight w:val="0"/>
          <w:marTop w:val="0"/>
          <w:marBottom w:val="0"/>
          <w:divBdr>
            <w:top w:val="none" w:sz="0" w:space="0" w:color="auto"/>
            <w:left w:val="none" w:sz="0" w:space="0" w:color="auto"/>
            <w:bottom w:val="none" w:sz="0" w:space="0" w:color="auto"/>
            <w:right w:val="none" w:sz="0" w:space="0" w:color="auto"/>
          </w:divBdr>
        </w:div>
        <w:div w:id="1418819123">
          <w:marLeft w:val="0"/>
          <w:marRight w:val="0"/>
          <w:marTop w:val="0"/>
          <w:marBottom w:val="0"/>
          <w:divBdr>
            <w:top w:val="none" w:sz="0" w:space="0" w:color="auto"/>
            <w:left w:val="none" w:sz="0" w:space="0" w:color="auto"/>
            <w:bottom w:val="none" w:sz="0" w:space="0" w:color="auto"/>
            <w:right w:val="none" w:sz="0" w:space="0" w:color="auto"/>
          </w:divBdr>
          <w:divsChild>
            <w:div w:id="16074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083">
      <w:bodyDiv w:val="1"/>
      <w:marLeft w:val="0"/>
      <w:marRight w:val="0"/>
      <w:marTop w:val="0"/>
      <w:marBottom w:val="0"/>
      <w:divBdr>
        <w:top w:val="none" w:sz="0" w:space="0" w:color="auto"/>
        <w:left w:val="none" w:sz="0" w:space="0" w:color="auto"/>
        <w:bottom w:val="none" w:sz="0" w:space="0" w:color="auto"/>
        <w:right w:val="none" w:sz="0" w:space="0" w:color="auto"/>
      </w:divBdr>
      <w:divsChild>
        <w:div w:id="907494573">
          <w:marLeft w:val="0"/>
          <w:marRight w:val="0"/>
          <w:marTop w:val="0"/>
          <w:marBottom w:val="0"/>
          <w:divBdr>
            <w:top w:val="none" w:sz="0" w:space="0" w:color="auto"/>
            <w:left w:val="none" w:sz="0" w:space="0" w:color="auto"/>
            <w:bottom w:val="none" w:sz="0" w:space="0" w:color="auto"/>
            <w:right w:val="none" w:sz="0" w:space="0" w:color="auto"/>
          </w:divBdr>
        </w:div>
        <w:div w:id="1017119338">
          <w:marLeft w:val="0"/>
          <w:marRight w:val="0"/>
          <w:marTop w:val="0"/>
          <w:marBottom w:val="0"/>
          <w:divBdr>
            <w:top w:val="none" w:sz="0" w:space="0" w:color="auto"/>
            <w:left w:val="none" w:sz="0" w:space="0" w:color="auto"/>
            <w:bottom w:val="none" w:sz="0" w:space="0" w:color="auto"/>
            <w:right w:val="none" w:sz="0" w:space="0" w:color="auto"/>
          </w:divBdr>
        </w:div>
        <w:div w:id="582878048">
          <w:marLeft w:val="0"/>
          <w:marRight w:val="0"/>
          <w:marTop w:val="0"/>
          <w:marBottom w:val="0"/>
          <w:divBdr>
            <w:top w:val="none" w:sz="0" w:space="0" w:color="auto"/>
            <w:left w:val="none" w:sz="0" w:space="0" w:color="auto"/>
            <w:bottom w:val="none" w:sz="0" w:space="0" w:color="auto"/>
            <w:right w:val="none" w:sz="0" w:space="0" w:color="auto"/>
          </w:divBdr>
        </w:div>
        <w:div w:id="2089183634">
          <w:marLeft w:val="0"/>
          <w:marRight w:val="0"/>
          <w:marTop w:val="0"/>
          <w:marBottom w:val="0"/>
          <w:divBdr>
            <w:top w:val="none" w:sz="0" w:space="0" w:color="auto"/>
            <w:left w:val="none" w:sz="0" w:space="0" w:color="auto"/>
            <w:bottom w:val="none" w:sz="0" w:space="0" w:color="auto"/>
            <w:right w:val="none" w:sz="0" w:space="0" w:color="auto"/>
          </w:divBdr>
        </w:div>
      </w:divsChild>
    </w:div>
    <w:div w:id="666054440">
      <w:bodyDiv w:val="1"/>
      <w:marLeft w:val="0"/>
      <w:marRight w:val="0"/>
      <w:marTop w:val="0"/>
      <w:marBottom w:val="0"/>
      <w:divBdr>
        <w:top w:val="none" w:sz="0" w:space="0" w:color="auto"/>
        <w:left w:val="none" w:sz="0" w:space="0" w:color="auto"/>
        <w:bottom w:val="none" w:sz="0" w:space="0" w:color="auto"/>
        <w:right w:val="none" w:sz="0" w:space="0" w:color="auto"/>
      </w:divBdr>
      <w:divsChild>
        <w:div w:id="519705839">
          <w:marLeft w:val="0"/>
          <w:marRight w:val="0"/>
          <w:marTop w:val="0"/>
          <w:marBottom w:val="0"/>
          <w:divBdr>
            <w:top w:val="none" w:sz="0" w:space="0" w:color="auto"/>
            <w:left w:val="none" w:sz="0" w:space="0" w:color="auto"/>
            <w:bottom w:val="none" w:sz="0" w:space="0" w:color="auto"/>
            <w:right w:val="none" w:sz="0" w:space="0" w:color="auto"/>
          </w:divBdr>
          <w:divsChild>
            <w:div w:id="1712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517">
      <w:bodyDiv w:val="1"/>
      <w:marLeft w:val="0"/>
      <w:marRight w:val="0"/>
      <w:marTop w:val="0"/>
      <w:marBottom w:val="0"/>
      <w:divBdr>
        <w:top w:val="none" w:sz="0" w:space="0" w:color="auto"/>
        <w:left w:val="none" w:sz="0" w:space="0" w:color="auto"/>
        <w:bottom w:val="none" w:sz="0" w:space="0" w:color="auto"/>
        <w:right w:val="none" w:sz="0" w:space="0" w:color="auto"/>
      </w:divBdr>
      <w:divsChild>
        <w:div w:id="1727756268">
          <w:marLeft w:val="0"/>
          <w:marRight w:val="0"/>
          <w:marTop w:val="0"/>
          <w:marBottom w:val="0"/>
          <w:divBdr>
            <w:top w:val="none" w:sz="0" w:space="0" w:color="auto"/>
            <w:left w:val="none" w:sz="0" w:space="0" w:color="auto"/>
            <w:bottom w:val="none" w:sz="0" w:space="0" w:color="auto"/>
            <w:right w:val="none" w:sz="0" w:space="0" w:color="auto"/>
          </w:divBdr>
        </w:div>
        <w:div w:id="1368599483">
          <w:marLeft w:val="0"/>
          <w:marRight w:val="0"/>
          <w:marTop w:val="0"/>
          <w:marBottom w:val="0"/>
          <w:divBdr>
            <w:top w:val="none" w:sz="0" w:space="0" w:color="auto"/>
            <w:left w:val="none" w:sz="0" w:space="0" w:color="auto"/>
            <w:bottom w:val="none" w:sz="0" w:space="0" w:color="auto"/>
            <w:right w:val="none" w:sz="0" w:space="0" w:color="auto"/>
          </w:divBdr>
        </w:div>
        <w:div w:id="638727196">
          <w:marLeft w:val="0"/>
          <w:marRight w:val="0"/>
          <w:marTop w:val="0"/>
          <w:marBottom w:val="0"/>
          <w:divBdr>
            <w:top w:val="none" w:sz="0" w:space="0" w:color="auto"/>
            <w:left w:val="none" w:sz="0" w:space="0" w:color="auto"/>
            <w:bottom w:val="none" w:sz="0" w:space="0" w:color="auto"/>
            <w:right w:val="none" w:sz="0" w:space="0" w:color="auto"/>
          </w:divBdr>
          <w:divsChild>
            <w:div w:id="1170439368">
              <w:marLeft w:val="0"/>
              <w:marRight w:val="0"/>
              <w:marTop w:val="0"/>
              <w:marBottom w:val="0"/>
              <w:divBdr>
                <w:top w:val="none" w:sz="0" w:space="0" w:color="auto"/>
                <w:left w:val="none" w:sz="0" w:space="0" w:color="auto"/>
                <w:bottom w:val="none" w:sz="0" w:space="0" w:color="auto"/>
                <w:right w:val="none" w:sz="0" w:space="0" w:color="auto"/>
              </w:divBdr>
            </w:div>
          </w:divsChild>
        </w:div>
        <w:div w:id="33895016">
          <w:marLeft w:val="0"/>
          <w:marRight w:val="0"/>
          <w:marTop w:val="0"/>
          <w:marBottom w:val="0"/>
          <w:divBdr>
            <w:top w:val="none" w:sz="0" w:space="0" w:color="auto"/>
            <w:left w:val="none" w:sz="0" w:space="0" w:color="auto"/>
            <w:bottom w:val="none" w:sz="0" w:space="0" w:color="auto"/>
            <w:right w:val="none" w:sz="0" w:space="0" w:color="auto"/>
          </w:divBdr>
          <w:divsChild>
            <w:div w:id="818688671">
              <w:marLeft w:val="0"/>
              <w:marRight w:val="0"/>
              <w:marTop w:val="0"/>
              <w:marBottom w:val="0"/>
              <w:divBdr>
                <w:top w:val="none" w:sz="0" w:space="0" w:color="auto"/>
                <w:left w:val="none" w:sz="0" w:space="0" w:color="auto"/>
                <w:bottom w:val="none" w:sz="0" w:space="0" w:color="auto"/>
                <w:right w:val="none" w:sz="0" w:space="0" w:color="auto"/>
              </w:divBdr>
            </w:div>
          </w:divsChild>
        </w:div>
        <w:div w:id="2026395048">
          <w:marLeft w:val="0"/>
          <w:marRight w:val="0"/>
          <w:marTop w:val="0"/>
          <w:marBottom w:val="0"/>
          <w:divBdr>
            <w:top w:val="none" w:sz="0" w:space="0" w:color="auto"/>
            <w:left w:val="none" w:sz="0" w:space="0" w:color="auto"/>
            <w:bottom w:val="none" w:sz="0" w:space="0" w:color="auto"/>
            <w:right w:val="none" w:sz="0" w:space="0" w:color="auto"/>
          </w:divBdr>
        </w:div>
        <w:div w:id="1104112085">
          <w:marLeft w:val="0"/>
          <w:marRight w:val="0"/>
          <w:marTop w:val="0"/>
          <w:marBottom w:val="0"/>
          <w:divBdr>
            <w:top w:val="none" w:sz="0" w:space="0" w:color="auto"/>
            <w:left w:val="none" w:sz="0" w:space="0" w:color="auto"/>
            <w:bottom w:val="none" w:sz="0" w:space="0" w:color="auto"/>
            <w:right w:val="none" w:sz="0" w:space="0" w:color="auto"/>
          </w:divBdr>
        </w:div>
        <w:div w:id="765082622">
          <w:marLeft w:val="0"/>
          <w:marRight w:val="0"/>
          <w:marTop w:val="0"/>
          <w:marBottom w:val="0"/>
          <w:divBdr>
            <w:top w:val="none" w:sz="0" w:space="0" w:color="auto"/>
            <w:left w:val="none" w:sz="0" w:space="0" w:color="auto"/>
            <w:bottom w:val="none" w:sz="0" w:space="0" w:color="auto"/>
            <w:right w:val="none" w:sz="0" w:space="0" w:color="auto"/>
          </w:divBdr>
        </w:div>
      </w:divsChild>
    </w:div>
    <w:div w:id="718744422">
      <w:bodyDiv w:val="1"/>
      <w:marLeft w:val="0"/>
      <w:marRight w:val="0"/>
      <w:marTop w:val="0"/>
      <w:marBottom w:val="0"/>
      <w:divBdr>
        <w:top w:val="none" w:sz="0" w:space="0" w:color="auto"/>
        <w:left w:val="none" w:sz="0" w:space="0" w:color="auto"/>
        <w:bottom w:val="none" w:sz="0" w:space="0" w:color="auto"/>
        <w:right w:val="none" w:sz="0" w:space="0" w:color="auto"/>
      </w:divBdr>
      <w:divsChild>
        <w:div w:id="1532306342">
          <w:marLeft w:val="0"/>
          <w:marRight w:val="0"/>
          <w:marTop w:val="0"/>
          <w:marBottom w:val="0"/>
          <w:divBdr>
            <w:top w:val="none" w:sz="0" w:space="0" w:color="auto"/>
            <w:left w:val="none" w:sz="0" w:space="0" w:color="auto"/>
            <w:bottom w:val="none" w:sz="0" w:space="0" w:color="auto"/>
            <w:right w:val="none" w:sz="0" w:space="0" w:color="auto"/>
          </w:divBdr>
        </w:div>
      </w:divsChild>
    </w:div>
    <w:div w:id="734860349">
      <w:bodyDiv w:val="1"/>
      <w:marLeft w:val="0"/>
      <w:marRight w:val="0"/>
      <w:marTop w:val="0"/>
      <w:marBottom w:val="0"/>
      <w:divBdr>
        <w:top w:val="none" w:sz="0" w:space="0" w:color="auto"/>
        <w:left w:val="none" w:sz="0" w:space="0" w:color="auto"/>
        <w:bottom w:val="none" w:sz="0" w:space="0" w:color="auto"/>
        <w:right w:val="none" w:sz="0" w:space="0" w:color="auto"/>
      </w:divBdr>
      <w:divsChild>
        <w:div w:id="586771205">
          <w:marLeft w:val="0"/>
          <w:marRight w:val="0"/>
          <w:marTop w:val="0"/>
          <w:marBottom w:val="0"/>
          <w:divBdr>
            <w:top w:val="none" w:sz="0" w:space="0" w:color="auto"/>
            <w:left w:val="none" w:sz="0" w:space="0" w:color="auto"/>
            <w:bottom w:val="none" w:sz="0" w:space="0" w:color="auto"/>
            <w:right w:val="none" w:sz="0" w:space="0" w:color="auto"/>
          </w:divBdr>
        </w:div>
        <w:div w:id="1321813802">
          <w:marLeft w:val="0"/>
          <w:marRight w:val="0"/>
          <w:marTop w:val="0"/>
          <w:marBottom w:val="0"/>
          <w:divBdr>
            <w:top w:val="none" w:sz="0" w:space="0" w:color="auto"/>
            <w:left w:val="none" w:sz="0" w:space="0" w:color="auto"/>
            <w:bottom w:val="none" w:sz="0" w:space="0" w:color="auto"/>
            <w:right w:val="none" w:sz="0" w:space="0" w:color="auto"/>
          </w:divBdr>
          <w:divsChild>
            <w:div w:id="1390836099">
              <w:marLeft w:val="0"/>
              <w:marRight w:val="0"/>
              <w:marTop w:val="0"/>
              <w:marBottom w:val="0"/>
              <w:divBdr>
                <w:top w:val="none" w:sz="0" w:space="0" w:color="auto"/>
                <w:left w:val="none" w:sz="0" w:space="0" w:color="auto"/>
                <w:bottom w:val="none" w:sz="0" w:space="0" w:color="auto"/>
                <w:right w:val="none" w:sz="0" w:space="0" w:color="auto"/>
              </w:divBdr>
            </w:div>
          </w:divsChild>
        </w:div>
        <w:div w:id="575437126">
          <w:marLeft w:val="0"/>
          <w:marRight w:val="0"/>
          <w:marTop w:val="0"/>
          <w:marBottom w:val="0"/>
          <w:divBdr>
            <w:top w:val="none" w:sz="0" w:space="0" w:color="auto"/>
            <w:left w:val="none" w:sz="0" w:space="0" w:color="auto"/>
            <w:bottom w:val="none" w:sz="0" w:space="0" w:color="auto"/>
            <w:right w:val="none" w:sz="0" w:space="0" w:color="auto"/>
          </w:divBdr>
        </w:div>
        <w:div w:id="1151021327">
          <w:marLeft w:val="0"/>
          <w:marRight w:val="0"/>
          <w:marTop w:val="0"/>
          <w:marBottom w:val="0"/>
          <w:divBdr>
            <w:top w:val="none" w:sz="0" w:space="0" w:color="auto"/>
            <w:left w:val="none" w:sz="0" w:space="0" w:color="auto"/>
            <w:bottom w:val="none" w:sz="0" w:space="0" w:color="auto"/>
            <w:right w:val="none" w:sz="0" w:space="0" w:color="auto"/>
          </w:divBdr>
        </w:div>
      </w:divsChild>
    </w:div>
    <w:div w:id="771972139">
      <w:bodyDiv w:val="1"/>
      <w:marLeft w:val="0"/>
      <w:marRight w:val="0"/>
      <w:marTop w:val="0"/>
      <w:marBottom w:val="0"/>
      <w:divBdr>
        <w:top w:val="none" w:sz="0" w:space="0" w:color="auto"/>
        <w:left w:val="none" w:sz="0" w:space="0" w:color="auto"/>
        <w:bottom w:val="none" w:sz="0" w:space="0" w:color="auto"/>
        <w:right w:val="none" w:sz="0" w:space="0" w:color="auto"/>
      </w:divBdr>
      <w:divsChild>
        <w:div w:id="709695184">
          <w:marLeft w:val="0"/>
          <w:marRight w:val="0"/>
          <w:marTop w:val="0"/>
          <w:marBottom w:val="0"/>
          <w:divBdr>
            <w:top w:val="none" w:sz="0" w:space="0" w:color="auto"/>
            <w:left w:val="none" w:sz="0" w:space="0" w:color="auto"/>
            <w:bottom w:val="none" w:sz="0" w:space="0" w:color="auto"/>
            <w:right w:val="none" w:sz="0" w:space="0" w:color="auto"/>
          </w:divBdr>
        </w:div>
        <w:div w:id="909773090">
          <w:marLeft w:val="0"/>
          <w:marRight w:val="0"/>
          <w:marTop w:val="0"/>
          <w:marBottom w:val="0"/>
          <w:divBdr>
            <w:top w:val="none" w:sz="0" w:space="0" w:color="auto"/>
            <w:left w:val="none" w:sz="0" w:space="0" w:color="auto"/>
            <w:bottom w:val="none" w:sz="0" w:space="0" w:color="auto"/>
            <w:right w:val="none" w:sz="0" w:space="0" w:color="auto"/>
          </w:divBdr>
        </w:div>
        <w:div w:id="1735808127">
          <w:marLeft w:val="0"/>
          <w:marRight w:val="0"/>
          <w:marTop w:val="0"/>
          <w:marBottom w:val="0"/>
          <w:divBdr>
            <w:top w:val="none" w:sz="0" w:space="0" w:color="auto"/>
            <w:left w:val="none" w:sz="0" w:space="0" w:color="auto"/>
            <w:bottom w:val="none" w:sz="0" w:space="0" w:color="auto"/>
            <w:right w:val="none" w:sz="0" w:space="0" w:color="auto"/>
          </w:divBdr>
        </w:div>
        <w:div w:id="1429034757">
          <w:marLeft w:val="0"/>
          <w:marRight w:val="0"/>
          <w:marTop w:val="0"/>
          <w:marBottom w:val="0"/>
          <w:divBdr>
            <w:top w:val="none" w:sz="0" w:space="0" w:color="auto"/>
            <w:left w:val="none" w:sz="0" w:space="0" w:color="auto"/>
            <w:bottom w:val="none" w:sz="0" w:space="0" w:color="auto"/>
            <w:right w:val="none" w:sz="0" w:space="0" w:color="auto"/>
          </w:divBdr>
          <w:divsChild>
            <w:div w:id="711416755">
              <w:marLeft w:val="0"/>
              <w:marRight w:val="0"/>
              <w:marTop w:val="0"/>
              <w:marBottom w:val="0"/>
              <w:divBdr>
                <w:top w:val="none" w:sz="0" w:space="0" w:color="auto"/>
                <w:left w:val="none" w:sz="0" w:space="0" w:color="auto"/>
                <w:bottom w:val="none" w:sz="0" w:space="0" w:color="auto"/>
                <w:right w:val="none" w:sz="0" w:space="0" w:color="auto"/>
              </w:divBdr>
            </w:div>
            <w:div w:id="229928304">
              <w:marLeft w:val="0"/>
              <w:marRight w:val="0"/>
              <w:marTop w:val="0"/>
              <w:marBottom w:val="0"/>
              <w:divBdr>
                <w:top w:val="none" w:sz="0" w:space="0" w:color="auto"/>
                <w:left w:val="none" w:sz="0" w:space="0" w:color="auto"/>
                <w:bottom w:val="none" w:sz="0" w:space="0" w:color="auto"/>
                <w:right w:val="none" w:sz="0" w:space="0" w:color="auto"/>
              </w:divBdr>
            </w:div>
            <w:div w:id="2075617416">
              <w:marLeft w:val="0"/>
              <w:marRight w:val="0"/>
              <w:marTop w:val="0"/>
              <w:marBottom w:val="0"/>
              <w:divBdr>
                <w:top w:val="none" w:sz="0" w:space="0" w:color="auto"/>
                <w:left w:val="none" w:sz="0" w:space="0" w:color="auto"/>
                <w:bottom w:val="none" w:sz="0" w:space="0" w:color="auto"/>
                <w:right w:val="none" w:sz="0" w:space="0" w:color="auto"/>
              </w:divBdr>
            </w:div>
          </w:divsChild>
        </w:div>
        <w:div w:id="193733646">
          <w:marLeft w:val="0"/>
          <w:marRight w:val="0"/>
          <w:marTop w:val="0"/>
          <w:marBottom w:val="0"/>
          <w:divBdr>
            <w:top w:val="none" w:sz="0" w:space="0" w:color="auto"/>
            <w:left w:val="none" w:sz="0" w:space="0" w:color="auto"/>
            <w:bottom w:val="none" w:sz="0" w:space="0" w:color="auto"/>
            <w:right w:val="none" w:sz="0" w:space="0" w:color="auto"/>
          </w:divBdr>
        </w:div>
        <w:div w:id="1150709379">
          <w:marLeft w:val="0"/>
          <w:marRight w:val="0"/>
          <w:marTop w:val="0"/>
          <w:marBottom w:val="0"/>
          <w:divBdr>
            <w:top w:val="none" w:sz="0" w:space="0" w:color="auto"/>
            <w:left w:val="none" w:sz="0" w:space="0" w:color="auto"/>
            <w:bottom w:val="none" w:sz="0" w:space="0" w:color="auto"/>
            <w:right w:val="none" w:sz="0" w:space="0" w:color="auto"/>
          </w:divBdr>
        </w:div>
      </w:divsChild>
    </w:div>
    <w:div w:id="801772046">
      <w:bodyDiv w:val="1"/>
      <w:marLeft w:val="0"/>
      <w:marRight w:val="0"/>
      <w:marTop w:val="0"/>
      <w:marBottom w:val="0"/>
      <w:divBdr>
        <w:top w:val="none" w:sz="0" w:space="0" w:color="auto"/>
        <w:left w:val="none" w:sz="0" w:space="0" w:color="auto"/>
        <w:bottom w:val="none" w:sz="0" w:space="0" w:color="auto"/>
        <w:right w:val="none" w:sz="0" w:space="0" w:color="auto"/>
      </w:divBdr>
      <w:divsChild>
        <w:div w:id="299578901">
          <w:marLeft w:val="0"/>
          <w:marRight w:val="0"/>
          <w:marTop w:val="0"/>
          <w:marBottom w:val="0"/>
          <w:divBdr>
            <w:top w:val="none" w:sz="0" w:space="0" w:color="auto"/>
            <w:left w:val="none" w:sz="0" w:space="0" w:color="auto"/>
            <w:bottom w:val="none" w:sz="0" w:space="0" w:color="auto"/>
            <w:right w:val="none" w:sz="0" w:space="0" w:color="auto"/>
          </w:divBdr>
        </w:div>
        <w:div w:id="1360203468">
          <w:marLeft w:val="0"/>
          <w:marRight w:val="0"/>
          <w:marTop w:val="0"/>
          <w:marBottom w:val="0"/>
          <w:divBdr>
            <w:top w:val="none" w:sz="0" w:space="0" w:color="auto"/>
            <w:left w:val="none" w:sz="0" w:space="0" w:color="auto"/>
            <w:bottom w:val="none" w:sz="0" w:space="0" w:color="auto"/>
            <w:right w:val="none" w:sz="0" w:space="0" w:color="auto"/>
          </w:divBdr>
        </w:div>
        <w:div w:id="848133244">
          <w:marLeft w:val="0"/>
          <w:marRight w:val="0"/>
          <w:marTop w:val="0"/>
          <w:marBottom w:val="0"/>
          <w:divBdr>
            <w:top w:val="none" w:sz="0" w:space="0" w:color="auto"/>
            <w:left w:val="none" w:sz="0" w:space="0" w:color="auto"/>
            <w:bottom w:val="none" w:sz="0" w:space="0" w:color="auto"/>
            <w:right w:val="none" w:sz="0" w:space="0" w:color="auto"/>
          </w:divBdr>
        </w:div>
        <w:div w:id="1264024834">
          <w:marLeft w:val="0"/>
          <w:marRight w:val="0"/>
          <w:marTop w:val="0"/>
          <w:marBottom w:val="0"/>
          <w:divBdr>
            <w:top w:val="none" w:sz="0" w:space="0" w:color="auto"/>
            <w:left w:val="none" w:sz="0" w:space="0" w:color="auto"/>
            <w:bottom w:val="none" w:sz="0" w:space="0" w:color="auto"/>
            <w:right w:val="none" w:sz="0" w:space="0" w:color="auto"/>
          </w:divBdr>
          <w:divsChild>
            <w:div w:id="1439829772">
              <w:marLeft w:val="0"/>
              <w:marRight w:val="0"/>
              <w:marTop w:val="0"/>
              <w:marBottom w:val="0"/>
              <w:divBdr>
                <w:top w:val="none" w:sz="0" w:space="0" w:color="auto"/>
                <w:left w:val="none" w:sz="0" w:space="0" w:color="auto"/>
                <w:bottom w:val="none" w:sz="0" w:space="0" w:color="auto"/>
                <w:right w:val="none" w:sz="0" w:space="0" w:color="auto"/>
              </w:divBdr>
            </w:div>
          </w:divsChild>
        </w:div>
        <w:div w:id="1346975098">
          <w:marLeft w:val="0"/>
          <w:marRight w:val="0"/>
          <w:marTop w:val="0"/>
          <w:marBottom w:val="0"/>
          <w:divBdr>
            <w:top w:val="none" w:sz="0" w:space="0" w:color="auto"/>
            <w:left w:val="none" w:sz="0" w:space="0" w:color="auto"/>
            <w:bottom w:val="none" w:sz="0" w:space="0" w:color="auto"/>
            <w:right w:val="none" w:sz="0" w:space="0" w:color="auto"/>
          </w:divBdr>
        </w:div>
      </w:divsChild>
    </w:div>
    <w:div w:id="807432127">
      <w:bodyDiv w:val="1"/>
      <w:marLeft w:val="0"/>
      <w:marRight w:val="0"/>
      <w:marTop w:val="0"/>
      <w:marBottom w:val="0"/>
      <w:divBdr>
        <w:top w:val="none" w:sz="0" w:space="0" w:color="auto"/>
        <w:left w:val="none" w:sz="0" w:space="0" w:color="auto"/>
        <w:bottom w:val="none" w:sz="0" w:space="0" w:color="auto"/>
        <w:right w:val="none" w:sz="0" w:space="0" w:color="auto"/>
      </w:divBdr>
      <w:divsChild>
        <w:div w:id="571042180">
          <w:marLeft w:val="0"/>
          <w:marRight w:val="0"/>
          <w:marTop w:val="0"/>
          <w:marBottom w:val="0"/>
          <w:divBdr>
            <w:top w:val="none" w:sz="0" w:space="0" w:color="auto"/>
            <w:left w:val="none" w:sz="0" w:space="0" w:color="auto"/>
            <w:bottom w:val="none" w:sz="0" w:space="0" w:color="auto"/>
            <w:right w:val="none" w:sz="0" w:space="0" w:color="auto"/>
          </w:divBdr>
        </w:div>
        <w:div w:id="628588368">
          <w:marLeft w:val="0"/>
          <w:marRight w:val="0"/>
          <w:marTop w:val="0"/>
          <w:marBottom w:val="0"/>
          <w:divBdr>
            <w:top w:val="none" w:sz="0" w:space="0" w:color="auto"/>
            <w:left w:val="none" w:sz="0" w:space="0" w:color="auto"/>
            <w:bottom w:val="none" w:sz="0" w:space="0" w:color="auto"/>
            <w:right w:val="none" w:sz="0" w:space="0" w:color="auto"/>
          </w:divBdr>
        </w:div>
        <w:div w:id="1509756810">
          <w:marLeft w:val="0"/>
          <w:marRight w:val="0"/>
          <w:marTop w:val="0"/>
          <w:marBottom w:val="0"/>
          <w:divBdr>
            <w:top w:val="none" w:sz="0" w:space="0" w:color="auto"/>
            <w:left w:val="none" w:sz="0" w:space="0" w:color="auto"/>
            <w:bottom w:val="none" w:sz="0" w:space="0" w:color="auto"/>
            <w:right w:val="none" w:sz="0" w:space="0" w:color="auto"/>
          </w:divBdr>
        </w:div>
      </w:divsChild>
    </w:div>
    <w:div w:id="818421840">
      <w:bodyDiv w:val="1"/>
      <w:marLeft w:val="0"/>
      <w:marRight w:val="0"/>
      <w:marTop w:val="0"/>
      <w:marBottom w:val="0"/>
      <w:divBdr>
        <w:top w:val="none" w:sz="0" w:space="0" w:color="auto"/>
        <w:left w:val="none" w:sz="0" w:space="0" w:color="auto"/>
        <w:bottom w:val="none" w:sz="0" w:space="0" w:color="auto"/>
        <w:right w:val="none" w:sz="0" w:space="0" w:color="auto"/>
      </w:divBdr>
      <w:divsChild>
        <w:div w:id="22946166">
          <w:marLeft w:val="0"/>
          <w:marRight w:val="0"/>
          <w:marTop w:val="0"/>
          <w:marBottom w:val="0"/>
          <w:divBdr>
            <w:top w:val="none" w:sz="0" w:space="0" w:color="auto"/>
            <w:left w:val="none" w:sz="0" w:space="0" w:color="auto"/>
            <w:bottom w:val="none" w:sz="0" w:space="0" w:color="auto"/>
            <w:right w:val="none" w:sz="0" w:space="0" w:color="auto"/>
          </w:divBdr>
        </w:div>
        <w:div w:id="2047870842">
          <w:marLeft w:val="0"/>
          <w:marRight w:val="0"/>
          <w:marTop w:val="0"/>
          <w:marBottom w:val="0"/>
          <w:divBdr>
            <w:top w:val="none" w:sz="0" w:space="0" w:color="auto"/>
            <w:left w:val="none" w:sz="0" w:space="0" w:color="auto"/>
            <w:bottom w:val="none" w:sz="0" w:space="0" w:color="auto"/>
            <w:right w:val="none" w:sz="0" w:space="0" w:color="auto"/>
          </w:divBdr>
        </w:div>
        <w:div w:id="205995927">
          <w:marLeft w:val="0"/>
          <w:marRight w:val="0"/>
          <w:marTop w:val="0"/>
          <w:marBottom w:val="0"/>
          <w:divBdr>
            <w:top w:val="none" w:sz="0" w:space="0" w:color="auto"/>
            <w:left w:val="none" w:sz="0" w:space="0" w:color="auto"/>
            <w:bottom w:val="none" w:sz="0" w:space="0" w:color="auto"/>
            <w:right w:val="none" w:sz="0" w:space="0" w:color="auto"/>
          </w:divBdr>
        </w:div>
      </w:divsChild>
    </w:div>
    <w:div w:id="852105689">
      <w:bodyDiv w:val="1"/>
      <w:marLeft w:val="0"/>
      <w:marRight w:val="0"/>
      <w:marTop w:val="0"/>
      <w:marBottom w:val="0"/>
      <w:divBdr>
        <w:top w:val="none" w:sz="0" w:space="0" w:color="auto"/>
        <w:left w:val="none" w:sz="0" w:space="0" w:color="auto"/>
        <w:bottom w:val="none" w:sz="0" w:space="0" w:color="auto"/>
        <w:right w:val="none" w:sz="0" w:space="0" w:color="auto"/>
      </w:divBdr>
      <w:divsChild>
        <w:div w:id="790396069">
          <w:marLeft w:val="0"/>
          <w:marRight w:val="0"/>
          <w:marTop w:val="0"/>
          <w:marBottom w:val="0"/>
          <w:divBdr>
            <w:top w:val="none" w:sz="0" w:space="0" w:color="auto"/>
            <w:left w:val="none" w:sz="0" w:space="0" w:color="auto"/>
            <w:bottom w:val="none" w:sz="0" w:space="0" w:color="auto"/>
            <w:right w:val="none" w:sz="0" w:space="0" w:color="auto"/>
          </w:divBdr>
        </w:div>
        <w:div w:id="1234658252">
          <w:marLeft w:val="0"/>
          <w:marRight w:val="0"/>
          <w:marTop w:val="0"/>
          <w:marBottom w:val="0"/>
          <w:divBdr>
            <w:top w:val="none" w:sz="0" w:space="0" w:color="auto"/>
            <w:left w:val="none" w:sz="0" w:space="0" w:color="auto"/>
            <w:bottom w:val="none" w:sz="0" w:space="0" w:color="auto"/>
            <w:right w:val="none" w:sz="0" w:space="0" w:color="auto"/>
          </w:divBdr>
        </w:div>
        <w:div w:id="133836220">
          <w:marLeft w:val="0"/>
          <w:marRight w:val="0"/>
          <w:marTop w:val="0"/>
          <w:marBottom w:val="0"/>
          <w:divBdr>
            <w:top w:val="none" w:sz="0" w:space="0" w:color="auto"/>
            <w:left w:val="none" w:sz="0" w:space="0" w:color="auto"/>
            <w:bottom w:val="none" w:sz="0" w:space="0" w:color="auto"/>
            <w:right w:val="none" w:sz="0" w:space="0" w:color="auto"/>
          </w:divBdr>
        </w:div>
        <w:div w:id="1474129592">
          <w:marLeft w:val="0"/>
          <w:marRight w:val="0"/>
          <w:marTop w:val="0"/>
          <w:marBottom w:val="0"/>
          <w:divBdr>
            <w:top w:val="none" w:sz="0" w:space="0" w:color="auto"/>
            <w:left w:val="none" w:sz="0" w:space="0" w:color="auto"/>
            <w:bottom w:val="none" w:sz="0" w:space="0" w:color="auto"/>
            <w:right w:val="none" w:sz="0" w:space="0" w:color="auto"/>
          </w:divBdr>
        </w:div>
        <w:div w:id="959262879">
          <w:marLeft w:val="0"/>
          <w:marRight w:val="0"/>
          <w:marTop w:val="0"/>
          <w:marBottom w:val="0"/>
          <w:divBdr>
            <w:top w:val="none" w:sz="0" w:space="0" w:color="auto"/>
            <w:left w:val="none" w:sz="0" w:space="0" w:color="auto"/>
            <w:bottom w:val="none" w:sz="0" w:space="0" w:color="auto"/>
            <w:right w:val="none" w:sz="0" w:space="0" w:color="auto"/>
          </w:divBdr>
          <w:divsChild>
            <w:div w:id="1423795700">
              <w:marLeft w:val="0"/>
              <w:marRight w:val="0"/>
              <w:marTop w:val="0"/>
              <w:marBottom w:val="0"/>
              <w:divBdr>
                <w:top w:val="none" w:sz="0" w:space="0" w:color="auto"/>
                <w:left w:val="none" w:sz="0" w:space="0" w:color="auto"/>
                <w:bottom w:val="none" w:sz="0" w:space="0" w:color="auto"/>
                <w:right w:val="none" w:sz="0" w:space="0" w:color="auto"/>
              </w:divBdr>
            </w:div>
            <w:div w:id="16452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4016">
      <w:bodyDiv w:val="1"/>
      <w:marLeft w:val="0"/>
      <w:marRight w:val="0"/>
      <w:marTop w:val="0"/>
      <w:marBottom w:val="0"/>
      <w:divBdr>
        <w:top w:val="none" w:sz="0" w:space="0" w:color="auto"/>
        <w:left w:val="none" w:sz="0" w:space="0" w:color="auto"/>
        <w:bottom w:val="none" w:sz="0" w:space="0" w:color="auto"/>
        <w:right w:val="none" w:sz="0" w:space="0" w:color="auto"/>
      </w:divBdr>
      <w:divsChild>
        <w:div w:id="1319572145">
          <w:marLeft w:val="0"/>
          <w:marRight w:val="0"/>
          <w:marTop w:val="0"/>
          <w:marBottom w:val="0"/>
          <w:divBdr>
            <w:top w:val="none" w:sz="0" w:space="0" w:color="auto"/>
            <w:left w:val="none" w:sz="0" w:space="0" w:color="auto"/>
            <w:bottom w:val="none" w:sz="0" w:space="0" w:color="auto"/>
            <w:right w:val="none" w:sz="0" w:space="0" w:color="auto"/>
          </w:divBdr>
        </w:div>
        <w:div w:id="228150847">
          <w:marLeft w:val="0"/>
          <w:marRight w:val="0"/>
          <w:marTop w:val="0"/>
          <w:marBottom w:val="0"/>
          <w:divBdr>
            <w:top w:val="none" w:sz="0" w:space="0" w:color="auto"/>
            <w:left w:val="none" w:sz="0" w:space="0" w:color="auto"/>
            <w:bottom w:val="none" w:sz="0" w:space="0" w:color="auto"/>
            <w:right w:val="none" w:sz="0" w:space="0" w:color="auto"/>
          </w:divBdr>
        </w:div>
        <w:div w:id="1933707262">
          <w:marLeft w:val="0"/>
          <w:marRight w:val="0"/>
          <w:marTop w:val="0"/>
          <w:marBottom w:val="0"/>
          <w:divBdr>
            <w:top w:val="none" w:sz="0" w:space="0" w:color="auto"/>
            <w:left w:val="none" w:sz="0" w:space="0" w:color="auto"/>
            <w:bottom w:val="none" w:sz="0" w:space="0" w:color="auto"/>
            <w:right w:val="none" w:sz="0" w:space="0" w:color="auto"/>
          </w:divBdr>
        </w:div>
        <w:div w:id="155651948">
          <w:marLeft w:val="0"/>
          <w:marRight w:val="0"/>
          <w:marTop w:val="0"/>
          <w:marBottom w:val="0"/>
          <w:divBdr>
            <w:top w:val="none" w:sz="0" w:space="0" w:color="auto"/>
            <w:left w:val="none" w:sz="0" w:space="0" w:color="auto"/>
            <w:bottom w:val="none" w:sz="0" w:space="0" w:color="auto"/>
            <w:right w:val="none" w:sz="0" w:space="0" w:color="auto"/>
          </w:divBdr>
          <w:divsChild>
            <w:div w:id="803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2840">
      <w:bodyDiv w:val="1"/>
      <w:marLeft w:val="0"/>
      <w:marRight w:val="0"/>
      <w:marTop w:val="0"/>
      <w:marBottom w:val="0"/>
      <w:divBdr>
        <w:top w:val="none" w:sz="0" w:space="0" w:color="auto"/>
        <w:left w:val="none" w:sz="0" w:space="0" w:color="auto"/>
        <w:bottom w:val="none" w:sz="0" w:space="0" w:color="auto"/>
        <w:right w:val="none" w:sz="0" w:space="0" w:color="auto"/>
      </w:divBdr>
      <w:divsChild>
        <w:div w:id="545607477">
          <w:marLeft w:val="0"/>
          <w:marRight w:val="0"/>
          <w:marTop w:val="0"/>
          <w:marBottom w:val="0"/>
          <w:divBdr>
            <w:top w:val="none" w:sz="0" w:space="0" w:color="auto"/>
            <w:left w:val="none" w:sz="0" w:space="0" w:color="auto"/>
            <w:bottom w:val="none" w:sz="0" w:space="0" w:color="auto"/>
            <w:right w:val="none" w:sz="0" w:space="0" w:color="auto"/>
          </w:divBdr>
        </w:div>
        <w:div w:id="1438327021">
          <w:marLeft w:val="0"/>
          <w:marRight w:val="0"/>
          <w:marTop w:val="0"/>
          <w:marBottom w:val="0"/>
          <w:divBdr>
            <w:top w:val="none" w:sz="0" w:space="0" w:color="auto"/>
            <w:left w:val="none" w:sz="0" w:space="0" w:color="auto"/>
            <w:bottom w:val="none" w:sz="0" w:space="0" w:color="auto"/>
            <w:right w:val="none" w:sz="0" w:space="0" w:color="auto"/>
          </w:divBdr>
        </w:div>
      </w:divsChild>
    </w:div>
    <w:div w:id="906453439">
      <w:bodyDiv w:val="1"/>
      <w:marLeft w:val="0"/>
      <w:marRight w:val="0"/>
      <w:marTop w:val="0"/>
      <w:marBottom w:val="0"/>
      <w:divBdr>
        <w:top w:val="none" w:sz="0" w:space="0" w:color="auto"/>
        <w:left w:val="none" w:sz="0" w:space="0" w:color="auto"/>
        <w:bottom w:val="none" w:sz="0" w:space="0" w:color="auto"/>
        <w:right w:val="none" w:sz="0" w:space="0" w:color="auto"/>
      </w:divBdr>
      <w:divsChild>
        <w:div w:id="1398624166">
          <w:marLeft w:val="0"/>
          <w:marRight w:val="0"/>
          <w:marTop w:val="0"/>
          <w:marBottom w:val="0"/>
          <w:divBdr>
            <w:top w:val="none" w:sz="0" w:space="0" w:color="auto"/>
            <w:left w:val="none" w:sz="0" w:space="0" w:color="auto"/>
            <w:bottom w:val="none" w:sz="0" w:space="0" w:color="auto"/>
            <w:right w:val="none" w:sz="0" w:space="0" w:color="auto"/>
          </w:divBdr>
        </w:div>
        <w:div w:id="960888914">
          <w:marLeft w:val="0"/>
          <w:marRight w:val="0"/>
          <w:marTop w:val="0"/>
          <w:marBottom w:val="0"/>
          <w:divBdr>
            <w:top w:val="none" w:sz="0" w:space="0" w:color="auto"/>
            <w:left w:val="none" w:sz="0" w:space="0" w:color="auto"/>
            <w:bottom w:val="none" w:sz="0" w:space="0" w:color="auto"/>
            <w:right w:val="none" w:sz="0" w:space="0" w:color="auto"/>
          </w:divBdr>
        </w:div>
        <w:div w:id="1558972141">
          <w:marLeft w:val="0"/>
          <w:marRight w:val="0"/>
          <w:marTop w:val="0"/>
          <w:marBottom w:val="0"/>
          <w:divBdr>
            <w:top w:val="none" w:sz="0" w:space="0" w:color="auto"/>
            <w:left w:val="none" w:sz="0" w:space="0" w:color="auto"/>
            <w:bottom w:val="none" w:sz="0" w:space="0" w:color="auto"/>
            <w:right w:val="none" w:sz="0" w:space="0" w:color="auto"/>
          </w:divBdr>
        </w:div>
        <w:div w:id="1322850345">
          <w:marLeft w:val="0"/>
          <w:marRight w:val="0"/>
          <w:marTop w:val="0"/>
          <w:marBottom w:val="0"/>
          <w:divBdr>
            <w:top w:val="none" w:sz="0" w:space="0" w:color="auto"/>
            <w:left w:val="none" w:sz="0" w:space="0" w:color="auto"/>
            <w:bottom w:val="none" w:sz="0" w:space="0" w:color="auto"/>
            <w:right w:val="none" w:sz="0" w:space="0" w:color="auto"/>
          </w:divBdr>
        </w:div>
        <w:div w:id="1618294229">
          <w:marLeft w:val="0"/>
          <w:marRight w:val="0"/>
          <w:marTop w:val="0"/>
          <w:marBottom w:val="0"/>
          <w:divBdr>
            <w:top w:val="none" w:sz="0" w:space="0" w:color="auto"/>
            <w:left w:val="none" w:sz="0" w:space="0" w:color="auto"/>
            <w:bottom w:val="none" w:sz="0" w:space="0" w:color="auto"/>
            <w:right w:val="none" w:sz="0" w:space="0" w:color="auto"/>
          </w:divBdr>
        </w:div>
        <w:div w:id="1486777005">
          <w:marLeft w:val="0"/>
          <w:marRight w:val="0"/>
          <w:marTop w:val="0"/>
          <w:marBottom w:val="0"/>
          <w:divBdr>
            <w:top w:val="none" w:sz="0" w:space="0" w:color="auto"/>
            <w:left w:val="none" w:sz="0" w:space="0" w:color="auto"/>
            <w:bottom w:val="none" w:sz="0" w:space="0" w:color="auto"/>
            <w:right w:val="none" w:sz="0" w:space="0" w:color="auto"/>
          </w:divBdr>
          <w:divsChild>
            <w:div w:id="963925724">
              <w:marLeft w:val="0"/>
              <w:marRight w:val="0"/>
              <w:marTop w:val="0"/>
              <w:marBottom w:val="0"/>
              <w:divBdr>
                <w:top w:val="none" w:sz="0" w:space="0" w:color="auto"/>
                <w:left w:val="none" w:sz="0" w:space="0" w:color="auto"/>
                <w:bottom w:val="none" w:sz="0" w:space="0" w:color="auto"/>
                <w:right w:val="none" w:sz="0" w:space="0" w:color="auto"/>
              </w:divBdr>
            </w:div>
          </w:divsChild>
        </w:div>
        <w:div w:id="368917357">
          <w:marLeft w:val="0"/>
          <w:marRight w:val="0"/>
          <w:marTop w:val="0"/>
          <w:marBottom w:val="0"/>
          <w:divBdr>
            <w:top w:val="none" w:sz="0" w:space="0" w:color="auto"/>
            <w:left w:val="none" w:sz="0" w:space="0" w:color="auto"/>
            <w:bottom w:val="none" w:sz="0" w:space="0" w:color="auto"/>
            <w:right w:val="none" w:sz="0" w:space="0" w:color="auto"/>
          </w:divBdr>
        </w:div>
        <w:div w:id="1486699039">
          <w:marLeft w:val="0"/>
          <w:marRight w:val="0"/>
          <w:marTop w:val="0"/>
          <w:marBottom w:val="0"/>
          <w:divBdr>
            <w:top w:val="none" w:sz="0" w:space="0" w:color="auto"/>
            <w:left w:val="none" w:sz="0" w:space="0" w:color="auto"/>
            <w:bottom w:val="none" w:sz="0" w:space="0" w:color="auto"/>
            <w:right w:val="none" w:sz="0" w:space="0" w:color="auto"/>
          </w:divBdr>
        </w:div>
        <w:div w:id="1100419478">
          <w:marLeft w:val="0"/>
          <w:marRight w:val="0"/>
          <w:marTop w:val="0"/>
          <w:marBottom w:val="0"/>
          <w:divBdr>
            <w:top w:val="none" w:sz="0" w:space="0" w:color="auto"/>
            <w:left w:val="none" w:sz="0" w:space="0" w:color="auto"/>
            <w:bottom w:val="none" w:sz="0" w:space="0" w:color="auto"/>
            <w:right w:val="none" w:sz="0" w:space="0" w:color="auto"/>
          </w:divBdr>
        </w:div>
      </w:divsChild>
    </w:div>
    <w:div w:id="909273266">
      <w:bodyDiv w:val="1"/>
      <w:marLeft w:val="0"/>
      <w:marRight w:val="0"/>
      <w:marTop w:val="0"/>
      <w:marBottom w:val="0"/>
      <w:divBdr>
        <w:top w:val="none" w:sz="0" w:space="0" w:color="auto"/>
        <w:left w:val="none" w:sz="0" w:space="0" w:color="auto"/>
        <w:bottom w:val="none" w:sz="0" w:space="0" w:color="auto"/>
        <w:right w:val="none" w:sz="0" w:space="0" w:color="auto"/>
      </w:divBdr>
      <w:divsChild>
        <w:div w:id="524906835">
          <w:marLeft w:val="0"/>
          <w:marRight w:val="0"/>
          <w:marTop w:val="0"/>
          <w:marBottom w:val="0"/>
          <w:divBdr>
            <w:top w:val="none" w:sz="0" w:space="0" w:color="auto"/>
            <w:left w:val="none" w:sz="0" w:space="0" w:color="auto"/>
            <w:bottom w:val="none" w:sz="0" w:space="0" w:color="auto"/>
            <w:right w:val="none" w:sz="0" w:space="0" w:color="auto"/>
          </w:divBdr>
          <w:divsChild>
            <w:div w:id="88746300">
              <w:marLeft w:val="0"/>
              <w:marRight w:val="0"/>
              <w:marTop w:val="0"/>
              <w:marBottom w:val="0"/>
              <w:divBdr>
                <w:top w:val="none" w:sz="0" w:space="0" w:color="auto"/>
                <w:left w:val="none" w:sz="0" w:space="0" w:color="auto"/>
                <w:bottom w:val="none" w:sz="0" w:space="0" w:color="auto"/>
                <w:right w:val="none" w:sz="0" w:space="0" w:color="auto"/>
              </w:divBdr>
            </w:div>
            <w:div w:id="19256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2427">
      <w:bodyDiv w:val="1"/>
      <w:marLeft w:val="0"/>
      <w:marRight w:val="0"/>
      <w:marTop w:val="0"/>
      <w:marBottom w:val="0"/>
      <w:divBdr>
        <w:top w:val="none" w:sz="0" w:space="0" w:color="auto"/>
        <w:left w:val="none" w:sz="0" w:space="0" w:color="auto"/>
        <w:bottom w:val="none" w:sz="0" w:space="0" w:color="auto"/>
        <w:right w:val="none" w:sz="0" w:space="0" w:color="auto"/>
      </w:divBdr>
      <w:divsChild>
        <w:div w:id="309789696">
          <w:marLeft w:val="0"/>
          <w:marRight w:val="0"/>
          <w:marTop w:val="0"/>
          <w:marBottom w:val="0"/>
          <w:divBdr>
            <w:top w:val="none" w:sz="0" w:space="0" w:color="auto"/>
            <w:left w:val="none" w:sz="0" w:space="0" w:color="auto"/>
            <w:bottom w:val="none" w:sz="0" w:space="0" w:color="auto"/>
            <w:right w:val="none" w:sz="0" w:space="0" w:color="auto"/>
          </w:divBdr>
        </w:div>
        <w:div w:id="1735466788">
          <w:marLeft w:val="0"/>
          <w:marRight w:val="0"/>
          <w:marTop w:val="0"/>
          <w:marBottom w:val="0"/>
          <w:divBdr>
            <w:top w:val="none" w:sz="0" w:space="0" w:color="auto"/>
            <w:left w:val="none" w:sz="0" w:space="0" w:color="auto"/>
            <w:bottom w:val="none" w:sz="0" w:space="0" w:color="auto"/>
            <w:right w:val="none" w:sz="0" w:space="0" w:color="auto"/>
          </w:divBdr>
        </w:div>
      </w:divsChild>
    </w:div>
    <w:div w:id="922301707">
      <w:bodyDiv w:val="1"/>
      <w:marLeft w:val="0"/>
      <w:marRight w:val="0"/>
      <w:marTop w:val="0"/>
      <w:marBottom w:val="0"/>
      <w:divBdr>
        <w:top w:val="none" w:sz="0" w:space="0" w:color="auto"/>
        <w:left w:val="none" w:sz="0" w:space="0" w:color="auto"/>
        <w:bottom w:val="none" w:sz="0" w:space="0" w:color="auto"/>
        <w:right w:val="none" w:sz="0" w:space="0" w:color="auto"/>
      </w:divBdr>
      <w:divsChild>
        <w:div w:id="661275437">
          <w:marLeft w:val="0"/>
          <w:marRight w:val="0"/>
          <w:marTop w:val="0"/>
          <w:marBottom w:val="0"/>
          <w:divBdr>
            <w:top w:val="none" w:sz="0" w:space="0" w:color="auto"/>
            <w:left w:val="none" w:sz="0" w:space="0" w:color="auto"/>
            <w:bottom w:val="none" w:sz="0" w:space="0" w:color="auto"/>
            <w:right w:val="none" w:sz="0" w:space="0" w:color="auto"/>
          </w:divBdr>
        </w:div>
      </w:divsChild>
    </w:div>
    <w:div w:id="932206275">
      <w:bodyDiv w:val="1"/>
      <w:marLeft w:val="0"/>
      <w:marRight w:val="0"/>
      <w:marTop w:val="0"/>
      <w:marBottom w:val="0"/>
      <w:divBdr>
        <w:top w:val="none" w:sz="0" w:space="0" w:color="auto"/>
        <w:left w:val="none" w:sz="0" w:space="0" w:color="auto"/>
        <w:bottom w:val="none" w:sz="0" w:space="0" w:color="auto"/>
        <w:right w:val="none" w:sz="0" w:space="0" w:color="auto"/>
      </w:divBdr>
      <w:divsChild>
        <w:div w:id="1477409100">
          <w:marLeft w:val="0"/>
          <w:marRight w:val="0"/>
          <w:marTop w:val="0"/>
          <w:marBottom w:val="0"/>
          <w:divBdr>
            <w:top w:val="none" w:sz="0" w:space="0" w:color="auto"/>
            <w:left w:val="none" w:sz="0" w:space="0" w:color="auto"/>
            <w:bottom w:val="none" w:sz="0" w:space="0" w:color="auto"/>
            <w:right w:val="none" w:sz="0" w:space="0" w:color="auto"/>
          </w:divBdr>
        </w:div>
        <w:div w:id="102849650">
          <w:marLeft w:val="0"/>
          <w:marRight w:val="0"/>
          <w:marTop w:val="0"/>
          <w:marBottom w:val="0"/>
          <w:divBdr>
            <w:top w:val="none" w:sz="0" w:space="0" w:color="auto"/>
            <w:left w:val="none" w:sz="0" w:space="0" w:color="auto"/>
            <w:bottom w:val="none" w:sz="0" w:space="0" w:color="auto"/>
            <w:right w:val="none" w:sz="0" w:space="0" w:color="auto"/>
          </w:divBdr>
        </w:div>
        <w:div w:id="582566702">
          <w:marLeft w:val="0"/>
          <w:marRight w:val="0"/>
          <w:marTop w:val="0"/>
          <w:marBottom w:val="0"/>
          <w:divBdr>
            <w:top w:val="none" w:sz="0" w:space="0" w:color="auto"/>
            <w:left w:val="none" w:sz="0" w:space="0" w:color="auto"/>
            <w:bottom w:val="none" w:sz="0" w:space="0" w:color="auto"/>
            <w:right w:val="none" w:sz="0" w:space="0" w:color="auto"/>
          </w:divBdr>
          <w:divsChild>
            <w:div w:id="494030692">
              <w:marLeft w:val="0"/>
              <w:marRight w:val="0"/>
              <w:marTop w:val="0"/>
              <w:marBottom w:val="0"/>
              <w:divBdr>
                <w:top w:val="none" w:sz="0" w:space="0" w:color="auto"/>
                <w:left w:val="none" w:sz="0" w:space="0" w:color="auto"/>
                <w:bottom w:val="none" w:sz="0" w:space="0" w:color="auto"/>
                <w:right w:val="none" w:sz="0" w:space="0" w:color="auto"/>
              </w:divBdr>
            </w:div>
          </w:divsChild>
        </w:div>
        <w:div w:id="410741042">
          <w:marLeft w:val="0"/>
          <w:marRight w:val="0"/>
          <w:marTop w:val="0"/>
          <w:marBottom w:val="0"/>
          <w:divBdr>
            <w:top w:val="none" w:sz="0" w:space="0" w:color="auto"/>
            <w:left w:val="none" w:sz="0" w:space="0" w:color="auto"/>
            <w:bottom w:val="none" w:sz="0" w:space="0" w:color="auto"/>
            <w:right w:val="none" w:sz="0" w:space="0" w:color="auto"/>
          </w:divBdr>
          <w:divsChild>
            <w:div w:id="12079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4465">
      <w:bodyDiv w:val="1"/>
      <w:marLeft w:val="0"/>
      <w:marRight w:val="0"/>
      <w:marTop w:val="0"/>
      <w:marBottom w:val="0"/>
      <w:divBdr>
        <w:top w:val="none" w:sz="0" w:space="0" w:color="auto"/>
        <w:left w:val="none" w:sz="0" w:space="0" w:color="auto"/>
        <w:bottom w:val="none" w:sz="0" w:space="0" w:color="auto"/>
        <w:right w:val="none" w:sz="0" w:space="0" w:color="auto"/>
      </w:divBdr>
      <w:divsChild>
        <w:div w:id="470945703">
          <w:marLeft w:val="0"/>
          <w:marRight w:val="0"/>
          <w:marTop w:val="0"/>
          <w:marBottom w:val="0"/>
          <w:divBdr>
            <w:top w:val="none" w:sz="0" w:space="0" w:color="auto"/>
            <w:left w:val="none" w:sz="0" w:space="0" w:color="auto"/>
            <w:bottom w:val="none" w:sz="0" w:space="0" w:color="auto"/>
            <w:right w:val="none" w:sz="0" w:space="0" w:color="auto"/>
          </w:divBdr>
          <w:divsChild>
            <w:div w:id="2068257034">
              <w:marLeft w:val="0"/>
              <w:marRight w:val="0"/>
              <w:marTop w:val="0"/>
              <w:marBottom w:val="0"/>
              <w:divBdr>
                <w:top w:val="none" w:sz="0" w:space="0" w:color="auto"/>
                <w:left w:val="none" w:sz="0" w:space="0" w:color="auto"/>
                <w:bottom w:val="none" w:sz="0" w:space="0" w:color="auto"/>
                <w:right w:val="none" w:sz="0" w:space="0" w:color="auto"/>
              </w:divBdr>
            </w:div>
            <w:div w:id="918637336">
              <w:marLeft w:val="0"/>
              <w:marRight w:val="0"/>
              <w:marTop w:val="0"/>
              <w:marBottom w:val="0"/>
              <w:divBdr>
                <w:top w:val="none" w:sz="0" w:space="0" w:color="auto"/>
                <w:left w:val="none" w:sz="0" w:space="0" w:color="auto"/>
                <w:bottom w:val="none" w:sz="0" w:space="0" w:color="auto"/>
                <w:right w:val="none" w:sz="0" w:space="0" w:color="auto"/>
              </w:divBdr>
            </w:div>
          </w:divsChild>
        </w:div>
        <w:div w:id="53479920">
          <w:marLeft w:val="0"/>
          <w:marRight w:val="0"/>
          <w:marTop w:val="0"/>
          <w:marBottom w:val="0"/>
          <w:divBdr>
            <w:top w:val="none" w:sz="0" w:space="0" w:color="auto"/>
            <w:left w:val="none" w:sz="0" w:space="0" w:color="auto"/>
            <w:bottom w:val="none" w:sz="0" w:space="0" w:color="auto"/>
            <w:right w:val="none" w:sz="0" w:space="0" w:color="auto"/>
          </w:divBdr>
          <w:divsChild>
            <w:div w:id="19424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2316">
      <w:bodyDiv w:val="1"/>
      <w:marLeft w:val="0"/>
      <w:marRight w:val="0"/>
      <w:marTop w:val="0"/>
      <w:marBottom w:val="0"/>
      <w:divBdr>
        <w:top w:val="none" w:sz="0" w:space="0" w:color="auto"/>
        <w:left w:val="none" w:sz="0" w:space="0" w:color="auto"/>
        <w:bottom w:val="none" w:sz="0" w:space="0" w:color="auto"/>
        <w:right w:val="none" w:sz="0" w:space="0" w:color="auto"/>
      </w:divBdr>
      <w:divsChild>
        <w:div w:id="1832603929">
          <w:marLeft w:val="0"/>
          <w:marRight w:val="0"/>
          <w:marTop w:val="0"/>
          <w:marBottom w:val="0"/>
          <w:divBdr>
            <w:top w:val="none" w:sz="0" w:space="0" w:color="auto"/>
            <w:left w:val="none" w:sz="0" w:space="0" w:color="auto"/>
            <w:bottom w:val="none" w:sz="0" w:space="0" w:color="auto"/>
            <w:right w:val="none" w:sz="0" w:space="0" w:color="auto"/>
          </w:divBdr>
        </w:div>
        <w:div w:id="1470629346">
          <w:marLeft w:val="0"/>
          <w:marRight w:val="0"/>
          <w:marTop w:val="0"/>
          <w:marBottom w:val="0"/>
          <w:divBdr>
            <w:top w:val="none" w:sz="0" w:space="0" w:color="auto"/>
            <w:left w:val="none" w:sz="0" w:space="0" w:color="auto"/>
            <w:bottom w:val="none" w:sz="0" w:space="0" w:color="auto"/>
            <w:right w:val="none" w:sz="0" w:space="0" w:color="auto"/>
          </w:divBdr>
        </w:div>
      </w:divsChild>
    </w:div>
    <w:div w:id="1095327015">
      <w:bodyDiv w:val="1"/>
      <w:marLeft w:val="0"/>
      <w:marRight w:val="0"/>
      <w:marTop w:val="0"/>
      <w:marBottom w:val="0"/>
      <w:divBdr>
        <w:top w:val="none" w:sz="0" w:space="0" w:color="auto"/>
        <w:left w:val="none" w:sz="0" w:space="0" w:color="auto"/>
        <w:bottom w:val="none" w:sz="0" w:space="0" w:color="auto"/>
        <w:right w:val="none" w:sz="0" w:space="0" w:color="auto"/>
      </w:divBdr>
    </w:div>
    <w:div w:id="1164050531">
      <w:bodyDiv w:val="1"/>
      <w:marLeft w:val="0"/>
      <w:marRight w:val="0"/>
      <w:marTop w:val="0"/>
      <w:marBottom w:val="0"/>
      <w:divBdr>
        <w:top w:val="none" w:sz="0" w:space="0" w:color="auto"/>
        <w:left w:val="none" w:sz="0" w:space="0" w:color="auto"/>
        <w:bottom w:val="none" w:sz="0" w:space="0" w:color="auto"/>
        <w:right w:val="none" w:sz="0" w:space="0" w:color="auto"/>
      </w:divBdr>
      <w:divsChild>
        <w:div w:id="1636180993">
          <w:marLeft w:val="0"/>
          <w:marRight w:val="0"/>
          <w:marTop w:val="0"/>
          <w:marBottom w:val="0"/>
          <w:divBdr>
            <w:top w:val="none" w:sz="0" w:space="0" w:color="auto"/>
            <w:left w:val="none" w:sz="0" w:space="0" w:color="auto"/>
            <w:bottom w:val="none" w:sz="0" w:space="0" w:color="auto"/>
            <w:right w:val="none" w:sz="0" w:space="0" w:color="auto"/>
          </w:divBdr>
        </w:div>
        <w:div w:id="648897558">
          <w:marLeft w:val="0"/>
          <w:marRight w:val="0"/>
          <w:marTop w:val="0"/>
          <w:marBottom w:val="0"/>
          <w:divBdr>
            <w:top w:val="none" w:sz="0" w:space="0" w:color="auto"/>
            <w:left w:val="none" w:sz="0" w:space="0" w:color="auto"/>
            <w:bottom w:val="none" w:sz="0" w:space="0" w:color="auto"/>
            <w:right w:val="none" w:sz="0" w:space="0" w:color="auto"/>
          </w:divBdr>
        </w:div>
      </w:divsChild>
    </w:div>
    <w:div w:id="1220557430">
      <w:bodyDiv w:val="1"/>
      <w:marLeft w:val="0"/>
      <w:marRight w:val="0"/>
      <w:marTop w:val="0"/>
      <w:marBottom w:val="0"/>
      <w:divBdr>
        <w:top w:val="none" w:sz="0" w:space="0" w:color="auto"/>
        <w:left w:val="none" w:sz="0" w:space="0" w:color="auto"/>
        <w:bottom w:val="none" w:sz="0" w:space="0" w:color="auto"/>
        <w:right w:val="none" w:sz="0" w:space="0" w:color="auto"/>
      </w:divBdr>
      <w:divsChild>
        <w:div w:id="616450463">
          <w:marLeft w:val="0"/>
          <w:marRight w:val="0"/>
          <w:marTop w:val="0"/>
          <w:marBottom w:val="0"/>
          <w:divBdr>
            <w:top w:val="none" w:sz="0" w:space="0" w:color="auto"/>
            <w:left w:val="none" w:sz="0" w:space="0" w:color="auto"/>
            <w:bottom w:val="none" w:sz="0" w:space="0" w:color="auto"/>
            <w:right w:val="none" w:sz="0" w:space="0" w:color="auto"/>
          </w:divBdr>
        </w:div>
        <w:div w:id="1821770996">
          <w:marLeft w:val="0"/>
          <w:marRight w:val="0"/>
          <w:marTop w:val="0"/>
          <w:marBottom w:val="0"/>
          <w:divBdr>
            <w:top w:val="none" w:sz="0" w:space="0" w:color="auto"/>
            <w:left w:val="none" w:sz="0" w:space="0" w:color="auto"/>
            <w:bottom w:val="none" w:sz="0" w:space="0" w:color="auto"/>
            <w:right w:val="none" w:sz="0" w:space="0" w:color="auto"/>
          </w:divBdr>
        </w:div>
        <w:div w:id="1292516184">
          <w:marLeft w:val="0"/>
          <w:marRight w:val="0"/>
          <w:marTop w:val="0"/>
          <w:marBottom w:val="0"/>
          <w:divBdr>
            <w:top w:val="none" w:sz="0" w:space="0" w:color="auto"/>
            <w:left w:val="none" w:sz="0" w:space="0" w:color="auto"/>
            <w:bottom w:val="none" w:sz="0" w:space="0" w:color="auto"/>
            <w:right w:val="none" w:sz="0" w:space="0" w:color="auto"/>
          </w:divBdr>
        </w:div>
      </w:divsChild>
    </w:div>
    <w:div w:id="1251961134">
      <w:bodyDiv w:val="1"/>
      <w:marLeft w:val="0"/>
      <w:marRight w:val="0"/>
      <w:marTop w:val="0"/>
      <w:marBottom w:val="0"/>
      <w:divBdr>
        <w:top w:val="none" w:sz="0" w:space="0" w:color="auto"/>
        <w:left w:val="none" w:sz="0" w:space="0" w:color="auto"/>
        <w:bottom w:val="none" w:sz="0" w:space="0" w:color="auto"/>
        <w:right w:val="none" w:sz="0" w:space="0" w:color="auto"/>
      </w:divBdr>
      <w:divsChild>
        <w:div w:id="473765759">
          <w:marLeft w:val="0"/>
          <w:marRight w:val="0"/>
          <w:marTop w:val="0"/>
          <w:marBottom w:val="0"/>
          <w:divBdr>
            <w:top w:val="none" w:sz="0" w:space="0" w:color="auto"/>
            <w:left w:val="none" w:sz="0" w:space="0" w:color="auto"/>
            <w:bottom w:val="none" w:sz="0" w:space="0" w:color="auto"/>
            <w:right w:val="none" w:sz="0" w:space="0" w:color="auto"/>
          </w:divBdr>
        </w:div>
        <w:div w:id="1704938076">
          <w:marLeft w:val="0"/>
          <w:marRight w:val="0"/>
          <w:marTop w:val="0"/>
          <w:marBottom w:val="0"/>
          <w:divBdr>
            <w:top w:val="none" w:sz="0" w:space="0" w:color="auto"/>
            <w:left w:val="none" w:sz="0" w:space="0" w:color="auto"/>
            <w:bottom w:val="none" w:sz="0" w:space="0" w:color="auto"/>
            <w:right w:val="none" w:sz="0" w:space="0" w:color="auto"/>
          </w:divBdr>
        </w:div>
      </w:divsChild>
    </w:div>
    <w:div w:id="1272130753">
      <w:bodyDiv w:val="1"/>
      <w:marLeft w:val="0"/>
      <w:marRight w:val="0"/>
      <w:marTop w:val="0"/>
      <w:marBottom w:val="0"/>
      <w:divBdr>
        <w:top w:val="none" w:sz="0" w:space="0" w:color="auto"/>
        <w:left w:val="none" w:sz="0" w:space="0" w:color="auto"/>
        <w:bottom w:val="none" w:sz="0" w:space="0" w:color="auto"/>
        <w:right w:val="none" w:sz="0" w:space="0" w:color="auto"/>
      </w:divBdr>
      <w:divsChild>
        <w:div w:id="26756463">
          <w:marLeft w:val="0"/>
          <w:marRight w:val="0"/>
          <w:marTop w:val="0"/>
          <w:marBottom w:val="0"/>
          <w:divBdr>
            <w:top w:val="none" w:sz="0" w:space="0" w:color="auto"/>
            <w:left w:val="none" w:sz="0" w:space="0" w:color="auto"/>
            <w:bottom w:val="none" w:sz="0" w:space="0" w:color="auto"/>
            <w:right w:val="none" w:sz="0" w:space="0" w:color="auto"/>
          </w:divBdr>
          <w:divsChild>
            <w:div w:id="17173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5262">
      <w:bodyDiv w:val="1"/>
      <w:marLeft w:val="0"/>
      <w:marRight w:val="0"/>
      <w:marTop w:val="0"/>
      <w:marBottom w:val="0"/>
      <w:divBdr>
        <w:top w:val="none" w:sz="0" w:space="0" w:color="auto"/>
        <w:left w:val="none" w:sz="0" w:space="0" w:color="auto"/>
        <w:bottom w:val="none" w:sz="0" w:space="0" w:color="auto"/>
        <w:right w:val="none" w:sz="0" w:space="0" w:color="auto"/>
      </w:divBdr>
      <w:divsChild>
        <w:div w:id="1985700226">
          <w:marLeft w:val="0"/>
          <w:marRight w:val="0"/>
          <w:marTop w:val="0"/>
          <w:marBottom w:val="0"/>
          <w:divBdr>
            <w:top w:val="none" w:sz="0" w:space="0" w:color="auto"/>
            <w:left w:val="none" w:sz="0" w:space="0" w:color="auto"/>
            <w:bottom w:val="none" w:sz="0" w:space="0" w:color="auto"/>
            <w:right w:val="none" w:sz="0" w:space="0" w:color="auto"/>
          </w:divBdr>
        </w:div>
        <w:div w:id="1494102578">
          <w:marLeft w:val="0"/>
          <w:marRight w:val="0"/>
          <w:marTop w:val="0"/>
          <w:marBottom w:val="0"/>
          <w:divBdr>
            <w:top w:val="none" w:sz="0" w:space="0" w:color="auto"/>
            <w:left w:val="none" w:sz="0" w:space="0" w:color="auto"/>
            <w:bottom w:val="none" w:sz="0" w:space="0" w:color="auto"/>
            <w:right w:val="none" w:sz="0" w:space="0" w:color="auto"/>
          </w:divBdr>
        </w:div>
      </w:divsChild>
    </w:div>
    <w:div w:id="1351839792">
      <w:bodyDiv w:val="1"/>
      <w:marLeft w:val="0"/>
      <w:marRight w:val="0"/>
      <w:marTop w:val="0"/>
      <w:marBottom w:val="0"/>
      <w:divBdr>
        <w:top w:val="none" w:sz="0" w:space="0" w:color="auto"/>
        <w:left w:val="none" w:sz="0" w:space="0" w:color="auto"/>
        <w:bottom w:val="none" w:sz="0" w:space="0" w:color="auto"/>
        <w:right w:val="none" w:sz="0" w:space="0" w:color="auto"/>
      </w:divBdr>
      <w:divsChild>
        <w:div w:id="1081098343">
          <w:marLeft w:val="0"/>
          <w:marRight w:val="0"/>
          <w:marTop w:val="0"/>
          <w:marBottom w:val="0"/>
          <w:divBdr>
            <w:top w:val="none" w:sz="0" w:space="0" w:color="auto"/>
            <w:left w:val="none" w:sz="0" w:space="0" w:color="auto"/>
            <w:bottom w:val="none" w:sz="0" w:space="0" w:color="auto"/>
            <w:right w:val="none" w:sz="0" w:space="0" w:color="auto"/>
          </w:divBdr>
        </w:div>
      </w:divsChild>
    </w:div>
    <w:div w:id="1358116526">
      <w:bodyDiv w:val="1"/>
      <w:marLeft w:val="0"/>
      <w:marRight w:val="0"/>
      <w:marTop w:val="0"/>
      <w:marBottom w:val="0"/>
      <w:divBdr>
        <w:top w:val="none" w:sz="0" w:space="0" w:color="auto"/>
        <w:left w:val="none" w:sz="0" w:space="0" w:color="auto"/>
        <w:bottom w:val="none" w:sz="0" w:space="0" w:color="auto"/>
        <w:right w:val="none" w:sz="0" w:space="0" w:color="auto"/>
      </w:divBdr>
      <w:divsChild>
        <w:div w:id="1785464304">
          <w:marLeft w:val="0"/>
          <w:marRight w:val="0"/>
          <w:marTop w:val="0"/>
          <w:marBottom w:val="0"/>
          <w:divBdr>
            <w:top w:val="none" w:sz="0" w:space="0" w:color="auto"/>
            <w:left w:val="none" w:sz="0" w:space="0" w:color="auto"/>
            <w:bottom w:val="none" w:sz="0" w:space="0" w:color="auto"/>
            <w:right w:val="none" w:sz="0" w:space="0" w:color="auto"/>
          </w:divBdr>
        </w:div>
        <w:div w:id="489758238">
          <w:marLeft w:val="0"/>
          <w:marRight w:val="0"/>
          <w:marTop w:val="0"/>
          <w:marBottom w:val="0"/>
          <w:divBdr>
            <w:top w:val="none" w:sz="0" w:space="0" w:color="auto"/>
            <w:left w:val="none" w:sz="0" w:space="0" w:color="auto"/>
            <w:bottom w:val="none" w:sz="0" w:space="0" w:color="auto"/>
            <w:right w:val="none" w:sz="0" w:space="0" w:color="auto"/>
          </w:divBdr>
          <w:divsChild>
            <w:div w:id="1469199795">
              <w:marLeft w:val="0"/>
              <w:marRight w:val="0"/>
              <w:marTop w:val="0"/>
              <w:marBottom w:val="0"/>
              <w:divBdr>
                <w:top w:val="none" w:sz="0" w:space="0" w:color="auto"/>
                <w:left w:val="none" w:sz="0" w:space="0" w:color="auto"/>
                <w:bottom w:val="none" w:sz="0" w:space="0" w:color="auto"/>
                <w:right w:val="none" w:sz="0" w:space="0" w:color="auto"/>
              </w:divBdr>
            </w:div>
          </w:divsChild>
        </w:div>
        <w:div w:id="2084642092">
          <w:marLeft w:val="0"/>
          <w:marRight w:val="0"/>
          <w:marTop w:val="0"/>
          <w:marBottom w:val="0"/>
          <w:divBdr>
            <w:top w:val="none" w:sz="0" w:space="0" w:color="auto"/>
            <w:left w:val="none" w:sz="0" w:space="0" w:color="auto"/>
            <w:bottom w:val="none" w:sz="0" w:space="0" w:color="auto"/>
            <w:right w:val="none" w:sz="0" w:space="0" w:color="auto"/>
          </w:divBdr>
        </w:div>
        <w:div w:id="1079328784">
          <w:marLeft w:val="0"/>
          <w:marRight w:val="0"/>
          <w:marTop w:val="0"/>
          <w:marBottom w:val="0"/>
          <w:divBdr>
            <w:top w:val="none" w:sz="0" w:space="0" w:color="auto"/>
            <w:left w:val="none" w:sz="0" w:space="0" w:color="auto"/>
            <w:bottom w:val="none" w:sz="0" w:space="0" w:color="auto"/>
            <w:right w:val="none" w:sz="0" w:space="0" w:color="auto"/>
          </w:divBdr>
        </w:div>
      </w:divsChild>
    </w:div>
    <w:div w:id="1386486598">
      <w:bodyDiv w:val="1"/>
      <w:marLeft w:val="0"/>
      <w:marRight w:val="0"/>
      <w:marTop w:val="0"/>
      <w:marBottom w:val="0"/>
      <w:divBdr>
        <w:top w:val="none" w:sz="0" w:space="0" w:color="auto"/>
        <w:left w:val="none" w:sz="0" w:space="0" w:color="auto"/>
        <w:bottom w:val="none" w:sz="0" w:space="0" w:color="auto"/>
        <w:right w:val="none" w:sz="0" w:space="0" w:color="auto"/>
      </w:divBdr>
      <w:divsChild>
        <w:div w:id="1499615387">
          <w:marLeft w:val="0"/>
          <w:marRight w:val="0"/>
          <w:marTop w:val="0"/>
          <w:marBottom w:val="0"/>
          <w:divBdr>
            <w:top w:val="none" w:sz="0" w:space="0" w:color="auto"/>
            <w:left w:val="none" w:sz="0" w:space="0" w:color="auto"/>
            <w:bottom w:val="none" w:sz="0" w:space="0" w:color="auto"/>
            <w:right w:val="none" w:sz="0" w:space="0" w:color="auto"/>
          </w:divBdr>
        </w:div>
        <w:div w:id="1584098190">
          <w:marLeft w:val="0"/>
          <w:marRight w:val="0"/>
          <w:marTop w:val="0"/>
          <w:marBottom w:val="0"/>
          <w:divBdr>
            <w:top w:val="none" w:sz="0" w:space="0" w:color="auto"/>
            <w:left w:val="none" w:sz="0" w:space="0" w:color="auto"/>
            <w:bottom w:val="none" w:sz="0" w:space="0" w:color="auto"/>
            <w:right w:val="none" w:sz="0" w:space="0" w:color="auto"/>
          </w:divBdr>
        </w:div>
      </w:divsChild>
    </w:div>
    <w:div w:id="1405373552">
      <w:bodyDiv w:val="1"/>
      <w:marLeft w:val="0"/>
      <w:marRight w:val="0"/>
      <w:marTop w:val="0"/>
      <w:marBottom w:val="0"/>
      <w:divBdr>
        <w:top w:val="none" w:sz="0" w:space="0" w:color="auto"/>
        <w:left w:val="none" w:sz="0" w:space="0" w:color="auto"/>
        <w:bottom w:val="none" w:sz="0" w:space="0" w:color="auto"/>
        <w:right w:val="none" w:sz="0" w:space="0" w:color="auto"/>
      </w:divBdr>
    </w:div>
    <w:div w:id="1413939554">
      <w:bodyDiv w:val="1"/>
      <w:marLeft w:val="0"/>
      <w:marRight w:val="0"/>
      <w:marTop w:val="0"/>
      <w:marBottom w:val="0"/>
      <w:divBdr>
        <w:top w:val="none" w:sz="0" w:space="0" w:color="auto"/>
        <w:left w:val="none" w:sz="0" w:space="0" w:color="auto"/>
        <w:bottom w:val="none" w:sz="0" w:space="0" w:color="auto"/>
        <w:right w:val="none" w:sz="0" w:space="0" w:color="auto"/>
      </w:divBdr>
      <w:divsChild>
        <w:div w:id="480973641">
          <w:marLeft w:val="0"/>
          <w:marRight w:val="0"/>
          <w:marTop w:val="0"/>
          <w:marBottom w:val="0"/>
          <w:divBdr>
            <w:top w:val="none" w:sz="0" w:space="0" w:color="auto"/>
            <w:left w:val="none" w:sz="0" w:space="0" w:color="auto"/>
            <w:bottom w:val="none" w:sz="0" w:space="0" w:color="auto"/>
            <w:right w:val="none" w:sz="0" w:space="0" w:color="auto"/>
          </w:divBdr>
        </w:div>
        <w:div w:id="1734621373">
          <w:marLeft w:val="0"/>
          <w:marRight w:val="0"/>
          <w:marTop w:val="0"/>
          <w:marBottom w:val="0"/>
          <w:divBdr>
            <w:top w:val="none" w:sz="0" w:space="0" w:color="auto"/>
            <w:left w:val="none" w:sz="0" w:space="0" w:color="auto"/>
            <w:bottom w:val="none" w:sz="0" w:space="0" w:color="auto"/>
            <w:right w:val="none" w:sz="0" w:space="0" w:color="auto"/>
          </w:divBdr>
          <w:divsChild>
            <w:div w:id="1811706396">
              <w:marLeft w:val="0"/>
              <w:marRight w:val="0"/>
              <w:marTop w:val="0"/>
              <w:marBottom w:val="0"/>
              <w:divBdr>
                <w:top w:val="none" w:sz="0" w:space="0" w:color="auto"/>
                <w:left w:val="none" w:sz="0" w:space="0" w:color="auto"/>
                <w:bottom w:val="none" w:sz="0" w:space="0" w:color="auto"/>
                <w:right w:val="none" w:sz="0" w:space="0" w:color="auto"/>
              </w:divBdr>
            </w:div>
            <w:div w:id="1266498720">
              <w:marLeft w:val="0"/>
              <w:marRight w:val="0"/>
              <w:marTop w:val="0"/>
              <w:marBottom w:val="0"/>
              <w:divBdr>
                <w:top w:val="none" w:sz="0" w:space="0" w:color="auto"/>
                <w:left w:val="none" w:sz="0" w:space="0" w:color="auto"/>
                <w:bottom w:val="none" w:sz="0" w:space="0" w:color="auto"/>
                <w:right w:val="none" w:sz="0" w:space="0" w:color="auto"/>
              </w:divBdr>
            </w:div>
            <w:div w:id="1879587820">
              <w:marLeft w:val="0"/>
              <w:marRight w:val="0"/>
              <w:marTop w:val="0"/>
              <w:marBottom w:val="0"/>
              <w:divBdr>
                <w:top w:val="none" w:sz="0" w:space="0" w:color="auto"/>
                <w:left w:val="none" w:sz="0" w:space="0" w:color="auto"/>
                <w:bottom w:val="none" w:sz="0" w:space="0" w:color="auto"/>
                <w:right w:val="none" w:sz="0" w:space="0" w:color="auto"/>
              </w:divBdr>
            </w:div>
          </w:divsChild>
        </w:div>
        <w:div w:id="262498837">
          <w:marLeft w:val="0"/>
          <w:marRight w:val="0"/>
          <w:marTop w:val="0"/>
          <w:marBottom w:val="0"/>
          <w:divBdr>
            <w:top w:val="none" w:sz="0" w:space="0" w:color="auto"/>
            <w:left w:val="none" w:sz="0" w:space="0" w:color="auto"/>
            <w:bottom w:val="none" w:sz="0" w:space="0" w:color="auto"/>
            <w:right w:val="none" w:sz="0" w:space="0" w:color="auto"/>
          </w:divBdr>
        </w:div>
        <w:div w:id="696807731">
          <w:marLeft w:val="0"/>
          <w:marRight w:val="0"/>
          <w:marTop w:val="0"/>
          <w:marBottom w:val="0"/>
          <w:divBdr>
            <w:top w:val="none" w:sz="0" w:space="0" w:color="auto"/>
            <w:left w:val="none" w:sz="0" w:space="0" w:color="auto"/>
            <w:bottom w:val="none" w:sz="0" w:space="0" w:color="auto"/>
            <w:right w:val="none" w:sz="0" w:space="0" w:color="auto"/>
          </w:divBdr>
          <w:divsChild>
            <w:div w:id="9504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424">
      <w:bodyDiv w:val="1"/>
      <w:marLeft w:val="0"/>
      <w:marRight w:val="0"/>
      <w:marTop w:val="0"/>
      <w:marBottom w:val="0"/>
      <w:divBdr>
        <w:top w:val="none" w:sz="0" w:space="0" w:color="auto"/>
        <w:left w:val="none" w:sz="0" w:space="0" w:color="auto"/>
        <w:bottom w:val="none" w:sz="0" w:space="0" w:color="auto"/>
        <w:right w:val="none" w:sz="0" w:space="0" w:color="auto"/>
      </w:divBdr>
      <w:divsChild>
        <w:div w:id="636303834">
          <w:marLeft w:val="0"/>
          <w:marRight w:val="0"/>
          <w:marTop w:val="0"/>
          <w:marBottom w:val="0"/>
          <w:divBdr>
            <w:top w:val="none" w:sz="0" w:space="0" w:color="auto"/>
            <w:left w:val="none" w:sz="0" w:space="0" w:color="auto"/>
            <w:bottom w:val="none" w:sz="0" w:space="0" w:color="auto"/>
            <w:right w:val="none" w:sz="0" w:space="0" w:color="auto"/>
          </w:divBdr>
          <w:divsChild>
            <w:div w:id="793526732">
              <w:marLeft w:val="0"/>
              <w:marRight w:val="0"/>
              <w:marTop w:val="0"/>
              <w:marBottom w:val="0"/>
              <w:divBdr>
                <w:top w:val="none" w:sz="0" w:space="0" w:color="auto"/>
                <w:left w:val="none" w:sz="0" w:space="0" w:color="auto"/>
                <w:bottom w:val="none" w:sz="0" w:space="0" w:color="auto"/>
                <w:right w:val="none" w:sz="0" w:space="0" w:color="auto"/>
              </w:divBdr>
            </w:div>
          </w:divsChild>
        </w:div>
        <w:div w:id="1199004614">
          <w:marLeft w:val="0"/>
          <w:marRight w:val="0"/>
          <w:marTop w:val="0"/>
          <w:marBottom w:val="0"/>
          <w:divBdr>
            <w:top w:val="none" w:sz="0" w:space="0" w:color="auto"/>
            <w:left w:val="none" w:sz="0" w:space="0" w:color="auto"/>
            <w:bottom w:val="none" w:sz="0" w:space="0" w:color="auto"/>
            <w:right w:val="none" w:sz="0" w:space="0" w:color="auto"/>
          </w:divBdr>
        </w:div>
      </w:divsChild>
    </w:div>
    <w:div w:id="1501460967">
      <w:bodyDiv w:val="1"/>
      <w:marLeft w:val="0"/>
      <w:marRight w:val="0"/>
      <w:marTop w:val="0"/>
      <w:marBottom w:val="0"/>
      <w:divBdr>
        <w:top w:val="none" w:sz="0" w:space="0" w:color="auto"/>
        <w:left w:val="none" w:sz="0" w:space="0" w:color="auto"/>
        <w:bottom w:val="none" w:sz="0" w:space="0" w:color="auto"/>
        <w:right w:val="none" w:sz="0" w:space="0" w:color="auto"/>
      </w:divBdr>
      <w:divsChild>
        <w:div w:id="1766460369">
          <w:marLeft w:val="0"/>
          <w:marRight w:val="0"/>
          <w:marTop w:val="0"/>
          <w:marBottom w:val="0"/>
          <w:divBdr>
            <w:top w:val="none" w:sz="0" w:space="0" w:color="auto"/>
            <w:left w:val="none" w:sz="0" w:space="0" w:color="auto"/>
            <w:bottom w:val="none" w:sz="0" w:space="0" w:color="auto"/>
            <w:right w:val="none" w:sz="0" w:space="0" w:color="auto"/>
          </w:divBdr>
        </w:div>
      </w:divsChild>
    </w:div>
    <w:div w:id="1549604179">
      <w:bodyDiv w:val="1"/>
      <w:marLeft w:val="0"/>
      <w:marRight w:val="0"/>
      <w:marTop w:val="0"/>
      <w:marBottom w:val="0"/>
      <w:divBdr>
        <w:top w:val="none" w:sz="0" w:space="0" w:color="auto"/>
        <w:left w:val="none" w:sz="0" w:space="0" w:color="auto"/>
        <w:bottom w:val="none" w:sz="0" w:space="0" w:color="auto"/>
        <w:right w:val="none" w:sz="0" w:space="0" w:color="auto"/>
      </w:divBdr>
      <w:divsChild>
        <w:div w:id="1080639965">
          <w:marLeft w:val="0"/>
          <w:marRight w:val="0"/>
          <w:marTop w:val="0"/>
          <w:marBottom w:val="0"/>
          <w:divBdr>
            <w:top w:val="none" w:sz="0" w:space="0" w:color="auto"/>
            <w:left w:val="none" w:sz="0" w:space="0" w:color="auto"/>
            <w:bottom w:val="none" w:sz="0" w:space="0" w:color="auto"/>
            <w:right w:val="none" w:sz="0" w:space="0" w:color="auto"/>
          </w:divBdr>
        </w:div>
      </w:divsChild>
    </w:div>
    <w:div w:id="1550410609">
      <w:bodyDiv w:val="1"/>
      <w:marLeft w:val="0"/>
      <w:marRight w:val="0"/>
      <w:marTop w:val="0"/>
      <w:marBottom w:val="0"/>
      <w:divBdr>
        <w:top w:val="none" w:sz="0" w:space="0" w:color="auto"/>
        <w:left w:val="none" w:sz="0" w:space="0" w:color="auto"/>
        <w:bottom w:val="none" w:sz="0" w:space="0" w:color="auto"/>
        <w:right w:val="none" w:sz="0" w:space="0" w:color="auto"/>
      </w:divBdr>
    </w:div>
    <w:div w:id="1580601156">
      <w:bodyDiv w:val="1"/>
      <w:marLeft w:val="0"/>
      <w:marRight w:val="0"/>
      <w:marTop w:val="0"/>
      <w:marBottom w:val="0"/>
      <w:divBdr>
        <w:top w:val="none" w:sz="0" w:space="0" w:color="auto"/>
        <w:left w:val="none" w:sz="0" w:space="0" w:color="auto"/>
        <w:bottom w:val="none" w:sz="0" w:space="0" w:color="auto"/>
        <w:right w:val="none" w:sz="0" w:space="0" w:color="auto"/>
      </w:divBdr>
      <w:divsChild>
        <w:div w:id="1631326298">
          <w:marLeft w:val="0"/>
          <w:marRight w:val="0"/>
          <w:marTop w:val="0"/>
          <w:marBottom w:val="0"/>
          <w:divBdr>
            <w:top w:val="none" w:sz="0" w:space="0" w:color="auto"/>
            <w:left w:val="none" w:sz="0" w:space="0" w:color="auto"/>
            <w:bottom w:val="none" w:sz="0" w:space="0" w:color="auto"/>
            <w:right w:val="none" w:sz="0" w:space="0" w:color="auto"/>
          </w:divBdr>
        </w:div>
        <w:div w:id="1557351443">
          <w:marLeft w:val="0"/>
          <w:marRight w:val="0"/>
          <w:marTop w:val="0"/>
          <w:marBottom w:val="0"/>
          <w:divBdr>
            <w:top w:val="none" w:sz="0" w:space="0" w:color="auto"/>
            <w:left w:val="none" w:sz="0" w:space="0" w:color="auto"/>
            <w:bottom w:val="none" w:sz="0" w:space="0" w:color="auto"/>
            <w:right w:val="none" w:sz="0" w:space="0" w:color="auto"/>
          </w:divBdr>
        </w:div>
        <w:div w:id="641622014">
          <w:marLeft w:val="0"/>
          <w:marRight w:val="0"/>
          <w:marTop w:val="0"/>
          <w:marBottom w:val="0"/>
          <w:divBdr>
            <w:top w:val="none" w:sz="0" w:space="0" w:color="auto"/>
            <w:left w:val="none" w:sz="0" w:space="0" w:color="auto"/>
            <w:bottom w:val="none" w:sz="0" w:space="0" w:color="auto"/>
            <w:right w:val="none" w:sz="0" w:space="0" w:color="auto"/>
          </w:divBdr>
        </w:div>
        <w:div w:id="1234195651">
          <w:marLeft w:val="0"/>
          <w:marRight w:val="0"/>
          <w:marTop w:val="0"/>
          <w:marBottom w:val="0"/>
          <w:divBdr>
            <w:top w:val="none" w:sz="0" w:space="0" w:color="auto"/>
            <w:left w:val="none" w:sz="0" w:space="0" w:color="auto"/>
            <w:bottom w:val="none" w:sz="0" w:space="0" w:color="auto"/>
            <w:right w:val="none" w:sz="0" w:space="0" w:color="auto"/>
          </w:divBdr>
        </w:div>
      </w:divsChild>
    </w:div>
    <w:div w:id="1679697400">
      <w:bodyDiv w:val="1"/>
      <w:marLeft w:val="0"/>
      <w:marRight w:val="0"/>
      <w:marTop w:val="0"/>
      <w:marBottom w:val="0"/>
      <w:divBdr>
        <w:top w:val="none" w:sz="0" w:space="0" w:color="auto"/>
        <w:left w:val="none" w:sz="0" w:space="0" w:color="auto"/>
        <w:bottom w:val="none" w:sz="0" w:space="0" w:color="auto"/>
        <w:right w:val="none" w:sz="0" w:space="0" w:color="auto"/>
      </w:divBdr>
      <w:divsChild>
        <w:div w:id="161824948">
          <w:marLeft w:val="0"/>
          <w:marRight w:val="0"/>
          <w:marTop w:val="0"/>
          <w:marBottom w:val="0"/>
          <w:divBdr>
            <w:top w:val="none" w:sz="0" w:space="0" w:color="auto"/>
            <w:left w:val="none" w:sz="0" w:space="0" w:color="auto"/>
            <w:bottom w:val="none" w:sz="0" w:space="0" w:color="auto"/>
            <w:right w:val="none" w:sz="0" w:space="0" w:color="auto"/>
          </w:divBdr>
        </w:div>
        <w:div w:id="503471041">
          <w:marLeft w:val="0"/>
          <w:marRight w:val="0"/>
          <w:marTop w:val="0"/>
          <w:marBottom w:val="0"/>
          <w:divBdr>
            <w:top w:val="none" w:sz="0" w:space="0" w:color="auto"/>
            <w:left w:val="none" w:sz="0" w:space="0" w:color="auto"/>
            <w:bottom w:val="none" w:sz="0" w:space="0" w:color="auto"/>
            <w:right w:val="none" w:sz="0" w:space="0" w:color="auto"/>
          </w:divBdr>
        </w:div>
        <w:div w:id="1516263669">
          <w:marLeft w:val="0"/>
          <w:marRight w:val="0"/>
          <w:marTop w:val="0"/>
          <w:marBottom w:val="0"/>
          <w:divBdr>
            <w:top w:val="none" w:sz="0" w:space="0" w:color="auto"/>
            <w:left w:val="none" w:sz="0" w:space="0" w:color="auto"/>
            <w:bottom w:val="none" w:sz="0" w:space="0" w:color="auto"/>
            <w:right w:val="none" w:sz="0" w:space="0" w:color="auto"/>
          </w:divBdr>
        </w:div>
      </w:divsChild>
    </w:div>
    <w:div w:id="1692684118">
      <w:bodyDiv w:val="1"/>
      <w:marLeft w:val="0"/>
      <w:marRight w:val="0"/>
      <w:marTop w:val="0"/>
      <w:marBottom w:val="0"/>
      <w:divBdr>
        <w:top w:val="none" w:sz="0" w:space="0" w:color="auto"/>
        <w:left w:val="none" w:sz="0" w:space="0" w:color="auto"/>
        <w:bottom w:val="none" w:sz="0" w:space="0" w:color="auto"/>
        <w:right w:val="none" w:sz="0" w:space="0" w:color="auto"/>
      </w:divBdr>
      <w:divsChild>
        <w:div w:id="1555971196">
          <w:marLeft w:val="0"/>
          <w:marRight w:val="0"/>
          <w:marTop w:val="0"/>
          <w:marBottom w:val="0"/>
          <w:divBdr>
            <w:top w:val="none" w:sz="0" w:space="0" w:color="auto"/>
            <w:left w:val="none" w:sz="0" w:space="0" w:color="auto"/>
            <w:bottom w:val="none" w:sz="0" w:space="0" w:color="auto"/>
            <w:right w:val="none" w:sz="0" w:space="0" w:color="auto"/>
          </w:divBdr>
        </w:div>
        <w:div w:id="1788503558">
          <w:marLeft w:val="0"/>
          <w:marRight w:val="0"/>
          <w:marTop w:val="0"/>
          <w:marBottom w:val="0"/>
          <w:divBdr>
            <w:top w:val="none" w:sz="0" w:space="0" w:color="auto"/>
            <w:left w:val="none" w:sz="0" w:space="0" w:color="auto"/>
            <w:bottom w:val="none" w:sz="0" w:space="0" w:color="auto"/>
            <w:right w:val="none" w:sz="0" w:space="0" w:color="auto"/>
          </w:divBdr>
        </w:div>
        <w:div w:id="345132070">
          <w:marLeft w:val="0"/>
          <w:marRight w:val="0"/>
          <w:marTop w:val="0"/>
          <w:marBottom w:val="0"/>
          <w:divBdr>
            <w:top w:val="none" w:sz="0" w:space="0" w:color="auto"/>
            <w:left w:val="none" w:sz="0" w:space="0" w:color="auto"/>
            <w:bottom w:val="none" w:sz="0" w:space="0" w:color="auto"/>
            <w:right w:val="none" w:sz="0" w:space="0" w:color="auto"/>
          </w:divBdr>
          <w:divsChild>
            <w:div w:id="3103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9200">
      <w:bodyDiv w:val="1"/>
      <w:marLeft w:val="0"/>
      <w:marRight w:val="0"/>
      <w:marTop w:val="0"/>
      <w:marBottom w:val="0"/>
      <w:divBdr>
        <w:top w:val="none" w:sz="0" w:space="0" w:color="auto"/>
        <w:left w:val="none" w:sz="0" w:space="0" w:color="auto"/>
        <w:bottom w:val="none" w:sz="0" w:space="0" w:color="auto"/>
        <w:right w:val="none" w:sz="0" w:space="0" w:color="auto"/>
      </w:divBdr>
      <w:divsChild>
        <w:div w:id="963584797">
          <w:marLeft w:val="0"/>
          <w:marRight w:val="0"/>
          <w:marTop w:val="0"/>
          <w:marBottom w:val="0"/>
          <w:divBdr>
            <w:top w:val="none" w:sz="0" w:space="0" w:color="auto"/>
            <w:left w:val="none" w:sz="0" w:space="0" w:color="auto"/>
            <w:bottom w:val="none" w:sz="0" w:space="0" w:color="auto"/>
            <w:right w:val="none" w:sz="0" w:space="0" w:color="auto"/>
          </w:divBdr>
        </w:div>
        <w:div w:id="384984227">
          <w:marLeft w:val="0"/>
          <w:marRight w:val="0"/>
          <w:marTop w:val="0"/>
          <w:marBottom w:val="0"/>
          <w:divBdr>
            <w:top w:val="none" w:sz="0" w:space="0" w:color="auto"/>
            <w:left w:val="none" w:sz="0" w:space="0" w:color="auto"/>
            <w:bottom w:val="none" w:sz="0" w:space="0" w:color="auto"/>
            <w:right w:val="none" w:sz="0" w:space="0" w:color="auto"/>
          </w:divBdr>
        </w:div>
        <w:div w:id="437411105">
          <w:marLeft w:val="0"/>
          <w:marRight w:val="0"/>
          <w:marTop w:val="0"/>
          <w:marBottom w:val="0"/>
          <w:divBdr>
            <w:top w:val="none" w:sz="0" w:space="0" w:color="auto"/>
            <w:left w:val="none" w:sz="0" w:space="0" w:color="auto"/>
            <w:bottom w:val="none" w:sz="0" w:space="0" w:color="auto"/>
            <w:right w:val="none" w:sz="0" w:space="0" w:color="auto"/>
          </w:divBdr>
        </w:div>
        <w:div w:id="1283460500">
          <w:marLeft w:val="0"/>
          <w:marRight w:val="0"/>
          <w:marTop w:val="0"/>
          <w:marBottom w:val="0"/>
          <w:divBdr>
            <w:top w:val="none" w:sz="0" w:space="0" w:color="auto"/>
            <w:left w:val="none" w:sz="0" w:space="0" w:color="auto"/>
            <w:bottom w:val="none" w:sz="0" w:space="0" w:color="auto"/>
            <w:right w:val="none" w:sz="0" w:space="0" w:color="auto"/>
          </w:divBdr>
        </w:div>
        <w:div w:id="2014337089">
          <w:marLeft w:val="0"/>
          <w:marRight w:val="0"/>
          <w:marTop w:val="0"/>
          <w:marBottom w:val="0"/>
          <w:divBdr>
            <w:top w:val="none" w:sz="0" w:space="0" w:color="auto"/>
            <w:left w:val="none" w:sz="0" w:space="0" w:color="auto"/>
            <w:bottom w:val="none" w:sz="0" w:space="0" w:color="auto"/>
            <w:right w:val="none" w:sz="0" w:space="0" w:color="auto"/>
          </w:divBdr>
        </w:div>
      </w:divsChild>
    </w:div>
    <w:div w:id="1721788357">
      <w:bodyDiv w:val="1"/>
      <w:marLeft w:val="0"/>
      <w:marRight w:val="0"/>
      <w:marTop w:val="0"/>
      <w:marBottom w:val="0"/>
      <w:divBdr>
        <w:top w:val="none" w:sz="0" w:space="0" w:color="auto"/>
        <w:left w:val="none" w:sz="0" w:space="0" w:color="auto"/>
        <w:bottom w:val="none" w:sz="0" w:space="0" w:color="auto"/>
        <w:right w:val="none" w:sz="0" w:space="0" w:color="auto"/>
      </w:divBdr>
      <w:divsChild>
        <w:div w:id="1891379670">
          <w:marLeft w:val="0"/>
          <w:marRight w:val="0"/>
          <w:marTop w:val="0"/>
          <w:marBottom w:val="0"/>
          <w:divBdr>
            <w:top w:val="none" w:sz="0" w:space="0" w:color="auto"/>
            <w:left w:val="none" w:sz="0" w:space="0" w:color="auto"/>
            <w:bottom w:val="none" w:sz="0" w:space="0" w:color="auto"/>
            <w:right w:val="none" w:sz="0" w:space="0" w:color="auto"/>
          </w:divBdr>
        </w:div>
        <w:div w:id="1195463829">
          <w:marLeft w:val="0"/>
          <w:marRight w:val="0"/>
          <w:marTop w:val="0"/>
          <w:marBottom w:val="0"/>
          <w:divBdr>
            <w:top w:val="none" w:sz="0" w:space="0" w:color="auto"/>
            <w:left w:val="none" w:sz="0" w:space="0" w:color="auto"/>
            <w:bottom w:val="none" w:sz="0" w:space="0" w:color="auto"/>
            <w:right w:val="none" w:sz="0" w:space="0" w:color="auto"/>
          </w:divBdr>
          <w:divsChild>
            <w:div w:id="14849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6719">
      <w:bodyDiv w:val="1"/>
      <w:marLeft w:val="0"/>
      <w:marRight w:val="0"/>
      <w:marTop w:val="0"/>
      <w:marBottom w:val="0"/>
      <w:divBdr>
        <w:top w:val="none" w:sz="0" w:space="0" w:color="auto"/>
        <w:left w:val="none" w:sz="0" w:space="0" w:color="auto"/>
        <w:bottom w:val="none" w:sz="0" w:space="0" w:color="auto"/>
        <w:right w:val="none" w:sz="0" w:space="0" w:color="auto"/>
      </w:divBdr>
      <w:divsChild>
        <w:div w:id="126972451">
          <w:marLeft w:val="0"/>
          <w:marRight w:val="0"/>
          <w:marTop w:val="0"/>
          <w:marBottom w:val="0"/>
          <w:divBdr>
            <w:top w:val="none" w:sz="0" w:space="0" w:color="auto"/>
            <w:left w:val="none" w:sz="0" w:space="0" w:color="auto"/>
            <w:bottom w:val="none" w:sz="0" w:space="0" w:color="auto"/>
            <w:right w:val="none" w:sz="0" w:space="0" w:color="auto"/>
          </w:divBdr>
        </w:div>
        <w:div w:id="1706710223">
          <w:marLeft w:val="0"/>
          <w:marRight w:val="0"/>
          <w:marTop w:val="0"/>
          <w:marBottom w:val="0"/>
          <w:divBdr>
            <w:top w:val="none" w:sz="0" w:space="0" w:color="auto"/>
            <w:left w:val="none" w:sz="0" w:space="0" w:color="auto"/>
            <w:bottom w:val="none" w:sz="0" w:space="0" w:color="auto"/>
            <w:right w:val="none" w:sz="0" w:space="0" w:color="auto"/>
          </w:divBdr>
        </w:div>
        <w:div w:id="24986657">
          <w:marLeft w:val="0"/>
          <w:marRight w:val="0"/>
          <w:marTop w:val="0"/>
          <w:marBottom w:val="0"/>
          <w:divBdr>
            <w:top w:val="none" w:sz="0" w:space="0" w:color="auto"/>
            <w:left w:val="none" w:sz="0" w:space="0" w:color="auto"/>
            <w:bottom w:val="none" w:sz="0" w:space="0" w:color="auto"/>
            <w:right w:val="none" w:sz="0" w:space="0" w:color="auto"/>
          </w:divBdr>
          <w:divsChild>
            <w:div w:id="1864399944">
              <w:marLeft w:val="0"/>
              <w:marRight w:val="0"/>
              <w:marTop w:val="0"/>
              <w:marBottom w:val="0"/>
              <w:divBdr>
                <w:top w:val="none" w:sz="0" w:space="0" w:color="auto"/>
                <w:left w:val="none" w:sz="0" w:space="0" w:color="auto"/>
                <w:bottom w:val="none" w:sz="0" w:space="0" w:color="auto"/>
                <w:right w:val="none" w:sz="0" w:space="0" w:color="auto"/>
              </w:divBdr>
            </w:div>
          </w:divsChild>
        </w:div>
        <w:div w:id="1036278378">
          <w:marLeft w:val="0"/>
          <w:marRight w:val="0"/>
          <w:marTop w:val="0"/>
          <w:marBottom w:val="0"/>
          <w:divBdr>
            <w:top w:val="none" w:sz="0" w:space="0" w:color="auto"/>
            <w:left w:val="none" w:sz="0" w:space="0" w:color="auto"/>
            <w:bottom w:val="none" w:sz="0" w:space="0" w:color="auto"/>
            <w:right w:val="none" w:sz="0" w:space="0" w:color="auto"/>
          </w:divBdr>
        </w:div>
        <w:div w:id="1238706482">
          <w:marLeft w:val="0"/>
          <w:marRight w:val="0"/>
          <w:marTop w:val="0"/>
          <w:marBottom w:val="0"/>
          <w:divBdr>
            <w:top w:val="none" w:sz="0" w:space="0" w:color="auto"/>
            <w:left w:val="none" w:sz="0" w:space="0" w:color="auto"/>
            <w:bottom w:val="none" w:sz="0" w:space="0" w:color="auto"/>
            <w:right w:val="none" w:sz="0" w:space="0" w:color="auto"/>
          </w:divBdr>
        </w:div>
      </w:divsChild>
    </w:div>
    <w:div w:id="1798790666">
      <w:bodyDiv w:val="1"/>
      <w:marLeft w:val="0"/>
      <w:marRight w:val="0"/>
      <w:marTop w:val="0"/>
      <w:marBottom w:val="0"/>
      <w:divBdr>
        <w:top w:val="none" w:sz="0" w:space="0" w:color="auto"/>
        <w:left w:val="none" w:sz="0" w:space="0" w:color="auto"/>
        <w:bottom w:val="none" w:sz="0" w:space="0" w:color="auto"/>
        <w:right w:val="none" w:sz="0" w:space="0" w:color="auto"/>
      </w:divBdr>
      <w:divsChild>
        <w:div w:id="1161773091">
          <w:marLeft w:val="0"/>
          <w:marRight w:val="0"/>
          <w:marTop w:val="0"/>
          <w:marBottom w:val="0"/>
          <w:divBdr>
            <w:top w:val="none" w:sz="0" w:space="0" w:color="auto"/>
            <w:left w:val="none" w:sz="0" w:space="0" w:color="auto"/>
            <w:bottom w:val="none" w:sz="0" w:space="0" w:color="auto"/>
            <w:right w:val="none" w:sz="0" w:space="0" w:color="auto"/>
          </w:divBdr>
        </w:div>
        <w:div w:id="652833649">
          <w:marLeft w:val="0"/>
          <w:marRight w:val="0"/>
          <w:marTop w:val="0"/>
          <w:marBottom w:val="0"/>
          <w:divBdr>
            <w:top w:val="none" w:sz="0" w:space="0" w:color="auto"/>
            <w:left w:val="none" w:sz="0" w:space="0" w:color="auto"/>
            <w:bottom w:val="none" w:sz="0" w:space="0" w:color="auto"/>
            <w:right w:val="none" w:sz="0" w:space="0" w:color="auto"/>
          </w:divBdr>
        </w:div>
        <w:div w:id="1737313098">
          <w:marLeft w:val="0"/>
          <w:marRight w:val="0"/>
          <w:marTop w:val="0"/>
          <w:marBottom w:val="0"/>
          <w:divBdr>
            <w:top w:val="none" w:sz="0" w:space="0" w:color="auto"/>
            <w:left w:val="none" w:sz="0" w:space="0" w:color="auto"/>
            <w:bottom w:val="none" w:sz="0" w:space="0" w:color="auto"/>
            <w:right w:val="none" w:sz="0" w:space="0" w:color="auto"/>
          </w:divBdr>
        </w:div>
        <w:div w:id="1780756930">
          <w:marLeft w:val="0"/>
          <w:marRight w:val="0"/>
          <w:marTop w:val="0"/>
          <w:marBottom w:val="0"/>
          <w:divBdr>
            <w:top w:val="none" w:sz="0" w:space="0" w:color="auto"/>
            <w:left w:val="none" w:sz="0" w:space="0" w:color="auto"/>
            <w:bottom w:val="none" w:sz="0" w:space="0" w:color="auto"/>
            <w:right w:val="none" w:sz="0" w:space="0" w:color="auto"/>
          </w:divBdr>
        </w:div>
      </w:divsChild>
    </w:div>
    <w:div w:id="1810171858">
      <w:bodyDiv w:val="1"/>
      <w:marLeft w:val="0"/>
      <w:marRight w:val="0"/>
      <w:marTop w:val="0"/>
      <w:marBottom w:val="0"/>
      <w:divBdr>
        <w:top w:val="none" w:sz="0" w:space="0" w:color="auto"/>
        <w:left w:val="none" w:sz="0" w:space="0" w:color="auto"/>
        <w:bottom w:val="none" w:sz="0" w:space="0" w:color="auto"/>
        <w:right w:val="none" w:sz="0" w:space="0" w:color="auto"/>
      </w:divBdr>
      <w:divsChild>
        <w:div w:id="274597554">
          <w:marLeft w:val="0"/>
          <w:marRight w:val="0"/>
          <w:marTop w:val="0"/>
          <w:marBottom w:val="0"/>
          <w:divBdr>
            <w:top w:val="none" w:sz="0" w:space="0" w:color="auto"/>
            <w:left w:val="none" w:sz="0" w:space="0" w:color="auto"/>
            <w:bottom w:val="none" w:sz="0" w:space="0" w:color="auto"/>
            <w:right w:val="none" w:sz="0" w:space="0" w:color="auto"/>
          </w:divBdr>
        </w:div>
      </w:divsChild>
    </w:div>
    <w:div w:id="1844779588">
      <w:bodyDiv w:val="1"/>
      <w:marLeft w:val="0"/>
      <w:marRight w:val="0"/>
      <w:marTop w:val="0"/>
      <w:marBottom w:val="0"/>
      <w:divBdr>
        <w:top w:val="none" w:sz="0" w:space="0" w:color="auto"/>
        <w:left w:val="none" w:sz="0" w:space="0" w:color="auto"/>
        <w:bottom w:val="none" w:sz="0" w:space="0" w:color="auto"/>
        <w:right w:val="none" w:sz="0" w:space="0" w:color="auto"/>
      </w:divBdr>
      <w:divsChild>
        <w:div w:id="348458881">
          <w:marLeft w:val="0"/>
          <w:marRight w:val="0"/>
          <w:marTop w:val="0"/>
          <w:marBottom w:val="0"/>
          <w:divBdr>
            <w:top w:val="none" w:sz="0" w:space="0" w:color="auto"/>
            <w:left w:val="none" w:sz="0" w:space="0" w:color="auto"/>
            <w:bottom w:val="none" w:sz="0" w:space="0" w:color="auto"/>
            <w:right w:val="none" w:sz="0" w:space="0" w:color="auto"/>
          </w:divBdr>
        </w:div>
        <w:div w:id="376706319">
          <w:marLeft w:val="0"/>
          <w:marRight w:val="0"/>
          <w:marTop w:val="0"/>
          <w:marBottom w:val="0"/>
          <w:divBdr>
            <w:top w:val="none" w:sz="0" w:space="0" w:color="auto"/>
            <w:left w:val="none" w:sz="0" w:space="0" w:color="auto"/>
            <w:bottom w:val="none" w:sz="0" w:space="0" w:color="auto"/>
            <w:right w:val="none" w:sz="0" w:space="0" w:color="auto"/>
          </w:divBdr>
          <w:divsChild>
            <w:div w:id="1337417406">
              <w:marLeft w:val="0"/>
              <w:marRight w:val="0"/>
              <w:marTop w:val="0"/>
              <w:marBottom w:val="0"/>
              <w:divBdr>
                <w:top w:val="none" w:sz="0" w:space="0" w:color="auto"/>
                <w:left w:val="none" w:sz="0" w:space="0" w:color="auto"/>
                <w:bottom w:val="none" w:sz="0" w:space="0" w:color="auto"/>
                <w:right w:val="none" w:sz="0" w:space="0" w:color="auto"/>
              </w:divBdr>
            </w:div>
            <w:div w:id="854076341">
              <w:marLeft w:val="0"/>
              <w:marRight w:val="0"/>
              <w:marTop w:val="0"/>
              <w:marBottom w:val="0"/>
              <w:divBdr>
                <w:top w:val="none" w:sz="0" w:space="0" w:color="auto"/>
                <w:left w:val="none" w:sz="0" w:space="0" w:color="auto"/>
                <w:bottom w:val="none" w:sz="0" w:space="0" w:color="auto"/>
                <w:right w:val="none" w:sz="0" w:space="0" w:color="auto"/>
              </w:divBdr>
            </w:div>
            <w:div w:id="1276713823">
              <w:marLeft w:val="0"/>
              <w:marRight w:val="0"/>
              <w:marTop w:val="0"/>
              <w:marBottom w:val="0"/>
              <w:divBdr>
                <w:top w:val="none" w:sz="0" w:space="0" w:color="auto"/>
                <w:left w:val="none" w:sz="0" w:space="0" w:color="auto"/>
                <w:bottom w:val="none" w:sz="0" w:space="0" w:color="auto"/>
                <w:right w:val="none" w:sz="0" w:space="0" w:color="auto"/>
              </w:divBdr>
            </w:div>
          </w:divsChild>
        </w:div>
        <w:div w:id="1760173655">
          <w:marLeft w:val="0"/>
          <w:marRight w:val="0"/>
          <w:marTop w:val="0"/>
          <w:marBottom w:val="0"/>
          <w:divBdr>
            <w:top w:val="none" w:sz="0" w:space="0" w:color="auto"/>
            <w:left w:val="none" w:sz="0" w:space="0" w:color="auto"/>
            <w:bottom w:val="none" w:sz="0" w:space="0" w:color="auto"/>
            <w:right w:val="none" w:sz="0" w:space="0" w:color="auto"/>
          </w:divBdr>
          <w:divsChild>
            <w:div w:id="16399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2075">
      <w:bodyDiv w:val="1"/>
      <w:marLeft w:val="0"/>
      <w:marRight w:val="0"/>
      <w:marTop w:val="0"/>
      <w:marBottom w:val="0"/>
      <w:divBdr>
        <w:top w:val="none" w:sz="0" w:space="0" w:color="auto"/>
        <w:left w:val="none" w:sz="0" w:space="0" w:color="auto"/>
        <w:bottom w:val="none" w:sz="0" w:space="0" w:color="auto"/>
        <w:right w:val="none" w:sz="0" w:space="0" w:color="auto"/>
      </w:divBdr>
      <w:divsChild>
        <w:div w:id="1619679229">
          <w:marLeft w:val="0"/>
          <w:marRight w:val="0"/>
          <w:marTop w:val="0"/>
          <w:marBottom w:val="0"/>
          <w:divBdr>
            <w:top w:val="none" w:sz="0" w:space="0" w:color="auto"/>
            <w:left w:val="none" w:sz="0" w:space="0" w:color="auto"/>
            <w:bottom w:val="none" w:sz="0" w:space="0" w:color="auto"/>
            <w:right w:val="none" w:sz="0" w:space="0" w:color="auto"/>
          </w:divBdr>
        </w:div>
        <w:div w:id="746877949">
          <w:marLeft w:val="0"/>
          <w:marRight w:val="0"/>
          <w:marTop w:val="0"/>
          <w:marBottom w:val="0"/>
          <w:divBdr>
            <w:top w:val="none" w:sz="0" w:space="0" w:color="auto"/>
            <w:left w:val="none" w:sz="0" w:space="0" w:color="auto"/>
            <w:bottom w:val="none" w:sz="0" w:space="0" w:color="auto"/>
            <w:right w:val="none" w:sz="0" w:space="0" w:color="auto"/>
          </w:divBdr>
        </w:div>
        <w:div w:id="1173253766">
          <w:marLeft w:val="0"/>
          <w:marRight w:val="0"/>
          <w:marTop w:val="0"/>
          <w:marBottom w:val="0"/>
          <w:divBdr>
            <w:top w:val="none" w:sz="0" w:space="0" w:color="auto"/>
            <w:left w:val="none" w:sz="0" w:space="0" w:color="auto"/>
            <w:bottom w:val="none" w:sz="0" w:space="0" w:color="auto"/>
            <w:right w:val="none" w:sz="0" w:space="0" w:color="auto"/>
          </w:divBdr>
        </w:div>
        <w:div w:id="485126085">
          <w:marLeft w:val="0"/>
          <w:marRight w:val="0"/>
          <w:marTop w:val="0"/>
          <w:marBottom w:val="0"/>
          <w:divBdr>
            <w:top w:val="none" w:sz="0" w:space="0" w:color="auto"/>
            <w:left w:val="none" w:sz="0" w:space="0" w:color="auto"/>
            <w:bottom w:val="none" w:sz="0" w:space="0" w:color="auto"/>
            <w:right w:val="none" w:sz="0" w:space="0" w:color="auto"/>
          </w:divBdr>
        </w:div>
      </w:divsChild>
    </w:div>
    <w:div w:id="1946231137">
      <w:bodyDiv w:val="1"/>
      <w:marLeft w:val="0"/>
      <w:marRight w:val="0"/>
      <w:marTop w:val="0"/>
      <w:marBottom w:val="0"/>
      <w:divBdr>
        <w:top w:val="none" w:sz="0" w:space="0" w:color="auto"/>
        <w:left w:val="none" w:sz="0" w:space="0" w:color="auto"/>
        <w:bottom w:val="none" w:sz="0" w:space="0" w:color="auto"/>
        <w:right w:val="none" w:sz="0" w:space="0" w:color="auto"/>
      </w:divBdr>
      <w:divsChild>
        <w:div w:id="863708763">
          <w:marLeft w:val="0"/>
          <w:marRight w:val="0"/>
          <w:marTop w:val="0"/>
          <w:marBottom w:val="0"/>
          <w:divBdr>
            <w:top w:val="none" w:sz="0" w:space="0" w:color="auto"/>
            <w:left w:val="none" w:sz="0" w:space="0" w:color="auto"/>
            <w:bottom w:val="none" w:sz="0" w:space="0" w:color="auto"/>
            <w:right w:val="none" w:sz="0" w:space="0" w:color="auto"/>
          </w:divBdr>
          <w:divsChild>
            <w:div w:id="795952212">
              <w:marLeft w:val="0"/>
              <w:marRight w:val="0"/>
              <w:marTop w:val="0"/>
              <w:marBottom w:val="0"/>
              <w:divBdr>
                <w:top w:val="none" w:sz="0" w:space="0" w:color="auto"/>
                <w:left w:val="none" w:sz="0" w:space="0" w:color="auto"/>
                <w:bottom w:val="none" w:sz="0" w:space="0" w:color="auto"/>
                <w:right w:val="none" w:sz="0" w:space="0" w:color="auto"/>
              </w:divBdr>
            </w:div>
            <w:div w:id="16645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3820">
      <w:bodyDiv w:val="1"/>
      <w:marLeft w:val="0"/>
      <w:marRight w:val="0"/>
      <w:marTop w:val="0"/>
      <w:marBottom w:val="0"/>
      <w:divBdr>
        <w:top w:val="none" w:sz="0" w:space="0" w:color="auto"/>
        <w:left w:val="none" w:sz="0" w:space="0" w:color="auto"/>
        <w:bottom w:val="none" w:sz="0" w:space="0" w:color="auto"/>
        <w:right w:val="none" w:sz="0" w:space="0" w:color="auto"/>
      </w:divBdr>
    </w:div>
    <w:div w:id="2043479808">
      <w:bodyDiv w:val="1"/>
      <w:marLeft w:val="0"/>
      <w:marRight w:val="0"/>
      <w:marTop w:val="0"/>
      <w:marBottom w:val="0"/>
      <w:divBdr>
        <w:top w:val="none" w:sz="0" w:space="0" w:color="auto"/>
        <w:left w:val="none" w:sz="0" w:space="0" w:color="auto"/>
        <w:bottom w:val="none" w:sz="0" w:space="0" w:color="auto"/>
        <w:right w:val="none" w:sz="0" w:space="0" w:color="auto"/>
      </w:divBdr>
      <w:divsChild>
        <w:div w:id="891307064">
          <w:marLeft w:val="0"/>
          <w:marRight w:val="0"/>
          <w:marTop w:val="0"/>
          <w:marBottom w:val="0"/>
          <w:divBdr>
            <w:top w:val="none" w:sz="0" w:space="0" w:color="auto"/>
            <w:left w:val="none" w:sz="0" w:space="0" w:color="auto"/>
            <w:bottom w:val="none" w:sz="0" w:space="0" w:color="auto"/>
            <w:right w:val="none" w:sz="0" w:space="0" w:color="auto"/>
          </w:divBdr>
        </w:div>
        <w:div w:id="1666782300">
          <w:marLeft w:val="0"/>
          <w:marRight w:val="0"/>
          <w:marTop w:val="0"/>
          <w:marBottom w:val="0"/>
          <w:divBdr>
            <w:top w:val="none" w:sz="0" w:space="0" w:color="auto"/>
            <w:left w:val="none" w:sz="0" w:space="0" w:color="auto"/>
            <w:bottom w:val="none" w:sz="0" w:space="0" w:color="auto"/>
            <w:right w:val="none" w:sz="0" w:space="0" w:color="auto"/>
          </w:divBdr>
        </w:div>
        <w:div w:id="1939480751">
          <w:marLeft w:val="0"/>
          <w:marRight w:val="0"/>
          <w:marTop w:val="0"/>
          <w:marBottom w:val="0"/>
          <w:divBdr>
            <w:top w:val="none" w:sz="0" w:space="0" w:color="auto"/>
            <w:left w:val="none" w:sz="0" w:space="0" w:color="auto"/>
            <w:bottom w:val="none" w:sz="0" w:space="0" w:color="auto"/>
            <w:right w:val="none" w:sz="0" w:space="0" w:color="auto"/>
          </w:divBdr>
        </w:div>
        <w:div w:id="1637485155">
          <w:marLeft w:val="0"/>
          <w:marRight w:val="0"/>
          <w:marTop w:val="0"/>
          <w:marBottom w:val="0"/>
          <w:divBdr>
            <w:top w:val="none" w:sz="0" w:space="0" w:color="auto"/>
            <w:left w:val="none" w:sz="0" w:space="0" w:color="auto"/>
            <w:bottom w:val="none" w:sz="0" w:space="0" w:color="auto"/>
            <w:right w:val="none" w:sz="0" w:space="0" w:color="auto"/>
          </w:divBdr>
        </w:div>
      </w:divsChild>
    </w:div>
    <w:div w:id="2063558265">
      <w:bodyDiv w:val="1"/>
      <w:marLeft w:val="0"/>
      <w:marRight w:val="0"/>
      <w:marTop w:val="0"/>
      <w:marBottom w:val="0"/>
      <w:divBdr>
        <w:top w:val="none" w:sz="0" w:space="0" w:color="auto"/>
        <w:left w:val="none" w:sz="0" w:space="0" w:color="auto"/>
        <w:bottom w:val="none" w:sz="0" w:space="0" w:color="auto"/>
        <w:right w:val="none" w:sz="0" w:space="0" w:color="auto"/>
      </w:divBdr>
      <w:divsChild>
        <w:div w:id="126973858">
          <w:marLeft w:val="0"/>
          <w:marRight w:val="0"/>
          <w:marTop w:val="0"/>
          <w:marBottom w:val="0"/>
          <w:divBdr>
            <w:top w:val="none" w:sz="0" w:space="0" w:color="auto"/>
            <w:left w:val="none" w:sz="0" w:space="0" w:color="auto"/>
            <w:bottom w:val="none" w:sz="0" w:space="0" w:color="auto"/>
            <w:right w:val="none" w:sz="0" w:space="0" w:color="auto"/>
          </w:divBdr>
        </w:div>
        <w:div w:id="452360040">
          <w:marLeft w:val="0"/>
          <w:marRight w:val="0"/>
          <w:marTop w:val="0"/>
          <w:marBottom w:val="0"/>
          <w:divBdr>
            <w:top w:val="none" w:sz="0" w:space="0" w:color="auto"/>
            <w:left w:val="none" w:sz="0" w:space="0" w:color="auto"/>
            <w:bottom w:val="none" w:sz="0" w:space="0" w:color="auto"/>
            <w:right w:val="none" w:sz="0" w:space="0" w:color="auto"/>
          </w:divBdr>
        </w:div>
        <w:div w:id="207648083">
          <w:marLeft w:val="0"/>
          <w:marRight w:val="0"/>
          <w:marTop w:val="0"/>
          <w:marBottom w:val="0"/>
          <w:divBdr>
            <w:top w:val="none" w:sz="0" w:space="0" w:color="auto"/>
            <w:left w:val="none" w:sz="0" w:space="0" w:color="auto"/>
            <w:bottom w:val="none" w:sz="0" w:space="0" w:color="auto"/>
            <w:right w:val="none" w:sz="0" w:space="0" w:color="auto"/>
          </w:divBdr>
        </w:div>
        <w:div w:id="1348407690">
          <w:marLeft w:val="0"/>
          <w:marRight w:val="0"/>
          <w:marTop w:val="0"/>
          <w:marBottom w:val="0"/>
          <w:divBdr>
            <w:top w:val="none" w:sz="0" w:space="0" w:color="auto"/>
            <w:left w:val="none" w:sz="0" w:space="0" w:color="auto"/>
            <w:bottom w:val="none" w:sz="0" w:space="0" w:color="auto"/>
            <w:right w:val="none" w:sz="0" w:space="0" w:color="auto"/>
          </w:divBdr>
          <w:divsChild>
            <w:div w:id="5639164">
              <w:marLeft w:val="0"/>
              <w:marRight w:val="0"/>
              <w:marTop w:val="100"/>
              <w:marBottom w:val="100"/>
              <w:divBdr>
                <w:top w:val="none" w:sz="0" w:space="0" w:color="auto"/>
                <w:left w:val="none" w:sz="0" w:space="0" w:color="auto"/>
                <w:bottom w:val="none" w:sz="0" w:space="0" w:color="auto"/>
                <w:right w:val="none" w:sz="0" w:space="0" w:color="auto"/>
              </w:divBdr>
              <w:divsChild>
                <w:div w:id="203560698">
                  <w:marLeft w:val="0"/>
                  <w:marRight w:val="0"/>
                  <w:marTop w:val="0"/>
                  <w:marBottom w:val="0"/>
                  <w:divBdr>
                    <w:top w:val="none" w:sz="0" w:space="0" w:color="auto"/>
                    <w:left w:val="none" w:sz="0" w:space="0" w:color="auto"/>
                    <w:bottom w:val="none" w:sz="0" w:space="0" w:color="auto"/>
                    <w:right w:val="none" w:sz="0" w:space="0" w:color="auto"/>
                  </w:divBdr>
                  <w:divsChild>
                    <w:div w:id="1744184359">
                      <w:marLeft w:val="0"/>
                      <w:marRight w:val="0"/>
                      <w:marTop w:val="0"/>
                      <w:marBottom w:val="0"/>
                      <w:divBdr>
                        <w:top w:val="none" w:sz="0" w:space="0" w:color="auto"/>
                        <w:left w:val="none" w:sz="0" w:space="0" w:color="auto"/>
                        <w:bottom w:val="none" w:sz="0" w:space="0" w:color="auto"/>
                        <w:right w:val="none" w:sz="0" w:space="0" w:color="auto"/>
                      </w:divBdr>
                      <w:divsChild>
                        <w:div w:id="1060402153">
                          <w:marLeft w:val="0"/>
                          <w:marRight w:val="0"/>
                          <w:marTop w:val="0"/>
                          <w:marBottom w:val="0"/>
                          <w:divBdr>
                            <w:top w:val="none" w:sz="0" w:space="0" w:color="auto"/>
                            <w:left w:val="none" w:sz="0" w:space="0" w:color="auto"/>
                            <w:bottom w:val="none" w:sz="0" w:space="0" w:color="auto"/>
                            <w:right w:val="none" w:sz="0" w:space="0" w:color="auto"/>
                          </w:divBdr>
                          <w:divsChild>
                            <w:div w:id="3583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78321">
      <w:bodyDiv w:val="1"/>
      <w:marLeft w:val="0"/>
      <w:marRight w:val="0"/>
      <w:marTop w:val="0"/>
      <w:marBottom w:val="0"/>
      <w:divBdr>
        <w:top w:val="none" w:sz="0" w:space="0" w:color="auto"/>
        <w:left w:val="none" w:sz="0" w:space="0" w:color="auto"/>
        <w:bottom w:val="none" w:sz="0" w:space="0" w:color="auto"/>
        <w:right w:val="none" w:sz="0" w:space="0" w:color="auto"/>
      </w:divBdr>
      <w:divsChild>
        <w:div w:id="1568420907">
          <w:marLeft w:val="0"/>
          <w:marRight w:val="0"/>
          <w:marTop w:val="0"/>
          <w:marBottom w:val="0"/>
          <w:divBdr>
            <w:top w:val="none" w:sz="0" w:space="0" w:color="auto"/>
            <w:left w:val="none" w:sz="0" w:space="0" w:color="auto"/>
            <w:bottom w:val="none" w:sz="0" w:space="0" w:color="auto"/>
            <w:right w:val="none" w:sz="0" w:space="0" w:color="auto"/>
          </w:divBdr>
        </w:div>
        <w:div w:id="1664621436">
          <w:marLeft w:val="0"/>
          <w:marRight w:val="0"/>
          <w:marTop w:val="0"/>
          <w:marBottom w:val="0"/>
          <w:divBdr>
            <w:top w:val="none" w:sz="0" w:space="0" w:color="auto"/>
            <w:left w:val="none" w:sz="0" w:space="0" w:color="auto"/>
            <w:bottom w:val="none" w:sz="0" w:space="0" w:color="auto"/>
            <w:right w:val="none" w:sz="0" w:space="0" w:color="auto"/>
          </w:divBdr>
        </w:div>
        <w:div w:id="389378570">
          <w:marLeft w:val="0"/>
          <w:marRight w:val="0"/>
          <w:marTop w:val="0"/>
          <w:marBottom w:val="0"/>
          <w:divBdr>
            <w:top w:val="none" w:sz="0" w:space="0" w:color="auto"/>
            <w:left w:val="none" w:sz="0" w:space="0" w:color="auto"/>
            <w:bottom w:val="none" w:sz="0" w:space="0" w:color="auto"/>
            <w:right w:val="none" w:sz="0" w:space="0" w:color="auto"/>
          </w:divBdr>
        </w:div>
        <w:div w:id="1471366556">
          <w:marLeft w:val="0"/>
          <w:marRight w:val="0"/>
          <w:marTop w:val="0"/>
          <w:marBottom w:val="0"/>
          <w:divBdr>
            <w:top w:val="none" w:sz="0" w:space="0" w:color="auto"/>
            <w:left w:val="none" w:sz="0" w:space="0" w:color="auto"/>
            <w:bottom w:val="none" w:sz="0" w:space="0" w:color="auto"/>
            <w:right w:val="none" w:sz="0" w:space="0" w:color="auto"/>
          </w:divBdr>
          <w:divsChild>
            <w:div w:id="5534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lationaldbdesign.com/database-architecture/module3/tablespaces-datafiles.php" TargetMode="External"/><Relationship Id="rId117" Type="http://schemas.openxmlformats.org/officeDocument/2006/relationships/image" Target="media/image80.gif"/><Relationship Id="rId21" Type="http://schemas.openxmlformats.org/officeDocument/2006/relationships/hyperlink" Target="https://www.relationaldbdesign.com/database-architecture/module3/database-control-file.php" TargetMode="External"/><Relationship Id="rId42" Type="http://schemas.openxmlformats.org/officeDocument/2006/relationships/hyperlink" Target="https://www.relationaldbdesign.com/database-architecture/module3/redo-log-process.php" TargetMode="External"/><Relationship Id="rId47" Type="http://schemas.openxmlformats.org/officeDocument/2006/relationships/hyperlink" Target="https://amzn.to/2G91as3" TargetMode="External"/><Relationship Id="rId63" Type="http://schemas.openxmlformats.org/officeDocument/2006/relationships/hyperlink" Target="https://www.relationaldbdesign.com/database-architecture/module4/difference-between-instance-database.php" TargetMode="External"/><Relationship Id="rId68" Type="http://schemas.openxmlformats.org/officeDocument/2006/relationships/image" Target="media/image43.gif"/><Relationship Id="rId84" Type="http://schemas.openxmlformats.org/officeDocument/2006/relationships/hyperlink" Target="https://www.relationaldbdesign.com/database-architecture/module4/dbw0-oracle-database-writer.php" TargetMode="External"/><Relationship Id="rId89" Type="http://schemas.openxmlformats.org/officeDocument/2006/relationships/hyperlink" Target="https://www.relationaldbdesign.com/database-architecture/module4/writing-out-buffers.php" TargetMode="External"/><Relationship Id="rId112" Type="http://schemas.openxmlformats.org/officeDocument/2006/relationships/image" Target="media/image75.gif"/><Relationship Id="rId133" Type="http://schemas.openxmlformats.org/officeDocument/2006/relationships/image" Target="media/image95.gif"/><Relationship Id="rId138" Type="http://schemas.openxmlformats.org/officeDocument/2006/relationships/image" Target="media/image100.jpeg"/><Relationship Id="rId154" Type="http://schemas.openxmlformats.org/officeDocument/2006/relationships/footer" Target="footer1.xml"/><Relationship Id="rId159" Type="http://schemas.openxmlformats.org/officeDocument/2006/relationships/theme" Target="theme/theme1.xml"/><Relationship Id="rId16" Type="http://schemas.openxmlformats.org/officeDocument/2006/relationships/image" Target="media/image7.gif"/><Relationship Id="rId107" Type="http://schemas.openxmlformats.org/officeDocument/2006/relationships/image" Target="media/image72.gif"/><Relationship Id="rId11" Type="http://schemas.openxmlformats.org/officeDocument/2006/relationships/hyperlink" Target="https://www.relationaldbdesign.com/database-architecture/module3/db-file-types.php" TargetMode="External"/><Relationship Id="rId32" Type="http://schemas.openxmlformats.org/officeDocument/2006/relationships/image" Target="media/image19.gif"/><Relationship Id="rId37" Type="http://schemas.openxmlformats.org/officeDocument/2006/relationships/image" Target="media/image24.gif"/><Relationship Id="rId53" Type="http://schemas.openxmlformats.org/officeDocument/2006/relationships/image" Target="media/image34.gif"/><Relationship Id="rId58" Type="http://schemas.openxmlformats.org/officeDocument/2006/relationships/image" Target="media/image38.gif"/><Relationship Id="rId74" Type="http://schemas.openxmlformats.org/officeDocument/2006/relationships/image" Target="media/image47.gif"/><Relationship Id="rId79" Type="http://schemas.openxmlformats.org/officeDocument/2006/relationships/image" Target="media/image51.gif"/><Relationship Id="rId102" Type="http://schemas.openxmlformats.org/officeDocument/2006/relationships/image" Target="media/image67.gif"/><Relationship Id="rId123" Type="http://schemas.openxmlformats.org/officeDocument/2006/relationships/image" Target="media/image85.gif"/><Relationship Id="rId128" Type="http://schemas.openxmlformats.org/officeDocument/2006/relationships/image" Target="media/image90.gif"/><Relationship Id="rId144" Type="http://schemas.openxmlformats.org/officeDocument/2006/relationships/image" Target="media/image104.gif"/><Relationship Id="rId149" Type="http://schemas.openxmlformats.org/officeDocument/2006/relationships/image" Target="media/image108.jpeg"/><Relationship Id="rId5" Type="http://schemas.openxmlformats.org/officeDocument/2006/relationships/footnotes" Target="footnotes.xml"/><Relationship Id="rId90" Type="http://schemas.openxmlformats.org/officeDocument/2006/relationships/hyperlink" Target="https://www.relationaldbdesign.com/database-architecture/module4/least-recently-used.php" TargetMode="External"/><Relationship Id="rId95" Type="http://schemas.openxmlformats.org/officeDocument/2006/relationships/image" Target="media/image60.gif"/><Relationship Id="rId22" Type="http://schemas.openxmlformats.org/officeDocument/2006/relationships/hyperlink" Target="https://www.relationaldbdesign.com/database-architecture/module3/data-control-files.php" TargetMode="External"/><Relationship Id="rId27" Type="http://schemas.openxmlformats.org/officeDocument/2006/relationships/image" Target="media/image14.jpeg"/><Relationship Id="rId43" Type="http://schemas.openxmlformats.org/officeDocument/2006/relationships/image" Target="media/image27.gif"/><Relationship Id="rId48" Type="http://schemas.openxmlformats.org/officeDocument/2006/relationships/image" Target="media/image31.gif"/><Relationship Id="rId64" Type="http://schemas.openxmlformats.org/officeDocument/2006/relationships/hyperlink" Target="https://www.relationaldbdesign.com/database-architecture/module4/difference-between-instance-database.php" TargetMode="External"/><Relationship Id="rId69" Type="http://schemas.openxmlformats.org/officeDocument/2006/relationships/image" Target="media/image44.jpeg"/><Relationship Id="rId113" Type="http://schemas.openxmlformats.org/officeDocument/2006/relationships/image" Target="media/image76.gif"/><Relationship Id="rId118" Type="http://schemas.openxmlformats.org/officeDocument/2006/relationships/image" Target="media/image81.gif"/><Relationship Id="rId134" Type="http://schemas.openxmlformats.org/officeDocument/2006/relationships/image" Target="media/image96.gif"/><Relationship Id="rId139" Type="http://schemas.openxmlformats.org/officeDocument/2006/relationships/image" Target="media/image101.jpeg"/><Relationship Id="rId80" Type="http://schemas.openxmlformats.org/officeDocument/2006/relationships/image" Target="media/image52.gif"/><Relationship Id="rId85" Type="http://schemas.openxmlformats.org/officeDocument/2006/relationships/hyperlink" Target="https://www.relationaldbdesign.com/database-architecture/module4/dbw0-oracle-database-writer.php" TargetMode="External"/><Relationship Id="rId150" Type="http://schemas.openxmlformats.org/officeDocument/2006/relationships/image" Target="media/image109.gif"/><Relationship Id="rId155" Type="http://schemas.openxmlformats.org/officeDocument/2006/relationships/footer" Target="footer2.xml"/><Relationship Id="rId12" Type="http://schemas.openxmlformats.org/officeDocument/2006/relationships/image" Target="media/image3.gif"/><Relationship Id="rId17" Type="http://schemas.openxmlformats.org/officeDocument/2006/relationships/image" Target="media/image8.gif"/><Relationship Id="rId33" Type="http://schemas.openxmlformats.org/officeDocument/2006/relationships/image" Target="media/image20.gif"/><Relationship Id="rId38" Type="http://schemas.openxmlformats.org/officeDocument/2006/relationships/image" Target="media/image25.gif"/><Relationship Id="rId59" Type="http://schemas.openxmlformats.org/officeDocument/2006/relationships/image" Target="media/image39.gif"/><Relationship Id="rId103" Type="http://schemas.openxmlformats.org/officeDocument/2006/relationships/image" Target="media/image68.gif"/><Relationship Id="rId108" Type="http://schemas.openxmlformats.org/officeDocument/2006/relationships/hyperlink" Target="https://www.relationaldbdesign.com/database-architecture/module4/multiple-archiver-processes.php" TargetMode="External"/><Relationship Id="rId124" Type="http://schemas.openxmlformats.org/officeDocument/2006/relationships/image" Target="media/image86.gif"/><Relationship Id="rId129" Type="http://schemas.openxmlformats.org/officeDocument/2006/relationships/image" Target="media/image91.gif"/><Relationship Id="rId20" Type="http://schemas.openxmlformats.org/officeDocument/2006/relationships/image" Target="media/image11.gif"/><Relationship Id="rId41" Type="http://schemas.openxmlformats.org/officeDocument/2006/relationships/hyperlink" Target="https://www.relationaldbdesign.com/database-architecture/module3/write-changes-immediately.php" TargetMode="External"/><Relationship Id="rId54" Type="http://schemas.openxmlformats.org/officeDocument/2006/relationships/image" Target="media/image35.gif"/><Relationship Id="rId62" Type="http://schemas.openxmlformats.org/officeDocument/2006/relationships/image" Target="media/image41.jpeg"/><Relationship Id="rId70" Type="http://schemas.openxmlformats.org/officeDocument/2006/relationships/image" Target="media/image45.jpeg"/><Relationship Id="rId75" Type="http://schemas.openxmlformats.org/officeDocument/2006/relationships/hyperlink" Target="https://www.relationaldbdesign.com/database-architecture/module4/database-buffer-cache.php" TargetMode="External"/><Relationship Id="rId83" Type="http://schemas.openxmlformats.org/officeDocument/2006/relationships/hyperlink" Target="https://www.relationaldbdesign.com/database-architecture/module4/multiple-database-writers.php" TargetMode="External"/><Relationship Id="rId88" Type="http://schemas.openxmlformats.org/officeDocument/2006/relationships/image" Target="media/image56.gif"/><Relationship Id="rId91" Type="http://schemas.openxmlformats.org/officeDocument/2006/relationships/image" Target="media/image57.gif"/><Relationship Id="rId96" Type="http://schemas.openxmlformats.org/officeDocument/2006/relationships/image" Target="media/image61.gif"/><Relationship Id="rId111" Type="http://schemas.openxmlformats.org/officeDocument/2006/relationships/image" Target="media/image74.gif"/><Relationship Id="rId132" Type="http://schemas.openxmlformats.org/officeDocument/2006/relationships/image" Target="media/image94.gif"/><Relationship Id="rId140" Type="http://schemas.openxmlformats.org/officeDocument/2006/relationships/image" Target="media/image102.gif"/><Relationship Id="rId145" Type="http://schemas.openxmlformats.org/officeDocument/2006/relationships/image" Target="media/image105.gif"/><Relationship Id="rId15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gif"/><Relationship Id="rId23" Type="http://schemas.openxmlformats.org/officeDocument/2006/relationships/hyperlink" Target="https://www.relationaldbdesign.com/database-architecture/module3/database-control-file.php" TargetMode="External"/><Relationship Id="rId28" Type="http://schemas.openxmlformats.org/officeDocument/2006/relationships/image" Target="media/image15.gif"/><Relationship Id="rId36" Type="http://schemas.openxmlformats.org/officeDocument/2006/relationships/image" Target="media/image23.gif"/><Relationship Id="rId49" Type="http://schemas.openxmlformats.org/officeDocument/2006/relationships/image" Target="media/image32.gif"/><Relationship Id="rId57" Type="http://schemas.openxmlformats.org/officeDocument/2006/relationships/image" Target="media/image37.gif"/><Relationship Id="rId106" Type="http://schemas.openxmlformats.org/officeDocument/2006/relationships/image" Target="media/image71.gif"/><Relationship Id="rId114" Type="http://schemas.openxmlformats.org/officeDocument/2006/relationships/image" Target="media/image77.gif"/><Relationship Id="rId119" Type="http://schemas.openxmlformats.org/officeDocument/2006/relationships/image" Target="media/image82.gif"/><Relationship Id="rId127" Type="http://schemas.openxmlformats.org/officeDocument/2006/relationships/image" Target="media/image89.gif"/><Relationship Id="rId10" Type="http://schemas.openxmlformats.org/officeDocument/2006/relationships/image" Target="media/image2.gif"/><Relationship Id="rId31" Type="http://schemas.openxmlformats.org/officeDocument/2006/relationships/image" Target="media/image18.gif"/><Relationship Id="rId44" Type="http://schemas.openxmlformats.org/officeDocument/2006/relationships/image" Target="media/image28.gif"/><Relationship Id="rId52" Type="http://schemas.openxmlformats.org/officeDocument/2006/relationships/image" Target="media/image33.gif"/><Relationship Id="rId60" Type="http://schemas.openxmlformats.org/officeDocument/2006/relationships/image" Target="media/image40.gif"/><Relationship Id="rId65" Type="http://schemas.openxmlformats.org/officeDocument/2006/relationships/image" Target="media/image42.gif"/><Relationship Id="rId73" Type="http://schemas.openxmlformats.org/officeDocument/2006/relationships/image" Target="media/image46.jpeg"/><Relationship Id="rId78" Type="http://schemas.openxmlformats.org/officeDocument/2006/relationships/image" Target="media/image50.gif"/><Relationship Id="rId81" Type="http://schemas.openxmlformats.org/officeDocument/2006/relationships/image" Target="media/image53.gif"/><Relationship Id="rId86" Type="http://schemas.openxmlformats.org/officeDocument/2006/relationships/image" Target="media/image54.gif"/><Relationship Id="rId94" Type="http://schemas.openxmlformats.org/officeDocument/2006/relationships/image" Target="media/image59.gif"/><Relationship Id="rId99" Type="http://schemas.openxmlformats.org/officeDocument/2006/relationships/image" Target="media/image64.gif"/><Relationship Id="rId101" Type="http://schemas.openxmlformats.org/officeDocument/2006/relationships/image" Target="media/image66.gif"/><Relationship Id="rId122" Type="http://schemas.openxmlformats.org/officeDocument/2006/relationships/image" Target="media/image84.gif"/><Relationship Id="rId130" Type="http://schemas.openxmlformats.org/officeDocument/2006/relationships/image" Target="media/image92.gif"/><Relationship Id="rId135" Type="http://schemas.openxmlformats.org/officeDocument/2006/relationships/image" Target="media/image97.gif"/><Relationship Id="rId143" Type="http://schemas.openxmlformats.org/officeDocument/2006/relationships/image" Target="media/image103.jpeg"/><Relationship Id="rId148" Type="http://schemas.openxmlformats.org/officeDocument/2006/relationships/hyperlink" Target="https://www.relationaldbdesign.com/database-architecture/module5/sharedServer-sort-areas.php" TargetMode="External"/><Relationship Id="rId151" Type="http://schemas.openxmlformats.org/officeDocument/2006/relationships/hyperlink" Target="https://www.relationaldbdesign.com/database-architecture/module6/oracle-base-directory.php" TargetMode="External"/><Relationship Id="rId156"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image" Target="media/image26.gif"/><Relationship Id="rId109" Type="http://schemas.openxmlformats.org/officeDocument/2006/relationships/hyperlink" Target="https://www.relationaldbdesign.com/database-architecture/module4/oracle-archivelog-list-command.php" TargetMode="External"/><Relationship Id="rId34" Type="http://schemas.openxmlformats.org/officeDocument/2006/relationships/image" Target="media/image21.gif"/><Relationship Id="rId50" Type="http://schemas.openxmlformats.org/officeDocument/2006/relationships/hyperlink" Target="https://www.relationaldbdesign.com/database-architecture/module3/checkpoint-control-file.php" TargetMode="External"/><Relationship Id="rId55" Type="http://schemas.openxmlformats.org/officeDocument/2006/relationships/image" Target="media/image36.gif"/><Relationship Id="rId76" Type="http://schemas.openxmlformats.org/officeDocument/2006/relationships/image" Target="media/image48.gif"/><Relationship Id="rId97" Type="http://schemas.openxmlformats.org/officeDocument/2006/relationships/image" Target="media/image62.gif"/><Relationship Id="rId104" Type="http://schemas.openxmlformats.org/officeDocument/2006/relationships/image" Target="media/image69.gif"/><Relationship Id="rId120" Type="http://schemas.openxmlformats.org/officeDocument/2006/relationships/hyperlink" Target="https://www.relationaldbdesign.com/database-architecture/module5/dataBaseBuffer-cache.php" TargetMode="External"/><Relationship Id="rId125" Type="http://schemas.openxmlformats.org/officeDocument/2006/relationships/image" Target="media/image87.gif"/><Relationship Id="rId141" Type="http://schemas.openxmlformats.org/officeDocument/2006/relationships/hyperlink" Target="https://www.relationaldbdesign.com/database-architecture/module5/pga-dbwr-sga.php" TargetMode="External"/><Relationship Id="rId146" Type="http://schemas.openxmlformats.org/officeDocument/2006/relationships/image" Target="media/image106.gif"/><Relationship Id="rId7" Type="http://schemas.openxmlformats.org/officeDocument/2006/relationships/hyperlink" Target="https://amzn.to/3cQlqfK" TargetMode="External"/><Relationship Id="rId71" Type="http://schemas.openxmlformats.org/officeDocument/2006/relationships/hyperlink" Target="https://www.relationaldbdesign.com/database-architecture/module4/listing-unix-system-processes.php" TargetMode="External"/><Relationship Id="rId92" Type="http://schemas.openxmlformats.org/officeDocument/2006/relationships/hyperlink" Target="https://www.relationaldbdesign.com/database-architecture/module4/log-writer-direction.php" TargetMode="External"/><Relationship Id="rId2" Type="http://schemas.openxmlformats.org/officeDocument/2006/relationships/styles" Target="styles.xml"/><Relationship Id="rId29" Type="http://schemas.openxmlformats.org/officeDocument/2006/relationships/image" Target="media/image16.gif"/><Relationship Id="rId24" Type="http://schemas.openxmlformats.org/officeDocument/2006/relationships/image" Target="media/image12.jpeg"/><Relationship Id="rId40" Type="http://schemas.openxmlformats.org/officeDocument/2006/relationships/hyperlink" Target="https://www.relationaldbdesign.com/database-architecture/module3/redo-log-file-process.php" TargetMode="External"/><Relationship Id="rId45" Type="http://schemas.openxmlformats.org/officeDocument/2006/relationships/image" Target="media/image29.gif"/><Relationship Id="rId66" Type="http://schemas.openxmlformats.org/officeDocument/2006/relationships/hyperlink" Target="https://www.relationaldbdesign.com/database-architecture/module4/difference-between-instance-database.php" TargetMode="External"/><Relationship Id="rId87" Type="http://schemas.openxmlformats.org/officeDocument/2006/relationships/image" Target="media/image55.gif"/><Relationship Id="rId110" Type="http://schemas.openxmlformats.org/officeDocument/2006/relationships/image" Target="media/image73.gif"/><Relationship Id="rId115" Type="http://schemas.openxmlformats.org/officeDocument/2006/relationships/image" Target="media/image78.gif"/><Relationship Id="rId131" Type="http://schemas.openxmlformats.org/officeDocument/2006/relationships/image" Target="media/image93.gif"/><Relationship Id="rId136" Type="http://schemas.openxmlformats.org/officeDocument/2006/relationships/image" Target="media/image98.gif"/><Relationship Id="rId157" Type="http://schemas.openxmlformats.org/officeDocument/2006/relationships/footer" Target="footer3.xml"/><Relationship Id="rId61" Type="http://schemas.openxmlformats.org/officeDocument/2006/relationships/hyperlink" Target="https://www.relationaldbdesign.com/database-architecture/module3/archive-log-mode.php" TargetMode="External"/><Relationship Id="rId82" Type="http://schemas.openxmlformats.org/officeDocument/2006/relationships/hyperlink" Target="https://www.relationaldbdesign.com/database-architecture/module4/oracle-database-writer.php" TargetMode="External"/><Relationship Id="rId152" Type="http://schemas.openxmlformats.org/officeDocument/2006/relationships/header" Target="header1.xml"/><Relationship Id="rId19" Type="http://schemas.openxmlformats.org/officeDocument/2006/relationships/image" Target="media/image10.gif"/><Relationship Id="rId14" Type="http://schemas.openxmlformats.org/officeDocument/2006/relationships/image" Target="media/image5.gif"/><Relationship Id="rId30" Type="http://schemas.openxmlformats.org/officeDocument/2006/relationships/image" Target="media/image17.gif"/><Relationship Id="rId35" Type="http://schemas.openxmlformats.org/officeDocument/2006/relationships/image" Target="media/image22.gif"/><Relationship Id="rId56" Type="http://schemas.openxmlformats.org/officeDocument/2006/relationships/hyperlink" Target="https://amzn.to/2G91as3" TargetMode="External"/><Relationship Id="rId77" Type="http://schemas.openxmlformats.org/officeDocument/2006/relationships/image" Target="media/image49.gif"/><Relationship Id="rId100" Type="http://schemas.openxmlformats.org/officeDocument/2006/relationships/image" Target="media/image65.gif"/><Relationship Id="rId105" Type="http://schemas.openxmlformats.org/officeDocument/2006/relationships/image" Target="media/image70.gif"/><Relationship Id="rId126" Type="http://schemas.openxmlformats.org/officeDocument/2006/relationships/image" Target="media/image88.gif"/><Relationship Id="rId147" Type="http://schemas.openxmlformats.org/officeDocument/2006/relationships/image" Target="media/image107.gif"/><Relationship Id="rId8" Type="http://schemas.openxmlformats.org/officeDocument/2006/relationships/hyperlink" Target="https://www.relationaldbdesign.com/database-architecture/module3/oracle-db-architecture.php" TargetMode="External"/><Relationship Id="rId51" Type="http://schemas.openxmlformats.org/officeDocument/2006/relationships/hyperlink" Target="https://www.relationaldbdesign.com/database-architecture/module3/generating-change-reports.php" TargetMode="External"/><Relationship Id="rId72" Type="http://schemas.openxmlformats.org/officeDocument/2006/relationships/hyperlink" Target="https://www.relationaldbdesign.com/database-architecture/module4/oracle-processes-under-windows.php" TargetMode="External"/><Relationship Id="rId93" Type="http://schemas.openxmlformats.org/officeDocument/2006/relationships/image" Target="media/image58.gif"/><Relationship Id="rId98" Type="http://schemas.openxmlformats.org/officeDocument/2006/relationships/image" Target="media/image63.gif"/><Relationship Id="rId121" Type="http://schemas.openxmlformats.org/officeDocument/2006/relationships/image" Target="media/image83.jpeg"/><Relationship Id="rId142" Type="http://schemas.openxmlformats.org/officeDocument/2006/relationships/hyperlink" Target="https://www.relationaldbdesign.com/database-architecture/module5/sharedServer-pga-contents.php" TargetMode="External"/><Relationship Id="rId3" Type="http://schemas.openxmlformats.org/officeDocument/2006/relationships/settings" Target="settings.xml"/><Relationship Id="rId25" Type="http://schemas.openxmlformats.org/officeDocument/2006/relationships/image" Target="media/image13.gif"/><Relationship Id="rId46" Type="http://schemas.openxmlformats.org/officeDocument/2006/relationships/image" Target="media/image30.gif"/><Relationship Id="rId67" Type="http://schemas.openxmlformats.org/officeDocument/2006/relationships/hyperlink" Target="https://www.relationaldbdesign.com/database-architecture/module4/difference-between-instance-database.php" TargetMode="External"/><Relationship Id="rId116" Type="http://schemas.openxmlformats.org/officeDocument/2006/relationships/image" Target="media/image79.gif"/><Relationship Id="rId137" Type="http://schemas.openxmlformats.org/officeDocument/2006/relationships/image" Target="media/image99.gif"/><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13845</TotalTime>
  <Pages>165</Pages>
  <Words>25803</Words>
  <Characters>147082</Characters>
  <Application>Microsoft Office Word</Application>
  <DocSecurity>0</DocSecurity>
  <Lines>1225</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Sivaramakrishna Yadlaprolu</dc:creator>
  <cp:keywords/>
  <dc:description/>
  <cp:lastModifiedBy>Sivaramakrishna Yadlaprolu</cp:lastModifiedBy>
  <cp:revision>17</cp:revision>
  <dcterms:created xsi:type="dcterms:W3CDTF">2022-12-29T16:20:00Z</dcterms:created>
  <dcterms:modified xsi:type="dcterms:W3CDTF">2023-06-09T07:08:00Z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Internal to Wipro</vt:lpwstr>
  </property>
  <property fmtid="{D5CDD505-2E9C-101B-9397-08002B2CF9AE}" pid="5" name="MSIP_Label_f65b3423-ec78-4b3c-9693-96b88a3857c2_Enabled">
    <vt:lpwstr>true</vt:lpwstr>
  </property>
  <property fmtid="{D5CDD505-2E9C-101B-9397-08002B2CF9AE}" pid="6" name="MSIP_Label_f65b3423-ec78-4b3c-9693-96b88a3857c2_SetDate">
    <vt:lpwstr>2022-12-29T16:20:03Z</vt:lpwstr>
  </property>
  <property fmtid="{D5CDD505-2E9C-101B-9397-08002B2CF9AE}" pid="7" name="MSIP_Label_f65b3423-ec78-4b3c-9693-96b88a3857c2_Method">
    <vt:lpwstr>Standard</vt:lpwstr>
  </property>
  <property fmtid="{D5CDD505-2E9C-101B-9397-08002B2CF9AE}" pid="8" name="MSIP_Label_f65b3423-ec78-4b3c-9693-96b88a3857c2_Name">
    <vt:lpwstr>Internal to Wipro</vt:lpwstr>
  </property>
  <property fmtid="{D5CDD505-2E9C-101B-9397-08002B2CF9AE}" pid="9" name="MSIP_Label_f65b3423-ec78-4b3c-9693-96b88a3857c2_SiteId">
    <vt:lpwstr>258ac4e4-146a-411e-9dc8-79a9e12fd6da</vt:lpwstr>
  </property>
  <property fmtid="{D5CDD505-2E9C-101B-9397-08002B2CF9AE}" pid="10" name="MSIP_Label_f65b3423-ec78-4b3c-9693-96b88a3857c2_ActionId">
    <vt:lpwstr>c8bf1888-f25b-41cc-a6d3-864f0128b164</vt:lpwstr>
  </property>
  <property fmtid="{D5CDD505-2E9C-101B-9397-08002B2CF9AE}" pid="11" name="MSIP_Label_f65b3423-ec78-4b3c-9693-96b88a3857c2_ContentBits">
    <vt:lpwstr>2</vt:lpwstr>
  </property>
</Properties>
</file>