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0E29A" w14:textId="77777777" w:rsidR="00503AE6" w:rsidRPr="00503AE6" w:rsidRDefault="00503AE6" w:rsidP="00503AE6">
      <w:pPr>
        <w:rPr>
          <w:b/>
          <w:bCs/>
          <w:sz w:val="24"/>
          <w:szCs w:val="24"/>
        </w:rPr>
      </w:pPr>
      <w:r w:rsidRPr="00503AE6">
        <w:rPr>
          <w:b/>
          <w:bCs/>
          <w:sz w:val="24"/>
          <w:szCs w:val="24"/>
        </w:rPr>
        <w:t xml:space="preserve">What is Amazon </w:t>
      </w:r>
      <w:proofErr w:type="spellStart"/>
      <w:r w:rsidRPr="00503AE6">
        <w:rPr>
          <w:b/>
          <w:bCs/>
          <w:sz w:val="24"/>
          <w:szCs w:val="24"/>
        </w:rPr>
        <w:t>Textract</w:t>
      </w:r>
      <w:proofErr w:type="spellEnd"/>
      <w:r w:rsidRPr="00503AE6">
        <w:rPr>
          <w:b/>
          <w:bCs/>
          <w:sz w:val="24"/>
          <w:szCs w:val="24"/>
        </w:rPr>
        <w:t>?</w:t>
      </w:r>
    </w:p>
    <w:p w14:paraId="14C20E62" w14:textId="77777777" w:rsidR="00503AE6" w:rsidRPr="00503AE6" w:rsidRDefault="00503AE6" w:rsidP="00503AE6">
      <w:pPr>
        <w:rPr>
          <w:sz w:val="24"/>
          <w:szCs w:val="24"/>
        </w:rPr>
      </w:pPr>
      <w:r w:rsidRPr="00503AE6">
        <w:rPr>
          <w:sz w:val="24"/>
          <w:szCs w:val="24"/>
        </w:rPr>
        <w:t xml:space="preserve">Amazon </w:t>
      </w:r>
      <w:proofErr w:type="spellStart"/>
      <w:r w:rsidRPr="00503AE6">
        <w:rPr>
          <w:sz w:val="24"/>
          <w:szCs w:val="24"/>
        </w:rPr>
        <w:t>Textract</w:t>
      </w:r>
      <w:proofErr w:type="spellEnd"/>
      <w:r w:rsidRPr="00503AE6">
        <w:rPr>
          <w:sz w:val="24"/>
          <w:szCs w:val="24"/>
        </w:rPr>
        <w:t xml:space="preserve"> is a fully managed machine learning service that automatically extracts text, handwriting, and data from scanned documents. It can identify and extract key elements, such as text from forms and tables, making it highly useful for processing complex documents.</w:t>
      </w:r>
    </w:p>
    <w:p w14:paraId="73AE704F" w14:textId="3EA6ECA0" w:rsidR="00503AE6" w:rsidRPr="00503AE6" w:rsidRDefault="00503AE6" w:rsidP="00503AE6">
      <w:pPr>
        <w:rPr>
          <w:sz w:val="24"/>
          <w:szCs w:val="24"/>
        </w:rPr>
      </w:pPr>
    </w:p>
    <w:p w14:paraId="06177513" w14:textId="77777777" w:rsidR="00503AE6" w:rsidRPr="00503AE6" w:rsidRDefault="00503AE6" w:rsidP="00503AE6">
      <w:pPr>
        <w:rPr>
          <w:b/>
          <w:bCs/>
          <w:sz w:val="24"/>
          <w:szCs w:val="24"/>
        </w:rPr>
      </w:pPr>
      <w:r w:rsidRPr="00503AE6">
        <w:rPr>
          <w:b/>
          <w:bCs/>
          <w:sz w:val="24"/>
          <w:szCs w:val="24"/>
        </w:rPr>
        <w:t xml:space="preserve">Understanding Amazon </w:t>
      </w:r>
      <w:proofErr w:type="spellStart"/>
      <w:r w:rsidRPr="00503AE6">
        <w:rPr>
          <w:b/>
          <w:bCs/>
          <w:sz w:val="24"/>
          <w:szCs w:val="24"/>
        </w:rPr>
        <w:t>Textract</w:t>
      </w:r>
      <w:proofErr w:type="spellEnd"/>
      <w:r w:rsidRPr="00503AE6">
        <w:rPr>
          <w:b/>
          <w:bCs/>
          <w:sz w:val="24"/>
          <w:szCs w:val="24"/>
        </w:rPr>
        <w:t xml:space="preserve"> Responses</w:t>
      </w:r>
    </w:p>
    <w:p w14:paraId="4CF2FC72" w14:textId="77777777" w:rsidR="00503AE6" w:rsidRPr="00503AE6" w:rsidRDefault="00503AE6" w:rsidP="00503AE6">
      <w:pPr>
        <w:rPr>
          <w:sz w:val="24"/>
          <w:szCs w:val="24"/>
        </w:rPr>
      </w:pPr>
      <w:r w:rsidRPr="00503AE6">
        <w:rPr>
          <w:sz w:val="24"/>
          <w:szCs w:val="24"/>
        </w:rPr>
        <w:t xml:space="preserve">When you use Amazon </w:t>
      </w:r>
      <w:proofErr w:type="spellStart"/>
      <w:r w:rsidRPr="00503AE6">
        <w:rPr>
          <w:sz w:val="24"/>
          <w:szCs w:val="24"/>
        </w:rPr>
        <w:t>Textract</w:t>
      </w:r>
      <w:proofErr w:type="spellEnd"/>
      <w:r w:rsidRPr="00503AE6">
        <w:rPr>
          <w:sz w:val="24"/>
          <w:szCs w:val="24"/>
        </w:rPr>
        <w:t xml:space="preserve"> to </w:t>
      </w:r>
      <w:proofErr w:type="spellStart"/>
      <w:r w:rsidRPr="00503AE6">
        <w:rPr>
          <w:sz w:val="24"/>
          <w:szCs w:val="24"/>
        </w:rPr>
        <w:t>analyze</w:t>
      </w:r>
      <w:proofErr w:type="spellEnd"/>
      <w:r w:rsidRPr="00503AE6">
        <w:rPr>
          <w:sz w:val="24"/>
          <w:szCs w:val="24"/>
        </w:rPr>
        <w:t xml:space="preserve"> a document, it provides a JSON response containing structured information about the detected content. Here are the key components of the response:</w:t>
      </w:r>
    </w:p>
    <w:p w14:paraId="20CB7124" w14:textId="77777777" w:rsidR="00503AE6" w:rsidRPr="00503AE6" w:rsidRDefault="00503AE6" w:rsidP="00503AE6">
      <w:pPr>
        <w:numPr>
          <w:ilvl w:val="0"/>
          <w:numId w:val="7"/>
        </w:numPr>
        <w:rPr>
          <w:sz w:val="24"/>
          <w:szCs w:val="24"/>
        </w:rPr>
      </w:pPr>
      <w:r w:rsidRPr="00503AE6">
        <w:rPr>
          <w:b/>
          <w:bCs/>
          <w:sz w:val="24"/>
          <w:szCs w:val="24"/>
        </w:rPr>
        <w:t>Blocks:</w:t>
      </w:r>
      <w:r w:rsidRPr="00503AE6">
        <w:rPr>
          <w:sz w:val="24"/>
          <w:szCs w:val="24"/>
        </w:rPr>
        <w:t xml:space="preserve"> The response is organized into an array of Block objects. Each Block represents a unit of information detected in the document. A block can be of different types:</w:t>
      </w:r>
    </w:p>
    <w:p w14:paraId="37C02FBF" w14:textId="77777777" w:rsidR="00503AE6" w:rsidRPr="00503AE6" w:rsidRDefault="00503AE6" w:rsidP="00503AE6">
      <w:pPr>
        <w:numPr>
          <w:ilvl w:val="1"/>
          <w:numId w:val="7"/>
        </w:numPr>
        <w:rPr>
          <w:sz w:val="24"/>
          <w:szCs w:val="24"/>
        </w:rPr>
      </w:pPr>
      <w:r w:rsidRPr="00503AE6">
        <w:rPr>
          <w:b/>
          <w:bCs/>
          <w:sz w:val="24"/>
          <w:szCs w:val="24"/>
        </w:rPr>
        <w:t>PAGE:</w:t>
      </w:r>
      <w:r w:rsidRPr="00503AE6">
        <w:rPr>
          <w:sz w:val="24"/>
          <w:szCs w:val="24"/>
        </w:rPr>
        <w:t xml:space="preserve"> Represents an entire page in the document.</w:t>
      </w:r>
    </w:p>
    <w:p w14:paraId="62F478AB" w14:textId="77777777" w:rsidR="00503AE6" w:rsidRPr="00503AE6" w:rsidRDefault="00503AE6" w:rsidP="00503AE6">
      <w:pPr>
        <w:numPr>
          <w:ilvl w:val="1"/>
          <w:numId w:val="7"/>
        </w:numPr>
        <w:rPr>
          <w:sz w:val="24"/>
          <w:szCs w:val="24"/>
        </w:rPr>
      </w:pPr>
      <w:r w:rsidRPr="00503AE6">
        <w:rPr>
          <w:b/>
          <w:bCs/>
          <w:sz w:val="24"/>
          <w:szCs w:val="24"/>
        </w:rPr>
        <w:t>LINE:</w:t>
      </w:r>
      <w:r w:rsidRPr="00503AE6">
        <w:rPr>
          <w:sz w:val="24"/>
          <w:szCs w:val="24"/>
        </w:rPr>
        <w:t xml:space="preserve"> Represents a single line of detected text.</w:t>
      </w:r>
    </w:p>
    <w:p w14:paraId="57C6207F" w14:textId="77777777" w:rsidR="00503AE6" w:rsidRPr="00503AE6" w:rsidRDefault="00503AE6" w:rsidP="00503AE6">
      <w:pPr>
        <w:numPr>
          <w:ilvl w:val="1"/>
          <w:numId w:val="7"/>
        </w:numPr>
        <w:rPr>
          <w:sz w:val="24"/>
          <w:szCs w:val="24"/>
        </w:rPr>
      </w:pPr>
      <w:r w:rsidRPr="00503AE6">
        <w:rPr>
          <w:b/>
          <w:bCs/>
          <w:sz w:val="24"/>
          <w:szCs w:val="24"/>
        </w:rPr>
        <w:t>WORD:</w:t>
      </w:r>
      <w:r w:rsidRPr="00503AE6">
        <w:rPr>
          <w:sz w:val="24"/>
          <w:szCs w:val="24"/>
        </w:rPr>
        <w:t xml:space="preserve"> Represents an individual word detected in the text.</w:t>
      </w:r>
    </w:p>
    <w:p w14:paraId="66D982F3" w14:textId="77777777" w:rsidR="00503AE6" w:rsidRPr="00503AE6" w:rsidRDefault="00503AE6" w:rsidP="00503AE6">
      <w:pPr>
        <w:numPr>
          <w:ilvl w:val="1"/>
          <w:numId w:val="7"/>
        </w:numPr>
        <w:rPr>
          <w:sz w:val="24"/>
          <w:szCs w:val="24"/>
        </w:rPr>
      </w:pPr>
      <w:r w:rsidRPr="00503AE6">
        <w:rPr>
          <w:b/>
          <w:bCs/>
          <w:sz w:val="24"/>
          <w:szCs w:val="24"/>
        </w:rPr>
        <w:t>SELECTION_ELEMENT:</w:t>
      </w:r>
      <w:r w:rsidRPr="00503AE6">
        <w:rPr>
          <w:sz w:val="24"/>
          <w:szCs w:val="24"/>
        </w:rPr>
        <w:t xml:space="preserve"> Represents checkboxes or similar selection elements in forms.</w:t>
      </w:r>
    </w:p>
    <w:p w14:paraId="418183D0" w14:textId="77777777" w:rsidR="00503AE6" w:rsidRPr="00503AE6" w:rsidRDefault="00503AE6" w:rsidP="00503AE6">
      <w:pPr>
        <w:numPr>
          <w:ilvl w:val="1"/>
          <w:numId w:val="7"/>
        </w:numPr>
        <w:rPr>
          <w:sz w:val="24"/>
          <w:szCs w:val="24"/>
        </w:rPr>
      </w:pPr>
      <w:r w:rsidRPr="00503AE6">
        <w:rPr>
          <w:b/>
          <w:bCs/>
          <w:sz w:val="24"/>
          <w:szCs w:val="24"/>
        </w:rPr>
        <w:t>KEY_VALUE_SET:</w:t>
      </w:r>
      <w:r w:rsidRPr="00503AE6">
        <w:rPr>
          <w:sz w:val="24"/>
          <w:szCs w:val="24"/>
        </w:rPr>
        <w:t xml:space="preserve"> Represents key-value pairs found in forms, where the key and value are grouped together.</w:t>
      </w:r>
    </w:p>
    <w:p w14:paraId="20AA8CBE" w14:textId="77777777" w:rsidR="00503AE6" w:rsidRPr="00503AE6" w:rsidRDefault="00503AE6" w:rsidP="00503AE6">
      <w:pPr>
        <w:numPr>
          <w:ilvl w:val="1"/>
          <w:numId w:val="7"/>
        </w:numPr>
        <w:rPr>
          <w:sz w:val="24"/>
          <w:szCs w:val="24"/>
        </w:rPr>
      </w:pPr>
      <w:r w:rsidRPr="00503AE6">
        <w:rPr>
          <w:b/>
          <w:bCs/>
          <w:sz w:val="24"/>
          <w:szCs w:val="24"/>
        </w:rPr>
        <w:t>TABLE and CELL:</w:t>
      </w:r>
      <w:r w:rsidRPr="00503AE6">
        <w:rPr>
          <w:sz w:val="24"/>
          <w:szCs w:val="24"/>
        </w:rPr>
        <w:t xml:space="preserve"> Represent structured data found in tables, identifying rows, columns, and individual cells.</w:t>
      </w:r>
    </w:p>
    <w:p w14:paraId="49E6281E" w14:textId="77777777" w:rsidR="00503AE6" w:rsidRPr="00503AE6" w:rsidRDefault="00503AE6" w:rsidP="00503AE6">
      <w:pPr>
        <w:numPr>
          <w:ilvl w:val="0"/>
          <w:numId w:val="7"/>
        </w:numPr>
        <w:rPr>
          <w:sz w:val="24"/>
          <w:szCs w:val="24"/>
        </w:rPr>
      </w:pPr>
      <w:r w:rsidRPr="00503AE6">
        <w:rPr>
          <w:b/>
          <w:bCs/>
          <w:sz w:val="24"/>
          <w:szCs w:val="24"/>
        </w:rPr>
        <w:t>Relationships:</w:t>
      </w:r>
      <w:r w:rsidRPr="00503AE6">
        <w:rPr>
          <w:sz w:val="24"/>
          <w:szCs w:val="24"/>
        </w:rPr>
        <w:t xml:space="preserve"> Each Block can have a Relationships attribute that defines the connection between different blocks. For example:</w:t>
      </w:r>
    </w:p>
    <w:p w14:paraId="1D9DF199" w14:textId="77777777" w:rsidR="00503AE6" w:rsidRPr="00503AE6" w:rsidRDefault="00503AE6" w:rsidP="00503AE6">
      <w:pPr>
        <w:numPr>
          <w:ilvl w:val="1"/>
          <w:numId w:val="7"/>
        </w:numPr>
        <w:rPr>
          <w:sz w:val="24"/>
          <w:szCs w:val="24"/>
        </w:rPr>
      </w:pPr>
      <w:r w:rsidRPr="00503AE6">
        <w:rPr>
          <w:sz w:val="24"/>
          <w:szCs w:val="24"/>
        </w:rPr>
        <w:t>A KEY_VALUE_SET block may reference WORD blocks that make up the key and value.</w:t>
      </w:r>
    </w:p>
    <w:p w14:paraId="4F4A473C" w14:textId="77777777" w:rsidR="00503AE6" w:rsidRPr="00503AE6" w:rsidRDefault="00503AE6" w:rsidP="00503AE6">
      <w:pPr>
        <w:numPr>
          <w:ilvl w:val="1"/>
          <w:numId w:val="7"/>
        </w:numPr>
        <w:rPr>
          <w:sz w:val="24"/>
          <w:szCs w:val="24"/>
        </w:rPr>
      </w:pPr>
      <w:r w:rsidRPr="00503AE6">
        <w:rPr>
          <w:sz w:val="24"/>
          <w:szCs w:val="24"/>
        </w:rPr>
        <w:t>A TABLE block may reference CELL blocks that define the contents of the table.</w:t>
      </w:r>
    </w:p>
    <w:p w14:paraId="6F9B9BAA" w14:textId="77777777" w:rsidR="00503AE6" w:rsidRPr="00503AE6" w:rsidRDefault="00503AE6" w:rsidP="00503AE6">
      <w:pPr>
        <w:numPr>
          <w:ilvl w:val="0"/>
          <w:numId w:val="7"/>
        </w:numPr>
        <w:rPr>
          <w:sz w:val="24"/>
          <w:szCs w:val="24"/>
        </w:rPr>
      </w:pPr>
      <w:r w:rsidRPr="00503AE6">
        <w:rPr>
          <w:b/>
          <w:bCs/>
          <w:sz w:val="24"/>
          <w:szCs w:val="24"/>
        </w:rPr>
        <w:t>Geometry:</w:t>
      </w:r>
      <w:r w:rsidRPr="00503AE6">
        <w:rPr>
          <w:sz w:val="24"/>
          <w:szCs w:val="24"/>
        </w:rPr>
        <w:t xml:space="preserve"> Each block includes Geometry information, which provides details about the location and size of the detected text in the form of:</w:t>
      </w:r>
    </w:p>
    <w:p w14:paraId="3FAFC4EA" w14:textId="77777777" w:rsidR="00503AE6" w:rsidRPr="00503AE6" w:rsidRDefault="00503AE6" w:rsidP="00503AE6">
      <w:pPr>
        <w:numPr>
          <w:ilvl w:val="1"/>
          <w:numId w:val="7"/>
        </w:numPr>
        <w:rPr>
          <w:sz w:val="24"/>
          <w:szCs w:val="24"/>
        </w:rPr>
      </w:pPr>
      <w:proofErr w:type="spellStart"/>
      <w:r w:rsidRPr="00503AE6">
        <w:rPr>
          <w:b/>
          <w:bCs/>
          <w:sz w:val="24"/>
          <w:szCs w:val="24"/>
        </w:rPr>
        <w:t>BoundingBox</w:t>
      </w:r>
      <w:proofErr w:type="spellEnd"/>
      <w:r w:rsidRPr="00503AE6">
        <w:rPr>
          <w:b/>
          <w:bCs/>
          <w:sz w:val="24"/>
          <w:szCs w:val="24"/>
        </w:rPr>
        <w:t>:</w:t>
      </w:r>
      <w:r w:rsidRPr="00503AE6">
        <w:rPr>
          <w:sz w:val="24"/>
          <w:szCs w:val="24"/>
        </w:rPr>
        <w:t xml:space="preserve"> Specifies the position and dimensions of the block.</w:t>
      </w:r>
    </w:p>
    <w:p w14:paraId="55221E19" w14:textId="77777777" w:rsidR="00503AE6" w:rsidRPr="00503AE6" w:rsidRDefault="00503AE6" w:rsidP="00503AE6">
      <w:pPr>
        <w:numPr>
          <w:ilvl w:val="1"/>
          <w:numId w:val="7"/>
        </w:numPr>
        <w:rPr>
          <w:sz w:val="24"/>
          <w:szCs w:val="24"/>
        </w:rPr>
      </w:pPr>
      <w:r w:rsidRPr="00503AE6">
        <w:rPr>
          <w:b/>
          <w:bCs/>
          <w:sz w:val="24"/>
          <w:szCs w:val="24"/>
        </w:rPr>
        <w:t>Polygon:</w:t>
      </w:r>
      <w:r w:rsidRPr="00503AE6">
        <w:rPr>
          <w:sz w:val="24"/>
          <w:szCs w:val="24"/>
        </w:rPr>
        <w:t xml:space="preserve"> Defines the outline of the detected content for more accurate positioning.</w:t>
      </w:r>
    </w:p>
    <w:p w14:paraId="18E97DCD" w14:textId="77777777" w:rsidR="00503AE6" w:rsidRPr="00503AE6" w:rsidRDefault="00503AE6" w:rsidP="00503AE6">
      <w:pPr>
        <w:numPr>
          <w:ilvl w:val="0"/>
          <w:numId w:val="7"/>
        </w:numPr>
        <w:rPr>
          <w:sz w:val="24"/>
          <w:szCs w:val="24"/>
        </w:rPr>
      </w:pPr>
      <w:r w:rsidRPr="00503AE6">
        <w:rPr>
          <w:b/>
          <w:bCs/>
          <w:sz w:val="24"/>
          <w:szCs w:val="24"/>
        </w:rPr>
        <w:lastRenderedPageBreak/>
        <w:t>Confidence Scores:</w:t>
      </w:r>
      <w:r w:rsidRPr="00503AE6">
        <w:rPr>
          <w:sz w:val="24"/>
          <w:szCs w:val="24"/>
        </w:rPr>
        <w:t xml:space="preserve"> Each detected element includes a confidence score, indicating the likelihood that the detection is accurate. This is useful for determining the reliability of the extracted data.</w:t>
      </w:r>
    </w:p>
    <w:p w14:paraId="508BD758" w14:textId="77777777" w:rsidR="00503AE6" w:rsidRPr="00503AE6" w:rsidRDefault="00503AE6" w:rsidP="00503AE6">
      <w:pPr>
        <w:numPr>
          <w:ilvl w:val="0"/>
          <w:numId w:val="7"/>
        </w:numPr>
        <w:rPr>
          <w:sz w:val="24"/>
          <w:szCs w:val="24"/>
        </w:rPr>
      </w:pPr>
      <w:r w:rsidRPr="00503AE6">
        <w:rPr>
          <w:b/>
          <w:bCs/>
          <w:sz w:val="24"/>
          <w:szCs w:val="24"/>
        </w:rPr>
        <w:t>Document Metadata</w:t>
      </w:r>
      <w:r w:rsidRPr="00503AE6">
        <w:rPr>
          <w:sz w:val="24"/>
          <w:szCs w:val="24"/>
        </w:rPr>
        <w:t>: The response may also include metadata about the document, such as the number of pages processed.</w:t>
      </w:r>
    </w:p>
    <w:p w14:paraId="1FD13BD0" w14:textId="24D08E05" w:rsidR="00503AE6" w:rsidRPr="00503AE6" w:rsidRDefault="00503AE6" w:rsidP="00503AE6">
      <w:pPr>
        <w:rPr>
          <w:sz w:val="24"/>
          <w:szCs w:val="24"/>
        </w:rPr>
      </w:pPr>
    </w:p>
    <w:p w14:paraId="38F0632B" w14:textId="77777777" w:rsidR="00503AE6" w:rsidRPr="00503AE6" w:rsidRDefault="00503AE6" w:rsidP="00503AE6">
      <w:pPr>
        <w:rPr>
          <w:b/>
          <w:bCs/>
          <w:sz w:val="24"/>
          <w:szCs w:val="24"/>
        </w:rPr>
      </w:pPr>
      <w:r w:rsidRPr="00503AE6">
        <w:rPr>
          <w:b/>
          <w:bCs/>
          <w:sz w:val="24"/>
          <w:szCs w:val="24"/>
        </w:rPr>
        <w:t>Use Cases for Interpreting Responses</w:t>
      </w:r>
    </w:p>
    <w:p w14:paraId="791942D5" w14:textId="77777777" w:rsidR="00503AE6" w:rsidRPr="00503AE6" w:rsidRDefault="00503AE6" w:rsidP="00503AE6">
      <w:pPr>
        <w:numPr>
          <w:ilvl w:val="0"/>
          <w:numId w:val="8"/>
        </w:numPr>
        <w:rPr>
          <w:sz w:val="24"/>
          <w:szCs w:val="24"/>
        </w:rPr>
      </w:pPr>
      <w:r w:rsidRPr="00503AE6">
        <w:rPr>
          <w:b/>
          <w:bCs/>
          <w:sz w:val="24"/>
          <w:szCs w:val="24"/>
        </w:rPr>
        <w:t>Extracting Text:</w:t>
      </w:r>
      <w:r w:rsidRPr="00503AE6">
        <w:rPr>
          <w:sz w:val="24"/>
          <w:szCs w:val="24"/>
        </w:rPr>
        <w:t xml:space="preserve"> You can parse the WORD and LINE blocks to get all the text content from a document.</w:t>
      </w:r>
    </w:p>
    <w:p w14:paraId="5925D9E4" w14:textId="77777777" w:rsidR="00503AE6" w:rsidRPr="00503AE6" w:rsidRDefault="00503AE6" w:rsidP="00503AE6">
      <w:pPr>
        <w:numPr>
          <w:ilvl w:val="0"/>
          <w:numId w:val="8"/>
        </w:numPr>
        <w:rPr>
          <w:sz w:val="24"/>
          <w:szCs w:val="24"/>
        </w:rPr>
      </w:pPr>
      <w:r w:rsidRPr="00503AE6">
        <w:rPr>
          <w:b/>
          <w:bCs/>
          <w:sz w:val="24"/>
          <w:szCs w:val="24"/>
        </w:rPr>
        <w:t>Processing Forms:</w:t>
      </w:r>
      <w:r w:rsidRPr="00503AE6">
        <w:rPr>
          <w:sz w:val="24"/>
          <w:szCs w:val="24"/>
        </w:rPr>
        <w:t xml:space="preserve"> By interpreting KEY_VALUE_SET blocks, you can automate the extraction of key-value pairs, such as form fields and their corresponding values.</w:t>
      </w:r>
    </w:p>
    <w:p w14:paraId="1C24EB0E" w14:textId="77777777" w:rsidR="00503AE6" w:rsidRPr="00503AE6" w:rsidRDefault="00503AE6" w:rsidP="00503AE6">
      <w:pPr>
        <w:numPr>
          <w:ilvl w:val="0"/>
          <w:numId w:val="8"/>
        </w:numPr>
        <w:rPr>
          <w:sz w:val="24"/>
          <w:szCs w:val="24"/>
        </w:rPr>
      </w:pPr>
      <w:r w:rsidRPr="00503AE6">
        <w:rPr>
          <w:b/>
          <w:bCs/>
          <w:sz w:val="24"/>
          <w:szCs w:val="24"/>
        </w:rPr>
        <w:t>Handling Tables:</w:t>
      </w:r>
      <w:r w:rsidRPr="00503AE6">
        <w:rPr>
          <w:sz w:val="24"/>
          <w:szCs w:val="24"/>
        </w:rPr>
        <w:t xml:space="preserve"> You can reconstruct tables using TABLE and CELL blocks, making it possible to work with structured data directly.</w:t>
      </w:r>
    </w:p>
    <w:p w14:paraId="4F5A28CA" w14:textId="77777777" w:rsidR="00503AE6" w:rsidRPr="00503AE6" w:rsidRDefault="00503AE6" w:rsidP="00503AE6">
      <w:pPr>
        <w:numPr>
          <w:ilvl w:val="0"/>
          <w:numId w:val="8"/>
        </w:numPr>
        <w:rPr>
          <w:sz w:val="24"/>
          <w:szCs w:val="24"/>
        </w:rPr>
      </w:pPr>
      <w:proofErr w:type="spellStart"/>
      <w:r w:rsidRPr="00503AE6">
        <w:rPr>
          <w:b/>
          <w:bCs/>
          <w:sz w:val="24"/>
          <w:szCs w:val="24"/>
        </w:rPr>
        <w:t>Analyzing</w:t>
      </w:r>
      <w:proofErr w:type="spellEnd"/>
      <w:r w:rsidRPr="00503AE6">
        <w:rPr>
          <w:b/>
          <w:bCs/>
          <w:sz w:val="24"/>
          <w:szCs w:val="24"/>
        </w:rPr>
        <w:t xml:space="preserve"> Checkboxes:</w:t>
      </w:r>
      <w:r w:rsidRPr="00503AE6">
        <w:rPr>
          <w:sz w:val="24"/>
          <w:szCs w:val="24"/>
        </w:rPr>
        <w:t xml:space="preserve"> The SELECTION_ELEMENT blocks help you determine if a checkbox is checked or unchecked, enabling form automation.</w:t>
      </w:r>
    </w:p>
    <w:p w14:paraId="00997445" w14:textId="77777777" w:rsidR="000E66F5" w:rsidRPr="00503AE6" w:rsidRDefault="000E66F5" w:rsidP="00503AE6">
      <w:pPr>
        <w:rPr>
          <w:sz w:val="20"/>
          <w:szCs w:val="20"/>
        </w:rPr>
      </w:pPr>
    </w:p>
    <w:sectPr w:rsidR="000E66F5" w:rsidRPr="00503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D3981"/>
    <w:multiLevelType w:val="multilevel"/>
    <w:tmpl w:val="B0960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973F1"/>
    <w:multiLevelType w:val="multilevel"/>
    <w:tmpl w:val="586A6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E33A4"/>
    <w:multiLevelType w:val="multilevel"/>
    <w:tmpl w:val="AC164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C4673"/>
    <w:multiLevelType w:val="multilevel"/>
    <w:tmpl w:val="B9AA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247AA"/>
    <w:multiLevelType w:val="multilevel"/>
    <w:tmpl w:val="EBF4B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E0A97"/>
    <w:multiLevelType w:val="multilevel"/>
    <w:tmpl w:val="0234F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4734B"/>
    <w:multiLevelType w:val="multilevel"/>
    <w:tmpl w:val="94D6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03C1A"/>
    <w:multiLevelType w:val="multilevel"/>
    <w:tmpl w:val="E272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971510">
    <w:abstractNumId w:val="7"/>
  </w:num>
  <w:num w:numId="2" w16cid:durableId="451048727">
    <w:abstractNumId w:val="1"/>
  </w:num>
  <w:num w:numId="3" w16cid:durableId="1825659350">
    <w:abstractNumId w:val="5"/>
  </w:num>
  <w:num w:numId="4" w16cid:durableId="573393638">
    <w:abstractNumId w:val="4"/>
  </w:num>
  <w:num w:numId="5" w16cid:durableId="1206677420">
    <w:abstractNumId w:val="3"/>
  </w:num>
  <w:num w:numId="6" w16cid:durableId="1908613191">
    <w:abstractNumId w:val="6"/>
  </w:num>
  <w:num w:numId="7" w16cid:durableId="1024863942">
    <w:abstractNumId w:val="2"/>
  </w:num>
  <w:num w:numId="8" w16cid:durableId="577983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6F5"/>
    <w:rsid w:val="000E66F5"/>
    <w:rsid w:val="00503AE6"/>
    <w:rsid w:val="008946FE"/>
    <w:rsid w:val="008E6C70"/>
    <w:rsid w:val="00E27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F7FC"/>
  <w15:chartTrackingRefBased/>
  <w15:docId w15:val="{CBFFC486-5453-4DD7-A64C-160E6BD0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73349">
      <w:bodyDiv w:val="1"/>
      <w:marLeft w:val="0"/>
      <w:marRight w:val="0"/>
      <w:marTop w:val="0"/>
      <w:marBottom w:val="0"/>
      <w:divBdr>
        <w:top w:val="none" w:sz="0" w:space="0" w:color="auto"/>
        <w:left w:val="none" w:sz="0" w:space="0" w:color="auto"/>
        <w:bottom w:val="none" w:sz="0" w:space="0" w:color="auto"/>
        <w:right w:val="none" w:sz="0" w:space="0" w:color="auto"/>
      </w:divBdr>
    </w:div>
    <w:div w:id="367217266">
      <w:bodyDiv w:val="1"/>
      <w:marLeft w:val="0"/>
      <w:marRight w:val="0"/>
      <w:marTop w:val="0"/>
      <w:marBottom w:val="0"/>
      <w:divBdr>
        <w:top w:val="none" w:sz="0" w:space="0" w:color="auto"/>
        <w:left w:val="none" w:sz="0" w:space="0" w:color="auto"/>
        <w:bottom w:val="none" w:sz="0" w:space="0" w:color="auto"/>
        <w:right w:val="none" w:sz="0" w:space="0" w:color="auto"/>
      </w:divBdr>
    </w:div>
    <w:div w:id="417211071">
      <w:bodyDiv w:val="1"/>
      <w:marLeft w:val="0"/>
      <w:marRight w:val="0"/>
      <w:marTop w:val="0"/>
      <w:marBottom w:val="0"/>
      <w:divBdr>
        <w:top w:val="none" w:sz="0" w:space="0" w:color="auto"/>
        <w:left w:val="none" w:sz="0" w:space="0" w:color="auto"/>
        <w:bottom w:val="none" w:sz="0" w:space="0" w:color="auto"/>
        <w:right w:val="none" w:sz="0" w:space="0" w:color="auto"/>
      </w:divBdr>
    </w:div>
    <w:div w:id="565727157">
      <w:bodyDiv w:val="1"/>
      <w:marLeft w:val="0"/>
      <w:marRight w:val="0"/>
      <w:marTop w:val="0"/>
      <w:marBottom w:val="0"/>
      <w:divBdr>
        <w:top w:val="none" w:sz="0" w:space="0" w:color="auto"/>
        <w:left w:val="none" w:sz="0" w:space="0" w:color="auto"/>
        <w:bottom w:val="none" w:sz="0" w:space="0" w:color="auto"/>
        <w:right w:val="none" w:sz="0" w:space="0" w:color="auto"/>
      </w:divBdr>
    </w:div>
    <w:div w:id="1072698311">
      <w:bodyDiv w:val="1"/>
      <w:marLeft w:val="0"/>
      <w:marRight w:val="0"/>
      <w:marTop w:val="0"/>
      <w:marBottom w:val="0"/>
      <w:divBdr>
        <w:top w:val="none" w:sz="0" w:space="0" w:color="auto"/>
        <w:left w:val="none" w:sz="0" w:space="0" w:color="auto"/>
        <w:bottom w:val="none" w:sz="0" w:space="0" w:color="auto"/>
        <w:right w:val="none" w:sz="0" w:space="0" w:color="auto"/>
      </w:divBdr>
    </w:div>
    <w:div w:id="203479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sailakshman Aakuti</dc:creator>
  <cp:keywords/>
  <dc:description/>
  <cp:lastModifiedBy>sailakshman Aakuti</cp:lastModifiedBy>
  <cp:revision>2</cp:revision>
  <dcterms:created xsi:type="dcterms:W3CDTF">2024-11-04T12:28:00Z</dcterms:created>
  <dcterms:modified xsi:type="dcterms:W3CDTF">2024-11-05T03:04:00Z</dcterms:modified>
</cp:coreProperties>
</file>