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AIDCF</w:t>
      </w:r>
    </w:p>
    <w:p>
      <w:pPr>
        <w:jc w:val="center"/>
      </w:pPr>
      <w:r>
        <w:rPr>
          <w:b/>
          <w:color w:val="17365D"/>
          <w:sz w:val="24"/>
        </w:rPr>
        <w:t>AI Data Centre Facilities Assurance Framework</w:t>
      </w:r>
    </w:p>
    <w:p>
      <w:pPr>
        <w:jc w:val="center"/>
      </w:pPr>
      <w:r>
        <w:rPr>
          <w:b/>
          <w:color w:val="17365D"/>
          <w:sz w:val="52"/>
        </w:rPr>
        <w:t>ASSURANCE PROGRAM FRAMEWORK</w:t>
      </w:r>
    </w:p>
    <w:p>
      <w:pPr>
        <w:jc w:val="center"/>
      </w:pPr>
      <w:r>
        <w:rPr>
          <w:b/>
          <w:color w:val="17365D"/>
          <w:sz w:val="24"/>
        </w:rPr>
        <w:t>Version 1.0</w:t>
      </w:r>
    </w:p>
    <w:p>
      <w:pPr>
        <w:jc w:val="center"/>
      </w:pPr>
      <w:r>
        <w:rPr>
          <w:b/>
        </w:rPr>
        <w:br/>
        <w:t>A non-certification program standard for commissioning, governing, delivering, reviewing and sustaining AIDCF assurance</w:t>
      </w:r>
    </w:p>
    <w:p>
      <w:pPr>
        <w:jc w:val="center"/>
      </w:pPr>
      <w:r>
        <w:rPr>
          <w:b w:val="0"/>
        </w:rPr>
        <w:br/>
        <w:t>Artifact ID: AIDCF-APF-001</w:t>
        <w:br/>
        <w:t>Status: Draft for controlled review</w:t>
        <w:br/>
        <w:t>Author: Siva Sethumadhavan</w:t>
        <w:br/>
        <w:t>Depends on: AIDCF-006 through AIDCF-010</w:t>
      </w:r>
    </w:p>
    <w:p>
      <w:pPr>
        <w:jc w:val="center"/>
      </w:pPr>
      <w:r>
        <w:rPr>
          <w:b/>
        </w:rPr>
        <w:br/>
        <w:t>AIDCF defines the method. Users and assurance providers apply it. Accountable organisations own risks and decisions. This framework issues no certificate.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Field</w:t>
            </w:r>
          </w:p>
        </w:tc>
        <w:tc>
          <w:tcPr>
            <w:tcW w:type="dxa" w:w="5170"/>
            <w:shd w:fill="17365D"/>
          </w:tcPr>
          <w:p>
            <w:r>
              <w:rPr>
                <w:b/>
                <w:color w:val="FFFFFF"/>
                <w:sz w:val="14"/>
              </w:rPr>
              <w:t>Value</w:t>
            </w:r>
          </w:p>
        </w:tc>
      </w:tr>
      <w:tr>
        <w:tc>
          <w:tcPr>
            <w:tcW w:type="dxa" w:w="5170"/>
            <w:shd w:fill="FFFFFF"/>
          </w:tcPr>
          <w:p>
            <w:r>
              <w:rPr>
                <w:sz w:val="12"/>
              </w:rPr>
              <w:t>Purpose</w:t>
            </w:r>
          </w:p>
        </w:tc>
        <w:tc>
          <w:tcPr>
            <w:tcW w:type="dxa" w:w="5170"/>
            <w:shd w:fill="FFFFFF"/>
          </w:tcPr>
          <w:p>
            <w:r>
              <w:rPr>
                <w:sz w:val="12"/>
              </w:rPr>
              <w:t>Define repeatable AIDCF assurance programs without establishing AIDCF as a certification or accreditation body.</w:t>
            </w:r>
          </w:p>
        </w:tc>
      </w:tr>
      <w:tr>
        <w:tc>
          <w:tcPr>
            <w:tcW w:type="dxa" w:w="5170"/>
            <w:shd w:fill="F3F6F8"/>
          </w:tcPr>
          <w:p>
            <w:r>
              <w:rPr>
                <w:sz w:val="12"/>
              </w:rPr>
              <w:t>Users</w:t>
            </w:r>
          </w:p>
        </w:tc>
        <w:tc>
          <w:tcPr>
            <w:tcW w:type="dxa" w:w="5170"/>
            <w:shd w:fill="F3F6F8"/>
          </w:tcPr>
          <w:p>
            <w:r>
              <w:rPr>
                <w:sz w:val="12"/>
              </w:rPr>
              <w:t>Organisations, customers, assurance providers, internal audit, investors and regulators using AIDCF for bounded decisions.</w:t>
            </w:r>
          </w:p>
        </w:tc>
      </w:tr>
      <w:tr>
        <w:tc>
          <w:tcPr>
            <w:tcW w:type="dxa" w:w="5170"/>
            <w:shd w:fill="FFFFFF"/>
          </w:tcPr>
          <w:p>
            <w:r>
              <w:rPr>
                <w:sz w:val="12"/>
              </w:rPr>
              <w:t>Inputs</w:t>
            </w:r>
          </w:p>
        </w:tc>
        <w:tc>
          <w:tcPr>
            <w:tcW w:type="dxa" w:w="5170"/>
            <w:shd w:fill="FFFFFF"/>
          </w:tcPr>
          <w:p>
            <w:r>
              <w:rPr>
                <w:sz w:val="12"/>
              </w:rPr>
              <w:t>Controls, evidence, workpapers, gates, scores, findings, scenarios and decisions.</w:t>
            </w:r>
          </w:p>
        </w:tc>
      </w:tr>
      <w:tr>
        <w:tc>
          <w:tcPr>
            <w:tcW w:type="dxa" w:w="5170"/>
            <w:shd w:fill="F3F6F8"/>
          </w:tcPr>
          <w:p>
            <w:r>
              <w:rPr>
                <w:sz w:val="12"/>
              </w:rPr>
              <w:t>Outputs</w:t>
            </w:r>
          </w:p>
        </w:tc>
        <w:tc>
          <w:tcPr>
            <w:tcW w:type="dxa" w:w="5170"/>
            <w:shd w:fill="F3F6F8"/>
          </w:tcPr>
          <w:p>
            <w:r>
              <w:rPr>
                <w:sz w:val="12"/>
              </w:rPr>
              <w:t>Charter, plan, assessment package, bounded statement, action plan, reassessment and continuing-assurance records.</w:t>
            </w:r>
          </w:p>
        </w:tc>
      </w:tr>
      <w:tr>
        <w:tc>
          <w:tcPr>
            <w:tcW w:type="dxa" w:w="5170"/>
            <w:shd w:fill="FFFFFF"/>
          </w:tcPr>
          <w:p>
            <w:r>
              <w:rPr>
                <w:sz w:val="12"/>
              </w:rPr>
              <w:t>Non-certification</w:t>
            </w:r>
          </w:p>
        </w:tc>
        <w:tc>
          <w:tcPr>
            <w:tcW w:type="dxa" w:w="5170"/>
            <w:shd w:fill="FFFFFF"/>
          </w:tcPr>
          <w:p>
            <w:r>
              <w:rPr>
                <w:sz w:val="12"/>
              </w:rPr>
              <w:t>No AIDCF certificate, certification mark, accredited status or universal claim is created.</w:t>
            </w:r>
          </w:p>
        </w:tc>
      </w:tr>
      <w:tr>
        <w:tc>
          <w:tcPr>
            <w:tcW w:type="dxa" w:w="5170"/>
            <w:shd w:fill="F3F6F8"/>
          </w:tcPr>
          <w:p>
            <w:r>
              <w:rPr>
                <w:sz w:val="12"/>
              </w:rPr>
              <w:t>Safety</w:t>
            </w:r>
          </w:p>
        </w:tc>
        <w:tc>
          <w:tcPr>
            <w:tcW w:type="dxa" w:w="5170"/>
            <w:shd w:fill="F3F6F8"/>
          </w:tcPr>
          <w:p>
            <w:r>
              <w:rPr>
                <w:sz w:val="12"/>
              </w:rPr>
              <w:t>No program authorises hazardous testing or replaces licensed professional judgment.</w:t>
            </w:r>
          </w:p>
        </w:tc>
      </w:tr>
    </w:tbl>
    <w:p/>
    <w:p>
      <w:pPr>
        <w:pStyle w:val="Heading1"/>
      </w:pPr>
      <w:r>
        <w:t>Executive thesis</w:t>
      </w:r>
    </w:p>
    <w:p>
      <w:r>
        <w:rPr>
          <w:b/>
        </w:rPr>
        <w:t>AIDCF-011 converts the AIDCF method into a usable assurance program while preserving the separation between framework ownership, assessment delivery, evidence review, management accountability and any separately regulated certification activity.</w:t>
      </w:r>
    </w:p>
    <w:p>
      <w:r>
        <w:br w:type="page"/>
      </w:r>
    </w:p>
    <w:p>
      <w:pPr>
        <w:pStyle w:val="Heading1"/>
      </w:pPr>
      <w:r>
        <w:t>Part I - Authority and boundaries</w:t>
      </w:r>
    </w:p>
    <w:p>
      <w:r>
        <w:rPr>
          <w:b/>
        </w:rPr>
        <w:t>AIDCF-011 standardises programs, not certification.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Framework owner</w:t>
            </w:r>
          </w:p>
        </w:tc>
        <w:tc>
          <w:tcPr>
            <w:tcW w:type="dxa" w:w="5170"/>
            <w:shd w:fill="FFFFFF"/>
          </w:tcPr>
          <w:p>
            <w:r>
              <w:rPr>
                <w:sz w:val="12"/>
              </w:rPr>
              <w:t>Maintains methodology, schemas and change control.</w:t>
            </w:r>
          </w:p>
        </w:tc>
      </w:tr>
      <w:tr>
        <w:tc>
          <w:tcPr>
            <w:tcW w:type="dxa" w:w="5170"/>
            <w:shd w:fill="F3F6F8"/>
          </w:tcPr>
          <w:p>
            <w:r>
              <w:rPr>
                <w:sz w:val="12"/>
              </w:rPr>
              <w:t>Program sponsor</w:t>
            </w:r>
          </w:p>
        </w:tc>
        <w:tc>
          <w:tcPr>
            <w:tcW w:type="dxa" w:w="5170"/>
            <w:shd w:fill="F3F6F8"/>
          </w:tcPr>
          <w:p>
            <w:r>
              <w:rPr>
                <w:sz w:val="12"/>
              </w:rPr>
              <w:t>Defines and authorises the decision need.</w:t>
            </w:r>
          </w:p>
        </w:tc>
      </w:tr>
      <w:tr>
        <w:tc>
          <w:tcPr>
            <w:tcW w:type="dxa" w:w="5170"/>
            <w:shd w:fill="FFFFFF"/>
          </w:tcPr>
          <w:p>
            <w:r>
              <w:rPr>
                <w:sz w:val="12"/>
              </w:rPr>
              <w:t>Assessed organisation</w:t>
            </w:r>
          </w:p>
        </w:tc>
        <w:tc>
          <w:tcPr>
            <w:tcW w:type="dxa" w:w="5170"/>
            <w:shd w:fill="FFFFFF"/>
          </w:tcPr>
          <w:p>
            <w:r>
              <w:rPr>
                <w:sz w:val="12"/>
              </w:rPr>
              <w:t>Owns capability, evidence access, risks and actions.</w:t>
            </w:r>
          </w:p>
        </w:tc>
      </w:tr>
      <w:tr>
        <w:tc>
          <w:tcPr>
            <w:tcW w:type="dxa" w:w="5170"/>
            <w:shd w:fill="F3F6F8"/>
          </w:tcPr>
          <w:p>
            <w:r>
              <w:rPr>
                <w:sz w:val="12"/>
              </w:rPr>
              <w:t>Assurance provider</w:t>
            </w:r>
          </w:p>
        </w:tc>
        <w:tc>
          <w:tcPr>
            <w:tcW w:type="dxa" w:w="5170"/>
            <w:shd w:fill="F3F6F8"/>
          </w:tcPr>
          <w:p>
            <w:r>
              <w:rPr>
                <w:sz w:val="12"/>
              </w:rPr>
              <w:t>Performs work under its own professional and contractual authority.</w:t>
            </w:r>
          </w:p>
        </w:tc>
      </w:tr>
      <w:tr>
        <w:tc>
          <w:tcPr>
            <w:tcW w:type="dxa" w:w="5170"/>
            <w:shd w:fill="FFFFFF"/>
          </w:tcPr>
          <w:p>
            <w:r>
              <w:rPr>
                <w:sz w:val="12"/>
              </w:rPr>
              <w:t>Decision authority</w:t>
            </w:r>
          </w:p>
        </w:tc>
        <w:tc>
          <w:tcPr>
            <w:tcW w:type="dxa" w:w="5170"/>
            <w:shd w:fill="FFFFFF"/>
          </w:tcPr>
          <w:p>
            <w:r>
              <w:rPr>
                <w:sz w:val="12"/>
              </w:rPr>
              <w:t>Issues or withholds a bounded conclusion.</w:t>
            </w:r>
          </w:p>
        </w:tc>
      </w:tr>
      <w:tr>
        <w:tc>
          <w:tcPr>
            <w:tcW w:type="dxa" w:w="5170"/>
            <w:shd w:fill="F3F6F8"/>
          </w:tcPr>
          <w:p>
            <w:r>
              <w:rPr>
                <w:sz w:val="12"/>
              </w:rPr>
              <w:t>Permitted wording</w:t>
            </w:r>
          </w:p>
        </w:tc>
        <w:tc>
          <w:tcPr>
            <w:tcW w:type="dxa" w:w="5170"/>
            <w:shd w:fill="F3F6F8"/>
          </w:tcPr>
          <w:p>
            <w:r>
              <w:rPr>
                <w:sz w:val="12"/>
              </w:rPr>
              <w:t>Assessed using AIDCF; AIDCF-aligned assessment; provider-issued AIDCF-aligned assurance statement.</w:t>
            </w:r>
          </w:p>
        </w:tc>
      </w:tr>
      <w:tr>
        <w:tc>
          <w:tcPr>
            <w:tcW w:type="dxa" w:w="5170"/>
            <w:shd w:fill="FFFFFF"/>
          </w:tcPr>
          <w:p>
            <w:r>
              <w:rPr>
                <w:sz w:val="12"/>
              </w:rPr>
              <w:t>Prohibited wording</w:t>
            </w:r>
          </w:p>
        </w:tc>
        <w:tc>
          <w:tcPr>
            <w:tcW w:type="dxa" w:w="5170"/>
            <w:shd w:fill="FFFFFF"/>
          </w:tcPr>
          <w:p>
            <w:r>
              <w:rPr>
                <w:sz w:val="12"/>
              </w:rPr>
              <w:t>AIDCF Certified; AIDCF Accredited; universal safe/secure/resilient claim.</w:t>
            </w:r>
          </w:p>
        </w:tc>
      </w:tr>
      <w:tr>
        <w:tc>
          <w:tcPr>
            <w:tcW w:type="dxa" w:w="5170"/>
            <w:shd w:fill="F3F6F8"/>
          </w:tcPr>
          <w:p>
            <w:r>
              <w:rPr>
                <w:sz w:val="12"/>
              </w:rPr>
              <w:t>Separate certification</w:t>
            </w:r>
          </w:p>
        </w:tc>
        <w:tc>
          <w:tcPr>
            <w:tcW w:type="dxa" w:w="5170"/>
            <w:shd w:fill="F3F6F8"/>
          </w:tcPr>
          <w:p>
            <w:r>
              <w:rPr>
                <w:sz w:val="12"/>
              </w:rPr>
              <w:t>Any certification scheme is outside this framework and remains the responsibility of a separately governed body.</w:t>
            </w:r>
          </w:p>
        </w:tc>
      </w:tr>
    </w:tbl>
    <w:p/>
    <w:p>
      <w:r>
        <w:br w:type="page"/>
      </w:r>
    </w:p>
    <w:p>
      <w:pPr>
        <w:pStyle w:val="Heading1"/>
      </w:pPr>
      <w:r>
        <w:t>Part II - Program principles</w:t>
      </w:r>
    </w:p>
    <w:p>
      <w:r>
        <w:rPr>
          <w:b/>
        </w:rPr>
        <w:t>Programs retain AIDCF constitutional invariants.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Capability first</w:t>
            </w:r>
          </w:p>
        </w:tc>
        <w:tc>
          <w:tcPr>
            <w:tcW w:type="dxa" w:w="5170"/>
            <w:shd w:fill="FFFFFF"/>
          </w:tcPr>
          <w:p>
            <w:r>
              <w:rPr>
                <w:sz w:val="12"/>
              </w:rPr>
              <w:t>Defined Capability Instance and Service Outcomes.</w:t>
            </w:r>
          </w:p>
        </w:tc>
      </w:tr>
      <w:tr>
        <w:tc>
          <w:tcPr>
            <w:tcW w:type="dxa" w:w="5170"/>
            <w:shd w:fill="F3F6F8"/>
          </w:tcPr>
          <w:p>
            <w:r>
              <w:rPr>
                <w:sz w:val="12"/>
              </w:rPr>
              <w:t>Evidence gated</w:t>
            </w:r>
          </w:p>
        </w:tc>
        <w:tc>
          <w:tcPr>
            <w:tcW w:type="dxa" w:w="5170"/>
            <w:shd w:fill="F3F6F8"/>
          </w:tcPr>
          <w:p>
            <w:r>
              <w:rPr>
                <w:sz w:val="12"/>
              </w:rPr>
              <w:t>Every material claim has evidence or explicit UNKNOWN.</w:t>
            </w:r>
          </w:p>
        </w:tc>
      </w:tr>
      <w:tr>
        <w:tc>
          <w:tcPr>
            <w:tcW w:type="dxa" w:w="5170"/>
            <w:shd w:fill="FFFFFF"/>
          </w:tcPr>
          <w:p>
            <w:r>
              <w:rPr>
                <w:sz w:val="12"/>
              </w:rPr>
              <w:t>UNKNOWN visible</w:t>
            </w:r>
          </w:p>
        </w:tc>
        <w:tc>
          <w:tcPr>
            <w:tcW w:type="dxa" w:w="5170"/>
            <w:shd w:fill="FFFFFF"/>
          </w:tcPr>
          <w:p>
            <w:r>
              <w:rPr>
                <w:sz w:val="12"/>
              </w:rPr>
              <w:t>Missing, stale, inaccessible and conflicting evidence remains non-favourable.</w:t>
            </w:r>
          </w:p>
        </w:tc>
      </w:tr>
      <w:tr>
        <w:tc>
          <w:tcPr>
            <w:tcW w:type="dxa" w:w="5170"/>
            <w:shd w:fill="F3F6F8"/>
          </w:tcPr>
          <w:p>
            <w:r>
              <w:rPr>
                <w:sz w:val="12"/>
              </w:rPr>
              <w:t>Gate dominance</w:t>
            </w:r>
          </w:p>
        </w:tc>
        <w:tc>
          <w:tcPr>
            <w:tcW w:type="dxa" w:w="5170"/>
            <w:shd w:fill="F3F6F8"/>
          </w:tcPr>
          <w:p>
            <w:r>
              <w:rPr>
                <w:sz w:val="12"/>
              </w:rPr>
              <w:t>Critical gates cannot be averaged away.</w:t>
            </w:r>
          </w:p>
        </w:tc>
      </w:tr>
      <w:tr>
        <w:tc>
          <w:tcPr>
            <w:tcW w:type="dxa" w:w="5170"/>
            <w:shd w:fill="FFFFFF"/>
          </w:tcPr>
          <w:p>
            <w:r>
              <w:rPr>
                <w:sz w:val="12"/>
              </w:rPr>
              <w:t>State distinction</w:t>
            </w:r>
          </w:p>
        </w:tc>
        <w:tc>
          <w:tcPr>
            <w:tcW w:type="dxa" w:w="5170"/>
            <w:shd w:fill="FFFFFF"/>
          </w:tcPr>
          <w:p>
            <w:r>
              <w:rPr>
                <w:sz w:val="12"/>
              </w:rPr>
              <w:t>Design, implementation, operation, effectiveness and resilience remain distinct.</w:t>
            </w:r>
          </w:p>
        </w:tc>
      </w:tr>
      <w:tr>
        <w:tc>
          <w:tcPr>
            <w:tcW w:type="dxa" w:w="5170"/>
            <w:shd w:fill="F3F6F8"/>
          </w:tcPr>
          <w:p>
            <w:r>
              <w:rPr>
                <w:sz w:val="12"/>
              </w:rPr>
              <w:t>Boundary visibility</w:t>
            </w:r>
          </w:p>
        </w:tc>
        <w:tc>
          <w:tcPr>
            <w:tcW w:type="dxa" w:w="5170"/>
            <w:shd w:fill="F3F6F8"/>
          </w:tcPr>
          <w:p>
            <w:r>
              <w:rPr>
                <w:sz w:val="12"/>
              </w:rPr>
              <w:t>External and excluded dependencies remain visible.</w:t>
            </w:r>
          </w:p>
        </w:tc>
      </w:tr>
      <w:tr>
        <w:tc>
          <w:tcPr>
            <w:tcW w:type="dxa" w:w="5170"/>
            <w:shd w:fill="FFFFFF"/>
          </w:tcPr>
          <w:p>
            <w:r>
              <w:rPr>
                <w:sz w:val="12"/>
              </w:rPr>
              <w:t>Safety</w:t>
            </w:r>
          </w:p>
        </w:tc>
        <w:tc>
          <w:tcPr>
            <w:tcW w:type="dxa" w:w="5170"/>
            <w:shd w:fill="FFFFFF"/>
          </w:tcPr>
          <w:p>
            <w:r>
              <w:rPr>
                <w:sz w:val="12"/>
              </w:rPr>
              <w:t>Collection and testing are authorised and proportionate.</w:t>
            </w:r>
          </w:p>
        </w:tc>
      </w:tr>
      <w:tr>
        <w:tc>
          <w:tcPr>
            <w:tcW w:type="dxa" w:w="5170"/>
            <w:shd w:fill="F3F6F8"/>
          </w:tcPr>
          <w:p>
            <w:r>
              <w:rPr>
                <w:sz w:val="12"/>
              </w:rPr>
              <w:t>Competence</w:t>
            </w:r>
          </w:p>
        </w:tc>
        <w:tc>
          <w:tcPr>
            <w:tcW w:type="dxa" w:w="5170"/>
            <w:shd w:fill="F3F6F8"/>
          </w:tcPr>
          <w:p>
            <w:r>
              <w:rPr>
                <w:sz w:val="12"/>
              </w:rPr>
              <w:t>Collective technical and assurance competence.</w:t>
            </w:r>
          </w:p>
        </w:tc>
      </w:tr>
      <w:tr>
        <w:tc>
          <w:tcPr>
            <w:tcW w:type="dxa" w:w="5170"/>
            <w:shd w:fill="FFFFFF"/>
          </w:tcPr>
          <w:p>
            <w:r>
              <w:rPr>
                <w:sz w:val="12"/>
              </w:rPr>
              <w:t>Bounded conclusion</w:t>
            </w:r>
          </w:p>
        </w:tc>
        <w:tc>
          <w:tcPr>
            <w:tcW w:type="dxa" w:w="5170"/>
            <w:shd w:fill="FFFFFF"/>
          </w:tcPr>
          <w:p>
            <w:r>
              <w:rPr>
                <w:sz w:val="12"/>
              </w:rPr>
              <w:t>Scope, state, time, evidence and limitations.</w:t>
            </w:r>
          </w:p>
        </w:tc>
      </w:tr>
      <w:tr>
        <w:tc>
          <w:tcPr>
            <w:tcW w:type="dxa" w:w="5170"/>
            <w:shd w:fill="F3F6F8"/>
          </w:tcPr>
          <w:p>
            <w:r>
              <w:rPr>
                <w:sz w:val="12"/>
              </w:rPr>
              <w:t>Reassessment</w:t>
            </w:r>
          </w:p>
        </w:tc>
        <w:tc>
          <w:tcPr>
            <w:tcW w:type="dxa" w:w="5170"/>
            <w:shd w:fill="F3F6F8"/>
          </w:tcPr>
          <w:p>
            <w:r>
              <w:rPr>
                <w:sz w:val="12"/>
              </w:rPr>
              <w:t>Material change can suspend prior reliance.</w:t>
            </w:r>
          </w:p>
        </w:tc>
      </w:tr>
    </w:tbl>
    <w:p/>
    <w:p>
      <w:r>
        <w:br w:type="page"/>
      </w:r>
    </w:p>
    <w:p>
      <w:pPr>
        <w:pStyle w:val="Heading1"/>
      </w:pPr>
      <w:r>
        <w:t>Part III - Program models</w:t>
      </w:r>
    </w:p>
    <w:p>
      <w:r>
        <w:rPr>
          <w:b/>
        </w:rPr>
        <w:t>AIDCF supports multiple assurance relationships.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First-party</w:t>
            </w:r>
          </w:p>
        </w:tc>
        <w:tc>
          <w:tcPr>
            <w:tcW w:type="dxa" w:w="5170"/>
            <w:shd w:fill="FFFFFF"/>
          </w:tcPr>
          <w:p>
            <w:r>
              <w:rPr>
                <w:sz w:val="12"/>
              </w:rPr>
              <w:t>Organisation self-assessment for readiness and improvement.</w:t>
            </w:r>
          </w:p>
        </w:tc>
      </w:tr>
      <w:tr>
        <w:tc>
          <w:tcPr>
            <w:tcW w:type="dxa" w:w="5170"/>
            <w:shd w:fill="F3F6F8"/>
          </w:tcPr>
          <w:p>
            <w:r>
              <w:rPr>
                <w:sz w:val="12"/>
              </w:rPr>
              <w:t>Co-sourced</w:t>
            </w:r>
          </w:p>
        </w:tc>
        <w:tc>
          <w:tcPr>
            <w:tcW w:type="dxa" w:w="5170"/>
            <w:shd w:fill="F3F6F8"/>
          </w:tcPr>
          <w:p>
            <w:r>
              <w:rPr>
                <w:sz w:val="12"/>
              </w:rPr>
              <w:t>Management and provider share work with explicit responsibility split.</w:t>
            </w:r>
          </w:p>
        </w:tc>
      </w:tr>
      <w:tr>
        <w:tc>
          <w:tcPr>
            <w:tcW w:type="dxa" w:w="5170"/>
            <w:shd w:fill="FFFFFF"/>
          </w:tcPr>
          <w:p>
            <w:r>
              <w:rPr>
                <w:sz w:val="12"/>
              </w:rPr>
              <w:t>Second-party</w:t>
            </w:r>
          </w:p>
        </w:tc>
        <w:tc>
          <w:tcPr>
            <w:tcW w:type="dxa" w:w="5170"/>
            <w:shd w:fill="FFFFFF"/>
          </w:tcPr>
          <w:p>
            <w:r>
              <w:rPr>
                <w:sz w:val="12"/>
              </w:rPr>
              <w:t>Customer, investor or contracting party assesses a provider for a decision.</w:t>
            </w:r>
          </w:p>
        </w:tc>
      </w:tr>
      <w:tr>
        <w:tc>
          <w:tcPr>
            <w:tcW w:type="dxa" w:w="5170"/>
            <w:shd w:fill="F3F6F8"/>
          </w:tcPr>
          <w:p>
            <w:r>
              <w:rPr>
                <w:sz w:val="12"/>
              </w:rPr>
              <w:t>Independent third-party</w:t>
            </w:r>
          </w:p>
        </w:tc>
        <w:tc>
          <w:tcPr>
            <w:tcW w:type="dxa" w:w="5170"/>
            <w:shd w:fill="F3F6F8"/>
          </w:tcPr>
          <w:p>
            <w:r>
              <w:rPr>
                <w:sz w:val="12"/>
              </w:rPr>
              <w:t>Provider performs work and issues its own bounded statement.</w:t>
            </w:r>
          </w:p>
        </w:tc>
      </w:tr>
      <w:tr>
        <w:tc>
          <w:tcPr>
            <w:tcW w:type="dxa" w:w="5170"/>
            <w:shd w:fill="FFFFFF"/>
          </w:tcPr>
          <w:p>
            <w:r>
              <w:rPr>
                <w:sz w:val="12"/>
              </w:rPr>
              <w:t>Regulatory support</w:t>
            </w:r>
          </w:p>
        </w:tc>
        <w:tc>
          <w:tcPr>
            <w:tcW w:type="dxa" w:w="5170"/>
            <w:shd w:fill="FFFFFF"/>
          </w:tcPr>
          <w:p>
            <w:r>
              <w:rPr>
                <w:sz w:val="12"/>
              </w:rPr>
              <w:t>Structures evidence and analysis; does not determine legal compliance unless separately authorised.</w:t>
            </w:r>
          </w:p>
        </w:tc>
      </w:tr>
      <w:tr>
        <w:tc>
          <w:tcPr>
            <w:tcW w:type="dxa" w:w="5170"/>
            <w:shd w:fill="F3F6F8"/>
          </w:tcPr>
          <w:p>
            <w:r>
              <w:rPr>
                <w:sz w:val="12"/>
              </w:rPr>
              <w:t>Diligence</w:t>
            </w:r>
          </w:p>
        </w:tc>
        <w:tc>
          <w:tcPr>
            <w:tcW w:type="dxa" w:w="5170"/>
            <w:shd w:fill="F3F6F8"/>
          </w:tcPr>
          <w:p>
            <w:r>
              <w:rPr>
                <w:sz w:val="12"/>
              </w:rPr>
              <w:t>Bounded review for transaction, finance, capacity or outsourcing.</w:t>
            </w:r>
          </w:p>
        </w:tc>
      </w:tr>
      <w:tr>
        <w:tc>
          <w:tcPr>
            <w:tcW w:type="dxa" w:w="5170"/>
            <w:shd w:fill="FFFFFF"/>
          </w:tcPr>
          <w:p>
            <w:r>
              <w:rPr>
                <w:sz w:val="12"/>
              </w:rPr>
              <w:t>Internal audit</w:t>
            </w:r>
          </w:p>
        </w:tc>
        <w:tc>
          <w:tcPr>
            <w:tcW w:type="dxa" w:w="5170"/>
            <w:shd w:fill="FFFFFF"/>
          </w:tcPr>
          <w:p>
            <w:r>
              <w:rPr>
                <w:sz w:val="12"/>
              </w:rPr>
              <w:t>May use AIDCF under its existing charter and standards.</w:t>
            </w:r>
          </w:p>
        </w:tc>
      </w:tr>
      <w:tr>
        <w:tc>
          <w:tcPr>
            <w:tcW w:type="dxa" w:w="5170"/>
            <w:shd w:fill="F3F6F8"/>
          </w:tcPr>
          <w:p>
            <w:r>
              <w:rPr>
                <w:sz w:val="12"/>
              </w:rPr>
              <w:t>Continuing assurance</w:t>
            </w:r>
          </w:p>
        </w:tc>
        <w:tc>
          <w:tcPr>
            <w:tcW w:type="dxa" w:w="5170"/>
            <w:shd w:fill="F3F6F8"/>
          </w:tcPr>
          <w:p>
            <w:r>
              <w:rPr>
                <w:sz w:val="12"/>
              </w:rPr>
              <w:t>Claim-specific evidence refresh and event-driven reassessment, not universal continuous assurance.</w:t>
            </w:r>
          </w:p>
        </w:tc>
      </w:tr>
    </w:tbl>
    <w:p/>
    <w:p>
      <w:r>
        <w:br w:type="page"/>
      </w:r>
    </w:p>
    <w:p>
      <w:pPr>
        <w:pStyle w:val="Heading1"/>
      </w:pPr>
      <w:r>
        <w:t>Part IV - Assurance levels</w:t>
      </w:r>
    </w:p>
    <w:p>
      <w:r>
        <w:rPr>
          <w:b/>
        </w:rPr>
        <w:t>Levels describe depth, not certification grades.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AL0 Discovery</w:t>
            </w:r>
          </w:p>
        </w:tc>
        <w:tc>
          <w:tcPr>
            <w:tcW w:type="dxa" w:w="5170"/>
            <w:shd w:fill="FFFFFF"/>
          </w:tcPr>
          <w:p>
            <w:r>
              <w:rPr>
                <w:sz w:val="12"/>
              </w:rPr>
              <w:t>Inventory and decision discovery; no conclusion.</w:t>
            </w:r>
          </w:p>
        </w:tc>
      </w:tr>
      <w:tr>
        <w:tc>
          <w:tcPr>
            <w:tcW w:type="dxa" w:w="5170"/>
            <w:shd w:fill="F3F6F8"/>
          </w:tcPr>
          <w:p>
            <w:r>
              <w:rPr>
                <w:sz w:val="12"/>
              </w:rPr>
              <w:t>AL1 Readiness</w:t>
            </w:r>
          </w:p>
        </w:tc>
        <w:tc>
          <w:tcPr>
            <w:tcW w:type="dxa" w:w="5170"/>
            <w:shd w:fill="F3F6F8"/>
          </w:tcPr>
          <w:p>
            <w:r>
              <w:rPr>
                <w:sz w:val="12"/>
              </w:rPr>
              <w:t>Scope, ownership, applicability and evidence readiness.</w:t>
            </w:r>
          </w:p>
        </w:tc>
      </w:tr>
      <w:tr>
        <w:tc>
          <w:tcPr>
            <w:tcW w:type="dxa" w:w="5170"/>
            <w:shd w:fill="FFFFFF"/>
          </w:tcPr>
          <w:p>
            <w:r>
              <w:rPr>
                <w:sz w:val="12"/>
              </w:rPr>
              <w:t>AL2 Design</w:t>
            </w:r>
          </w:p>
        </w:tc>
        <w:tc>
          <w:tcPr>
            <w:tcW w:type="dxa" w:w="5170"/>
            <w:shd w:fill="FFFFFF"/>
          </w:tcPr>
          <w:p>
            <w:r>
              <w:rPr>
                <w:sz w:val="12"/>
              </w:rPr>
              <w:t>Requirements, architecture and safeguard design.</w:t>
            </w:r>
          </w:p>
        </w:tc>
      </w:tr>
      <w:tr>
        <w:tc>
          <w:tcPr>
            <w:tcW w:type="dxa" w:w="5170"/>
            <w:shd w:fill="F3F6F8"/>
          </w:tcPr>
          <w:p>
            <w:r>
              <w:rPr>
                <w:sz w:val="12"/>
              </w:rPr>
              <w:t>AL3 Implementation</w:t>
            </w:r>
          </w:p>
        </w:tc>
        <w:tc>
          <w:tcPr>
            <w:tcW w:type="dxa" w:w="5170"/>
            <w:shd w:fill="F3F6F8"/>
          </w:tcPr>
          <w:p>
            <w:r>
              <w:rPr>
                <w:sz w:val="12"/>
              </w:rPr>
              <w:t>Reconciliation to implemented/as-built state.</w:t>
            </w:r>
          </w:p>
        </w:tc>
      </w:tr>
      <w:tr>
        <w:tc>
          <w:tcPr>
            <w:tcW w:type="dxa" w:w="5170"/>
            <w:shd w:fill="FFFFFF"/>
          </w:tcPr>
          <w:p>
            <w:r>
              <w:rPr>
                <w:sz w:val="12"/>
              </w:rPr>
              <w:t>AL4 Operational</w:t>
            </w:r>
          </w:p>
        </w:tc>
        <w:tc>
          <w:tcPr>
            <w:tcW w:type="dxa" w:w="5170"/>
            <w:shd w:fill="FFFFFF"/>
          </w:tcPr>
          <w:p>
            <w:r>
              <w:rPr>
                <w:sz w:val="12"/>
              </w:rPr>
              <w:t>Representative operation, monitoring, maintenance and incidents.</w:t>
            </w:r>
          </w:p>
        </w:tc>
      </w:tr>
      <w:tr>
        <w:tc>
          <w:tcPr>
            <w:tcW w:type="dxa" w:w="5170"/>
            <w:shd w:fill="F3F6F8"/>
          </w:tcPr>
          <w:p>
            <w:r>
              <w:rPr>
                <w:sz w:val="12"/>
              </w:rPr>
              <w:t>AL5 Effectiveness and resilience</w:t>
            </w:r>
          </w:p>
        </w:tc>
        <w:tc>
          <w:tcPr>
            <w:tcW w:type="dxa" w:w="5170"/>
            <w:shd w:fill="F3F6F8"/>
          </w:tcPr>
          <w:p>
            <w:r>
              <w:rPr>
                <w:sz w:val="12"/>
              </w:rPr>
              <w:t>Safeguard effectiveness, failure containment and recovery.</w:t>
            </w:r>
          </w:p>
        </w:tc>
      </w:tr>
      <w:tr>
        <w:tc>
          <w:tcPr>
            <w:tcW w:type="dxa" w:w="5170"/>
            <w:shd w:fill="FFFFFF"/>
          </w:tcPr>
          <w:p>
            <w:r>
              <w:rPr>
                <w:sz w:val="12"/>
              </w:rPr>
              <w:t>AL6 Continuing</w:t>
            </w:r>
          </w:p>
        </w:tc>
        <w:tc>
          <w:tcPr>
            <w:tcW w:type="dxa" w:w="5170"/>
            <w:shd w:fill="FFFFFF"/>
          </w:tcPr>
          <w:p>
            <w:r>
              <w:rPr>
                <w:sz w:val="12"/>
              </w:rPr>
              <w:t>Refresh approved claims, evidence, gates and triggers.</w:t>
            </w:r>
          </w:p>
        </w:tc>
      </w:tr>
    </w:tbl>
    <w:p/>
    <w:p>
      <w:r>
        <w:br w:type="page"/>
      </w:r>
    </w:p>
    <w:p>
      <w:pPr>
        <w:pStyle w:val="Heading1"/>
      </w:pPr>
      <w:r>
        <w:t>Part V - Assessment types</w:t>
      </w:r>
    </w:p>
    <w:p>
      <w:r>
        <w:rPr>
          <w:b/>
        </w:rPr>
        <w:t>Select the assessment type from the decision question and lifecycle event.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Baseline</w:t>
            </w:r>
          </w:p>
        </w:tc>
        <w:tc>
          <w:tcPr>
            <w:tcW w:type="dxa" w:w="5170"/>
            <w:shd w:fill="FFFFFF"/>
          </w:tcPr>
          <w:p>
            <w:r>
              <w:rPr>
                <w:sz w:val="12"/>
              </w:rPr>
              <w:t>Initial capability-wide understanding.</w:t>
            </w:r>
          </w:p>
        </w:tc>
      </w:tr>
      <w:tr>
        <w:tc>
          <w:tcPr>
            <w:tcW w:type="dxa" w:w="5170"/>
            <w:shd w:fill="F3F6F8"/>
          </w:tcPr>
          <w:p>
            <w:r>
              <w:rPr>
                <w:sz w:val="12"/>
              </w:rPr>
              <w:t>Readiness</w:t>
            </w:r>
          </w:p>
        </w:tc>
        <w:tc>
          <w:tcPr>
            <w:tcW w:type="dxa" w:w="5170"/>
            <w:shd w:fill="F3F6F8"/>
          </w:tcPr>
          <w:p>
            <w:r>
              <w:rPr>
                <w:sz w:val="12"/>
              </w:rPr>
              <w:t>Preparation for deployment or deeper assurance.</w:t>
            </w:r>
          </w:p>
        </w:tc>
      </w:tr>
      <w:tr>
        <w:tc>
          <w:tcPr>
            <w:tcW w:type="dxa" w:w="5170"/>
            <w:shd w:fill="FFFFFF"/>
          </w:tcPr>
          <w:p>
            <w:r>
              <w:rPr>
                <w:sz w:val="12"/>
              </w:rPr>
              <w:t>Design</w:t>
            </w:r>
          </w:p>
        </w:tc>
        <w:tc>
          <w:tcPr>
            <w:tcW w:type="dxa" w:w="5170"/>
            <w:shd w:fill="FFFFFF"/>
          </w:tcPr>
          <w:p>
            <w:r>
              <w:rPr>
                <w:sz w:val="12"/>
              </w:rPr>
              <w:t>Pre-build/architecture decision support.</w:t>
            </w:r>
          </w:p>
        </w:tc>
      </w:tr>
      <w:tr>
        <w:tc>
          <w:tcPr>
            <w:tcW w:type="dxa" w:w="5170"/>
            <w:shd w:fill="F3F6F8"/>
          </w:tcPr>
          <w:p>
            <w:r>
              <w:rPr>
                <w:sz w:val="12"/>
              </w:rPr>
              <w:t>Implementation</w:t>
            </w:r>
          </w:p>
        </w:tc>
        <w:tc>
          <w:tcPr>
            <w:tcW w:type="dxa" w:w="5170"/>
            <w:shd w:fill="F3F6F8"/>
          </w:tcPr>
          <w:p>
            <w:r>
              <w:rPr>
                <w:sz w:val="12"/>
              </w:rPr>
              <w:t>As-built, commissioning or handover.</w:t>
            </w:r>
          </w:p>
        </w:tc>
      </w:tr>
      <w:tr>
        <w:tc>
          <w:tcPr>
            <w:tcW w:type="dxa" w:w="5170"/>
            <w:shd w:fill="FFFFFF"/>
          </w:tcPr>
          <w:p>
            <w:r>
              <w:rPr>
                <w:sz w:val="12"/>
              </w:rPr>
              <w:t>Operational</w:t>
            </w:r>
          </w:p>
        </w:tc>
        <w:tc>
          <w:tcPr>
            <w:tcW w:type="dxa" w:w="5170"/>
            <w:shd w:fill="FFFFFF"/>
          </w:tcPr>
          <w:p>
            <w:r>
              <w:rPr>
                <w:sz w:val="12"/>
              </w:rPr>
              <w:t>Current operating effectiveness over a declared period.</w:t>
            </w:r>
          </w:p>
        </w:tc>
      </w:tr>
      <w:tr>
        <w:tc>
          <w:tcPr>
            <w:tcW w:type="dxa" w:w="5170"/>
            <w:shd w:fill="F3F6F8"/>
          </w:tcPr>
          <w:p>
            <w:r>
              <w:rPr>
                <w:sz w:val="12"/>
              </w:rPr>
              <w:t>Resilience</w:t>
            </w:r>
          </w:p>
        </w:tc>
        <w:tc>
          <w:tcPr>
            <w:tcW w:type="dxa" w:w="5170"/>
            <w:shd w:fill="F3F6F8"/>
          </w:tcPr>
          <w:p>
            <w:r>
              <w:rPr>
                <w:sz w:val="12"/>
              </w:rPr>
              <w:t>Failure, degraded state, containment and recovery.</w:t>
            </w:r>
          </w:p>
        </w:tc>
      </w:tr>
      <w:tr>
        <w:tc>
          <w:tcPr>
            <w:tcW w:type="dxa" w:w="5170"/>
            <w:shd w:fill="FFFFFF"/>
          </w:tcPr>
          <w:p>
            <w:r>
              <w:rPr>
                <w:sz w:val="12"/>
              </w:rPr>
              <w:t>Major change</w:t>
            </w:r>
          </w:p>
        </w:tc>
        <w:tc>
          <w:tcPr>
            <w:tcW w:type="dxa" w:w="5170"/>
            <w:shd w:fill="FFFFFF"/>
          </w:tcPr>
          <w:p>
            <w:r>
              <w:rPr>
                <w:sz w:val="12"/>
              </w:rPr>
              <w:t>Delta assessment after material change.</w:t>
            </w:r>
          </w:p>
        </w:tc>
      </w:tr>
      <w:tr>
        <w:tc>
          <w:tcPr>
            <w:tcW w:type="dxa" w:w="5170"/>
            <w:shd w:fill="F3F6F8"/>
          </w:tcPr>
          <w:p>
            <w:r>
              <w:rPr>
                <w:sz w:val="12"/>
              </w:rPr>
              <w:t>Incident triggered</w:t>
            </w:r>
          </w:p>
        </w:tc>
        <w:tc>
          <w:tcPr>
            <w:tcW w:type="dxa" w:w="5170"/>
            <w:shd w:fill="F3F6F8"/>
          </w:tcPr>
          <w:p>
            <w:r>
              <w:rPr>
                <w:sz w:val="12"/>
              </w:rPr>
              <w:t>Impact on prior claims and residual state.</w:t>
            </w:r>
          </w:p>
        </w:tc>
      </w:tr>
      <w:tr>
        <w:tc>
          <w:tcPr>
            <w:tcW w:type="dxa" w:w="5170"/>
            <w:shd w:fill="FFFFFF"/>
          </w:tcPr>
          <w:p>
            <w:r>
              <w:rPr>
                <w:sz w:val="12"/>
              </w:rPr>
              <w:t>Periodic</w:t>
            </w:r>
          </w:p>
        </w:tc>
        <w:tc>
          <w:tcPr>
            <w:tcW w:type="dxa" w:w="5170"/>
            <w:shd w:fill="FFFFFF"/>
          </w:tcPr>
          <w:p>
            <w:r>
              <w:rPr>
                <w:sz w:val="12"/>
              </w:rPr>
              <w:t>Planned reassessment of defined claims/gates.</w:t>
            </w:r>
          </w:p>
        </w:tc>
      </w:tr>
      <w:tr>
        <w:tc>
          <w:tcPr>
            <w:tcW w:type="dxa" w:w="5170"/>
            <w:shd w:fill="F3F6F8"/>
          </w:tcPr>
          <w:p>
            <w:r>
              <w:rPr>
                <w:sz w:val="12"/>
              </w:rPr>
              <w:t>Continuous</w:t>
            </w:r>
          </w:p>
        </w:tc>
        <w:tc>
          <w:tcPr>
            <w:tcW w:type="dxa" w:w="5170"/>
            <w:shd w:fill="F3F6F8"/>
          </w:tcPr>
          <w:p>
            <w:r>
              <w:rPr>
                <w:sz w:val="12"/>
              </w:rPr>
              <w:t>Evidence and trigger monitoring for approved assertions.</w:t>
            </w:r>
          </w:p>
        </w:tc>
      </w:tr>
    </w:tbl>
    <w:p/>
    <w:p>
      <w:r>
        <w:br w:type="page"/>
      </w:r>
    </w:p>
    <w:p>
      <w:pPr>
        <w:pStyle w:val="Heading1"/>
      </w:pPr>
      <w:r>
        <w:t>Part VI - Program lifecycle</w:t>
      </w:r>
    </w:p>
    <w:p>
      <w:r>
        <w:rPr>
          <w:b/>
        </w:rPr>
        <w:t>The program lifecycle governs AIDCF-009 execution.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P0 Need</w:t>
            </w:r>
          </w:p>
        </w:tc>
        <w:tc>
          <w:tcPr>
            <w:tcW w:type="dxa" w:w="5170"/>
            <w:shd w:fill="FFFFFF"/>
          </w:tcPr>
          <w:p>
            <w:r>
              <w:rPr>
                <w:sz w:val="12"/>
              </w:rPr>
              <w:t>Business decision, intended users and authority.</w:t>
            </w:r>
          </w:p>
        </w:tc>
      </w:tr>
      <w:tr>
        <w:tc>
          <w:tcPr>
            <w:tcW w:type="dxa" w:w="5170"/>
            <w:shd w:fill="F3F6F8"/>
          </w:tcPr>
          <w:p>
            <w:r>
              <w:rPr>
                <w:sz w:val="12"/>
              </w:rPr>
              <w:t>P1 Charter</w:t>
            </w:r>
          </w:p>
        </w:tc>
        <w:tc>
          <w:tcPr>
            <w:tcW w:type="dxa" w:w="5170"/>
            <w:shd w:fill="F3F6F8"/>
          </w:tcPr>
          <w:p>
            <w:r>
              <w:rPr>
                <w:sz w:val="12"/>
              </w:rPr>
              <w:t>Decision question, capability, outcomes and program model.</w:t>
            </w:r>
          </w:p>
        </w:tc>
      </w:tr>
      <w:tr>
        <w:tc>
          <w:tcPr>
            <w:tcW w:type="dxa" w:w="5170"/>
            <w:shd w:fill="FFFFFF"/>
          </w:tcPr>
          <w:p>
            <w:r>
              <w:rPr>
                <w:sz w:val="12"/>
              </w:rPr>
              <w:t>P2 Scope/profile</w:t>
            </w:r>
          </w:p>
        </w:tc>
        <w:tc>
          <w:tcPr>
            <w:tcW w:type="dxa" w:w="5170"/>
            <w:shd w:fill="FFFFFF"/>
          </w:tcPr>
          <w:p>
            <w:r>
              <w:rPr>
                <w:sz w:val="12"/>
              </w:rPr>
              <w:t>Boundary, level, controls, states, gates and exclusions.</w:t>
            </w:r>
          </w:p>
        </w:tc>
      </w:tr>
      <w:tr>
        <w:tc>
          <w:tcPr>
            <w:tcW w:type="dxa" w:w="5170"/>
            <w:shd w:fill="F3F6F8"/>
          </w:tcPr>
          <w:p>
            <w:r>
              <w:rPr>
                <w:sz w:val="12"/>
              </w:rPr>
              <w:t>P3 Provider</w:t>
            </w:r>
          </w:p>
        </w:tc>
        <w:tc>
          <w:tcPr>
            <w:tcW w:type="dxa" w:w="5170"/>
            <w:shd w:fill="F3F6F8"/>
          </w:tcPr>
          <w:p>
            <w:r>
              <w:rPr>
                <w:sz w:val="12"/>
              </w:rPr>
              <w:t>Competence, independence, conflicts and rules of engagement.</w:t>
            </w:r>
          </w:p>
        </w:tc>
      </w:tr>
      <w:tr>
        <w:tc>
          <w:tcPr>
            <w:tcW w:type="dxa" w:w="5170"/>
            <w:shd w:fill="FFFFFF"/>
          </w:tcPr>
          <w:p>
            <w:r>
              <w:rPr>
                <w:sz w:val="12"/>
              </w:rPr>
              <w:t>P4 Plan</w:t>
            </w:r>
          </w:p>
        </w:tc>
        <w:tc>
          <w:tcPr>
            <w:tcW w:type="dxa" w:w="5170"/>
            <w:shd w:fill="FFFFFF"/>
          </w:tcPr>
          <w:p>
            <w:r>
              <w:rPr>
                <w:sz w:val="12"/>
              </w:rPr>
              <w:t>Evidence, methods, samples, tests, safety and reviews.</w:t>
            </w:r>
          </w:p>
        </w:tc>
      </w:tr>
      <w:tr>
        <w:tc>
          <w:tcPr>
            <w:tcW w:type="dxa" w:w="5170"/>
            <w:shd w:fill="F3F6F8"/>
          </w:tcPr>
          <w:p>
            <w:r>
              <w:rPr>
                <w:sz w:val="12"/>
              </w:rPr>
              <w:t>P5 Execute</w:t>
            </w:r>
          </w:p>
        </w:tc>
        <w:tc>
          <w:tcPr>
            <w:tcW w:type="dxa" w:w="5170"/>
            <w:shd w:fill="F3F6F8"/>
          </w:tcPr>
          <w:p>
            <w:r>
              <w:rPr>
                <w:sz w:val="12"/>
              </w:rPr>
              <w:t>AIDCF-009 fieldwork and workpapers.</w:t>
            </w:r>
          </w:p>
        </w:tc>
      </w:tr>
      <w:tr>
        <w:tc>
          <w:tcPr>
            <w:tcW w:type="dxa" w:w="5170"/>
            <w:shd w:fill="FFFFFF"/>
          </w:tcPr>
          <w:p>
            <w:r>
              <w:rPr>
                <w:sz w:val="12"/>
              </w:rPr>
              <w:t>P6 Evaluate</w:t>
            </w:r>
          </w:p>
        </w:tc>
        <w:tc>
          <w:tcPr>
            <w:tcW w:type="dxa" w:w="5170"/>
            <w:shd w:fill="FFFFFF"/>
          </w:tcPr>
          <w:p>
            <w:r>
              <w:rPr>
                <w:sz w:val="12"/>
              </w:rPr>
              <w:t>Findings, scenarios, gates, UNKNOWN, scores and recommendation.</w:t>
            </w:r>
          </w:p>
        </w:tc>
      </w:tr>
      <w:tr>
        <w:tc>
          <w:tcPr>
            <w:tcW w:type="dxa" w:w="5170"/>
            <w:shd w:fill="F3F6F8"/>
          </w:tcPr>
          <w:p>
            <w:r>
              <w:rPr>
                <w:sz w:val="12"/>
              </w:rPr>
              <w:t>P7 Review</w:t>
            </w:r>
          </w:p>
        </w:tc>
        <w:tc>
          <w:tcPr>
            <w:tcW w:type="dxa" w:w="5170"/>
            <w:shd w:fill="F3F6F8"/>
          </w:tcPr>
          <w:p>
            <w:r>
              <w:rPr>
                <w:sz w:val="12"/>
              </w:rPr>
              <w:t>Technical and independent challenge.</w:t>
            </w:r>
          </w:p>
        </w:tc>
      </w:tr>
      <w:tr>
        <w:tc>
          <w:tcPr>
            <w:tcW w:type="dxa" w:w="5170"/>
            <w:shd w:fill="FFFFFF"/>
          </w:tcPr>
          <w:p>
            <w:r>
              <w:rPr>
                <w:sz w:val="12"/>
              </w:rPr>
              <w:t>P8 Decide/report</w:t>
            </w:r>
          </w:p>
        </w:tc>
        <w:tc>
          <w:tcPr>
            <w:tcW w:type="dxa" w:w="5170"/>
            <w:shd w:fill="FFFFFF"/>
          </w:tcPr>
          <w:p>
            <w:r>
              <w:rPr>
                <w:sz w:val="12"/>
              </w:rPr>
              <w:t>Accountable decision and bounded statement.</w:t>
            </w:r>
          </w:p>
        </w:tc>
      </w:tr>
      <w:tr>
        <w:tc>
          <w:tcPr>
            <w:tcW w:type="dxa" w:w="5170"/>
            <w:shd w:fill="F3F6F8"/>
          </w:tcPr>
          <w:p>
            <w:r>
              <w:rPr>
                <w:sz w:val="12"/>
              </w:rPr>
              <w:t>P9 Improve/sustain</w:t>
            </w:r>
          </w:p>
        </w:tc>
        <w:tc>
          <w:tcPr>
            <w:tcW w:type="dxa" w:w="5170"/>
            <w:shd w:fill="F3F6F8"/>
          </w:tcPr>
          <w:p>
            <w:r>
              <w:rPr>
                <w:sz w:val="12"/>
              </w:rPr>
              <w:t>Actions, closure evidence, validity, monitoring and reassessment.</w:t>
            </w:r>
          </w:p>
        </w:tc>
      </w:tr>
    </w:tbl>
    <w:p/>
    <w:p>
      <w:r>
        <w:br w:type="page"/>
      </w:r>
    </w:p>
    <w:p>
      <w:pPr>
        <w:pStyle w:val="Heading1"/>
      </w:pPr>
      <w:r>
        <w:t>Part VII - Governance roles</w:t>
      </w:r>
    </w:p>
    <w:p>
      <w:r>
        <w:rPr>
          <w:b/>
        </w:rPr>
        <w:t>Program governance separates assessment from management responsibility.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Steering group</w:t>
            </w:r>
          </w:p>
        </w:tc>
        <w:tc>
          <w:tcPr>
            <w:tcW w:type="dxa" w:w="5170"/>
            <w:shd w:fill="FFFFFF"/>
          </w:tcPr>
          <w:p>
            <w:r>
              <w:rPr>
                <w:sz w:val="12"/>
              </w:rPr>
              <w:t>Approves charter, scope, changes and unresolved conflicts.</w:t>
            </w:r>
          </w:p>
        </w:tc>
      </w:tr>
      <w:tr>
        <w:tc>
          <w:tcPr>
            <w:tcW w:type="dxa" w:w="5170"/>
            <w:shd w:fill="F3F6F8"/>
          </w:tcPr>
          <w:p>
            <w:r>
              <w:rPr>
                <w:sz w:val="12"/>
              </w:rPr>
              <w:t>Capability owner</w:t>
            </w:r>
          </w:p>
        </w:tc>
        <w:tc>
          <w:tcPr>
            <w:tcW w:type="dxa" w:w="5170"/>
            <w:shd w:fill="F3F6F8"/>
          </w:tcPr>
          <w:p>
            <w:r>
              <w:rPr>
                <w:sz w:val="12"/>
              </w:rPr>
              <w:t>Owns outcomes, risks and actions.</w:t>
            </w:r>
          </w:p>
        </w:tc>
      </w:tr>
      <w:tr>
        <w:tc>
          <w:tcPr>
            <w:tcW w:type="dxa" w:w="5170"/>
            <w:shd w:fill="FFFFFF"/>
          </w:tcPr>
          <w:p>
            <w:r>
              <w:rPr>
                <w:sz w:val="12"/>
              </w:rPr>
              <w:t>Program lead</w:t>
            </w:r>
          </w:p>
        </w:tc>
        <w:tc>
          <w:tcPr>
            <w:tcW w:type="dxa" w:w="5170"/>
            <w:shd w:fill="FFFFFF"/>
          </w:tcPr>
          <w:p>
            <w:r>
              <w:rPr>
                <w:sz w:val="12"/>
              </w:rPr>
              <w:t>Coordinates program design and delivery.</w:t>
            </w:r>
          </w:p>
        </w:tc>
      </w:tr>
      <w:tr>
        <w:tc>
          <w:tcPr>
            <w:tcW w:type="dxa" w:w="5170"/>
            <w:shd w:fill="F3F6F8"/>
          </w:tcPr>
          <w:p>
            <w:r>
              <w:rPr>
                <w:sz w:val="12"/>
              </w:rPr>
              <w:t>Lead assessor</w:t>
            </w:r>
          </w:p>
        </w:tc>
        <w:tc>
          <w:tcPr>
            <w:tcW w:type="dxa" w:w="5170"/>
            <w:shd w:fill="F3F6F8"/>
          </w:tcPr>
          <w:p>
            <w:r>
              <w:rPr>
                <w:sz w:val="12"/>
              </w:rPr>
              <w:t>Directs assessment and integration.</w:t>
            </w:r>
          </w:p>
        </w:tc>
      </w:tr>
      <w:tr>
        <w:tc>
          <w:tcPr>
            <w:tcW w:type="dxa" w:w="5170"/>
            <w:shd w:fill="FFFFFF"/>
          </w:tcPr>
          <w:p>
            <w:r>
              <w:rPr>
                <w:sz w:val="12"/>
              </w:rPr>
              <w:t>Domain specialists</w:t>
            </w:r>
          </w:p>
        </w:tc>
        <w:tc>
          <w:tcPr>
            <w:tcW w:type="dxa" w:w="5170"/>
            <w:shd w:fill="FFFFFF"/>
          </w:tcPr>
          <w:p>
            <w:r>
              <w:rPr>
                <w:sz w:val="12"/>
              </w:rPr>
              <w:t>Approve technical methods and conclusions.</w:t>
            </w:r>
          </w:p>
        </w:tc>
      </w:tr>
      <w:tr>
        <w:tc>
          <w:tcPr>
            <w:tcW w:type="dxa" w:w="5170"/>
            <w:shd w:fill="F3F6F8"/>
          </w:tcPr>
          <w:p>
            <w:r>
              <w:rPr>
                <w:sz w:val="12"/>
              </w:rPr>
              <w:t>Evidence lead</w:t>
            </w:r>
          </w:p>
        </w:tc>
        <w:tc>
          <w:tcPr>
            <w:tcW w:type="dxa" w:w="5170"/>
            <w:shd w:fill="F3F6F8"/>
          </w:tcPr>
          <w:p>
            <w:r>
              <w:rPr>
                <w:sz w:val="12"/>
              </w:rPr>
              <w:t>Controls requirements, provenance and disclosure.</w:t>
            </w:r>
          </w:p>
        </w:tc>
      </w:tr>
      <w:tr>
        <w:tc>
          <w:tcPr>
            <w:tcW w:type="dxa" w:w="5170"/>
            <w:shd w:fill="FFFFFF"/>
          </w:tcPr>
          <w:p>
            <w:r>
              <w:rPr>
                <w:sz w:val="12"/>
              </w:rPr>
              <w:t>Independent reviewer</w:t>
            </w:r>
          </w:p>
        </w:tc>
        <w:tc>
          <w:tcPr>
            <w:tcW w:type="dxa" w:w="5170"/>
            <w:shd w:fill="FFFFFF"/>
          </w:tcPr>
          <w:p>
            <w:r>
              <w:rPr>
                <w:sz w:val="12"/>
              </w:rPr>
              <w:t>Challenges method, evidence, gates and wording.</w:t>
            </w:r>
          </w:p>
        </w:tc>
      </w:tr>
      <w:tr>
        <w:tc>
          <w:tcPr>
            <w:tcW w:type="dxa" w:w="5170"/>
            <w:shd w:fill="F3F6F8"/>
          </w:tcPr>
          <w:p>
            <w:r>
              <w:rPr>
                <w:sz w:val="12"/>
              </w:rPr>
              <w:t>Decision authority</w:t>
            </w:r>
          </w:p>
        </w:tc>
        <w:tc>
          <w:tcPr>
            <w:tcW w:type="dxa" w:w="5170"/>
            <w:shd w:fill="F3F6F8"/>
          </w:tcPr>
          <w:p>
            <w:r>
              <w:rPr>
                <w:sz w:val="12"/>
              </w:rPr>
              <w:t>Issues or withholds conclusion.</w:t>
            </w:r>
          </w:p>
        </w:tc>
      </w:tr>
      <w:tr>
        <w:tc>
          <w:tcPr>
            <w:tcW w:type="dxa" w:w="5170"/>
            <w:shd w:fill="FFFFFF"/>
          </w:tcPr>
          <w:p>
            <w:r>
              <w:rPr>
                <w:sz w:val="12"/>
              </w:rPr>
              <w:t>Action owners</w:t>
            </w:r>
          </w:p>
        </w:tc>
        <w:tc>
          <w:tcPr>
            <w:tcW w:type="dxa" w:w="5170"/>
            <w:shd w:fill="FFFFFF"/>
          </w:tcPr>
          <w:p>
            <w:r>
              <w:rPr>
                <w:sz w:val="12"/>
              </w:rPr>
              <w:t>Deliver remediation and closure evidence.</w:t>
            </w:r>
          </w:p>
        </w:tc>
      </w:tr>
      <w:tr>
        <w:tc>
          <w:tcPr>
            <w:tcW w:type="dxa" w:w="5170"/>
            <w:shd w:fill="F3F6F8"/>
          </w:tcPr>
          <w:p>
            <w:r>
              <w:rPr>
                <w:sz w:val="12"/>
              </w:rPr>
              <w:t>Tool owner</w:t>
            </w:r>
          </w:p>
        </w:tc>
        <w:tc>
          <w:tcPr>
            <w:tcW w:type="dxa" w:w="5170"/>
            <w:shd w:fill="F3F6F8"/>
          </w:tcPr>
          <w:p>
            <w:r>
              <w:rPr>
                <w:sz w:val="12"/>
              </w:rPr>
              <w:t>Implements workflows without hidden authority.</w:t>
            </w:r>
          </w:p>
        </w:tc>
      </w:tr>
    </w:tbl>
    <w:p/>
    <w:p>
      <w:r>
        <w:br w:type="page"/>
      </w:r>
    </w:p>
    <w:p>
      <w:pPr>
        <w:pStyle w:val="Heading1"/>
      </w:pPr>
      <w:r>
        <w:t>Part VIII - Independence</w:t>
      </w:r>
    </w:p>
    <w:p>
      <w:r>
        <w:rPr>
          <w:b/>
        </w:rPr>
        <w:t>Safeguards depend on intended reliance and provider model.</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Self-assessment</w:t>
            </w:r>
          </w:p>
        </w:tc>
        <w:tc>
          <w:tcPr>
            <w:tcW w:type="dxa" w:w="5170"/>
            <w:shd w:fill="FFFFFF"/>
          </w:tcPr>
          <w:p>
            <w:r>
              <w:rPr>
                <w:sz w:val="12"/>
              </w:rPr>
              <w:t>Management review plus independent challenge for material gates.</w:t>
            </w:r>
          </w:p>
        </w:tc>
      </w:tr>
      <w:tr>
        <w:tc>
          <w:tcPr>
            <w:tcW w:type="dxa" w:w="5170"/>
            <w:shd w:fill="F3F6F8"/>
          </w:tcPr>
          <w:p>
            <w:r>
              <w:rPr>
                <w:sz w:val="12"/>
              </w:rPr>
              <w:t>Co-sourced</w:t>
            </w:r>
          </w:p>
        </w:tc>
        <w:tc>
          <w:tcPr>
            <w:tcW w:type="dxa" w:w="5170"/>
            <w:shd w:fill="F3F6F8"/>
          </w:tcPr>
          <w:p>
            <w:r>
              <w:rPr>
                <w:sz w:val="12"/>
              </w:rPr>
              <w:t>Separate preparation, testing, evaluation and review.</w:t>
            </w:r>
          </w:p>
        </w:tc>
      </w:tr>
      <w:tr>
        <w:tc>
          <w:tcPr>
            <w:tcW w:type="dxa" w:w="5170"/>
            <w:shd w:fill="FFFFFF"/>
          </w:tcPr>
          <w:p>
            <w:r>
              <w:rPr>
                <w:sz w:val="12"/>
              </w:rPr>
              <w:t>Second-party</w:t>
            </w:r>
          </w:p>
        </w:tc>
        <w:tc>
          <w:tcPr>
            <w:tcW w:type="dxa" w:w="5170"/>
            <w:shd w:fill="FFFFFF"/>
          </w:tcPr>
          <w:p>
            <w:r>
              <w:rPr>
                <w:sz w:val="12"/>
              </w:rPr>
              <w:t>Disclose commissioner, purpose and access constraints.</w:t>
            </w:r>
          </w:p>
        </w:tc>
      </w:tr>
      <w:tr>
        <w:tc>
          <w:tcPr>
            <w:tcW w:type="dxa" w:w="5170"/>
            <w:shd w:fill="F3F6F8"/>
          </w:tcPr>
          <w:p>
            <w:r>
              <w:rPr>
                <w:sz w:val="12"/>
              </w:rPr>
              <w:t>Independent provider</w:t>
            </w:r>
          </w:p>
        </w:tc>
        <w:tc>
          <w:tcPr>
            <w:tcW w:type="dxa" w:w="5170"/>
            <w:shd w:fill="F3F6F8"/>
          </w:tcPr>
          <w:p>
            <w:r>
              <w:rPr>
                <w:sz w:val="12"/>
              </w:rPr>
              <w:t>Apply provider conflict, quality and liability rules.</w:t>
            </w:r>
          </w:p>
        </w:tc>
      </w:tr>
      <w:tr>
        <w:tc>
          <w:tcPr>
            <w:tcW w:type="dxa" w:w="5170"/>
            <w:shd w:fill="FFFFFF"/>
          </w:tcPr>
          <w:p>
            <w:r>
              <w:rPr>
                <w:sz w:val="12"/>
              </w:rPr>
              <w:t>Prior advisory work</w:t>
            </w:r>
          </w:p>
        </w:tc>
        <w:tc>
          <w:tcPr>
            <w:tcW w:type="dxa" w:w="5170"/>
            <w:shd w:fill="FFFFFF"/>
          </w:tcPr>
          <w:p>
            <w:r>
              <w:rPr>
                <w:sz w:val="12"/>
              </w:rPr>
              <w:t>Address self-review threat or restrict scope.</w:t>
            </w:r>
          </w:p>
        </w:tc>
      </w:tr>
      <w:tr>
        <w:tc>
          <w:tcPr>
            <w:tcW w:type="dxa" w:w="5170"/>
            <w:shd w:fill="F3F6F8"/>
          </w:tcPr>
          <w:p>
            <w:r>
              <w:rPr>
                <w:sz w:val="12"/>
              </w:rPr>
              <w:t>Outcome-contingent fees</w:t>
            </w:r>
          </w:p>
        </w:tc>
        <w:tc>
          <w:tcPr>
            <w:tcW w:type="dxa" w:w="5170"/>
            <w:shd w:fill="F3F6F8"/>
          </w:tcPr>
          <w:p>
            <w:r>
              <w:rPr>
                <w:sz w:val="12"/>
              </w:rPr>
              <w:t>Prohibited for assurance conclusions.</w:t>
            </w:r>
          </w:p>
        </w:tc>
      </w:tr>
      <w:tr>
        <w:tc>
          <w:tcPr>
            <w:tcW w:type="dxa" w:w="5170"/>
            <w:shd w:fill="FFFFFF"/>
          </w:tcPr>
          <w:p>
            <w:r>
              <w:rPr>
                <w:sz w:val="12"/>
              </w:rPr>
              <w:t>Management decisions</w:t>
            </w:r>
          </w:p>
        </w:tc>
        <w:tc>
          <w:tcPr>
            <w:tcW w:type="dxa" w:w="5170"/>
            <w:shd w:fill="FFFFFF"/>
          </w:tcPr>
          <w:p>
            <w:r>
              <w:rPr>
                <w:sz w:val="12"/>
              </w:rPr>
              <w:t>Assessors do not accept risk or operate controls for management.</w:t>
            </w:r>
          </w:p>
        </w:tc>
      </w:tr>
      <w:tr>
        <w:tc>
          <w:tcPr>
            <w:tcW w:type="dxa" w:w="5170"/>
            <w:shd w:fill="F3F6F8"/>
          </w:tcPr>
          <w:p>
            <w:r>
              <w:rPr>
                <w:sz w:val="12"/>
              </w:rPr>
              <w:t>Specialist reliance</w:t>
            </w:r>
          </w:p>
        </w:tc>
        <w:tc>
          <w:tcPr>
            <w:tcW w:type="dxa" w:w="5170"/>
            <w:shd w:fill="F3F6F8"/>
          </w:tcPr>
          <w:p>
            <w:r>
              <w:rPr>
                <w:sz w:val="12"/>
              </w:rPr>
              <w:t>Record competence, scope and responsibility.</w:t>
            </w:r>
          </w:p>
        </w:tc>
      </w:tr>
    </w:tbl>
    <w:p/>
    <w:p>
      <w:r>
        <w:br w:type="page"/>
      </w:r>
    </w:p>
    <w:p>
      <w:pPr>
        <w:pStyle w:val="Heading1"/>
      </w:pPr>
      <w:r>
        <w:t>Part IX - Competence</w:t>
      </w:r>
    </w:p>
    <w:p>
      <w:r>
        <w:rPr>
          <w:b/>
        </w:rPr>
        <w:t>AIDCF states competence expectations but does not accredit people or firms.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Program lead</w:t>
            </w:r>
          </w:p>
        </w:tc>
        <w:tc>
          <w:tcPr>
            <w:tcW w:type="dxa" w:w="5170"/>
            <w:shd w:fill="FFFFFF"/>
          </w:tcPr>
          <w:p>
            <w:r>
              <w:rPr>
                <w:sz w:val="12"/>
              </w:rPr>
              <w:t>Program governance, intended use and stakeholders.</w:t>
            </w:r>
          </w:p>
        </w:tc>
      </w:tr>
      <w:tr>
        <w:tc>
          <w:tcPr>
            <w:tcW w:type="dxa" w:w="5170"/>
            <w:shd w:fill="F3F6F8"/>
          </w:tcPr>
          <w:p>
            <w:r>
              <w:rPr>
                <w:sz w:val="12"/>
              </w:rPr>
              <w:t>Lead assessor</w:t>
            </w:r>
          </w:p>
        </w:tc>
        <w:tc>
          <w:tcPr>
            <w:tcW w:type="dxa" w:w="5170"/>
            <w:shd w:fill="F3F6F8"/>
          </w:tcPr>
          <w:p>
            <w:r>
              <w:rPr>
                <w:sz w:val="12"/>
              </w:rPr>
              <w:t>AIDCF, assurance, evidence, gates and decisions.</w:t>
            </w:r>
          </w:p>
        </w:tc>
      </w:tr>
      <w:tr>
        <w:tc>
          <w:tcPr>
            <w:tcW w:type="dxa" w:w="5170"/>
            <w:shd w:fill="FFFFFF"/>
          </w:tcPr>
          <w:p>
            <w:r>
              <w:rPr>
                <w:sz w:val="12"/>
              </w:rPr>
              <w:t>Electrical</w:t>
            </w:r>
          </w:p>
        </w:tc>
        <w:tc>
          <w:tcPr>
            <w:tcW w:type="dxa" w:w="5170"/>
            <w:shd w:fill="FFFFFF"/>
          </w:tcPr>
          <w:p>
            <w:r>
              <w:rPr>
                <w:sz w:val="12"/>
              </w:rPr>
              <w:t>Power architecture, protection and testing.</w:t>
            </w:r>
          </w:p>
        </w:tc>
      </w:tr>
      <w:tr>
        <w:tc>
          <w:tcPr>
            <w:tcW w:type="dxa" w:w="5170"/>
            <w:shd w:fill="F3F6F8"/>
          </w:tcPr>
          <w:p>
            <w:r>
              <w:rPr>
                <w:sz w:val="12"/>
              </w:rPr>
              <w:t>Mechanical</w:t>
            </w:r>
          </w:p>
        </w:tc>
        <w:tc>
          <w:tcPr>
            <w:tcW w:type="dxa" w:w="5170"/>
            <w:shd w:fill="F3F6F8"/>
          </w:tcPr>
          <w:p>
            <w:r>
              <w:rPr>
                <w:sz w:val="12"/>
              </w:rPr>
              <w:t>Cooling, thermal, fluid and recovery.</w:t>
            </w:r>
          </w:p>
        </w:tc>
      </w:tr>
      <w:tr>
        <w:tc>
          <w:tcPr>
            <w:tcW w:type="dxa" w:w="5170"/>
            <w:shd w:fill="FFFFFF"/>
          </w:tcPr>
          <w:p>
            <w:r>
              <w:rPr>
                <w:sz w:val="12"/>
              </w:rPr>
              <w:t>Compute</w:t>
            </w:r>
          </w:p>
        </w:tc>
        <w:tc>
          <w:tcPr>
            <w:tcW w:type="dxa" w:w="5170"/>
            <w:shd w:fill="FFFFFF"/>
          </w:tcPr>
          <w:p>
            <w:r>
              <w:rPr>
                <w:sz w:val="12"/>
              </w:rPr>
              <w:t>AI/HPC architecture, firmware and recovery.</w:t>
            </w:r>
          </w:p>
        </w:tc>
      </w:tr>
      <w:tr>
        <w:tc>
          <w:tcPr>
            <w:tcW w:type="dxa" w:w="5170"/>
            <w:shd w:fill="F3F6F8"/>
          </w:tcPr>
          <w:p>
            <w:r>
              <w:rPr>
                <w:sz w:val="12"/>
              </w:rPr>
              <w:t>Storage/network</w:t>
            </w:r>
          </w:p>
        </w:tc>
        <w:tc>
          <w:tcPr>
            <w:tcW w:type="dxa" w:w="5170"/>
            <w:shd w:fill="F3F6F8"/>
          </w:tcPr>
          <w:p>
            <w:r>
              <w:rPr>
                <w:sz w:val="12"/>
              </w:rPr>
              <w:t>Integrity, performance, fabrics, failover and restore.</w:t>
            </w:r>
          </w:p>
        </w:tc>
      </w:tr>
      <w:tr>
        <w:tc>
          <w:tcPr>
            <w:tcW w:type="dxa" w:w="5170"/>
            <w:shd w:fill="FFFFFF"/>
          </w:tcPr>
          <w:p>
            <w:r>
              <w:rPr>
                <w:sz w:val="12"/>
              </w:rPr>
              <w:t>Operations/resilience</w:t>
            </w:r>
          </w:p>
        </w:tc>
        <w:tc>
          <w:tcPr>
            <w:tcW w:type="dxa" w:w="5170"/>
            <w:shd w:fill="FFFFFF"/>
          </w:tcPr>
          <w:p>
            <w:r>
              <w:rPr>
                <w:sz w:val="12"/>
              </w:rPr>
              <w:t>Reliability, incident, continuity and crisis.</w:t>
            </w:r>
          </w:p>
        </w:tc>
      </w:tr>
      <w:tr>
        <w:tc>
          <w:tcPr>
            <w:tcW w:type="dxa" w:w="5170"/>
            <w:shd w:fill="F3F6F8"/>
          </w:tcPr>
          <w:p>
            <w:r>
              <w:rPr>
                <w:sz w:val="12"/>
              </w:rPr>
              <w:t>OT/security</w:t>
            </w:r>
          </w:p>
        </w:tc>
        <w:tc>
          <w:tcPr>
            <w:tcW w:type="dxa" w:w="5170"/>
            <w:shd w:fill="F3F6F8"/>
          </w:tcPr>
          <w:p>
            <w:r>
              <w:rPr>
                <w:sz w:val="12"/>
              </w:rPr>
              <w:t>Identity, authority, control plane and response.</w:t>
            </w:r>
          </w:p>
        </w:tc>
      </w:tr>
      <w:tr>
        <w:tc>
          <w:tcPr>
            <w:tcW w:type="dxa" w:w="5170"/>
            <w:shd w:fill="FFFFFF"/>
          </w:tcPr>
          <w:p>
            <w:r>
              <w:rPr>
                <w:sz w:val="12"/>
              </w:rPr>
              <w:t>Evidence/data</w:t>
            </w:r>
          </w:p>
        </w:tc>
        <w:tc>
          <w:tcPr>
            <w:tcW w:type="dxa" w:w="5170"/>
            <w:shd w:fill="FFFFFF"/>
          </w:tcPr>
          <w:p>
            <w:r>
              <w:rPr>
                <w:sz w:val="12"/>
              </w:rPr>
              <w:t>Provenance, integrity, analytics, privacy and custody.</w:t>
            </w:r>
          </w:p>
        </w:tc>
      </w:tr>
      <w:tr>
        <w:tc>
          <w:tcPr>
            <w:tcW w:type="dxa" w:w="5170"/>
            <w:shd w:fill="F3F6F8"/>
          </w:tcPr>
          <w:p>
            <w:r>
              <w:rPr>
                <w:sz w:val="12"/>
              </w:rPr>
              <w:t>Independent reviewer</w:t>
            </w:r>
          </w:p>
        </w:tc>
        <w:tc>
          <w:tcPr>
            <w:tcW w:type="dxa" w:w="5170"/>
            <w:shd w:fill="F3F6F8"/>
          </w:tcPr>
          <w:p>
            <w:r>
              <w:rPr>
                <w:sz w:val="12"/>
              </w:rPr>
              <w:t>Senior assurance competence and impartial challenge.</w:t>
            </w:r>
          </w:p>
        </w:tc>
      </w:tr>
    </w:tbl>
    <w:p/>
    <w:p>
      <w:r>
        <w:br w:type="page"/>
      </w:r>
    </w:p>
    <w:p>
      <w:pPr>
        <w:pStyle w:val="Heading1"/>
      </w:pPr>
      <w:r>
        <w:t>Part X - Scoping</w:t>
      </w:r>
    </w:p>
    <w:p>
      <w:r>
        <w:rPr>
          <w:b/>
        </w:rPr>
        <w:t>Ambiguous boundaries cannot support strong reliance.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Capability</w:t>
            </w:r>
          </w:p>
        </w:tc>
        <w:tc>
          <w:tcPr>
            <w:tcW w:type="dxa" w:w="5170"/>
            <w:shd w:fill="FFFFFF"/>
          </w:tcPr>
          <w:p>
            <w:r>
              <w:rPr>
                <w:sz w:val="12"/>
              </w:rPr>
              <w:t>Identity, owner, lifecycle and architecture baseline.</w:t>
            </w:r>
          </w:p>
        </w:tc>
      </w:tr>
      <w:tr>
        <w:tc>
          <w:tcPr>
            <w:tcW w:type="dxa" w:w="5170"/>
            <w:shd w:fill="F3F6F8"/>
          </w:tcPr>
          <w:p>
            <w:r>
              <w:rPr>
                <w:sz w:val="12"/>
              </w:rPr>
              <w:t>Service outcomes</w:t>
            </w:r>
          </w:p>
        </w:tc>
        <w:tc>
          <w:tcPr>
            <w:tcW w:type="dxa" w:w="5170"/>
            <w:shd w:fill="F3F6F8"/>
          </w:tcPr>
          <w:p>
            <w:r>
              <w:rPr>
                <w:sz w:val="12"/>
              </w:rPr>
              <w:t>Function, tolerance, duration, state and consequence.</w:t>
            </w:r>
          </w:p>
        </w:tc>
      </w:tr>
      <w:tr>
        <w:tc>
          <w:tcPr>
            <w:tcW w:type="dxa" w:w="5170"/>
            <w:shd w:fill="FFFFFF"/>
          </w:tcPr>
          <w:p>
            <w:r>
              <w:rPr>
                <w:sz w:val="12"/>
              </w:rPr>
              <w:t>Boundary</w:t>
            </w:r>
          </w:p>
        </w:tc>
        <w:tc>
          <w:tcPr>
            <w:tcW w:type="dxa" w:w="5170"/>
            <w:shd w:fill="FFFFFF"/>
          </w:tcPr>
          <w:p>
            <w:r>
              <w:rPr>
                <w:sz w:val="12"/>
              </w:rPr>
              <w:t>Physical, logical, organisational, provider and temporal.</w:t>
            </w:r>
          </w:p>
        </w:tc>
      </w:tr>
      <w:tr>
        <w:tc>
          <w:tcPr>
            <w:tcW w:type="dxa" w:w="5170"/>
            <w:shd w:fill="F3F6F8"/>
          </w:tcPr>
          <w:p>
            <w:r>
              <w:rPr>
                <w:sz w:val="12"/>
              </w:rPr>
              <w:t>Operating states</w:t>
            </w:r>
          </w:p>
        </w:tc>
        <w:tc>
          <w:tcPr>
            <w:tcW w:type="dxa" w:w="5170"/>
            <w:shd w:fill="F3F6F8"/>
          </w:tcPr>
          <w:p>
            <w:r>
              <w:rPr>
                <w:sz w:val="12"/>
              </w:rPr>
              <w:t>Normal, maintenance, degraded, emergency, recovery and transition.</w:t>
            </w:r>
          </w:p>
        </w:tc>
      </w:tr>
      <w:tr>
        <w:tc>
          <w:tcPr>
            <w:tcW w:type="dxa" w:w="5170"/>
            <w:shd w:fill="FFFFFF"/>
          </w:tcPr>
          <w:p>
            <w:r>
              <w:rPr>
                <w:sz w:val="12"/>
              </w:rPr>
              <w:t>Controls</w:t>
            </w:r>
          </w:p>
        </w:tc>
        <w:tc>
          <w:tcPr>
            <w:tcW w:type="dxa" w:w="5170"/>
            <w:shd w:fill="FFFFFF"/>
          </w:tcPr>
          <w:p>
            <w:r>
              <w:rPr>
                <w:sz w:val="12"/>
              </w:rPr>
              <w:t>Applicable AIDCF control and assurance-dimension profile.</w:t>
            </w:r>
          </w:p>
        </w:tc>
      </w:tr>
      <w:tr>
        <w:tc>
          <w:tcPr>
            <w:tcW w:type="dxa" w:w="5170"/>
            <w:shd w:fill="F3F6F8"/>
          </w:tcPr>
          <w:p>
            <w:r>
              <w:rPr>
                <w:sz w:val="12"/>
              </w:rPr>
              <w:t>Gates</w:t>
            </w:r>
          </w:p>
        </w:tc>
        <w:tc>
          <w:tcPr>
            <w:tcW w:type="dxa" w:w="5170"/>
            <w:shd w:fill="F3F6F8"/>
          </w:tcPr>
          <w:p>
            <w:r>
              <w:rPr>
                <w:sz w:val="12"/>
              </w:rPr>
              <w:t>Applicable CG-01 to CG-15 and evidence floors.</w:t>
            </w:r>
          </w:p>
        </w:tc>
      </w:tr>
      <w:tr>
        <w:tc>
          <w:tcPr>
            <w:tcW w:type="dxa" w:w="5170"/>
            <w:shd w:fill="FFFFFF"/>
          </w:tcPr>
          <w:p>
            <w:r>
              <w:rPr>
                <w:sz w:val="12"/>
              </w:rPr>
              <w:t>Dependencies</w:t>
            </w:r>
          </w:p>
        </w:tc>
        <w:tc>
          <w:tcPr>
            <w:tcW w:type="dxa" w:w="5170"/>
            <w:shd w:fill="FFFFFF"/>
          </w:tcPr>
          <w:p>
            <w:r>
              <w:rPr>
                <w:sz w:val="12"/>
              </w:rPr>
              <w:t>Internal, external, shared, common-mode and recovery.</w:t>
            </w:r>
          </w:p>
        </w:tc>
      </w:tr>
      <w:tr>
        <w:tc>
          <w:tcPr>
            <w:tcW w:type="dxa" w:w="5170"/>
            <w:shd w:fill="F3F6F8"/>
          </w:tcPr>
          <w:p>
            <w:r>
              <w:rPr>
                <w:sz w:val="12"/>
              </w:rPr>
              <w:t>Exclusions</w:t>
            </w:r>
          </w:p>
        </w:tc>
        <w:tc>
          <w:tcPr>
            <w:tcW w:type="dxa" w:w="5170"/>
            <w:shd w:fill="F3F6F8"/>
          </w:tcPr>
          <w:p>
            <w:r>
              <w:rPr>
                <w:sz w:val="12"/>
              </w:rPr>
              <w:t>Visible rationale and residual effect.</w:t>
            </w:r>
          </w:p>
        </w:tc>
      </w:tr>
      <w:tr>
        <w:tc>
          <w:tcPr>
            <w:tcW w:type="dxa" w:w="5170"/>
            <w:shd w:fill="FFFFFF"/>
          </w:tcPr>
          <w:p>
            <w:r>
              <w:rPr>
                <w:sz w:val="12"/>
              </w:rPr>
              <w:t>Intended users</w:t>
            </w:r>
          </w:p>
        </w:tc>
        <w:tc>
          <w:tcPr>
            <w:tcW w:type="dxa" w:w="5170"/>
            <w:shd w:fill="FFFFFF"/>
          </w:tcPr>
          <w:p>
            <w:r>
              <w:rPr>
                <w:sz w:val="12"/>
              </w:rPr>
              <w:t>Named users and permitted reliance.</w:t>
            </w:r>
          </w:p>
        </w:tc>
      </w:tr>
      <w:tr>
        <w:tc>
          <w:tcPr>
            <w:tcW w:type="dxa" w:w="5170"/>
            <w:shd w:fill="F3F6F8"/>
          </w:tcPr>
          <w:p>
            <w:r>
              <w:rPr>
                <w:sz w:val="12"/>
              </w:rPr>
              <w:t>Materiality</w:t>
            </w:r>
          </w:p>
        </w:tc>
        <w:tc>
          <w:tcPr>
            <w:tcW w:type="dxa" w:w="5170"/>
            <w:shd w:fill="F3F6F8"/>
          </w:tcPr>
          <w:p>
            <w:r>
              <w:rPr>
                <w:sz w:val="12"/>
              </w:rPr>
              <w:t>Decision-specific consequence and escalation.</w:t>
            </w:r>
          </w:p>
        </w:tc>
      </w:tr>
    </w:tbl>
    <w:p/>
    <w:p>
      <w:r>
        <w:br w:type="page"/>
      </w:r>
    </w:p>
    <w:p>
      <w:pPr>
        <w:pStyle w:val="Heading1"/>
      </w:pPr>
      <w:r>
        <w:t>Part XI - Evidence and testing</w:t>
      </w:r>
    </w:p>
    <w:p>
      <w:r>
        <w:rPr>
          <w:b/>
        </w:rPr>
        <w:t>Programs apply AIDCF-008 and AIDCF-009 without changing source authority.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Evidence plan</w:t>
            </w:r>
          </w:p>
        </w:tc>
        <w:tc>
          <w:tcPr>
            <w:tcW w:type="dxa" w:w="5170"/>
            <w:shd w:fill="FFFFFF"/>
          </w:tcPr>
          <w:p>
            <w:r>
              <w:rPr>
                <w:sz w:val="12"/>
              </w:rPr>
              <w:t>Assertion-specific classes, quality, sufficiency and timing.</w:t>
            </w:r>
          </w:p>
        </w:tc>
      </w:tr>
      <w:tr>
        <w:tc>
          <w:tcPr>
            <w:tcW w:type="dxa" w:w="5170"/>
            <w:shd w:fill="F3F6F8"/>
          </w:tcPr>
          <w:p>
            <w:r>
              <w:rPr>
                <w:sz w:val="12"/>
              </w:rPr>
              <w:t>Intake</w:t>
            </w:r>
          </w:p>
        </w:tc>
        <w:tc>
          <w:tcPr>
            <w:tcW w:type="dxa" w:w="5170"/>
            <w:shd w:fill="F3F6F8"/>
          </w:tcPr>
          <w:p>
            <w:r>
              <w:rPr>
                <w:sz w:val="12"/>
              </w:rPr>
              <w:t>Identity, source, collector, custodian, classification and integrity.</w:t>
            </w:r>
          </w:p>
        </w:tc>
      </w:tr>
      <w:tr>
        <w:tc>
          <w:tcPr>
            <w:tcW w:type="dxa" w:w="5170"/>
            <w:shd w:fill="FFFFFF"/>
          </w:tcPr>
          <w:p>
            <w:r>
              <w:rPr>
                <w:sz w:val="12"/>
              </w:rPr>
              <w:t>Conflict</w:t>
            </w:r>
          </w:p>
        </w:tc>
        <w:tc>
          <w:tcPr>
            <w:tcW w:type="dxa" w:w="5170"/>
            <w:shd w:fill="FFFFFF"/>
          </w:tcPr>
          <w:p>
            <w:r>
              <w:rPr>
                <w:sz w:val="12"/>
              </w:rPr>
              <w:t>Retain supporting, challenging and qualifying evidence.</w:t>
            </w:r>
          </w:p>
        </w:tc>
      </w:tr>
      <w:tr>
        <w:tc>
          <w:tcPr>
            <w:tcW w:type="dxa" w:w="5170"/>
            <w:shd w:fill="F3F6F8"/>
          </w:tcPr>
          <w:p>
            <w:r>
              <w:rPr>
                <w:sz w:val="12"/>
              </w:rPr>
              <w:t>Derived evidence</w:t>
            </w:r>
          </w:p>
        </w:tc>
        <w:tc>
          <w:tcPr>
            <w:tcW w:type="dxa" w:w="5170"/>
            <w:shd w:fill="F3F6F8"/>
          </w:tcPr>
          <w:p>
            <w:r>
              <w:rPr>
                <w:sz w:val="12"/>
              </w:rPr>
              <w:t>Source lineage, transformation, assumptions and review.</w:t>
            </w:r>
          </w:p>
        </w:tc>
      </w:tr>
      <w:tr>
        <w:tc>
          <w:tcPr>
            <w:tcW w:type="dxa" w:w="5170"/>
            <w:shd w:fill="FFFFFF"/>
          </w:tcPr>
          <w:p>
            <w:r>
              <w:rPr>
                <w:sz w:val="12"/>
              </w:rPr>
              <w:t>Sampling</w:t>
            </w:r>
          </w:p>
        </w:tc>
        <w:tc>
          <w:tcPr>
            <w:tcW w:type="dxa" w:w="5170"/>
            <w:shd w:fill="FFFFFF"/>
          </w:tcPr>
          <w:p>
            <w:r>
              <w:rPr>
                <w:sz w:val="12"/>
              </w:rPr>
              <w:t>Population, strata, method, expansion and limitation.</w:t>
            </w:r>
          </w:p>
        </w:tc>
      </w:tr>
      <w:tr>
        <w:tc>
          <w:tcPr>
            <w:tcW w:type="dxa" w:w="5170"/>
            <w:shd w:fill="F3F6F8"/>
          </w:tcPr>
          <w:p>
            <w:r>
              <w:rPr>
                <w:sz w:val="12"/>
              </w:rPr>
              <w:t>Testing</w:t>
            </w:r>
          </w:p>
        </w:tc>
        <w:tc>
          <w:tcPr>
            <w:tcW w:type="dxa" w:w="5170"/>
            <w:shd w:fill="F3F6F8"/>
          </w:tcPr>
          <w:p>
            <w:r>
              <w:rPr>
                <w:sz w:val="12"/>
              </w:rPr>
              <w:t>Authority, initial state, method, abort and restoration.</w:t>
            </w:r>
          </w:p>
        </w:tc>
      </w:tr>
      <w:tr>
        <w:tc>
          <w:tcPr>
            <w:tcW w:type="dxa" w:w="5170"/>
            <w:shd w:fill="FFFFFF"/>
          </w:tcPr>
          <w:p>
            <w:r>
              <w:rPr>
                <w:sz w:val="12"/>
              </w:rPr>
              <w:t>Safety</w:t>
            </w:r>
          </w:p>
        </w:tc>
        <w:tc>
          <w:tcPr>
            <w:tcW w:type="dxa" w:w="5170"/>
            <w:shd w:fill="FFFFFF"/>
          </w:tcPr>
          <w:p>
            <w:r>
              <w:rPr>
                <w:sz w:val="12"/>
              </w:rPr>
              <w:t>Safety authority can stop work.</w:t>
            </w:r>
          </w:p>
        </w:tc>
      </w:tr>
      <w:tr>
        <w:tc>
          <w:tcPr>
            <w:tcW w:type="dxa" w:w="5170"/>
            <w:shd w:fill="F3F6F8"/>
          </w:tcPr>
          <w:p>
            <w:r>
              <w:rPr>
                <w:sz w:val="12"/>
              </w:rPr>
              <w:t>Restricted evidence</w:t>
            </w:r>
          </w:p>
        </w:tc>
        <w:tc>
          <w:tcPr>
            <w:tcW w:type="dxa" w:w="5170"/>
            <w:shd w:fill="F3F6F8"/>
          </w:tcPr>
          <w:p>
            <w:r>
              <w:rPr>
                <w:sz w:val="12"/>
              </w:rPr>
              <w:t>Alternative evidence or explicit UNKNOWN.</w:t>
            </w:r>
          </w:p>
        </w:tc>
      </w:tr>
      <w:tr>
        <w:tc>
          <w:tcPr>
            <w:tcW w:type="dxa" w:w="5170"/>
            <w:shd w:fill="FFFFFF"/>
          </w:tcPr>
          <w:p>
            <w:r>
              <w:rPr>
                <w:sz w:val="12"/>
              </w:rPr>
              <w:t>Retention</w:t>
            </w:r>
          </w:p>
        </w:tc>
        <w:tc>
          <w:tcPr>
            <w:tcW w:type="dxa" w:w="5170"/>
            <w:shd w:fill="FFFFFF"/>
          </w:tcPr>
          <w:p>
            <w:r>
              <w:rPr>
                <w:sz w:val="12"/>
              </w:rPr>
              <w:t>Legal, contractual, audit and decision lineage.</w:t>
            </w:r>
          </w:p>
        </w:tc>
      </w:tr>
      <w:tr>
        <w:tc>
          <w:tcPr>
            <w:tcW w:type="dxa" w:w="5170"/>
            <w:shd w:fill="F3F6F8"/>
          </w:tcPr>
          <w:p>
            <w:r>
              <w:rPr>
                <w:sz w:val="12"/>
              </w:rPr>
              <w:t>Disclosure</w:t>
            </w:r>
          </w:p>
        </w:tc>
        <w:tc>
          <w:tcPr>
            <w:tcW w:type="dxa" w:w="5170"/>
            <w:shd w:fill="F3F6F8"/>
          </w:tcPr>
          <w:p>
            <w:r>
              <w:rPr>
                <w:sz w:val="12"/>
              </w:rPr>
              <w:t>Minimum necessary information with protection and redaction.</w:t>
            </w:r>
          </w:p>
        </w:tc>
      </w:tr>
    </w:tbl>
    <w:p/>
    <w:p>
      <w:r>
        <w:br w:type="page"/>
      </w:r>
    </w:p>
    <w:p>
      <w:pPr>
        <w:pStyle w:val="Heading1"/>
      </w:pPr>
      <w:r>
        <w:t>Part XII - Evaluation</w:t>
      </w:r>
    </w:p>
    <w:p>
      <w:r>
        <w:rPr>
          <w:b/>
        </w:rPr>
        <w:t>AIDCF-010 supports synthesis while authority retains the decision.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Control results</w:t>
            </w:r>
          </w:p>
        </w:tc>
        <w:tc>
          <w:tcPr>
            <w:tcW w:type="dxa" w:w="5170"/>
            <w:shd w:fill="FFFFFF"/>
          </w:tcPr>
          <w:p>
            <w:r>
              <w:rPr>
                <w:sz w:val="12"/>
              </w:rPr>
              <w:t>Separate design, implementation, operation, effectiveness and resilience.</w:t>
            </w:r>
          </w:p>
        </w:tc>
      </w:tr>
      <w:tr>
        <w:tc>
          <w:tcPr>
            <w:tcW w:type="dxa" w:w="5170"/>
            <w:shd w:fill="F3F6F8"/>
          </w:tcPr>
          <w:p>
            <w:r>
              <w:rPr>
                <w:sz w:val="12"/>
              </w:rPr>
              <w:t>Findings</w:t>
            </w:r>
          </w:p>
        </w:tc>
        <w:tc>
          <w:tcPr>
            <w:tcW w:type="dxa" w:w="5170"/>
            <w:shd w:fill="F3F6F8"/>
          </w:tcPr>
          <w:p>
            <w:r>
              <w:rPr>
                <w:sz w:val="12"/>
              </w:rPr>
              <w:t>Condition, criterion, evidence, cause and consequence.</w:t>
            </w:r>
          </w:p>
        </w:tc>
      </w:tr>
      <w:tr>
        <w:tc>
          <w:tcPr>
            <w:tcW w:type="dxa" w:w="5170"/>
            <w:shd w:fill="FFFFFF"/>
          </w:tcPr>
          <w:p>
            <w:r>
              <w:rPr>
                <w:sz w:val="12"/>
              </w:rPr>
              <w:t>Scenarios</w:t>
            </w:r>
          </w:p>
        </w:tc>
        <w:tc>
          <w:tcPr>
            <w:tcW w:type="dxa" w:w="5170"/>
            <w:shd w:fill="FFFFFF"/>
          </w:tcPr>
          <w:p>
            <w:r>
              <w:rPr>
                <w:sz w:val="12"/>
              </w:rPr>
              <w:t>Propagation, safeguards, residual state and recovery.</w:t>
            </w:r>
          </w:p>
        </w:tc>
      </w:tr>
      <w:tr>
        <w:tc>
          <w:tcPr>
            <w:tcW w:type="dxa" w:w="5170"/>
            <w:shd w:fill="F3F6F8"/>
          </w:tcPr>
          <w:p>
            <w:r>
              <w:rPr>
                <w:sz w:val="12"/>
              </w:rPr>
              <w:t>Gates</w:t>
            </w:r>
          </w:p>
        </w:tc>
        <w:tc>
          <w:tcPr>
            <w:tcW w:type="dxa" w:w="5170"/>
            <w:shd w:fill="F3F6F8"/>
          </w:tcPr>
          <w:p>
            <w:r>
              <w:rPr>
                <w:sz w:val="12"/>
              </w:rPr>
              <w:t>Independent PASS, FAIL, UNKNOWN or approved N/A.</w:t>
            </w:r>
          </w:p>
        </w:tc>
      </w:tr>
      <w:tr>
        <w:tc>
          <w:tcPr>
            <w:tcW w:type="dxa" w:w="5170"/>
            <w:shd w:fill="FFFFFF"/>
          </w:tcPr>
          <w:p>
            <w:r>
              <w:rPr>
                <w:sz w:val="12"/>
              </w:rPr>
              <w:t>UNKNOWN</w:t>
            </w:r>
          </w:p>
        </w:tc>
        <w:tc>
          <w:tcPr>
            <w:tcW w:type="dxa" w:w="5170"/>
            <w:shd w:fill="FFFFFF"/>
          </w:tcPr>
          <w:p>
            <w:r>
              <w:rPr>
                <w:sz w:val="12"/>
              </w:rPr>
              <w:t>Materiality and decision ceiling.</w:t>
            </w:r>
          </w:p>
        </w:tc>
      </w:tr>
      <w:tr>
        <w:tc>
          <w:tcPr>
            <w:tcW w:type="dxa" w:w="5170"/>
            <w:shd w:fill="F3F6F8"/>
          </w:tcPr>
          <w:p>
            <w:r>
              <w:rPr>
                <w:sz w:val="12"/>
              </w:rPr>
              <w:t>Scores</w:t>
            </w:r>
          </w:p>
        </w:tc>
        <w:tc>
          <w:tcPr>
            <w:tcW w:type="dxa" w:w="5170"/>
            <w:shd w:fill="F3F6F8"/>
          </w:tcPr>
          <w:p>
            <w:r>
              <w:rPr>
                <w:sz w:val="12"/>
              </w:rPr>
              <w:t>Raw/adjusted indicators, coverage and confidence.</w:t>
            </w:r>
          </w:p>
        </w:tc>
      </w:tr>
      <w:tr>
        <w:tc>
          <w:tcPr>
            <w:tcW w:type="dxa" w:w="5170"/>
            <w:shd w:fill="FFFFFF"/>
          </w:tcPr>
          <w:p>
            <w:r>
              <w:rPr>
                <w:sz w:val="12"/>
              </w:rPr>
              <w:t>Recommendation</w:t>
            </w:r>
          </w:p>
        </w:tc>
        <w:tc>
          <w:tcPr>
            <w:tcW w:type="dxa" w:w="5170"/>
            <w:shd w:fill="FFFFFF"/>
          </w:tcPr>
          <w:p>
            <w:r>
              <w:rPr>
                <w:sz w:val="12"/>
              </w:rPr>
              <w:t>Controlling reasons and prohibited higher states.</w:t>
            </w:r>
          </w:p>
        </w:tc>
      </w:tr>
      <w:tr>
        <w:tc>
          <w:tcPr>
            <w:tcW w:type="dxa" w:w="5170"/>
            <w:shd w:fill="F3F6F8"/>
          </w:tcPr>
          <w:p>
            <w:r>
              <w:rPr>
                <w:sz w:val="12"/>
              </w:rPr>
              <w:t>Review</w:t>
            </w:r>
          </w:p>
        </w:tc>
        <w:tc>
          <w:tcPr>
            <w:tcW w:type="dxa" w:w="5170"/>
            <w:shd w:fill="F3F6F8"/>
          </w:tcPr>
          <w:p>
            <w:r>
              <w:rPr>
                <w:sz w:val="12"/>
              </w:rPr>
              <w:t>Technical and independent challenge.</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Conditions</w:t>
            </w:r>
          </w:p>
        </w:tc>
        <w:tc>
          <w:tcPr>
            <w:tcW w:type="dxa" w:w="5170"/>
            <w:shd w:fill="F3F6F8"/>
          </w:tcPr>
          <w:p>
            <w:r>
              <w:rPr>
                <w:sz w:val="12"/>
              </w:rPr>
              <w:t>Named, owned, time-bound and evidence-based.</w:t>
            </w:r>
          </w:p>
        </w:tc>
      </w:tr>
    </w:tbl>
    <w:p/>
    <w:p>
      <w:r>
        <w:br w:type="page"/>
      </w:r>
    </w:p>
    <w:p>
      <w:pPr>
        <w:pStyle w:val="Heading1"/>
      </w:pPr>
      <w:r>
        <w:t>Part XIII - Assurance statement</w:t>
      </w:r>
    </w:p>
    <w:p>
      <w:r>
        <w:rPr>
          <w:b/>
        </w:rPr>
        <w:t>The output is a bounded statement,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w:t>
            </w:r>
          </w:p>
        </w:tc>
        <w:tc>
          <w:tcPr>
            <w:tcW w:type="dxa" w:w="5170"/>
            <w:shd w:fill="FFFFFF"/>
          </w:tcPr>
          <w:p>
            <w:r>
              <w:rPr>
                <w:sz w:val="12"/>
              </w:rPr>
              <w:t>Organisation/provider issuing under its own authority.</w:t>
            </w:r>
          </w:p>
        </w:tc>
      </w:tr>
      <w:tr>
        <w:tc>
          <w:tcPr>
            <w:tcW w:type="dxa" w:w="5170"/>
            <w:shd w:fill="F3F6F8"/>
          </w:tcPr>
          <w:p>
            <w:r>
              <w:rPr>
                <w:sz w:val="12"/>
              </w:rPr>
              <w:t>Users/use</w:t>
            </w:r>
          </w:p>
        </w:tc>
        <w:tc>
          <w:tcPr>
            <w:tcW w:type="dxa" w:w="5170"/>
            <w:shd w:fill="F3F6F8"/>
          </w:tcPr>
          <w:p>
            <w:r>
              <w:rPr>
                <w:sz w:val="12"/>
              </w:rPr>
              <w:t>Named audience and decision.</w:t>
            </w:r>
          </w:p>
        </w:tc>
      </w:tr>
      <w:tr>
        <w:tc>
          <w:tcPr>
            <w:tcW w:type="dxa" w:w="5170"/>
            <w:shd w:fill="FFFFFF"/>
          </w:tcPr>
          <w:p>
            <w:r>
              <w:rPr>
                <w:sz w:val="12"/>
              </w:rPr>
              <w:t>Subject</w:t>
            </w:r>
          </w:p>
        </w:tc>
        <w:tc>
          <w:tcPr>
            <w:tcW w:type="dxa" w:w="5170"/>
            <w:shd w:fill="FFFFFF"/>
          </w:tcPr>
          <w:p>
            <w:r>
              <w:rPr>
                <w:sz w:val="12"/>
              </w:rPr>
              <w:t>Capability Instance and Service Outcomes.</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Applicable AIDCF artifact versions.</w:t>
            </w:r>
          </w:p>
        </w:tc>
      </w:tr>
      <w:tr>
        <w:tc>
          <w:tcPr>
            <w:tcW w:type="dxa" w:w="5170"/>
            <w:shd w:fill="F3F6F8"/>
          </w:tcPr>
          <w:p>
            <w:r>
              <w:rPr>
                <w:sz w:val="12"/>
              </w:rPr>
              <w:t>Methods</w:t>
            </w:r>
          </w:p>
        </w:tc>
        <w:tc>
          <w:tcPr>
            <w:tcW w:type="dxa" w:w="5170"/>
            <w:shd w:fill="F3F6F8"/>
          </w:tcPr>
          <w:p>
            <w:r>
              <w:rPr>
                <w:sz w:val="12"/>
              </w:rPr>
              <w:t>Assessment type and material methods.</w:t>
            </w:r>
          </w:p>
        </w:tc>
      </w:tr>
      <w:tr>
        <w:tc>
          <w:tcPr>
            <w:tcW w:type="dxa" w:w="5170"/>
            <w:shd w:fill="FFFFFF"/>
          </w:tcPr>
          <w:p>
            <w:r>
              <w:rPr>
                <w:sz w:val="12"/>
              </w:rPr>
              <w:t>Evidence</w:t>
            </w:r>
          </w:p>
        </w:tc>
        <w:tc>
          <w:tcPr>
            <w:tcW w:type="dxa" w:w="5170"/>
            <w:shd w:fill="FFFFFF"/>
          </w:tcPr>
          <w:p>
            <w:r>
              <w:rPr>
                <w:sz w:val="12"/>
              </w:rPr>
              <w:t>Coverage, sufficiency, confidence and restrictions.</w:t>
            </w:r>
          </w:p>
        </w:tc>
      </w:tr>
      <w:tr>
        <w:tc>
          <w:tcPr>
            <w:tcW w:type="dxa" w:w="5170"/>
            <w:shd w:fill="F3F6F8"/>
          </w:tcPr>
          <w:p>
            <w:r>
              <w:rPr>
                <w:sz w:val="12"/>
              </w:rPr>
              <w:t>Gates</w:t>
            </w:r>
          </w:p>
        </w:tc>
        <w:tc>
          <w:tcPr>
            <w:tcW w:type="dxa" w:w="5170"/>
            <w:shd w:fill="F3F6F8"/>
          </w:tcPr>
          <w:p>
            <w:r>
              <w:rPr>
                <w:sz w:val="12"/>
              </w:rPr>
              <w:t>Statuses and controlling effects.</w:t>
            </w:r>
          </w:p>
        </w:tc>
      </w:tr>
      <w:tr>
        <w:tc>
          <w:tcPr>
            <w:tcW w:type="dxa" w:w="5170"/>
            <w:shd w:fill="FFFFFF"/>
          </w:tcPr>
          <w:p>
            <w:r>
              <w:rPr>
                <w:sz w:val="12"/>
              </w:rPr>
              <w:t>Conclusion</w:t>
            </w:r>
          </w:p>
        </w:tc>
        <w:tc>
          <w:tcPr>
            <w:tcW w:type="dxa" w:w="5170"/>
            <w:shd w:fill="FFFFFF"/>
          </w:tcPr>
          <w:p>
            <w:r>
              <w:rPr>
                <w:sz w:val="12"/>
              </w:rPr>
              <w:t>Controlled AIDCF-010 decision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Point/period and reassessment triggers.</w:t>
            </w:r>
          </w:p>
        </w:tc>
      </w:tr>
      <w:tr>
        <w:tc>
          <w:tcPr>
            <w:tcW w:type="dxa" w:w="5170"/>
            <w:shd w:fill="F3F6F8"/>
          </w:tcPr>
          <w:p>
            <w:r>
              <w:rPr>
                <w:sz w:val="12"/>
              </w:rPr>
              <w:t>Non-certification</w:t>
            </w:r>
          </w:p>
        </w:tc>
        <w:tc>
          <w:tcPr>
            <w:tcW w:type="dxa" w:w="5170"/>
            <w:shd w:fill="F3F6F8"/>
          </w:tcPr>
          <w:p>
            <w:r>
              <w:rPr>
                <w:sz w:val="12"/>
              </w:rPr>
              <w:t>No AIDCF certification, accreditation or guarantee.</w:t>
            </w:r>
          </w:p>
        </w:tc>
      </w:tr>
    </w:tbl>
    <w:p/>
    <w:p>
      <w:r>
        <w:br w:type="page"/>
      </w:r>
    </w:p>
    <w:p>
      <w:pPr>
        <w:pStyle w:val="Heading1"/>
      </w:pPr>
      <w:r>
        <w:t>Part XIV - Prohibited claims</w:t>
      </w:r>
    </w:p>
    <w:p>
      <w:r>
        <w:rPr>
          <w:b/>
        </w:rPr>
        <w:t>Prevent understatement of limits and overstatement of AIDCF authority.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AIDCF Certified</w:t>
            </w:r>
          </w:p>
        </w:tc>
        <w:tc>
          <w:tcPr>
            <w:tcW w:type="dxa" w:w="5170"/>
            <w:shd w:fill="FFFFFF"/>
          </w:tcPr>
          <w:p>
            <w:r>
              <w:rPr>
                <w:sz w:val="12"/>
              </w:rPr>
              <w:t>Prohibited.</w:t>
            </w:r>
          </w:p>
        </w:tc>
      </w:tr>
      <w:tr>
        <w:tc>
          <w:tcPr>
            <w:tcW w:type="dxa" w:w="5170"/>
            <w:shd w:fill="F3F6F8"/>
          </w:tcPr>
          <w:p>
            <w:r>
              <w:rPr>
                <w:sz w:val="12"/>
              </w:rPr>
              <w:t>AIDCF Accredited</w:t>
            </w:r>
          </w:p>
        </w:tc>
        <w:tc>
          <w:tcPr>
            <w:tcW w:type="dxa" w:w="5170"/>
            <w:shd w:fill="F3F6F8"/>
          </w:tcPr>
          <w:p>
            <w:r>
              <w:rPr>
                <w:sz w:val="12"/>
              </w:rPr>
              <w:t>Prohibited.</w:t>
            </w:r>
          </w:p>
        </w:tc>
      </w:tr>
      <w:tr>
        <w:tc>
          <w:tcPr>
            <w:tcW w:type="dxa" w:w="5170"/>
            <w:shd w:fill="FFFFFF"/>
          </w:tcPr>
          <w:p>
            <w:r>
              <w:rPr>
                <w:sz w:val="12"/>
              </w:rPr>
              <w:t>Compliant with all laws</w:t>
            </w:r>
          </w:p>
        </w:tc>
        <w:tc>
          <w:tcPr>
            <w:tcW w:type="dxa" w:w="5170"/>
            <w:shd w:fill="FFFFFF"/>
          </w:tcPr>
          <w:p>
            <w:r>
              <w:rPr>
                <w:sz w:val="12"/>
              </w:rPr>
              <w:t>Prohibited unless separately authorised and evidenced.</w:t>
            </w:r>
          </w:p>
        </w:tc>
      </w:tr>
      <w:tr>
        <w:tc>
          <w:tcPr>
            <w:tcW w:type="dxa" w:w="5170"/>
            <w:shd w:fill="F3F6F8"/>
          </w:tcPr>
          <w:p>
            <w:r>
              <w:rPr>
                <w:sz w:val="12"/>
              </w:rPr>
              <w:t>Safe/secure/resilient universally</w:t>
            </w:r>
          </w:p>
        </w:tc>
        <w:tc>
          <w:tcPr>
            <w:tcW w:type="dxa" w:w="5170"/>
            <w:shd w:fill="F3F6F8"/>
          </w:tcPr>
          <w:p>
            <w:r>
              <w:rPr>
                <w:sz w:val="12"/>
              </w:rPr>
              <w:t>Prohibited guarantee.</w:t>
            </w:r>
          </w:p>
        </w:tc>
      </w:tr>
      <w:tr>
        <w:tc>
          <w:tcPr>
            <w:tcW w:type="dxa" w:w="5170"/>
            <w:shd w:fill="FFFFFF"/>
          </w:tcPr>
          <w:p>
            <w:r>
              <w:rPr>
                <w:sz w:val="12"/>
              </w:rPr>
              <w:t>Continuous assurance universally</w:t>
            </w:r>
          </w:p>
        </w:tc>
        <w:tc>
          <w:tcPr>
            <w:tcW w:type="dxa" w:w="5170"/>
            <w:shd w:fill="FFFFFF"/>
          </w:tcPr>
          <w:p>
            <w:r>
              <w:rPr>
                <w:sz w:val="12"/>
              </w:rPr>
              <w:t>Prohibited unless specific monitored claims and blind spots are defined.</w:t>
            </w:r>
          </w:p>
        </w:tc>
      </w:tr>
      <w:tr>
        <w:tc>
          <w:tcPr>
            <w:tcW w:type="dxa" w:w="5170"/>
            <w:shd w:fill="F3F6F8"/>
          </w:tcPr>
          <w:p>
            <w:r>
              <w:rPr>
                <w:sz w:val="12"/>
              </w:rPr>
              <w:t>Pass based on score</w:t>
            </w:r>
          </w:p>
        </w:tc>
        <w:tc>
          <w:tcPr>
            <w:tcW w:type="dxa" w:w="5170"/>
            <w:shd w:fill="F3F6F8"/>
          </w:tcPr>
          <w:p>
            <w:r>
              <w:rPr>
                <w:sz w:val="12"/>
              </w:rPr>
              <w:t>Prohibited when gates or UNKNOWN control.</w:t>
            </w:r>
          </w:p>
        </w:tc>
      </w:tr>
      <w:tr>
        <w:tc>
          <w:tcPr>
            <w:tcW w:type="dxa" w:w="5170"/>
            <w:shd w:fill="FFFFFF"/>
          </w:tcPr>
          <w:p>
            <w:r>
              <w:rPr>
                <w:sz w:val="12"/>
              </w:rPr>
              <w:t>Engineering approval</w:t>
            </w:r>
          </w:p>
        </w:tc>
        <w:tc>
          <w:tcPr>
            <w:tcW w:type="dxa" w:w="5170"/>
            <w:shd w:fill="FFFFFF"/>
          </w:tcPr>
          <w:p>
            <w:r>
              <w:rPr>
                <w:sz w:val="12"/>
              </w:rPr>
              <w:t>AIDCF does not replace it.</w:t>
            </w:r>
          </w:p>
        </w:tc>
      </w:tr>
      <w:tr>
        <w:tc>
          <w:tcPr>
            <w:tcW w:type="dxa" w:w="5170"/>
            <w:shd w:fill="F3F6F8"/>
          </w:tcPr>
          <w:p>
            <w:r>
              <w:rPr>
                <w:sz w:val="12"/>
              </w:rPr>
              <w:t>Framework-owner endorsement</w:t>
            </w:r>
          </w:p>
        </w:tc>
        <w:tc>
          <w:tcPr>
            <w:tcW w:type="dxa" w:w="5170"/>
            <w:shd w:fill="F3F6F8"/>
          </w:tcPr>
          <w:p>
            <w:r>
              <w:rPr>
                <w:sz w:val="12"/>
              </w:rPr>
              <w:t>Not implied by use.</w:t>
            </w:r>
          </w:p>
        </w:tc>
      </w:tr>
      <w:tr>
        <w:tc>
          <w:tcPr>
            <w:tcW w:type="dxa" w:w="5170"/>
            <w:shd w:fill="FFFFFF"/>
          </w:tcPr>
          <w:p>
            <w:r>
              <w:rPr>
                <w:sz w:val="12"/>
              </w:rPr>
              <w:t>Public ranking</w:t>
            </w:r>
          </w:p>
        </w:tc>
        <w:tc>
          <w:tcPr>
            <w:tcW w:type="dxa" w:w="5170"/>
            <w:shd w:fill="FFFFFF"/>
          </w:tcPr>
          <w:p>
            <w:r>
              <w:rPr>
                <w:sz w:val="12"/>
              </w:rPr>
              <w:t>Requires separate approved cohort method.</w:t>
            </w:r>
          </w:p>
        </w:tc>
      </w:tr>
      <w:tr>
        <w:tc>
          <w:tcPr>
            <w:tcW w:type="dxa" w:w="5170"/>
            <w:shd w:fill="F3F6F8"/>
          </w:tcPr>
          <w:p>
            <w:r>
              <w:rPr>
                <w:sz w:val="12"/>
              </w:rPr>
              <w:t>Transfer of assurance</w:t>
            </w:r>
          </w:p>
        </w:tc>
        <w:tc>
          <w:tcPr>
            <w:tcW w:type="dxa" w:w="5170"/>
            <w:shd w:fill="F3F6F8"/>
          </w:tcPr>
          <w:p>
            <w:r>
              <w:rPr>
                <w:sz w:val="12"/>
              </w:rPr>
              <w:t>Requires applicability across capability, boundary, state and time.</w:t>
            </w:r>
          </w:p>
        </w:tc>
      </w:tr>
    </w:tbl>
    <w:p/>
    <w:p>
      <w:r>
        <w:br w:type="page"/>
      </w:r>
    </w:p>
    <w:p>
      <w:pPr>
        <w:pStyle w:val="Heading1"/>
      </w:pPr>
      <w:r>
        <w:t>Part XV - Reporting</w:t>
      </w:r>
    </w:p>
    <w:p>
      <w:r>
        <w:rPr>
          <w:b/>
        </w:rPr>
        <w:t>Different reports use the same underlying evidence and decision.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Executive report</w:t>
            </w:r>
          </w:p>
        </w:tc>
        <w:tc>
          <w:tcPr>
            <w:tcW w:type="dxa" w:w="5170"/>
            <w:shd w:fill="FFFFFF"/>
          </w:tcPr>
          <w:p>
            <w:r>
              <w:rPr>
                <w:sz w:val="12"/>
              </w:rPr>
              <w:t>Outcomes, gates, material findings, UNKNOWN, decision and actions.</w:t>
            </w:r>
          </w:p>
        </w:tc>
      </w:tr>
      <w:tr>
        <w:tc>
          <w:tcPr>
            <w:tcW w:type="dxa" w:w="5170"/>
            <w:shd w:fill="F3F6F8"/>
          </w:tcPr>
          <w:p>
            <w:r>
              <w:rPr>
                <w:sz w:val="12"/>
              </w:rPr>
              <w:t>Technical report</w:t>
            </w:r>
          </w:p>
        </w:tc>
        <w:tc>
          <w:tcPr>
            <w:tcW w:type="dxa" w:w="5170"/>
            <w:shd w:fill="F3F6F8"/>
          </w:tcPr>
          <w:p>
            <w:r>
              <w:rPr>
                <w:sz w:val="12"/>
              </w:rPr>
              <w:t>Scope, methods, controls, scenarios, evidence and rationale.</w:t>
            </w:r>
          </w:p>
        </w:tc>
      </w:tr>
      <w:tr>
        <w:tc>
          <w:tcPr>
            <w:tcW w:type="dxa" w:w="5170"/>
            <w:shd w:fill="FFFFFF"/>
          </w:tcPr>
          <w:p>
            <w:r>
              <w:rPr>
                <w:sz w:val="12"/>
              </w:rPr>
              <w:t>Evidence register</w:t>
            </w:r>
          </w:p>
        </w:tc>
        <w:tc>
          <w:tcPr>
            <w:tcW w:type="dxa" w:w="5170"/>
            <w:shd w:fill="FFFFFF"/>
          </w:tcPr>
          <w:p>
            <w:r>
              <w:rPr>
                <w:sz w:val="12"/>
              </w:rPr>
              <w:t>Requirements, objects, quality, sufficiency and restrictions.</w:t>
            </w:r>
          </w:p>
        </w:tc>
      </w:tr>
      <w:tr>
        <w:tc>
          <w:tcPr>
            <w:tcW w:type="dxa" w:w="5170"/>
            <w:shd w:fill="F3F6F8"/>
          </w:tcPr>
          <w:p>
            <w:r>
              <w:rPr>
                <w:sz w:val="12"/>
              </w:rPr>
              <w:t>Gate register</w:t>
            </w:r>
          </w:p>
        </w:tc>
        <w:tc>
          <w:tcPr>
            <w:tcW w:type="dxa" w:w="5170"/>
            <w:shd w:fill="F3F6F8"/>
          </w:tcPr>
          <w:p>
            <w:r>
              <w:rPr>
                <w:sz w:val="12"/>
              </w:rPr>
              <w:t>Applicability, evidence, status, effect and closure.</w:t>
            </w:r>
          </w:p>
        </w:tc>
      </w:tr>
      <w:tr>
        <w:tc>
          <w:tcPr>
            <w:tcW w:type="dxa" w:w="5170"/>
            <w:shd w:fill="FFFFFF"/>
          </w:tcPr>
          <w:p>
            <w:r>
              <w:rPr>
                <w:sz w:val="12"/>
              </w:rPr>
              <w:t>Findings register</w:t>
            </w:r>
          </w:p>
        </w:tc>
        <w:tc>
          <w:tcPr>
            <w:tcW w:type="dxa" w:w="5170"/>
            <w:shd w:fill="FFFFFF"/>
          </w:tcPr>
          <w:p>
            <w:r>
              <w:rPr>
                <w:sz w:val="12"/>
              </w:rPr>
              <w:t>Cause, consequence, action and closure criteria.</w:t>
            </w:r>
          </w:p>
        </w:tc>
      </w:tr>
      <w:tr>
        <w:tc>
          <w:tcPr>
            <w:tcW w:type="dxa" w:w="5170"/>
            <w:shd w:fill="F3F6F8"/>
          </w:tcPr>
          <w:p>
            <w:r>
              <w:rPr>
                <w:sz w:val="12"/>
              </w:rPr>
              <w:t>Assurance statement</w:t>
            </w:r>
          </w:p>
        </w:tc>
        <w:tc>
          <w:tcPr>
            <w:tcW w:type="dxa" w:w="5170"/>
            <w:shd w:fill="F3F6F8"/>
          </w:tcPr>
          <w:p>
            <w:r>
              <w:rPr>
                <w:sz w:val="12"/>
              </w:rPr>
              <w:t>Bounded conclusion for intended users.</w:t>
            </w:r>
          </w:p>
        </w:tc>
      </w:tr>
      <w:tr>
        <w:tc>
          <w:tcPr>
            <w:tcW w:type="dxa" w:w="5170"/>
            <w:shd w:fill="FFFFFF"/>
          </w:tcPr>
          <w:p>
            <w:r>
              <w:rPr>
                <w:sz w:val="12"/>
              </w:rPr>
              <w:t>Management response</w:t>
            </w:r>
          </w:p>
        </w:tc>
        <w:tc>
          <w:tcPr>
            <w:tcW w:type="dxa" w:w="5170"/>
            <w:shd w:fill="FFFFFF"/>
          </w:tcPr>
          <w:p>
            <w:r>
              <w:rPr>
                <w:sz w:val="12"/>
              </w:rPr>
              <w:t>Owned action/risk decisions separate from assessor conclusion.</w:t>
            </w:r>
          </w:p>
        </w:tc>
      </w:tr>
      <w:tr>
        <w:tc>
          <w:tcPr>
            <w:tcW w:type="dxa" w:w="5170"/>
            <w:shd w:fill="F3F6F8"/>
          </w:tcPr>
          <w:p>
            <w:r>
              <w:rPr>
                <w:sz w:val="12"/>
              </w:rPr>
              <w:t>AITG package</w:t>
            </w:r>
          </w:p>
        </w:tc>
        <w:tc>
          <w:tcPr>
            <w:tcW w:type="dxa" w:w="5170"/>
            <w:shd w:fill="F3F6F8"/>
          </w:tcPr>
          <w:p>
            <w:r>
              <w:rPr>
                <w:sz w:val="12"/>
              </w:rPr>
              <w:t>Versioned graph records and native conclusions.</w:t>
            </w:r>
          </w:p>
        </w:tc>
      </w:tr>
      <w:tr>
        <w:tc>
          <w:tcPr>
            <w:tcW w:type="dxa" w:w="5170"/>
            <w:shd w:fill="FFFFFF"/>
          </w:tcPr>
          <w:p>
            <w:r>
              <w:rPr>
                <w:sz w:val="12"/>
              </w:rPr>
              <w:t>Public summary</w:t>
            </w:r>
          </w:p>
        </w:tc>
        <w:tc>
          <w:tcPr>
            <w:tcW w:type="dxa" w:w="5170"/>
            <w:shd w:fill="FFFFFF"/>
          </w:tcPr>
          <w:p>
            <w:r>
              <w:rPr>
                <w:sz w:val="12"/>
              </w:rPr>
              <w:t>Optional and never stronger than full report.</w:t>
            </w:r>
          </w:p>
        </w:tc>
      </w:tr>
    </w:tbl>
    <w:p/>
    <w:p>
      <w:r>
        <w:br w:type="page"/>
      </w:r>
    </w:p>
    <w:p>
      <w:pPr>
        <w:pStyle w:val="Heading1"/>
      </w:pPr>
      <w:r>
        <w:t>Part XVI - Validity and reassessment</w:t>
      </w:r>
    </w:p>
    <w:p>
      <w:r>
        <w:rPr>
          <w:b/>
        </w:rPr>
        <w:t>No conclusion remains valid indefinitely by default.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Validity</w:t>
            </w:r>
          </w:p>
        </w:tc>
        <w:tc>
          <w:tcPr>
            <w:tcW w:type="dxa" w:w="5170"/>
            <w:shd w:fill="FFFFFF"/>
          </w:tcPr>
          <w:p>
            <w:r>
              <w:rPr>
                <w:sz w:val="12"/>
              </w:rPr>
              <w:t>Point-in-time/period, conditions and evidence basis.</w:t>
            </w:r>
          </w:p>
        </w:tc>
      </w:tr>
      <w:tr>
        <w:tc>
          <w:tcPr>
            <w:tcW w:type="dxa" w:w="5170"/>
            <w:shd w:fill="F3F6F8"/>
          </w:tcPr>
          <w:p>
            <w:r>
              <w:rPr>
                <w:sz w:val="12"/>
              </w:rPr>
              <w:t>Evidence expiry</w:t>
            </w:r>
          </w:p>
        </w:tc>
        <w:tc>
          <w:tcPr>
            <w:tcW w:type="dxa" w:w="5170"/>
            <w:shd w:fill="F3F6F8"/>
          </w:tcPr>
          <w:p>
            <w:r>
              <w:rPr>
                <w:sz w:val="12"/>
              </w:rPr>
              <w:t>Mandatory evidence expiry triggers review.</w:t>
            </w:r>
          </w:p>
        </w:tc>
      </w:tr>
      <w:tr>
        <w:tc>
          <w:tcPr>
            <w:tcW w:type="dxa" w:w="5170"/>
            <w:shd w:fill="FFFFFF"/>
          </w:tcPr>
          <w:p>
            <w:r>
              <w:rPr>
                <w:sz w:val="12"/>
              </w:rPr>
              <w:t>Material change</w:t>
            </w:r>
          </w:p>
        </w:tc>
        <w:tc>
          <w:tcPr>
            <w:tcW w:type="dxa" w:w="5170"/>
            <w:shd w:fill="FFFFFF"/>
          </w:tcPr>
          <w:p>
            <w:r>
              <w:rPr>
                <w:sz w:val="12"/>
              </w:rPr>
              <w:t>Architecture, capacity, configuration, supplier or ownership.</w:t>
            </w:r>
          </w:p>
        </w:tc>
      </w:tr>
      <w:tr>
        <w:tc>
          <w:tcPr>
            <w:tcW w:type="dxa" w:w="5170"/>
            <w:shd w:fill="F3F6F8"/>
          </w:tcPr>
          <w:p>
            <w:r>
              <w:rPr>
                <w:sz w:val="12"/>
              </w:rPr>
              <w:t>Incident</w:t>
            </w:r>
          </w:p>
        </w:tc>
        <w:tc>
          <w:tcPr>
            <w:tcW w:type="dxa" w:w="5170"/>
            <w:shd w:fill="F3F6F8"/>
          </w:tcPr>
          <w:p>
            <w:r>
              <w:rPr>
                <w:sz w:val="12"/>
              </w:rPr>
              <w:t>May suspend affected claims.</w:t>
            </w:r>
          </w:p>
        </w:tc>
      </w:tr>
      <w:tr>
        <w:tc>
          <w:tcPr>
            <w:tcW w:type="dxa" w:w="5170"/>
            <w:shd w:fill="FFFFFF"/>
          </w:tcPr>
          <w:p>
            <w:r>
              <w:rPr>
                <w:sz w:val="12"/>
              </w:rPr>
              <w:t>Gate change</w:t>
            </w:r>
          </w:p>
        </w:tc>
        <w:tc>
          <w:tcPr>
            <w:tcW w:type="dxa" w:w="5170"/>
            <w:shd w:fill="FFFFFF"/>
          </w:tcPr>
          <w:p>
            <w:r>
              <w:rPr>
                <w:sz w:val="12"/>
              </w:rPr>
              <w:t>FAIL/critical UNKNOWN triggers review.</w:t>
            </w:r>
          </w:p>
        </w:tc>
      </w:tr>
      <w:tr>
        <w:tc>
          <w:tcPr>
            <w:tcW w:type="dxa" w:w="5170"/>
            <w:shd w:fill="F3F6F8"/>
          </w:tcPr>
          <w:p>
            <w:r>
              <w:rPr>
                <w:sz w:val="12"/>
              </w:rPr>
              <w:t>Closure</w:t>
            </w:r>
          </w:p>
        </w:tc>
        <w:tc>
          <w:tcPr>
            <w:tcW w:type="dxa" w:w="5170"/>
            <w:shd w:fill="F3F6F8"/>
          </w:tcPr>
          <w:p>
            <w:r>
              <w:rPr>
                <w:sz w:val="12"/>
              </w:rPr>
              <w:t>Requires evidence and reassessment.</w:t>
            </w:r>
          </w:p>
        </w:tc>
      </w:tr>
      <w:tr>
        <w:tc>
          <w:tcPr>
            <w:tcW w:type="dxa" w:w="5170"/>
            <w:shd w:fill="FFFFFF"/>
          </w:tcPr>
          <w:p>
            <w:r>
              <w:rPr>
                <w:sz w:val="12"/>
              </w:rPr>
              <w:t>Periodic review</w:t>
            </w:r>
          </w:p>
        </w:tc>
        <w:tc>
          <w:tcPr>
            <w:tcW w:type="dxa" w:w="5170"/>
            <w:shd w:fill="FFFFFF"/>
          </w:tcPr>
          <w:p>
            <w:r>
              <w:rPr>
                <w:sz w:val="12"/>
              </w:rPr>
              <w:t>Set by risk, freshness and reliance.</w:t>
            </w:r>
          </w:p>
        </w:tc>
      </w:tr>
      <w:tr>
        <w:tc>
          <w:tcPr>
            <w:tcW w:type="dxa" w:w="5170"/>
            <w:shd w:fill="F3F6F8"/>
          </w:tcPr>
          <w:p>
            <w:r>
              <w:rPr>
                <w:sz w:val="12"/>
              </w:rPr>
              <w:t>Supersession</w:t>
            </w:r>
          </w:p>
        </w:tc>
        <w:tc>
          <w:tcPr>
            <w:tcW w:type="dxa" w:w="5170"/>
            <w:shd w:fill="F3F6F8"/>
          </w:tcPr>
          <w:p>
            <w:r>
              <w:rPr>
                <w:sz w:val="12"/>
              </w:rPr>
              <w:t>Preserve prior history.</w:t>
            </w:r>
          </w:p>
        </w:tc>
      </w:tr>
      <w:tr>
        <w:tc>
          <w:tcPr>
            <w:tcW w:type="dxa" w:w="5170"/>
            <w:shd w:fill="FFFFFF"/>
          </w:tcPr>
          <w:p>
            <w:r>
              <w:rPr>
                <w:sz w:val="12"/>
              </w:rPr>
              <w:t>Withdrawal</w:t>
            </w:r>
          </w:p>
        </w:tc>
        <w:tc>
          <w:tcPr>
            <w:tcW w:type="dxa" w:w="5170"/>
            <w:shd w:fill="FFFFFF"/>
          </w:tcPr>
          <w:p>
            <w:r>
              <w:rPr>
                <w:sz w:val="12"/>
              </w:rPr>
              <w:t>Issuer removes conclusion when reliance is no longer defensible.</w:t>
            </w:r>
          </w:p>
        </w:tc>
      </w:tr>
    </w:tbl>
    <w:p/>
    <w:p>
      <w:r>
        <w:br w:type="page"/>
      </w:r>
    </w:p>
    <w:p>
      <w:pPr>
        <w:pStyle w:val="Heading1"/>
      </w:pPr>
      <w:r>
        <w:t>Part XVII - Continuing assurance</w:t>
      </w:r>
    </w:p>
    <w:p>
      <w:r>
        <w:rPr>
          <w:b/>
        </w:rPr>
        <w:t>Continuing assurance is claim-specific monitoring plus human decision.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Baseline</w:t>
            </w:r>
          </w:p>
        </w:tc>
        <w:tc>
          <w:tcPr>
            <w:tcW w:type="dxa" w:w="5170"/>
            <w:shd w:fill="FFFFFF"/>
          </w:tcPr>
          <w:p>
            <w:r>
              <w:rPr>
                <w:sz w:val="12"/>
              </w:rPr>
              <w:t>Initial defensible assessment.</w:t>
            </w:r>
          </w:p>
        </w:tc>
      </w:tr>
      <w:tr>
        <w:tc>
          <w:tcPr>
            <w:tcW w:type="dxa" w:w="5170"/>
            <w:shd w:fill="F3F6F8"/>
          </w:tcPr>
          <w:p>
            <w:r>
              <w:rPr>
                <w:sz w:val="12"/>
              </w:rPr>
              <w:t>Source register</w:t>
            </w:r>
          </w:p>
        </w:tc>
        <w:tc>
          <w:tcPr>
            <w:tcW w:type="dxa" w:w="5170"/>
            <w:shd w:fill="F3F6F8"/>
          </w:tcPr>
          <w:p>
            <w:r>
              <w:rPr>
                <w:sz w:val="12"/>
              </w:rPr>
              <w:t>Authoritative sources, owners and health.</w:t>
            </w:r>
          </w:p>
        </w:tc>
      </w:tr>
      <w:tr>
        <w:tc>
          <w:tcPr>
            <w:tcW w:type="dxa" w:w="5170"/>
            <w:shd w:fill="FFFFFF"/>
          </w:tcPr>
          <w:p>
            <w:r>
              <w:rPr>
                <w:sz w:val="12"/>
              </w:rPr>
              <w:t>Monitored claims</w:t>
            </w:r>
          </w:p>
        </w:tc>
        <w:tc>
          <w:tcPr>
            <w:tcW w:type="dxa" w:w="5170"/>
            <w:shd w:fill="FFFFFF"/>
          </w:tcPr>
          <w:p>
            <w:r>
              <w:rPr>
                <w:sz w:val="12"/>
              </w:rPr>
              <w:t>Explicit propositions, states and dependencies.</w:t>
            </w:r>
          </w:p>
        </w:tc>
      </w:tr>
      <w:tr>
        <w:tc>
          <w:tcPr>
            <w:tcW w:type="dxa" w:w="5170"/>
            <w:shd w:fill="F3F6F8"/>
          </w:tcPr>
          <w:p>
            <w:r>
              <w:rPr>
                <w:sz w:val="12"/>
              </w:rPr>
              <w:t>Refresh</w:t>
            </w:r>
          </w:p>
        </w:tc>
        <w:tc>
          <w:tcPr>
            <w:tcW w:type="dxa" w:w="5170"/>
            <w:shd w:fill="F3F6F8"/>
          </w:tcPr>
          <w:p>
            <w:r>
              <w:rPr>
                <w:sz w:val="12"/>
              </w:rPr>
              <w:t>Evidence validation cadence.</w:t>
            </w:r>
          </w:p>
        </w:tc>
      </w:tr>
      <w:tr>
        <w:tc>
          <w:tcPr>
            <w:tcW w:type="dxa" w:w="5170"/>
            <w:shd w:fill="FFFFFF"/>
          </w:tcPr>
          <w:p>
            <w:r>
              <w:rPr>
                <w:sz w:val="12"/>
              </w:rPr>
              <w:t>Triggers</w:t>
            </w:r>
          </w:p>
        </w:tc>
        <w:tc>
          <w:tcPr>
            <w:tcW w:type="dxa" w:w="5170"/>
            <w:shd w:fill="FFFFFF"/>
          </w:tcPr>
          <w:p>
            <w:r>
              <w:rPr>
                <w:sz w:val="12"/>
              </w:rPr>
              <w:t>Change, incident, threshold, missing data, conflict and gate event.</w:t>
            </w:r>
          </w:p>
        </w:tc>
      </w:tr>
      <w:tr>
        <w:tc>
          <w:tcPr>
            <w:tcW w:type="dxa" w:w="5170"/>
            <w:shd w:fill="F3F6F8"/>
          </w:tcPr>
          <w:p>
            <w:r>
              <w:rPr>
                <w:sz w:val="12"/>
              </w:rPr>
              <w:t>Blind spots</w:t>
            </w:r>
          </w:p>
        </w:tc>
        <w:tc>
          <w:tcPr>
            <w:tcW w:type="dxa" w:w="5170"/>
            <w:shd w:fill="F3F6F8"/>
          </w:tcPr>
          <w:p>
            <w:r>
              <w:rPr>
                <w:sz w:val="12"/>
              </w:rPr>
              <w:t>Source outage and uncovered states visible.</w:t>
            </w:r>
          </w:p>
        </w:tc>
      </w:tr>
      <w:tr>
        <w:tc>
          <w:tcPr>
            <w:tcW w:type="dxa" w:w="5170"/>
            <w:shd w:fill="FFFFFF"/>
          </w:tcPr>
          <w:p>
            <w:r>
              <w:rPr>
                <w:sz w:val="12"/>
              </w:rPr>
              <w:t>Human review</w:t>
            </w:r>
          </w:p>
        </w:tc>
        <w:tc>
          <w:tcPr>
            <w:tcW w:type="dxa" w:w="5170"/>
            <w:shd w:fill="FFFFFF"/>
          </w:tcPr>
          <w:p>
            <w:r>
              <w:rPr>
                <w:sz w:val="12"/>
              </w:rPr>
              <w:t>Automation proposes; authority approves material status.</w:t>
            </w:r>
          </w:p>
        </w:tc>
      </w:tr>
      <w:tr>
        <w:tc>
          <w:tcPr>
            <w:tcW w:type="dxa" w:w="5170"/>
            <w:shd w:fill="F3F6F8"/>
          </w:tcPr>
          <w:p>
            <w:r>
              <w:rPr>
                <w:sz w:val="12"/>
              </w:rPr>
              <w:t>Decision state</w:t>
            </w:r>
          </w:p>
        </w:tc>
        <w:tc>
          <w:tcPr>
            <w:tcW w:type="dxa" w:w="5170"/>
            <w:shd w:fill="F3F6F8"/>
          </w:tcPr>
          <w:p>
            <w:r>
              <w:rPr>
                <w:sz w:val="12"/>
              </w:rPr>
              <w:t>Maintain, condition, suspend, withdraw or reassess.</w:t>
            </w:r>
          </w:p>
        </w:tc>
      </w:tr>
      <w:tr>
        <w:tc>
          <w:tcPr>
            <w:tcW w:type="dxa" w:w="5170"/>
            <w:shd w:fill="FFFFFF"/>
          </w:tcPr>
          <w:p>
            <w:r>
              <w:rPr>
                <w:sz w:val="12"/>
              </w:rPr>
              <w:t>Snapshot</w:t>
            </w:r>
          </w:p>
        </w:tc>
        <w:tc>
          <w:tcPr>
            <w:tcW w:type="dxa" w:w="5170"/>
            <w:shd w:fill="FFFFFF"/>
          </w:tcPr>
          <w:p>
            <w:r>
              <w:rPr>
                <w:sz w:val="12"/>
              </w:rPr>
              <w:t>Immutable evidence, rules and lineage.</w:t>
            </w:r>
          </w:p>
        </w:tc>
      </w:tr>
    </w:tbl>
    <w:p/>
    <w:p>
      <w:r>
        <w:br w:type="page"/>
      </w:r>
    </w:p>
    <w:p>
      <w:pPr>
        <w:pStyle w:val="Heading1"/>
      </w:pPr>
      <w:r>
        <w:t>Part XVIII - Quality and challenge</w:t>
      </w:r>
    </w:p>
    <w:p>
      <w:r>
        <w:rPr>
          <w:b/>
        </w:rPr>
        <w:t>Quality protects conclusions from unsupported or commercial pressure.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Quality plan</w:t>
            </w:r>
          </w:p>
        </w:tc>
        <w:tc>
          <w:tcPr>
            <w:tcW w:type="dxa" w:w="5170"/>
            <w:shd w:fill="FFFFFF"/>
          </w:tcPr>
          <w:p>
            <w:r>
              <w:rPr>
                <w:sz w:val="12"/>
              </w:rPr>
              <w:t>Review points and technical approvals.</w:t>
            </w:r>
          </w:p>
        </w:tc>
      </w:tr>
      <w:tr>
        <w:tc>
          <w:tcPr>
            <w:tcW w:type="dxa" w:w="5170"/>
            <w:shd w:fill="F3F6F8"/>
          </w:tcPr>
          <w:p>
            <w:r>
              <w:rPr>
                <w:sz w:val="12"/>
              </w:rPr>
              <w:t>Hot review</w:t>
            </w:r>
          </w:p>
        </w:tc>
        <w:tc>
          <w:tcPr>
            <w:tcW w:type="dxa" w:w="5170"/>
            <w:shd w:fill="F3F6F8"/>
          </w:tcPr>
          <w:p>
            <w:r>
              <w:rPr>
                <w:sz w:val="12"/>
              </w:rPr>
              <w:t>Before material conclusion.</w:t>
            </w:r>
          </w:p>
        </w:tc>
      </w:tr>
      <w:tr>
        <w:tc>
          <w:tcPr>
            <w:tcW w:type="dxa" w:w="5170"/>
            <w:shd w:fill="FFFFFF"/>
          </w:tcPr>
          <w:p>
            <w:r>
              <w:rPr>
                <w:sz w:val="12"/>
              </w:rPr>
              <w:t>Cold review</w:t>
            </w:r>
          </w:p>
        </w:tc>
        <w:tc>
          <w:tcPr>
            <w:tcW w:type="dxa" w:w="5170"/>
            <w:shd w:fill="FFFFFF"/>
          </w:tcPr>
          <w:p>
            <w:r>
              <w:rPr>
                <w:sz w:val="12"/>
              </w:rPr>
              <w:t>Post-issuance sample.</w:t>
            </w:r>
          </w:p>
        </w:tc>
      </w:tr>
      <w:tr>
        <w:tc>
          <w:tcPr>
            <w:tcW w:type="dxa" w:w="5170"/>
            <w:shd w:fill="F3F6F8"/>
          </w:tcPr>
          <w:p>
            <w:r>
              <w:rPr>
                <w:sz w:val="12"/>
              </w:rPr>
              <w:t>Consultation</w:t>
            </w:r>
          </w:p>
        </w:tc>
        <w:tc>
          <w:tcPr>
            <w:tcW w:type="dxa" w:w="5170"/>
            <w:shd w:fill="F3F6F8"/>
          </w:tcPr>
          <w:p>
            <w:r>
              <w:rPr>
                <w:sz w:val="12"/>
              </w:rPr>
              <w:t>Resolve specialist disagreement.</w:t>
            </w:r>
          </w:p>
        </w:tc>
      </w:tr>
      <w:tr>
        <w:tc>
          <w:tcPr>
            <w:tcW w:type="dxa" w:w="5170"/>
            <w:shd w:fill="FFFFFF"/>
          </w:tcPr>
          <w:p>
            <w:r>
              <w:rPr>
                <w:sz w:val="12"/>
              </w:rPr>
              <w:t>Evidence challenge</w:t>
            </w:r>
          </w:p>
        </w:tc>
        <w:tc>
          <w:tcPr>
            <w:tcW w:type="dxa" w:w="5170"/>
            <w:shd w:fill="FFFFFF"/>
          </w:tcPr>
          <w:p>
            <w:r>
              <w:rPr>
                <w:sz w:val="12"/>
              </w:rPr>
              <w:t>Assertion-to-evidence trace and contrary evidence.</w:t>
            </w:r>
          </w:p>
        </w:tc>
      </w:tr>
      <w:tr>
        <w:tc>
          <w:tcPr>
            <w:tcW w:type="dxa" w:w="5170"/>
            <w:shd w:fill="F3F6F8"/>
          </w:tcPr>
          <w:p>
            <w:r>
              <w:rPr>
                <w:sz w:val="12"/>
              </w:rPr>
              <w:t>Appeal</w:t>
            </w:r>
          </w:p>
        </w:tc>
        <w:tc>
          <w:tcPr>
            <w:tcW w:type="dxa" w:w="5170"/>
            <w:shd w:fill="F3F6F8"/>
          </w:tcPr>
          <w:p>
            <w:r>
              <w:rPr>
                <w:sz w:val="12"/>
              </w:rPr>
              <w:t>Challenge facts/method, not negotiate outcome.</w:t>
            </w:r>
          </w:p>
        </w:tc>
      </w:tr>
      <w:tr>
        <w:tc>
          <w:tcPr>
            <w:tcW w:type="dxa" w:w="5170"/>
            <w:shd w:fill="FFFFFF"/>
          </w:tcPr>
          <w:p>
            <w:r>
              <w:rPr>
                <w:sz w:val="12"/>
              </w:rPr>
              <w:t>Complaint</w:t>
            </w:r>
          </w:p>
        </w:tc>
        <w:tc>
          <w:tcPr>
            <w:tcW w:type="dxa" w:w="5170"/>
            <w:shd w:fill="FFFFFF"/>
          </w:tcPr>
          <w:p>
            <w:r>
              <w:rPr>
                <w:sz w:val="12"/>
              </w:rPr>
              <w:t>Conduct, confidentiality and process concerns.</w:t>
            </w:r>
          </w:p>
        </w:tc>
      </w:tr>
      <w:tr>
        <w:tc>
          <w:tcPr>
            <w:tcW w:type="dxa" w:w="5170"/>
            <w:shd w:fill="F3F6F8"/>
          </w:tcPr>
          <w:p>
            <w:r>
              <w:rPr>
                <w:sz w:val="12"/>
              </w:rPr>
              <w:t>Correction</w:t>
            </w:r>
          </w:p>
        </w:tc>
        <w:tc>
          <w:tcPr>
            <w:tcW w:type="dxa" w:w="5170"/>
            <w:shd w:fill="F3F6F8"/>
          </w:tcPr>
          <w:p>
            <w:r>
              <w:rPr>
                <w:sz w:val="12"/>
              </w:rPr>
              <w:t>Material error triggers corrected/superseding report.</w:t>
            </w:r>
          </w:p>
        </w:tc>
      </w:tr>
      <w:tr>
        <w:tc>
          <w:tcPr>
            <w:tcW w:type="dxa" w:w="5170"/>
            <w:shd w:fill="FFFFFF"/>
          </w:tcPr>
          <w:p>
            <w:r>
              <w:rPr>
                <w:sz w:val="12"/>
              </w:rPr>
              <w:t>Conflict register</w:t>
            </w:r>
          </w:p>
        </w:tc>
        <w:tc>
          <w:tcPr>
            <w:tcW w:type="dxa" w:w="5170"/>
            <w:shd w:fill="FFFFFF"/>
          </w:tcPr>
          <w:p>
            <w:r>
              <w:rPr>
                <w:sz w:val="12"/>
              </w:rPr>
              <w:t>Commercial, management and reviewer conflicts.</w:t>
            </w:r>
          </w:p>
        </w:tc>
      </w:tr>
    </w:tbl>
    <w:p/>
    <w:p>
      <w:r>
        <w:br w:type="page"/>
      </w:r>
    </w:p>
    <w:p>
      <w:pPr>
        <w:pStyle w:val="Heading1"/>
      </w:pPr>
      <w:r>
        <w:t>Part XIX - Data and graph</w:t>
      </w:r>
    </w:p>
    <w:p>
      <w:r>
        <w:rPr>
          <w:b/>
        </w:rPr>
        <w:t>Assurance does not justify overcollection or exposure of infrastructure paths.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Minimisation</w:t>
            </w:r>
          </w:p>
        </w:tc>
        <w:tc>
          <w:tcPr>
            <w:tcW w:type="dxa" w:w="5170"/>
            <w:shd w:fill="FFFFFF"/>
          </w:tcPr>
          <w:p>
            <w:r>
              <w:rPr>
                <w:sz w:val="12"/>
              </w:rPr>
              <w:t>Collect only for precise assertions.</w:t>
            </w:r>
          </w:p>
        </w:tc>
      </w:tr>
      <w:tr>
        <w:tc>
          <w:tcPr>
            <w:tcW w:type="dxa" w:w="5170"/>
            <w:shd w:fill="F3F6F8"/>
          </w:tcPr>
          <w:p>
            <w:r>
              <w:rPr>
                <w:sz w:val="12"/>
              </w:rPr>
              <w:t>Authorisation</w:t>
            </w:r>
          </w:p>
        </w:tc>
        <w:tc>
          <w:tcPr>
            <w:tcW w:type="dxa" w:w="5170"/>
            <w:shd w:fill="F3F6F8"/>
          </w:tcPr>
          <w:p>
            <w:r>
              <w:rPr>
                <w:sz w:val="12"/>
              </w:rPr>
              <w:t>Source-owner approval.</w:t>
            </w:r>
          </w:p>
        </w:tc>
      </w:tr>
      <w:tr>
        <w:tc>
          <w:tcPr>
            <w:tcW w:type="dxa" w:w="5170"/>
            <w:shd w:fill="FFFFFF"/>
          </w:tcPr>
          <w:p>
            <w:r>
              <w:rPr>
                <w:sz w:val="12"/>
              </w:rPr>
              <w:t>Classification</w:t>
            </w:r>
          </w:p>
        </w:tc>
        <w:tc>
          <w:tcPr>
            <w:tcW w:type="dxa" w:w="5170"/>
            <w:shd w:fill="FFFFFF"/>
          </w:tcPr>
          <w:p>
            <w:r>
              <w:rPr>
                <w:sz w:val="12"/>
              </w:rPr>
              <w:t>Protect architecture, credentials, controls and dependencies.</w:t>
            </w:r>
          </w:p>
        </w:tc>
      </w:tr>
      <w:tr>
        <w:tc>
          <w:tcPr>
            <w:tcW w:type="dxa" w:w="5170"/>
            <w:shd w:fill="F3F6F8"/>
          </w:tcPr>
          <w:p>
            <w:r>
              <w:rPr>
                <w:sz w:val="12"/>
              </w:rPr>
              <w:t>Segregation</w:t>
            </w:r>
          </w:p>
        </w:tc>
        <w:tc>
          <w:tcPr>
            <w:tcW w:type="dxa" w:w="5170"/>
            <w:shd w:fill="F3F6F8"/>
          </w:tcPr>
          <w:p>
            <w:r>
              <w:rPr>
                <w:sz w:val="12"/>
              </w:rPr>
              <w:t>Separate client, provider and public packages.</w:t>
            </w:r>
          </w:p>
        </w:tc>
      </w:tr>
      <w:tr>
        <w:tc>
          <w:tcPr>
            <w:tcW w:type="dxa" w:w="5170"/>
            <w:shd w:fill="FFFFFF"/>
          </w:tcPr>
          <w:p>
            <w:r>
              <w:rPr>
                <w:sz w:val="12"/>
              </w:rPr>
              <w:t>Redaction</w:t>
            </w:r>
          </w:p>
        </w:tc>
        <w:tc>
          <w:tcPr>
            <w:tcW w:type="dxa" w:w="5170"/>
            <w:shd w:fill="FFFFFF"/>
          </w:tcPr>
          <w:p>
            <w:r>
              <w:rPr>
                <w:sz w:val="12"/>
              </w:rPr>
              <w:t>Preserve limitations when details withheld.</w:t>
            </w:r>
          </w:p>
        </w:tc>
      </w:tr>
      <w:tr>
        <w:tc>
          <w:tcPr>
            <w:tcW w:type="dxa" w:w="5170"/>
            <w:shd w:fill="F3F6F8"/>
          </w:tcPr>
          <w:p>
            <w:r>
              <w:rPr>
                <w:sz w:val="12"/>
              </w:rPr>
              <w:t>Retention/deletion</w:t>
            </w:r>
          </w:p>
        </w:tc>
        <w:tc>
          <w:tcPr>
            <w:tcW w:type="dxa" w:w="5170"/>
            <w:shd w:fill="F3F6F8"/>
          </w:tcPr>
          <w:p>
            <w:r>
              <w:rPr>
                <w:sz w:val="12"/>
              </w:rPr>
              <w:t>Preserve obligations and lineage.</w:t>
            </w:r>
          </w:p>
        </w:tc>
      </w:tr>
      <w:tr>
        <w:tc>
          <w:tcPr>
            <w:tcW w:type="dxa" w:w="5170"/>
            <w:shd w:fill="FFFFFF"/>
          </w:tcPr>
          <w:p>
            <w:r>
              <w:rPr>
                <w:sz w:val="12"/>
              </w:rPr>
              <w:t>Graph security</w:t>
            </w:r>
          </w:p>
        </w:tc>
        <w:tc>
          <w:tcPr>
            <w:tcW w:type="dxa" w:w="5170"/>
            <w:shd w:fill="FFFFFF"/>
          </w:tcPr>
          <w:p>
            <w:r>
              <w:rPr>
                <w:sz w:val="12"/>
              </w:rPr>
              <w:t>Restrict sensitive paths and exports.</w:t>
            </w:r>
          </w:p>
        </w:tc>
      </w:tr>
      <w:tr>
        <w:tc>
          <w:tcPr>
            <w:tcW w:type="dxa" w:w="5170"/>
            <w:shd w:fill="F3F6F8"/>
          </w:tcPr>
          <w:p>
            <w:r>
              <w:rPr>
                <w:sz w:val="12"/>
              </w:rPr>
              <w:t>AI use</w:t>
            </w:r>
          </w:p>
        </w:tc>
        <w:tc>
          <w:tcPr>
            <w:tcW w:type="dxa" w:w="5170"/>
            <w:shd w:fill="F3F6F8"/>
          </w:tcPr>
          <w:p>
            <w:r>
              <w:rPr>
                <w:sz w:val="12"/>
              </w:rPr>
              <w:t>AI-derived material is candidate, lineage-linked and reviewed.</w:t>
            </w:r>
          </w:p>
        </w:tc>
      </w:tr>
      <w:tr>
        <w:tc>
          <w:tcPr>
            <w:tcW w:type="dxa" w:w="5170"/>
            <w:shd w:fill="FFFFFF"/>
          </w:tcPr>
          <w:p>
            <w:r>
              <w:rPr>
                <w:sz w:val="12"/>
              </w:rPr>
              <w:t>Native conclusions</w:t>
            </w:r>
          </w:p>
        </w:tc>
        <w:tc>
          <w:tcPr>
            <w:tcW w:type="dxa" w:w="5170"/>
            <w:shd w:fill="FFFFFF"/>
          </w:tcPr>
          <w:p>
            <w:r>
              <w:rPr>
                <w:sz w:val="12"/>
              </w:rPr>
              <w:t>AIDCF and AITG decisions remain separate.</w:t>
            </w:r>
          </w:p>
        </w:tc>
      </w:tr>
    </w:tbl>
    <w:p/>
    <w:p>
      <w:r>
        <w:br w:type="page"/>
      </w:r>
    </w:p>
    <w:p>
      <w:pPr>
        <w:pStyle w:val="Heading1"/>
      </w:pPr>
      <w:r>
        <w:t>Part XX - Commercial deployment</w:t>
      </w:r>
    </w:p>
    <w:p>
      <w:r>
        <w:rPr>
          <w:b/>
        </w:rPr>
        <w:t>AIDCF supports services and products without certification claims.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Readiness review</w:t>
            </w:r>
          </w:p>
        </w:tc>
        <w:tc>
          <w:tcPr>
            <w:tcW w:type="dxa" w:w="5170"/>
            <w:shd w:fill="FFFFFF"/>
          </w:tcPr>
          <w:p>
            <w:r>
              <w:rPr>
                <w:sz w:val="12"/>
              </w:rPr>
              <w:t>Profile, evidence gaps and roadmap.</w:t>
            </w:r>
          </w:p>
        </w:tc>
      </w:tr>
      <w:tr>
        <w:tc>
          <w:tcPr>
            <w:tcW w:type="dxa" w:w="5170"/>
            <w:shd w:fill="F3F6F8"/>
          </w:tcPr>
          <w:p>
            <w:r>
              <w:rPr>
                <w:sz w:val="12"/>
              </w:rPr>
              <w:t>Design assurance</w:t>
            </w:r>
          </w:p>
        </w:tc>
        <w:tc>
          <w:tcPr>
            <w:tcW w:type="dxa" w:w="5170"/>
            <w:shd w:fill="F3F6F8"/>
          </w:tcPr>
          <w:p>
            <w:r>
              <w:rPr>
                <w:sz w:val="12"/>
              </w:rPr>
              <w:t>Architecture and safeguard design.</w:t>
            </w:r>
          </w:p>
        </w:tc>
      </w:tr>
      <w:tr>
        <w:tc>
          <w:tcPr>
            <w:tcW w:type="dxa" w:w="5170"/>
            <w:shd w:fill="FFFFFF"/>
          </w:tcPr>
          <w:p>
            <w:r>
              <w:rPr>
                <w:sz w:val="12"/>
              </w:rPr>
              <w:t>Deployment assurance</w:t>
            </w:r>
          </w:p>
        </w:tc>
        <w:tc>
          <w:tcPr>
            <w:tcW w:type="dxa" w:w="5170"/>
            <w:shd w:fill="FFFFFF"/>
          </w:tcPr>
          <w:p>
            <w:r>
              <w:rPr>
                <w:sz w:val="12"/>
              </w:rPr>
              <w:t>Implementation, commissioning and handover.</w:t>
            </w:r>
          </w:p>
        </w:tc>
      </w:tr>
      <w:tr>
        <w:tc>
          <w:tcPr>
            <w:tcW w:type="dxa" w:w="5170"/>
            <w:shd w:fill="F3F6F8"/>
          </w:tcPr>
          <w:p>
            <w:r>
              <w:rPr>
                <w:sz w:val="12"/>
              </w:rPr>
              <w:t>Operational assurance</w:t>
            </w:r>
          </w:p>
        </w:tc>
        <w:tc>
          <w:tcPr>
            <w:tcW w:type="dxa" w:w="5170"/>
            <w:shd w:fill="F3F6F8"/>
          </w:tcPr>
          <w:p>
            <w:r>
              <w:rPr>
                <w:sz w:val="12"/>
              </w:rPr>
              <w:t>Representative operating evidence and gates.</w:t>
            </w:r>
          </w:p>
        </w:tc>
      </w:tr>
      <w:tr>
        <w:tc>
          <w:tcPr>
            <w:tcW w:type="dxa" w:w="5170"/>
            <w:shd w:fill="FFFFFF"/>
          </w:tcPr>
          <w:p>
            <w:r>
              <w:rPr>
                <w:sz w:val="12"/>
              </w:rPr>
              <w:t>Resilience assurance</w:t>
            </w:r>
          </w:p>
        </w:tc>
        <w:tc>
          <w:tcPr>
            <w:tcW w:type="dxa" w:w="5170"/>
            <w:shd w:fill="FFFFFF"/>
          </w:tcPr>
          <w:p>
            <w:r>
              <w:rPr>
                <w:sz w:val="12"/>
              </w:rPr>
              <w:t>Scenario, containment, recovery and exercise.</w:t>
            </w:r>
          </w:p>
        </w:tc>
      </w:tr>
      <w:tr>
        <w:tc>
          <w:tcPr>
            <w:tcW w:type="dxa" w:w="5170"/>
            <w:shd w:fill="F3F6F8"/>
          </w:tcPr>
          <w:p>
            <w:r>
              <w:rPr>
                <w:sz w:val="12"/>
              </w:rPr>
              <w:t>Continuing assurance</w:t>
            </w:r>
          </w:p>
        </w:tc>
        <w:tc>
          <w:tcPr>
            <w:tcW w:type="dxa" w:w="5170"/>
            <w:shd w:fill="F3F6F8"/>
          </w:tcPr>
          <w:p>
            <w:r>
              <w:rPr>
                <w:sz w:val="12"/>
              </w:rPr>
              <w:t>Subscription/cadence for approved monitored claims.</w:t>
            </w:r>
          </w:p>
        </w:tc>
      </w:tr>
      <w:tr>
        <w:tc>
          <w:tcPr>
            <w:tcW w:type="dxa" w:w="5170"/>
            <w:shd w:fill="FFFFFF"/>
          </w:tcPr>
          <w:p>
            <w:r>
              <w:rPr>
                <w:sz w:val="12"/>
              </w:rPr>
              <w:t>Second-party review</w:t>
            </w:r>
          </w:p>
        </w:tc>
        <w:tc>
          <w:tcPr>
            <w:tcW w:type="dxa" w:w="5170"/>
            <w:shd w:fill="FFFFFF"/>
          </w:tcPr>
          <w:p>
            <w:r>
              <w:rPr>
                <w:sz w:val="12"/>
              </w:rPr>
              <w:t>Supplier/customer decision support.</w:t>
            </w:r>
          </w:p>
        </w:tc>
      </w:tr>
      <w:tr>
        <w:tc>
          <w:tcPr>
            <w:tcW w:type="dxa" w:w="5170"/>
            <w:shd w:fill="F3F6F8"/>
          </w:tcPr>
          <w:p>
            <w:r>
              <w:rPr>
                <w:sz w:val="12"/>
              </w:rPr>
              <w:t>Platform subscription</w:t>
            </w:r>
          </w:p>
        </w:tc>
        <w:tc>
          <w:tcPr>
            <w:tcW w:type="dxa" w:w="5170"/>
            <w:shd w:fill="F3F6F8"/>
          </w:tcPr>
          <w:p>
            <w:r>
              <w:rPr>
                <w:sz w:val="12"/>
              </w:rPr>
              <w:t>Workflow, evidence and graph; human authority remains.</w:t>
            </w:r>
          </w:p>
        </w:tc>
      </w:tr>
      <w:tr>
        <w:tc>
          <w:tcPr>
            <w:tcW w:type="dxa" w:w="5170"/>
            <w:shd w:fill="FFFFFF"/>
          </w:tcPr>
          <w:p>
            <w:r>
              <w:rPr>
                <w:sz w:val="12"/>
              </w:rPr>
              <w:t>Benchmarking</w:t>
            </w:r>
          </w:p>
        </w:tc>
        <w:tc>
          <w:tcPr>
            <w:tcW w:type="dxa" w:w="5170"/>
            <w:shd w:fill="FFFFFF"/>
          </w:tcPr>
          <w:p>
            <w:r>
              <w:rPr>
                <w:sz w:val="12"/>
              </w:rPr>
              <w:t>Comparable cohort analytics.</w:t>
            </w:r>
          </w:p>
        </w:tc>
      </w:tr>
      <w:tr>
        <w:tc>
          <w:tcPr>
            <w:tcW w:type="dxa" w:w="5170"/>
            <w:shd w:fill="F3F6F8"/>
          </w:tcPr>
          <w:p>
            <w:r>
              <w:rPr>
                <w:sz w:val="12"/>
              </w:rPr>
              <w:t>Method licence</w:t>
            </w:r>
          </w:p>
        </w:tc>
        <w:tc>
          <w:tcPr>
            <w:tcW w:type="dxa" w:w="5170"/>
            <w:shd w:fill="F3F6F8"/>
          </w:tcPr>
          <w:p>
            <w:r>
              <w:rPr>
                <w:sz w:val="12"/>
              </w:rPr>
              <w:t>Use under terms; no implied endorsement.</w:t>
            </w:r>
          </w:p>
        </w:tc>
      </w:tr>
    </w:tbl>
    <w:p/>
    <w:p>
      <w:r>
        <w:br w:type="page"/>
      </w:r>
    </w:p>
    <w:p>
      <w:pPr>
        <w:pStyle w:val="Heading1"/>
      </w:pPr>
      <w:r>
        <w:t>Program stage gates</w:t>
      </w:r>
    </w:p>
    <w:p>
      <w:r>
        <w:rPr>
          <w:b/>
        </w:rPr>
        <w:t>Advance only when exit criteria are met or limitations remain explicit.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PG-0 Authorise</w:t>
            </w:r>
          </w:p>
        </w:tc>
        <w:tc>
          <w:tcPr>
            <w:tcW w:type="dxa" w:w="5170"/>
            <w:shd w:fill="FFFFFF"/>
          </w:tcPr>
          <w:p>
            <w:r>
              <w:rPr>
                <w:sz w:val="12"/>
              </w:rPr>
              <w:t>Need, sponsor, users and authority.</w:t>
            </w:r>
          </w:p>
        </w:tc>
      </w:tr>
      <w:tr>
        <w:tc>
          <w:tcPr>
            <w:tcW w:type="dxa" w:w="5170"/>
            <w:shd w:fill="F3F6F8"/>
          </w:tcPr>
          <w:p>
            <w:r>
              <w:rPr>
                <w:sz w:val="12"/>
              </w:rPr>
              <w:t>PG-1 Charter</w:t>
            </w:r>
          </w:p>
        </w:tc>
        <w:tc>
          <w:tcPr>
            <w:tcW w:type="dxa" w:w="5170"/>
            <w:shd w:fill="F3F6F8"/>
          </w:tcPr>
          <w:p>
            <w:r>
              <w:rPr>
                <w:sz w:val="12"/>
              </w:rPr>
              <w:t>Question, capability, outcomes and model.</w:t>
            </w:r>
          </w:p>
        </w:tc>
      </w:tr>
      <w:tr>
        <w:tc>
          <w:tcPr>
            <w:tcW w:type="dxa" w:w="5170"/>
            <w:shd w:fill="FFFFFF"/>
          </w:tcPr>
          <w:p>
            <w:r>
              <w:rPr>
                <w:sz w:val="12"/>
              </w:rPr>
              <w:t>PG-2 Scope</w:t>
            </w:r>
          </w:p>
        </w:tc>
        <w:tc>
          <w:tcPr>
            <w:tcW w:type="dxa" w:w="5170"/>
            <w:shd w:fill="FFFFFF"/>
          </w:tcPr>
          <w:p>
            <w:r>
              <w:rPr>
                <w:sz w:val="12"/>
              </w:rPr>
              <w:t>Boundary, profile, level, gates and exclusions.</w:t>
            </w:r>
          </w:p>
        </w:tc>
      </w:tr>
      <w:tr>
        <w:tc>
          <w:tcPr>
            <w:tcW w:type="dxa" w:w="5170"/>
            <w:shd w:fill="F3F6F8"/>
          </w:tcPr>
          <w:p>
            <w:r>
              <w:rPr>
                <w:sz w:val="12"/>
              </w:rPr>
              <w:t>PG-3 Provider</w:t>
            </w:r>
          </w:p>
        </w:tc>
        <w:tc>
          <w:tcPr>
            <w:tcW w:type="dxa" w:w="5170"/>
            <w:shd w:fill="F3F6F8"/>
          </w:tcPr>
          <w:p>
            <w:r>
              <w:rPr>
                <w:sz w:val="12"/>
              </w:rPr>
              <w:t>Competence, independence and rules.</w:t>
            </w:r>
          </w:p>
        </w:tc>
      </w:tr>
      <w:tr>
        <w:tc>
          <w:tcPr>
            <w:tcW w:type="dxa" w:w="5170"/>
            <w:shd w:fill="FFFFFF"/>
          </w:tcPr>
          <w:p>
            <w:r>
              <w:rPr>
                <w:sz w:val="12"/>
              </w:rPr>
              <w:t>PG-4 Plan</w:t>
            </w:r>
          </w:p>
        </w:tc>
        <w:tc>
          <w:tcPr>
            <w:tcW w:type="dxa" w:w="5170"/>
            <w:shd w:fill="FFFFFF"/>
          </w:tcPr>
          <w:p>
            <w:r>
              <w:rPr>
                <w:sz w:val="12"/>
              </w:rPr>
              <w:t>Evidence, methods, safety and reviews.</w:t>
            </w:r>
          </w:p>
        </w:tc>
      </w:tr>
      <w:tr>
        <w:tc>
          <w:tcPr>
            <w:tcW w:type="dxa" w:w="5170"/>
            <w:shd w:fill="F3F6F8"/>
          </w:tcPr>
          <w:p>
            <w:r>
              <w:rPr>
                <w:sz w:val="12"/>
              </w:rPr>
              <w:t>PG-5 Complete</w:t>
            </w:r>
          </w:p>
        </w:tc>
        <w:tc>
          <w:tcPr>
            <w:tcW w:type="dxa" w:w="5170"/>
            <w:shd w:fill="F3F6F8"/>
          </w:tcPr>
          <w:p>
            <w:r>
              <w:rPr>
                <w:sz w:val="12"/>
              </w:rPr>
              <w:t>Fieldwork complete or UNKNOWN visible.</w:t>
            </w:r>
          </w:p>
        </w:tc>
      </w:tr>
      <w:tr>
        <w:tc>
          <w:tcPr>
            <w:tcW w:type="dxa" w:w="5170"/>
            <w:shd w:fill="FFFFFF"/>
          </w:tcPr>
          <w:p>
            <w:r>
              <w:rPr>
                <w:sz w:val="12"/>
              </w:rPr>
              <w:t>PG-6 Technical review</w:t>
            </w:r>
          </w:p>
        </w:tc>
        <w:tc>
          <w:tcPr>
            <w:tcW w:type="dxa" w:w="5170"/>
            <w:shd w:fill="FFFFFF"/>
          </w:tcPr>
          <w:p>
            <w:r>
              <w:rPr>
                <w:sz w:val="12"/>
              </w:rPr>
              <w:t>Domain conclusions and gates approved.</w:t>
            </w:r>
          </w:p>
        </w:tc>
      </w:tr>
      <w:tr>
        <w:tc>
          <w:tcPr>
            <w:tcW w:type="dxa" w:w="5170"/>
            <w:shd w:fill="F3F6F8"/>
          </w:tcPr>
          <w:p>
            <w:r>
              <w:rPr>
                <w:sz w:val="12"/>
              </w:rPr>
              <w:t>PG-7 Independent review</w:t>
            </w:r>
          </w:p>
        </w:tc>
        <w:tc>
          <w:tcPr>
            <w:tcW w:type="dxa" w:w="5170"/>
            <w:shd w:fill="F3F6F8"/>
          </w:tcPr>
          <w:p>
            <w:r>
              <w:rPr>
                <w:sz w:val="12"/>
              </w:rPr>
              <w:t>Package and wording challenged.</w:t>
            </w:r>
          </w:p>
        </w:tc>
      </w:tr>
      <w:tr>
        <w:tc>
          <w:tcPr>
            <w:tcW w:type="dxa" w:w="5170"/>
            <w:shd w:fill="FFFFFF"/>
          </w:tcPr>
          <w:p>
            <w:r>
              <w:rPr>
                <w:sz w:val="12"/>
              </w:rPr>
              <w:t>PG-8 Issue</w:t>
            </w:r>
          </w:p>
        </w:tc>
        <w:tc>
          <w:tcPr>
            <w:tcW w:type="dxa" w:w="5170"/>
            <w:shd w:fill="FFFFFF"/>
          </w:tcPr>
          <w:p>
            <w:r>
              <w:rPr>
                <w:sz w:val="12"/>
              </w:rPr>
              <w:t>Decision and statement authorised.</w:t>
            </w:r>
          </w:p>
        </w:tc>
      </w:tr>
      <w:tr>
        <w:tc>
          <w:tcPr>
            <w:tcW w:type="dxa" w:w="5170"/>
            <w:shd w:fill="F3F6F8"/>
          </w:tcPr>
          <w:p>
            <w:r>
              <w:rPr>
                <w:sz w:val="12"/>
              </w:rPr>
              <w:t>PG-9 Sustain</w:t>
            </w:r>
          </w:p>
        </w:tc>
        <w:tc>
          <w:tcPr>
            <w:tcW w:type="dxa" w:w="5170"/>
            <w:shd w:fill="F3F6F8"/>
          </w:tcPr>
          <w:p>
            <w:r>
              <w:rPr>
                <w:sz w:val="12"/>
              </w:rPr>
              <w:t>Actions, evidence custody and triggers active.</w:t>
            </w:r>
          </w:p>
        </w:tc>
      </w:tr>
    </w:tbl>
    <w:p/>
    <w:p>
      <w:r>
        <w:br w:type="page"/>
      </w:r>
    </w:p>
    <w:p>
      <w:pPr>
        <w:pStyle w:val="Heading1"/>
      </w:pPr>
      <w:r>
        <w:t>AL0 Program Profile - Discovery</w:t>
      </w:r>
    </w:p>
    <w:p>
      <w:r>
        <w:rPr>
          <w:b/>
        </w:rPr>
        <w:t>Depth profile for discovery.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Discovery</w:t>
            </w:r>
          </w:p>
        </w:tc>
      </w:tr>
      <w:tr>
        <w:tc>
          <w:tcPr>
            <w:tcW w:type="dxa" w:w="5170"/>
            <w:shd w:fill="F3F6F8"/>
          </w:tcPr>
          <w:p>
            <w:r>
              <w:rPr>
                <w:sz w:val="12"/>
              </w:rPr>
              <w:t>Permitted claim</w:t>
            </w:r>
          </w:p>
        </w:tc>
        <w:tc>
          <w:tcPr>
            <w:tcW w:type="dxa" w:w="5170"/>
            <w:shd w:fill="F3F6F8"/>
          </w:tcPr>
          <w:p>
            <w:r>
              <w:rPr>
                <w:sz w:val="12"/>
              </w:rPr>
              <w:t>No assurance conclusion</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AL1 Program Profile - Readiness</w:t>
      </w:r>
    </w:p>
    <w:p>
      <w:r>
        <w:rPr>
          <w:b/>
        </w:rPr>
        <w:t>Depth profile for readiness.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Readiness</w:t>
            </w:r>
          </w:p>
        </w:tc>
      </w:tr>
      <w:tr>
        <w:tc>
          <w:tcPr>
            <w:tcW w:type="dxa" w:w="5170"/>
            <w:shd w:fill="F3F6F8"/>
          </w:tcPr>
          <w:p>
            <w:r>
              <w:rPr>
                <w:sz w:val="12"/>
              </w:rPr>
              <w:t>Permitted claim</w:t>
            </w:r>
          </w:p>
        </w:tc>
        <w:tc>
          <w:tcPr>
            <w:tcW w:type="dxa" w:w="5170"/>
            <w:shd w:fill="F3F6F8"/>
          </w:tcPr>
          <w:p>
            <w:r>
              <w:rPr>
                <w:sz w:val="12"/>
              </w:rPr>
              <w:t>Readiness conclusion only</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AL2 Program Profile - Design</w:t>
      </w:r>
    </w:p>
    <w:p>
      <w:r>
        <w:rPr>
          <w:b/>
        </w:rPr>
        <w:t>Depth profile for design.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Design</w:t>
            </w:r>
          </w:p>
        </w:tc>
      </w:tr>
      <w:tr>
        <w:tc>
          <w:tcPr>
            <w:tcW w:type="dxa" w:w="5170"/>
            <w:shd w:fill="F3F6F8"/>
          </w:tcPr>
          <w:p>
            <w:r>
              <w:rPr>
                <w:sz w:val="12"/>
              </w:rPr>
              <w:t>Permitted claim</w:t>
            </w:r>
          </w:p>
        </w:tc>
        <w:tc>
          <w:tcPr>
            <w:tcW w:type="dxa" w:w="5170"/>
            <w:shd w:fill="F3F6F8"/>
          </w:tcPr>
          <w:p>
            <w:r>
              <w:rPr>
                <w:sz w:val="12"/>
              </w:rPr>
              <w:t>Design assurance only</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AL3 Program Profile - Implementation</w:t>
      </w:r>
    </w:p>
    <w:p>
      <w:r>
        <w:rPr>
          <w:b/>
        </w:rPr>
        <w:t>Depth profile for implementation.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Implementation</w:t>
            </w:r>
          </w:p>
        </w:tc>
      </w:tr>
      <w:tr>
        <w:tc>
          <w:tcPr>
            <w:tcW w:type="dxa" w:w="5170"/>
            <w:shd w:fill="F3F6F8"/>
          </w:tcPr>
          <w:p>
            <w:r>
              <w:rPr>
                <w:sz w:val="12"/>
              </w:rPr>
              <w:t>Permitted claim</w:t>
            </w:r>
          </w:p>
        </w:tc>
        <w:tc>
          <w:tcPr>
            <w:tcW w:type="dxa" w:w="5170"/>
            <w:shd w:fill="F3F6F8"/>
          </w:tcPr>
          <w:p>
            <w:r>
              <w:rPr>
                <w:sz w:val="12"/>
              </w:rPr>
              <w:t>Implementation assurance</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AL4 Program Profile - Operational</w:t>
      </w:r>
    </w:p>
    <w:p>
      <w:r>
        <w:rPr>
          <w:b/>
        </w:rPr>
        <w:t>Depth profile for operational.</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Operational</w:t>
            </w:r>
          </w:p>
        </w:tc>
      </w:tr>
      <w:tr>
        <w:tc>
          <w:tcPr>
            <w:tcW w:type="dxa" w:w="5170"/>
            <w:shd w:fill="F3F6F8"/>
          </w:tcPr>
          <w:p>
            <w:r>
              <w:rPr>
                <w:sz w:val="12"/>
              </w:rPr>
              <w:t>Permitted claim</w:t>
            </w:r>
          </w:p>
        </w:tc>
        <w:tc>
          <w:tcPr>
            <w:tcW w:type="dxa" w:w="5170"/>
            <w:shd w:fill="F3F6F8"/>
          </w:tcPr>
          <w:p>
            <w:r>
              <w:rPr>
                <w:sz w:val="12"/>
              </w:rPr>
              <w:t>Operational assurance over declared period</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AL5 Program Profile - Effectiveness/resilience</w:t>
      </w:r>
    </w:p>
    <w:p>
      <w:r>
        <w:rPr>
          <w:b/>
        </w:rPr>
        <w:t>Depth profile for effectiveness/resilience.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Effectiveness/resilience</w:t>
            </w:r>
          </w:p>
        </w:tc>
      </w:tr>
      <w:tr>
        <w:tc>
          <w:tcPr>
            <w:tcW w:type="dxa" w:w="5170"/>
            <w:shd w:fill="F3F6F8"/>
          </w:tcPr>
          <w:p>
            <w:r>
              <w:rPr>
                <w:sz w:val="12"/>
              </w:rPr>
              <w:t>Permitted claim</w:t>
            </w:r>
          </w:p>
        </w:tc>
        <w:tc>
          <w:tcPr>
            <w:tcW w:type="dxa" w:w="5170"/>
            <w:shd w:fill="F3F6F8"/>
          </w:tcPr>
          <w:p>
            <w:r>
              <w:rPr>
                <w:sz w:val="12"/>
              </w:rPr>
              <w:t>Bounded resilience assurance</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AL6 Program Profile - Continuing</w:t>
      </w:r>
    </w:p>
    <w:p>
      <w:r>
        <w:rPr>
          <w:b/>
        </w:rPr>
        <w:t>Depth profile for continuing.</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Purpose</w:t>
            </w:r>
          </w:p>
        </w:tc>
        <w:tc>
          <w:tcPr>
            <w:tcW w:type="dxa" w:w="5170"/>
            <w:shd w:fill="FFFFFF"/>
          </w:tcPr>
          <w:p>
            <w:r>
              <w:rPr>
                <w:sz w:val="12"/>
              </w:rPr>
              <w:t>Continuing</w:t>
            </w:r>
          </w:p>
        </w:tc>
      </w:tr>
      <w:tr>
        <w:tc>
          <w:tcPr>
            <w:tcW w:type="dxa" w:w="5170"/>
            <w:shd w:fill="F3F6F8"/>
          </w:tcPr>
          <w:p>
            <w:r>
              <w:rPr>
                <w:sz w:val="12"/>
              </w:rPr>
              <w:t>Permitted claim</w:t>
            </w:r>
          </w:p>
        </w:tc>
        <w:tc>
          <w:tcPr>
            <w:tcW w:type="dxa" w:w="5170"/>
            <w:shd w:fill="F3F6F8"/>
          </w:tcPr>
          <w:p>
            <w:r>
              <w:rPr>
                <w:sz w:val="12"/>
              </w:rPr>
              <w:t>Current designated claims only</w:t>
            </w:r>
          </w:p>
        </w:tc>
      </w:tr>
      <w:tr>
        <w:tc>
          <w:tcPr>
            <w:tcW w:type="dxa" w:w="5170"/>
            <w:shd w:fill="FFFFFF"/>
          </w:tcPr>
          <w:p>
            <w:r>
              <w:rPr>
                <w:sz w:val="12"/>
              </w:rPr>
              <w:t>Entry</w:t>
            </w:r>
          </w:p>
        </w:tc>
        <w:tc>
          <w:tcPr>
            <w:tcW w:type="dxa" w:w="5170"/>
            <w:shd w:fill="FFFFFF"/>
          </w:tcPr>
          <w:p>
            <w:r>
              <w:rPr>
                <w:sz w:val="12"/>
              </w:rPr>
              <w:t>Approved charter, capability, outcomes and scope.</w:t>
            </w:r>
          </w:p>
        </w:tc>
      </w:tr>
      <w:tr>
        <w:tc>
          <w:tcPr>
            <w:tcW w:type="dxa" w:w="5170"/>
            <w:shd w:fill="F3F6F8"/>
          </w:tcPr>
          <w:p>
            <w:r>
              <w:rPr>
                <w:sz w:val="12"/>
              </w:rPr>
              <w:t>Evidence</w:t>
            </w:r>
          </w:p>
        </w:tc>
        <w:tc>
          <w:tcPr>
            <w:tcW w:type="dxa" w:w="5170"/>
            <w:shd w:fill="F3F6F8"/>
          </w:tcPr>
          <w:p>
            <w:r>
              <w:rPr>
                <w:sz w:val="12"/>
              </w:rPr>
              <w:t>AIDCF-008 floor appropriate to claim.</w:t>
            </w:r>
          </w:p>
        </w:tc>
      </w:tr>
      <w:tr>
        <w:tc>
          <w:tcPr>
            <w:tcW w:type="dxa" w:w="5170"/>
            <w:shd w:fill="FFFFFF"/>
          </w:tcPr>
          <w:p>
            <w:r>
              <w:rPr>
                <w:sz w:val="12"/>
              </w:rPr>
              <w:t>Methods</w:t>
            </w:r>
          </w:p>
        </w:tc>
        <w:tc>
          <w:tcPr>
            <w:tcW w:type="dxa" w:w="5170"/>
            <w:shd w:fill="FFFFFF"/>
          </w:tcPr>
          <w:p>
            <w:r>
              <w:rPr>
                <w:sz w:val="12"/>
              </w:rPr>
              <w:t>AIDCF-009 procedures appropriate to state and consequence.</w:t>
            </w:r>
          </w:p>
        </w:tc>
      </w:tr>
      <w:tr>
        <w:tc>
          <w:tcPr>
            <w:tcW w:type="dxa" w:w="5170"/>
            <w:shd w:fill="F3F6F8"/>
          </w:tcPr>
          <w:p>
            <w:r>
              <w:rPr>
                <w:sz w:val="12"/>
              </w:rPr>
              <w:t>Gates</w:t>
            </w:r>
          </w:p>
        </w:tc>
        <w:tc>
          <w:tcPr>
            <w:tcW w:type="dxa" w:w="5170"/>
            <w:shd w:fill="F3F6F8"/>
          </w:tcPr>
          <w:p>
            <w:r>
              <w:rPr>
                <w:sz w:val="12"/>
              </w:rPr>
              <w:t>All applicable gates; no averaging.</w:t>
            </w:r>
          </w:p>
        </w:tc>
      </w:tr>
      <w:tr>
        <w:tc>
          <w:tcPr>
            <w:tcW w:type="dxa" w:w="5170"/>
            <w:shd w:fill="FFFFFF"/>
          </w:tcPr>
          <w:p>
            <w:r>
              <w:rPr>
                <w:sz w:val="12"/>
              </w:rPr>
              <w:t>Scoring</w:t>
            </w:r>
          </w:p>
        </w:tc>
        <w:tc>
          <w:tcPr>
            <w:tcW w:type="dxa" w:w="5170"/>
            <w:shd w:fill="FFFFFF"/>
          </w:tcPr>
          <w:p>
            <w:r>
              <w:rPr>
                <w:sz w:val="12"/>
              </w:rPr>
              <w:t>AIDCF-010 indicators, coverage and confidence.</w:t>
            </w:r>
          </w:p>
        </w:tc>
      </w:tr>
      <w:tr>
        <w:tc>
          <w:tcPr>
            <w:tcW w:type="dxa" w:w="5170"/>
            <w:shd w:fill="F3F6F8"/>
          </w:tcPr>
          <w:p>
            <w:r>
              <w:rPr>
                <w:sz w:val="12"/>
              </w:rPr>
              <w:t>Outputs</w:t>
            </w:r>
          </w:p>
        </w:tc>
        <w:tc>
          <w:tcPr>
            <w:tcW w:type="dxa" w:w="5170"/>
            <w:shd w:fill="F3F6F8"/>
          </w:tcPr>
          <w:p>
            <w:r>
              <w:rPr>
                <w:sz w:val="12"/>
              </w:rPr>
              <w:t>Report, registers, statement, actions and triggers.</w:t>
            </w:r>
          </w:p>
        </w:tc>
      </w:tr>
      <w:tr>
        <w:tc>
          <w:tcPr>
            <w:tcW w:type="dxa" w:w="5170"/>
            <w:shd w:fill="FFFFFF"/>
          </w:tcPr>
          <w:p>
            <w:r>
              <w:rPr>
                <w:sz w:val="12"/>
              </w:rPr>
              <w:t>Decision</w:t>
            </w:r>
          </w:p>
        </w:tc>
        <w:tc>
          <w:tcPr>
            <w:tcW w:type="dxa" w:w="5170"/>
            <w:shd w:fill="FFFFFF"/>
          </w:tcPr>
          <w:p>
            <w:r>
              <w:rPr>
                <w:sz w:val="12"/>
              </w:rPr>
              <w:t>Controlled AIDCF-010 state.</w:t>
            </w:r>
          </w:p>
        </w:tc>
      </w:tr>
      <w:tr>
        <w:tc>
          <w:tcPr>
            <w:tcW w:type="dxa" w:w="5170"/>
            <w:shd w:fill="F3F6F8"/>
          </w:tcPr>
          <w:p>
            <w:r>
              <w:rPr>
                <w:sz w:val="12"/>
              </w:rPr>
              <w:t>Validity</w:t>
            </w:r>
          </w:p>
        </w:tc>
        <w:tc>
          <w:tcPr>
            <w:tcW w:type="dxa" w:w="5170"/>
            <w:shd w:fill="F3F6F8"/>
          </w:tcPr>
          <w:p>
            <w:r>
              <w:rPr>
                <w:sz w:val="12"/>
              </w:rPr>
              <w:t>Explicit period/point and reassessment triggers.</w:t>
            </w:r>
          </w:p>
        </w:tc>
      </w:tr>
    </w:tbl>
    <w:p/>
    <w:p>
      <w:r>
        <w:br w:type="page"/>
      </w:r>
    </w:p>
    <w:p>
      <w:pPr>
        <w:pStyle w:val="Heading1"/>
      </w:pPr>
      <w:r>
        <w:t>GOV Domain Program Profile - Governance, Accountability and Assurance Direction</w:t>
      </w:r>
    </w:p>
    <w:p>
      <w:r>
        <w:rPr>
          <w:b/>
        </w:rPr>
        <w:t>Program coverage for authority, decisions, policy and impartiality.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CG-13; CG-14</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CAP Domain Program Profile - AI Capability, Service Outcome and Demand Management</w:t>
      </w:r>
    </w:p>
    <w:p>
      <w:r>
        <w:rPr>
          <w:b/>
        </w:rPr>
        <w:t>Program coverage for capability, outcomes, demand and envelope.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CG-01; CG-02</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DEP Domain Program Profile - Dependency, Concentration and External Reliance</w:t>
      </w:r>
    </w:p>
    <w:p>
      <w:r>
        <w:rPr>
          <w:b/>
        </w:rPr>
        <w:t>Program coverage for dependencies, common modes, providers and concentration.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CG-03; CG-12</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PHY Domain Program Profile - Physical Site, Building and Security</w:t>
      </w:r>
    </w:p>
    <w:p>
      <w:r>
        <w:rPr>
          <w:b/>
        </w:rPr>
        <w:t>Program coverage for site, structure, zoning, access and life safety.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CG-02; CG-04</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POW Domain Program Profile - Electrical Power and Energy Continuity</w:t>
      </w:r>
    </w:p>
    <w:p>
      <w:r>
        <w:rPr>
          <w:b/>
        </w:rPr>
        <w:t>Program coverage for utility, generation, UPS, distribution and recovery.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CG-05</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THM Domain Program Profile - Cooling, Thermal and Fluid</w:t>
      </w:r>
    </w:p>
    <w:p>
      <w:r>
        <w:rPr>
          <w:b/>
        </w:rPr>
        <w:t>Program coverage for thermal capacity, cooling, fluids and recovery.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CG-06</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ENV Domain Program Profile - Environmental and Resource Performance</w:t>
      </w:r>
    </w:p>
    <w:p>
      <w:r>
        <w:rPr>
          <w:b/>
        </w:rPr>
        <w:t>Program coverage for conditions, energy, water, waste and climate continuity.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CG-02; CG-04</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CMP Domain Program Profile - AI Compute Infrastructure</w:t>
      </w:r>
    </w:p>
    <w:p>
      <w:r>
        <w:rPr>
          <w:b/>
        </w:rPr>
        <w:t>Program coverage for compute, clusters, capacity, compatibility and recovery.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CG-08</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STO Domain Program Profile - AI Storage and Data</w:t>
      </w:r>
    </w:p>
    <w:p>
      <w:r>
        <w:rPr>
          <w:b/>
        </w:rPr>
        <w:t>Program coverage for performance, integrity, protection and recovery.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CG-08; CG-10</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NET Domain Program Profile - AI Network and Interconnect</w:t>
      </w:r>
    </w:p>
    <w:p>
      <w:r>
        <w:rPr>
          <w:b/>
        </w:rPr>
        <w:t>Program coverage for fabrics, congestion, optics and observability.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CG-08</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OPS Domain Program Profile - Building Operations and Service Management</w:t>
      </w:r>
    </w:p>
    <w:p>
      <w:r>
        <w:rPr>
          <w:b/>
        </w:rPr>
        <w:t>Program coverage for staffing, work, maintenance, incidents and change.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CG-07; CG-13; CG-14</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RES Domain Program Profile - Resilience, Continuity and Recovery</w:t>
      </w:r>
    </w:p>
    <w:p>
      <w:r>
        <w:rPr>
          <w:b/>
        </w:rPr>
        <w:t>Program coverage for containment, continuity, recovery and crisis.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CG-09; CG-10</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SUP Domain Program Profile - Supply Chain, OEM and Ecosystem</w:t>
      </w:r>
    </w:p>
    <w:p>
      <w:r>
        <w:rPr>
          <w:b/>
        </w:rPr>
        <w:t>Program coverage for supplier, provenance, updates, spares and support.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CG-03; CG-13</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SEC Domain Program Profile - Digital, OT and Control-Plane Security</w:t>
      </w:r>
    </w:p>
    <w:p>
      <w:r>
        <w:rPr>
          <w:b/>
        </w:rPr>
        <w:t>Program coverage for identity, authority, segmentation, detection and automation.</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CG-07; CG-15</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EVA Domain Program Profile - Evidence, Assessment and Assurance</w:t>
      </w:r>
    </w:p>
    <w:p>
      <w:r>
        <w:rPr>
          <w:b/>
        </w:rPr>
        <w:t>Program coverage for evidence, execution, findings, gates and reassessment.</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Decision link</w:t>
            </w:r>
          </w:p>
        </w:tc>
        <w:tc>
          <w:tcPr>
            <w:tcW w:type="dxa" w:w="5170"/>
            <w:shd w:fill="FFFFFF"/>
          </w:tcPr>
          <w:p>
            <w:r>
              <w:rPr>
                <w:sz w:val="12"/>
              </w:rPr>
              <w:t>Capability and Service Outcomes.</w:t>
            </w:r>
          </w:p>
        </w:tc>
      </w:tr>
      <w:tr>
        <w:tc>
          <w:tcPr>
            <w:tcW w:type="dxa" w:w="5170"/>
            <w:shd w:fill="F3F6F8"/>
          </w:tcPr>
          <w:p>
            <w:r>
              <w:rPr>
                <w:sz w:val="12"/>
              </w:rPr>
              <w:t>Scope</w:t>
            </w:r>
          </w:p>
        </w:tc>
        <w:tc>
          <w:tcPr>
            <w:tcW w:type="dxa" w:w="5170"/>
            <w:shd w:fill="F3F6F8"/>
          </w:tcPr>
          <w:p>
            <w:r>
              <w:rPr>
                <w:sz w:val="12"/>
              </w:rPr>
              <w:t>Assets, functions, providers, interfaces, states and dependencies.</w:t>
            </w:r>
          </w:p>
        </w:tc>
      </w:tr>
      <w:tr>
        <w:tc>
          <w:tcPr>
            <w:tcW w:type="dxa" w:w="5170"/>
            <w:shd w:fill="FFFFFF"/>
          </w:tcPr>
          <w:p>
            <w:r>
              <w:rPr>
                <w:sz w:val="12"/>
              </w:rPr>
              <w:t>Depth</w:t>
            </w:r>
          </w:p>
        </w:tc>
        <w:tc>
          <w:tcPr>
            <w:tcW w:type="dxa" w:w="5170"/>
            <w:shd w:fill="FFFFFF"/>
          </w:tcPr>
          <w:p>
            <w:r>
              <w:rPr>
                <w:sz w:val="12"/>
              </w:rPr>
              <w:t>AL0-AL6 only for evidenced claim depth.</w:t>
            </w:r>
          </w:p>
        </w:tc>
      </w:tr>
      <w:tr>
        <w:tc>
          <w:tcPr>
            <w:tcW w:type="dxa" w:w="5170"/>
            <w:shd w:fill="F3F6F8"/>
          </w:tcPr>
          <w:p>
            <w:r>
              <w:rPr>
                <w:sz w:val="12"/>
              </w:rPr>
              <w:t>Methods</w:t>
            </w:r>
          </w:p>
        </w:tc>
        <w:tc>
          <w:tcPr>
            <w:tcW w:type="dxa" w:w="5170"/>
            <w:shd w:fill="F3F6F8"/>
          </w:tcPr>
          <w:p>
            <w:r>
              <w:rPr>
                <w:sz w:val="12"/>
              </w:rPr>
              <w:t>Review, interview, inspection, analytics and safe testing.</w:t>
            </w:r>
          </w:p>
        </w:tc>
      </w:tr>
      <w:tr>
        <w:tc>
          <w:tcPr>
            <w:tcW w:type="dxa" w:w="5170"/>
            <w:shd w:fill="FFFFFF"/>
          </w:tcPr>
          <w:p>
            <w:r>
              <w:rPr>
                <w:sz w:val="12"/>
              </w:rPr>
              <w:t>Evidence</w:t>
            </w:r>
          </w:p>
        </w:tc>
        <w:tc>
          <w:tcPr>
            <w:tcW w:type="dxa" w:w="5170"/>
            <w:shd w:fill="FFFFFF"/>
          </w:tcPr>
          <w:p>
            <w:r>
              <w:rPr>
                <w:sz w:val="12"/>
              </w:rPr>
              <w:t>AIDCF-008 provenance, quality, sufficiency and conflict.</w:t>
            </w:r>
          </w:p>
        </w:tc>
      </w:tr>
      <w:tr>
        <w:tc>
          <w:tcPr>
            <w:tcW w:type="dxa" w:w="5170"/>
            <w:shd w:fill="F3F6F8"/>
          </w:tcPr>
          <w:p>
            <w:r>
              <w:rPr>
                <w:sz w:val="12"/>
              </w:rPr>
              <w:t>Gates</w:t>
            </w:r>
          </w:p>
        </w:tc>
        <w:tc>
          <w:tcPr>
            <w:tcW w:type="dxa" w:w="5170"/>
            <w:shd w:fill="F3F6F8"/>
          </w:tcPr>
          <w:p>
            <w:r>
              <w:rPr>
                <w:sz w:val="12"/>
              </w:rPr>
              <w:t>CG-11; CG-12</w:t>
            </w:r>
          </w:p>
        </w:tc>
      </w:tr>
      <w:tr>
        <w:tc>
          <w:tcPr>
            <w:tcW w:type="dxa" w:w="5170"/>
            <w:shd w:fill="FFFFFF"/>
          </w:tcPr>
          <w:p>
            <w:r>
              <w:rPr>
                <w:sz w:val="12"/>
              </w:rPr>
              <w:t>Scenarios</w:t>
            </w:r>
          </w:p>
        </w:tc>
        <w:tc>
          <w:tcPr>
            <w:tcW w:type="dxa" w:w="5170"/>
            <w:shd w:fill="FFFFFF"/>
          </w:tcPr>
          <w:p>
            <w:r>
              <w:rPr>
                <w:sz w:val="12"/>
              </w:rPr>
              <w:t>Adverse paths, safeguards, residual state and recovery.</w:t>
            </w:r>
          </w:p>
        </w:tc>
      </w:tr>
      <w:tr>
        <w:tc>
          <w:tcPr>
            <w:tcW w:type="dxa" w:w="5170"/>
            <w:shd w:fill="F3F6F8"/>
          </w:tcPr>
          <w:p>
            <w:r>
              <w:rPr>
                <w:sz w:val="12"/>
              </w:rPr>
              <w:t>Outputs</w:t>
            </w:r>
          </w:p>
        </w:tc>
        <w:tc>
          <w:tcPr>
            <w:tcW w:type="dxa" w:w="5170"/>
            <w:shd w:fill="F3F6F8"/>
          </w:tcPr>
          <w:p>
            <w:r>
              <w:rPr>
                <w:sz w:val="12"/>
              </w:rPr>
              <w:t>Results, findings, UNKNOWN, gates and domain conclusion.</w:t>
            </w:r>
          </w:p>
        </w:tc>
      </w:tr>
      <w:tr>
        <w:tc>
          <w:tcPr>
            <w:tcW w:type="dxa" w:w="5170"/>
            <w:shd w:fill="FFFFFF"/>
          </w:tcPr>
          <w:p>
            <w:r>
              <w:rPr>
                <w:sz w:val="12"/>
              </w:rPr>
              <w:t>Review</w:t>
            </w:r>
          </w:p>
        </w:tc>
        <w:tc>
          <w:tcPr>
            <w:tcW w:type="dxa" w:w="5170"/>
            <w:shd w:fill="FFFFFF"/>
          </w:tcPr>
          <w:p>
            <w:r>
              <w:rPr>
                <w:sz w:val="12"/>
              </w:rPr>
              <w:t>Competent specialist and independent review where material.</w:t>
            </w:r>
          </w:p>
        </w:tc>
      </w:tr>
      <w:tr>
        <w:tc>
          <w:tcPr>
            <w:tcW w:type="dxa" w:w="5170"/>
            <w:shd w:fill="F3F6F8"/>
          </w:tcPr>
          <w:p>
            <w:r>
              <w:rPr>
                <w:sz w:val="12"/>
              </w:rPr>
              <w:t>Reassessment</w:t>
            </w:r>
          </w:p>
        </w:tc>
        <w:tc>
          <w:tcPr>
            <w:tcW w:type="dxa" w:w="5170"/>
            <w:shd w:fill="F3F6F8"/>
          </w:tcPr>
          <w:p>
            <w:r>
              <w:rPr>
                <w:sz w:val="12"/>
              </w:rPr>
              <w:t>Architecture, capacity, provider, incident and evidence triggers.</w:t>
            </w:r>
          </w:p>
        </w:tc>
      </w:tr>
    </w:tbl>
    <w:p/>
    <w:p>
      <w:r>
        <w:br w:type="page"/>
      </w:r>
    </w:p>
    <w:p>
      <w:pPr>
        <w:pStyle w:val="Heading1"/>
      </w:pPr>
      <w:r>
        <w:t>Program Playbook - Readiness</w:t>
      </w:r>
    </w:p>
    <w:p>
      <w:r>
        <w:rPr>
          <w:b/>
        </w:rPr>
        <w:t>Execution playbook for readiness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Design assurance</w:t>
      </w:r>
    </w:p>
    <w:p>
      <w:r>
        <w:rPr>
          <w:b/>
        </w:rPr>
        <w:t>Execution playbook for design assurance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Deployment assurance</w:t>
      </w:r>
    </w:p>
    <w:p>
      <w:r>
        <w:rPr>
          <w:b/>
        </w:rPr>
        <w:t>Execution playbook for deployment assurance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Operational assurance</w:t>
      </w:r>
    </w:p>
    <w:p>
      <w:r>
        <w:rPr>
          <w:b/>
        </w:rPr>
        <w:t>Execution playbook for operational assurance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Resilience assurance</w:t>
      </w:r>
    </w:p>
    <w:p>
      <w:r>
        <w:rPr>
          <w:b/>
        </w:rPr>
        <w:t>Execution playbook for resilience assurance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Major change</w:t>
      </w:r>
    </w:p>
    <w:p>
      <w:r>
        <w:rPr>
          <w:b/>
        </w:rPr>
        <w:t>Execution playbook for major change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Incident-triggered</w:t>
      </w:r>
    </w:p>
    <w:p>
      <w:r>
        <w:rPr>
          <w:b/>
        </w:rPr>
        <w:t>Execution playbook for incident-triggered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Second-party</w:t>
      </w:r>
    </w:p>
    <w:p>
      <w:r>
        <w:rPr>
          <w:b/>
        </w:rPr>
        <w:t>Execution playbook for second-party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Independent-provider</w:t>
      </w:r>
    </w:p>
    <w:p>
      <w:r>
        <w:rPr>
          <w:b/>
        </w:rPr>
        <w:t>Execution playbook for independent-provider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Program Playbook - Continuing assurance</w:t>
      </w:r>
    </w:p>
    <w:p>
      <w:r>
        <w:rPr>
          <w:b/>
        </w:rPr>
        <w:t>Execution playbook for continuing assurance program.</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Step</w:t>
            </w:r>
          </w:p>
        </w:tc>
        <w:tc>
          <w:tcPr>
            <w:tcW w:type="dxa" w:w="5170"/>
            <w:shd w:fill="17365D"/>
          </w:tcPr>
          <w:p>
            <w:r>
              <w:rPr>
                <w:b/>
                <w:color w:val="FFFFFF"/>
                <w:sz w:val="14"/>
              </w:rPr>
              <w:t>Required activity</w:t>
            </w:r>
          </w:p>
        </w:tc>
      </w:tr>
      <w:tr>
        <w:tc>
          <w:tcPr>
            <w:tcW w:type="dxa" w:w="5170"/>
            <w:shd w:fill="FFFFFF"/>
          </w:tcPr>
          <w:p>
            <w:r>
              <w:rPr>
                <w:sz w:val="12"/>
              </w:rPr>
              <w:t>1</w:t>
            </w:r>
          </w:p>
        </w:tc>
        <w:tc>
          <w:tcPr>
            <w:tcW w:type="dxa" w:w="5170"/>
            <w:shd w:fill="FFFFFF"/>
          </w:tcPr>
          <w:p>
            <w:r>
              <w:rPr>
                <w:sz w:val="12"/>
              </w:rPr>
              <w:t>Define decision and intended users.</w:t>
            </w:r>
          </w:p>
        </w:tc>
      </w:tr>
      <w:tr>
        <w:tc>
          <w:tcPr>
            <w:tcW w:type="dxa" w:w="5170"/>
            <w:shd w:fill="F3F6F8"/>
          </w:tcPr>
          <w:p>
            <w:r>
              <w:rPr>
                <w:sz w:val="12"/>
              </w:rPr>
              <w:t>2</w:t>
            </w:r>
          </w:p>
        </w:tc>
        <w:tc>
          <w:tcPr>
            <w:tcW w:type="dxa" w:w="5170"/>
            <w:shd w:fill="F3F6F8"/>
          </w:tcPr>
          <w:p>
            <w:r>
              <w:rPr>
                <w:sz w:val="12"/>
              </w:rPr>
              <w:t>Define capability, outcomes, scope, states and profile.</w:t>
            </w:r>
          </w:p>
        </w:tc>
      </w:tr>
      <w:tr>
        <w:tc>
          <w:tcPr>
            <w:tcW w:type="dxa" w:w="5170"/>
            <w:shd w:fill="FFFFFF"/>
          </w:tcPr>
          <w:p>
            <w:r>
              <w:rPr>
                <w:sz w:val="12"/>
              </w:rPr>
              <w:t>3</w:t>
            </w:r>
          </w:p>
        </w:tc>
        <w:tc>
          <w:tcPr>
            <w:tcW w:type="dxa" w:w="5170"/>
            <w:shd w:fill="FFFFFF"/>
          </w:tcPr>
          <w:p>
            <w:r>
              <w:rPr>
                <w:sz w:val="12"/>
              </w:rPr>
              <w:t>Select level, gates and evidence depth.</w:t>
            </w:r>
          </w:p>
        </w:tc>
      </w:tr>
      <w:tr>
        <w:tc>
          <w:tcPr>
            <w:tcW w:type="dxa" w:w="5170"/>
            <w:shd w:fill="F3F6F8"/>
          </w:tcPr>
          <w:p>
            <w:r>
              <w:rPr>
                <w:sz w:val="12"/>
              </w:rPr>
              <w:t>4</w:t>
            </w:r>
          </w:p>
        </w:tc>
        <w:tc>
          <w:tcPr>
            <w:tcW w:type="dxa" w:w="5170"/>
            <w:shd w:fill="F3F6F8"/>
          </w:tcPr>
          <w:p>
            <w:r>
              <w:rPr>
                <w:sz w:val="12"/>
              </w:rPr>
              <w:t>Appoint provider/team and assess competence/independence.</w:t>
            </w:r>
          </w:p>
        </w:tc>
      </w:tr>
      <w:tr>
        <w:tc>
          <w:tcPr>
            <w:tcW w:type="dxa" w:w="5170"/>
            <w:shd w:fill="FFFFFF"/>
          </w:tcPr>
          <w:p>
            <w:r>
              <w:rPr>
                <w:sz w:val="12"/>
              </w:rPr>
              <w:t>5</w:t>
            </w:r>
          </w:p>
        </w:tc>
        <w:tc>
          <w:tcPr>
            <w:tcW w:type="dxa" w:w="5170"/>
            <w:shd w:fill="FFFFFF"/>
          </w:tcPr>
          <w:p>
            <w:r>
              <w:rPr>
                <w:sz w:val="12"/>
              </w:rPr>
              <w:t>Approve evidence, methods, sampling, safety and review plan.</w:t>
            </w:r>
          </w:p>
        </w:tc>
      </w:tr>
      <w:tr>
        <w:tc>
          <w:tcPr>
            <w:tcW w:type="dxa" w:w="5170"/>
            <w:shd w:fill="F3F6F8"/>
          </w:tcPr>
          <w:p>
            <w:r>
              <w:rPr>
                <w:sz w:val="12"/>
              </w:rPr>
              <w:t>6</w:t>
            </w:r>
          </w:p>
        </w:tc>
        <w:tc>
          <w:tcPr>
            <w:tcW w:type="dxa" w:w="5170"/>
            <w:shd w:fill="F3F6F8"/>
          </w:tcPr>
          <w:p>
            <w:r>
              <w:rPr>
                <w:sz w:val="12"/>
              </w:rPr>
              <w:t>Execute AIDCF-009; preserve UNKNOWN/conflict.</w:t>
            </w:r>
          </w:p>
        </w:tc>
      </w:tr>
      <w:tr>
        <w:tc>
          <w:tcPr>
            <w:tcW w:type="dxa" w:w="5170"/>
            <w:shd w:fill="FFFFFF"/>
          </w:tcPr>
          <w:p>
            <w:r>
              <w:rPr>
                <w:sz w:val="12"/>
              </w:rPr>
              <w:t>7</w:t>
            </w:r>
          </w:p>
        </w:tc>
        <w:tc>
          <w:tcPr>
            <w:tcW w:type="dxa" w:w="5170"/>
            <w:shd w:fill="FFFFFF"/>
          </w:tcPr>
          <w:p>
            <w:r>
              <w:rPr>
                <w:sz w:val="12"/>
              </w:rPr>
              <w:t>Apply AIDCF-010 constraints.</w:t>
            </w:r>
          </w:p>
        </w:tc>
      </w:tr>
      <w:tr>
        <w:tc>
          <w:tcPr>
            <w:tcW w:type="dxa" w:w="5170"/>
            <w:shd w:fill="F3F6F8"/>
          </w:tcPr>
          <w:p>
            <w:r>
              <w:rPr>
                <w:sz w:val="12"/>
              </w:rPr>
              <w:t>8</w:t>
            </w:r>
          </w:p>
        </w:tc>
        <w:tc>
          <w:tcPr>
            <w:tcW w:type="dxa" w:w="5170"/>
            <w:shd w:fill="F3F6F8"/>
          </w:tcPr>
          <w:p>
            <w:r>
              <w:rPr>
                <w:sz w:val="12"/>
              </w:rPr>
              <w:t>Complete technical and independent review.</w:t>
            </w:r>
          </w:p>
        </w:tc>
      </w:tr>
      <w:tr>
        <w:tc>
          <w:tcPr>
            <w:tcW w:type="dxa" w:w="5170"/>
            <w:shd w:fill="FFFFFF"/>
          </w:tcPr>
          <w:p>
            <w:r>
              <w:rPr>
                <w:sz w:val="12"/>
              </w:rPr>
              <w:t>9</w:t>
            </w:r>
          </w:p>
        </w:tc>
        <w:tc>
          <w:tcPr>
            <w:tcW w:type="dxa" w:w="5170"/>
            <w:shd w:fill="FFFFFF"/>
          </w:tcPr>
          <w:p>
            <w:r>
              <w:rPr>
                <w:sz w:val="12"/>
              </w:rPr>
              <w:t>Issue bounded statement without certification language.</w:t>
            </w:r>
          </w:p>
        </w:tc>
      </w:tr>
      <w:tr>
        <w:tc>
          <w:tcPr>
            <w:tcW w:type="dxa" w:w="5170"/>
            <w:shd w:fill="F3F6F8"/>
          </w:tcPr>
          <w:p>
            <w:r>
              <w:rPr>
                <w:sz w:val="12"/>
              </w:rPr>
              <w:t>10</w:t>
            </w:r>
          </w:p>
        </w:tc>
        <w:tc>
          <w:tcPr>
            <w:tcW w:type="dxa" w:w="5170"/>
            <w:shd w:fill="F3F6F8"/>
          </w:tcPr>
          <w:p>
            <w:r>
              <w:rPr>
                <w:sz w:val="12"/>
              </w:rPr>
              <w:t>Activate actions, triggers and reassessment.</w:t>
            </w:r>
          </w:p>
        </w:tc>
      </w:tr>
    </w:tbl>
    <w:p/>
    <w:p>
      <w:r>
        <w:br w:type="page"/>
      </w:r>
    </w:p>
    <w:p>
      <w:pPr>
        <w:pStyle w:val="Heading1"/>
      </w:pPr>
      <w:r>
        <w:t>Statement Template - Self-assessment conclusion</w:t>
      </w:r>
    </w:p>
    <w:p>
      <w:r>
        <w:rPr>
          <w:b/>
        </w:rPr>
        <w:t>A bounded AIDCF-aligned conclusion,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Issuer/authority</w:t>
            </w:r>
          </w:p>
        </w:tc>
        <w:tc>
          <w:tcPr>
            <w:tcW w:type="dxa" w:w="5170"/>
            <w:shd w:fill="FFFFFF"/>
          </w:tcPr>
          <w:p>
            <w:r>
              <w:rPr>
                <w:sz w:val="12"/>
              </w:rPr>
              <w:t>Named issuer and authority.</w:t>
            </w:r>
          </w:p>
        </w:tc>
      </w:tr>
      <w:tr>
        <w:tc>
          <w:tcPr>
            <w:tcW w:type="dxa" w:w="5170"/>
            <w:shd w:fill="F3F6F8"/>
          </w:tcPr>
          <w:p>
            <w:r>
              <w:rPr>
                <w:sz w:val="12"/>
              </w:rPr>
              <w:t>Users/use</w:t>
            </w:r>
          </w:p>
        </w:tc>
        <w:tc>
          <w:tcPr>
            <w:tcW w:type="dxa" w:w="5170"/>
            <w:shd w:fill="F3F6F8"/>
          </w:tcPr>
          <w:p>
            <w:r>
              <w:rPr>
                <w:sz w:val="12"/>
              </w:rPr>
              <w:t>Audience and decision purpose.</w:t>
            </w:r>
          </w:p>
        </w:tc>
      </w:tr>
      <w:tr>
        <w:tc>
          <w:tcPr>
            <w:tcW w:type="dxa" w:w="5170"/>
            <w:shd w:fill="FFFFFF"/>
          </w:tcPr>
          <w:p>
            <w:r>
              <w:rPr>
                <w:sz w:val="12"/>
              </w:rPr>
              <w:t>Capability/outcomes</w:t>
            </w:r>
          </w:p>
        </w:tc>
        <w:tc>
          <w:tcPr>
            <w:tcW w:type="dxa" w:w="5170"/>
            <w:shd w:fill="FFFFFF"/>
          </w:tcPr>
          <w:p>
            <w:r>
              <w:rPr>
                <w:sz w:val="12"/>
              </w:rPr>
              <w:t>Defined subject.</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AIDCF artifact versions.</w:t>
            </w:r>
          </w:p>
        </w:tc>
      </w:tr>
      <w:tr>
        <w:tc>
          <w:tcPr>
            <w:tcW w:type="dxa" w:w="5170"/>
            <w:shd w:fill="F3F6F8"/>
          </w:tcPr>
          <w:p>
            <w:r>
              <w:rPr>
                <w:sz w:val="12"/>
              </w:rPr>
              <w:t>Responsibilities</w:t>
            </w:r>
          </w:p>
        </w:tc>
        <w:tc>
          <w:tcPr>
            <w:tcW w:type="dxa" w:w="5170"/>
            <w:shd w:fill="F3F6F8"/>
          </w:tcPr>
          <w:p>
            <w:r>
              <w:rPr>
                <w:sz w:val="12"/>
              </w:rPr>
              <w:t>Management, assessor, reviewer and authority.</w:t>
            </w:r>
          </w:p>
        </w:tc>
      </w:tr>
      <w:tr>
        <w:tc>
          <w:tcPr>
            <w:tcW w:type="dxa" w:w="5170"/>
            <w:shd w:fill="FFFFFF"/>
          </w:tcPr>
          <w:p>
            <w:r>
              <w:rPr>
                <w:sz w:val="12"/>
              </w:rPr>
              <w:t>Methods</w:t>
            </w:r>
          </w:p>
        </w:tc>
        <w:tc>
          <w:tcPr>
            <w:tcW w:type="dxa" w:w="5170"/>
            <w:shd w:fill="FFFFFF"/>
          </w:tcPr>
          <w:p>
            <w:r>
              <w:rPr>
                <w:sz w:val="12"/>
              </w:rPr>
              <w:t>Material methods, sampling and tests.</w:t>
            </w:r>
          </w:p>
        </w:tc>
      </w:tr>
      <w:tr>
        <w:tc>
          <w:tcPr>
            <w:tcW w:type="dxa" w:w="5170"/>
            <w:shd w:fill="F3F6F8"/>
          </w:tcPr>
          <w:p>
            <w:r>
              <w:rPr>
                <w:sz w:val="12"/>
              </w:rPr>
              <w:t>Evidence</w:t>
            </w:r>
          </w:p>
        </w:tc>
        <w:tc>
          <w:tcPr>
            <w:tcW w:type="dxa" w:w="5170"/>
            <w:shd w:fill="F3F6F8"/>
          </w:tcPr>
          <w:p>
            <w:r>
              <w:rPr>
                <w:sz w:val="12"/>
              </w:rPr>
              <w:t>Coverage, sufficiency, confidence and restrictions.</w:t>
            </w:r>
          </w:p>
        </w:tc>
      </w:tr>
      <w:tr>
        <w:tc>
          <w:tcPr>
            <w:tcW w:type="dxa" w:w="5170"/>
            <w:shd w:fill="FFFFFF"/>
          </w:tcPr>
          <w:p>
            <w:r>
              <w:rPr>
                <w:sz w:val="12"/>
              </w:rPr>
              <w:t>Gates</w:t>
            </w:r>
          </w:p>
        </w:tc>
        <w:tc>
          <w:tcPr>
            <w:tcW w:type="dxa" w:w="5170"/>
            <w:shd w:fill="FFFFFF"/>
          </w:tcPr>
          <w:p>
            <w:r>
              <w:rPr>
                <w:sz w:val="12"/>
              </w:rPr>
              <w:t>Statuses and effects.</w:t>
            </w:r>
          </w:p>
        </w:tc>
      </w:tr>
      <w:tr>
        <w:tc>
          <w:tcPr>
            <w:tcW w:type="dxa" w:w="5170"/>
            <w:shd w:fill="F3F6F8"/>
          </w:tcPr>
          <w:p>
            <w:r>
              <w:rPr>
                <w:sz w:val="12"/>
              </w:rPr>
              <w:t>Scores</w:t>
            </w:r>
          </w:p>
        </w:tc>
        <w:tc>
          <w:tcPr>
            <w:tcW w:type="dxa" w:w="5170"/>
            <w:shd w:fill="F3F6F8"/>
          </w:tcPr>
          <w:p>
            <w:r>
              <w:rPr>
                <w:sz w:val="12"/>
              </w:rPr>
              <w:t>Indicators, coverage and confidence.</w:t>
            </w:r>
          </w:p>
        </w:tc>
      </w:tr>
      <w:tr>
        <w:tc>
          <w:tcPr>
            <w:tcW w:type="dxa" w:w="5170"/>
            <w:shd w:fill="FFFFFF"/>
          </w:tcPr>
          <w:p>
            <w:r>
              <w:rPr>
                <w:sz w:val="12"/>
              </w:rPr>
              <w:t>Conclusion</w:t>
            </w:r>
          </w:p>
        </w:tc>
        <w:tc>
          <w:tcPr>
            <w:tcW w:type="dxa" w:w="5170"/>
            <w:shd w:fill="FFFFFF"/>
          </w:tcPr>
          <w:p>
            <w:r>
              <w:rPr>
                <w:sz w:val="12"/>
              </w:rPr>
              <w:t>Controlled AIDCF-010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Conditions and triggers.</w:t>
            </w:r>
          </w:p>
        </w:tc>
      </w:tr>
      <w:tr>
        <w:tc>
          <w:tcPr>
            <w:tcW w:type="dxa" w:w="5170"/>
            <w:shd w:fill="F3F6F8"/>
          </w:tcPr>
          <w:p>
            <w:r>
              <w:rPr>
                <w:sz w:val="12"/>
              </w:rPr>
              <w:t>Non-certification</w:t>
            </w:r>
          </w:p>
        </w:tc>
        <w:tc>
          <w:tcPr>
            <w:tcW w:type="dxa" w:w="5170"/>
            <w:shd w:fill="F3F6F8"/>
          </w:tcPr>
          <w:p>
            <w:r>
              <w:rPr>
                <w:sz w:val="12"/>
              </w:rPr>
              <w:t>No certification, accreditation or guarantee.</w:t>
            </w:r>
          </w:p>
        </w:tc>
      </w:tr>
    </w:tbl>
    <w:p/>
    <w:p>
      <w:r>
        <w:br w:type="page"/>
      </w:r>
    </w:p>
    <w:p>
      <w:pPr>
        <w:pStyle w:val="Heading1"/>
      </w:pPr>
      <w:r>
        <w:t>Statement Template - Co-sourced assurance statement</w:t>
      </w:r>
    </w:p>
    <w:p>
      <w:r>
        <w:rPr>
          <w:b/>
        </w:rPr>
        <w:t>A bounded AIDCF-aligned conclusion,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Issuer/authority</w:t>
            </w:r>
          </w:p>
        </w:tc>
        <w:tc>
          <w:tcPr>
            <w:tcW w:type="dxa" w:w="5170"/>
            <w:shd w:fill="FFFFFF"/>
          </w:tcPr>
          <w:p>
            <w:r>
              <w:rPr>
                <w:sz w:val="12"/>
              </w:rPr>
              <w:t>Named issuer and authority.</w:t>
            </w:r>
          </w:p>
        </w:tc>
      </w:tr>
      <w:tr>
        <w:tc>
          <w:tcPr>
            <w:tcW w:type="dxa" w:w="5170"/>
            <w:shd w:fill="F3F6F8"/>
          </w:tcPr>
          <w:p>
            <w:r>
              <w:rPr>
                <w:sz w:val="12"/>
              </w:rPr>
              <w:t>Users/use</w:t>
            </w:r>
          </w:p>
        </w:tc>
        <w:tc>
          <w:tcPr>
            <w:tcW w:type="dxa" w:w="5170"/>
            <w:shd w:fill="F3F6F8"/>
          </w:tcPr>
          <w:p>
            <w:r>
              <w:rPr>
                <w:sz w:val="12"/>
              </w:rPr>
              <w:t>Audience and decision purpose.</w:t>
            </w:r>
          </w:p>
        </w:tc>
      </w:tr>
      <w:tr>
        <w:tc>
          <w:tcPr>
            <w:tcW w:type="dxa" w:w="5170"/>
            <w:shd w:fill="FFFFFF"/>
          </w:tcPr>
          <w:p>
            <w:r>
              <w:rPr>
                <w:sz w:val="12"/>
              </w:rPr>
              <w:t>Capability/outcomes</w:t>
            </w:r>
          </w:p>
        </w:tc>
        <w:tc>
          <w:tcPr>
            <w:tcW w:type="dxa" w:w="5170"/>
            <w:shd w:fill="FFFFFF"/>
          </w:tcPr>
          <w:p>
            <w:r>
              <w:rPr>
                <w:sz w:val="12"/>
              </w:rPr>
              <w:t>Defined subject.</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AIDCF artifact versions.</w:t>
            </w:r>
          </w:p>
        </w:tc>
      </w:tr>
      <w:tr>
        <w:tc>
          <w:tcPr>
            <w:tcW w:type="dxa" w:w="5170"/>
            <w:shd w:fill="F3F6F8"/>
          </w:tcPr>
          <w:p>
            <w:r>
              <w:rPr>
                <w:sz w:val="12"/>
              </w:rPr>
              <w:t>Responsibilities</w:t>
            </w:r>
          </w:p>
        </w:tc>
        <w:tc>
          <w:tcPr>
            <w:tcW w:type="dxa" w:w="5170"/>
            <w:shd w:fill="F3F6F8"/>
          </w:tcPr>
          <w:p>
            <w:r>
              <w:rPr>
                <w:sz w:val="12"/>
              </w:rPr>
              <w:t>Management, assessor, reviewer and authority.</w:t>
            </w:r>
          </w:p>
        </w:tc>
      </w:tr>
      <w:tr>
        <w:tc>
          <w:tcPr>
            <w:tcW w:type="dxa" w:w="5170"/>
            <w:shd w:fill="FFFFFF"/>
          </w:tcPr>
          <w:p>
            <w:r>
              <w:rPr>
                <w:sz w:val="12"/>
              </w:rPr>
              <w:t>Methods</w:t>
            </w:r>
          </w:p>
        </w:tc>
        <w:tc>
          <w:tcPr>
            <w:tcW w:type="dxa" w:w="5170"/>
            <w:shd w:fill="FFFFFF"/>
          </w:tcPr>
          <w:p>
            <w:r>
              <w:rPr>
                <w:sz w:val="12"/>
              </w:rPr>
              <w:t>Material methods, sampling and tests.</w:t>
            </w:r>
          </w:p>
        </w:tc>
      </w:tr>
      <w:tr>
        <w:tc>
          <w:tcPr>
            <w:tcW w:type="dxa" w:w="5170"/>
            <w:shd w:fill="F3F6F8"/>
          </w:tcPr>
          <w:p>
            <w:r>
              <w:rPr>
                <w:sz w:val="12"/>
              </w:rPr>
              <w:t>Evidence</w:t>
            </w:r>
          </w:p>
        </w:tc>
        <w:tc>
          <w:tcPr>
            <w:tcW w:type="dxa" w:w="5170"/>
            <w:shd w:fill="F3F6F8"/>
          </w:tcPr>
          <w:p>
            <w:r>
              <w:rPr>
                <w:sz w:val="12"/>
              </w:rPr>
              <w:t>Coverage, sufficiency, confidence and restrictions.</w:t>
            </w:r>
          </w:p>
        </w:tc>
      </w:tr>
      <w:tr>
        <w:tc>
          <w:tcPr>
            <w:tcW w:type="dxa" w:w="5170"/>
            <w:shd w:fill="FFFFFF"/>
          </w:tcPr>
          <w:p>
            <w:r>
              <w:rPr>
                <w:sz w:val="12"/>
              </w:rPr>
              <w:t>Gates</w:t>
            </w:r>
          </w:p>
        </w:tc>
        <w:tc>
          <w:tcPr>
            <w:tcW w:type="dxa" w:w="5170"/>
            <w:shd w:fill="FFFFFF"/>
          </w:tcPr>
          <w:p>
            <w:r>
              <w:rPr>
                <w:sz w:val="12"/>
              </w:rPr>
              <w:t>Statuses and effects.</w:t>
            </w:r>
          </w:p>
        </w:tc>
      </w:tr>
      <w:tr>
        <w:tc>
          <w:tcPr>
            <w:tcW w:type="dxa" w:w="5170"/>
            <w:shd w:fill="F3F6F8"/>
          </w:tcPr>
          <w:p>
            <w:r>
              <w:rPr>
                <w:sz w:val="12"/>
              </w:rPr>
              <w:t>Scores</w:t>
            </w:r>
          </w:p>
        </w:tc>
        <w:tc>
          <w:tcPr>
            <w:tcW w:type="dxa" w:w="5170"/>
            <w:shd w:fill="F3F6F8"/>
          </w:tcPr>
          <w:p>
            <w:r>
              <w:rPr>
                <w:sz w:val="12"/>
              </w:rPr>
              <w:t>Indicators, coverage and confidence.</w:t>
            </w:r>
          </w:p>
        </w:tc>
      </w:tr>
      <w:tr>
        <w:tc>
          <w:tcPr>
            <w:tcW w:type="dxa" w:w="5170"/>
            <w:shd w:fill="FFFFFF"/>
          </w:tcPr>
          <w:p>
            <w:r>
              <w:rPr>
                <w:sz w:val="12"/>
              </w:rPr>
              <w:t>Conclusion</w:t>
            </w:r>
          </w:p>
        </w:tc>
        <w:tc>
          <w:tcPr>
            <w:tcW w:type="dxa" w:w="5170"/>
            <w:shd w:fill="FFFFFF"/>
          </w:tcPr>
          <w:p>
            <w:r>
              <w:rPr>
                <w:sz w:val="12"/>
              </w:rPr>
              <w:t>Controlled AIDCF-010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Conditions and triggers.</w:t>
            </w:r>
          </w:p>
        </w:tc>
      </w:tr>
      <w:tr>
        <w:tc>
          <w:tcPr>
            <w:tcW w:type="dxa" w:w="5170"/>
            <w:shd w:fill="F3F6F8"/>
          </w:tcPr>
          <w:p>
            <w:r>
              <w:rPr>
                <w:sz w:val="12"/>
              </w:rPr>
              <w:t>Non-certification</w:t>
            </w:r>
          </w:p>
        </w:tc>
        <w:tc>
          <w:tcPr>
            <w:tcW w:type="dxa" w:w="5170"/>
            <w:shd w:fill="F3F6F8"/>
          </w:tcPr>
          <w:p>
            <w:r>
              <w:rPr>
                <w:sz w:val="12"/>
              </w:rPr>
              <w:t>No certification, accreditation or guarantee.</w:t>
            </w:r>
          </w:p>
        </w:tc>
      </w:tr>
    </w:tbl>
    <w:p/>
    <w:p>
      <w:r>
        <w:br w:type="page"/>
      </w:r>
    </w:p>
    <w:p>
      <w:pPr>
        <w:pStyle w:val="Heading1"/>
      </w:pPr>
      <w:r>
        <w:t>Statement Template - Second-party assessment statement</w:t>
      </w:r>
    </w:p>
    <w:p>
      <w:r>
        <w:rPr>
          <w:b/>
        </w:rPr>
        <w:t>A bounded AIDCF-aligned conclusion,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Issuer/authority</w:t>
            </w:r>
          </w:p>
        </w:tc>
        <w:tc>
          <w:tcPr>
            <w:tcW w:type="dxa" w:w="5170"/>
            <w:shd w:fill="FFFFFF"/>
          </w:tcPr>
          <w:p>
            <w:r>
              <w:rPr>
                <w:sz w:val="12"/>
              </w:rPr>
              <w:t>Named issuer and authority.</w:t>
            </w:r>
          </w:p>
        </w:tc>
      </w:tr>
      <w:tr>
        <w:tc>
          <w:tcPr>
            <w:tcW w:type="dxa" w:w="5170"/>
            <w:shd w:fill="F3F6F8"/>
          </w:tcPr>
          <w:p>
            <w:r>
              <w:rPr>
                <w:sz w:val="12"/>
              </w:rPr>
              <w:t>Users/use</w:t>
            </w:r>
          </w:p>
        </w:tc>
        <w:tc>
          <w:tcPr>
            <w:tcW w:type="dxa" w:w="5170"/>
            <w:shd w:fill="F3F6F8"/>
          </w:tcPr>
          <w:p>
            <w:r>
              <w:rPr>
                <w:sz w:val="12"/>
              </w:rPr>
              <w:t>Audience and decision purpose.</w:t>
            </w:r>
          </w:p>
        </w:tc>
      </w:tr>
      <w:tr>
        <w:tc>
          <w:tcPr>
            <w:tcW w:type="dxa" w:w="5170"/>
            <w:shd w:fill="FFFFFF"/>
          </w:tcPr>
          <w:p>
            <w:r>
              <w:rPr>
                <w:sz w:val="12"/>
              </w:rPr>
              <w:t>Capability/outcomes</w:t>
            </w:r>
          </w:p>
        </w:tc>
        <w:tc>
          <w:tcPr>
            <w:tcW w:type="dxa" w:w="5170"/>
            <w:shd w:fill="FFFFFF"/>
          </w:tcPr>
          <w:p>
            <w:r>
              <w:rPr>
                <w:sz w:val="12"/>
              </w:rPr>
              <w:t>Defined subject.</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AIDCF artifact versions.</w:t>
            </w:r>
          </w:p>
        </w:tc>
      </w:tr>
      <w:tr>
        <w:tc>
          <w:tcPr>
            <w:tcW w:type="dxa" w:w="5170"/>
            <w:shd w:fill="F3F6F8"/>
          </w:tcPr>
          <w:p>
            <w:r>
              <w:rPr>
                <w:sz w:val="12"/>
              </w:rPr>
              <w:t>Responsibilities</w:t>
            </w:r>
          </w:p>
        </w:tc>
        <w:tc>
          <w:tcPr>
            <w:tcW w:type="dxa" w:w="5170"/>
            <w:shd w:fill="F3F6F8"/>
          </w:tcPr>
          <w:p>
            <w:r>
              <w:rPr>
                <w:sz w:val="12"/>
              </w:rPr>
              <w:t>Management, assessor, reviewer and authority.</w:t>
            </w:r>
          </w:p>
        </w:tc>
      </w:tr>
      <w:tr>
        <w:tc>
          <w:tcPr>
            <w:tcW w:type="dxa" w:w="5170"/>
            <w:shd w:fill="FFFFFF"/>
          </w:tcPr>
          <w:p>
            <w:r>
              <w:rPr>
                <w:sz w:val="12"/>
              </w:rPr>
              <w:t>Methods</w:t>
            </w:r>
          </w:p>
        </w:tc>
        <w:tc>
          <w:tcPr>
            <w:tcW w:type="dxa" w:w="5170"/>
            <w:shd w:fill="FFFFFF"/>
          </w:tcPr>
          <w:p>
            <w:r>
              <w:rPr>
                <w:sz w:val="12"/>
              </w:rPr>
              <w:t>Material methods, sampling and tests.</w:t>
            </w:r>
          </w:p>
        </w:tc>
      </w:tr>
      <w:tr>
        <w:tc>
          <w:tcPr>
            <w:tcW w:type="dxa" w:w="5170"/>
            <w:shd w:fill="F3F6F8"/>
          </w:tcPr>
          <w:p>
            <w:r>
              <w:rPr>
                <w:sz w:val="12"/>
              </w:rPr>
              <w:t>Evidence</w:t>
            </w:r>
          </w:p>
        </w:tc>
        <w:tc>
          <w:tcPr>
            <w:tcW w:type="dxa" w:w="5170"/>
            <w:shd w:fill="F3F6F8"/>
          </w:tcPr>
          <w:p>
            <w:r>
              <w:rPr>
                <w:sz w:val="12"/>
              </w:rPr>
              <w:t>Coverage, sufficiency, confidence and restrictions.</w:t>
            </w:r>
          </w:p>
        </w:tc>
      </w:tr>
      <w:tr>
        <w:tc>
          <w:tcPr>
            <w:tcW w:type="dxa" w:w="5170"/>
            <w:shd w:fill="FFFFFF"/>
          </w:tcPr>
          <w:p>
            <w:r>
              <w:rPr>
                <w:sz w:val="12"/>
              </w:rPr>
              <w:t>Gates</w:t>
            </w:r>
          </w:p>
        </w:tc>
        <w:tc>
          <w:tcPr>
            <w:tcW w:type="dxa" w:w="5170"/>
            <w:shd w:fill="FFFFFF"/>
          </w:tcPr>
          <w:p>
            <w:r>
              <w:rPr>
                <w:sz w:val="12"/>
              </w:rPr>
              <w:t>Statuses and effects.</w:t>
            </w:r>
          </w:p>
        </w:tc>
      </w:tr>
      <w:tr>
        <w:tc>
          <w:tcPr>
            <w:tcW w:type="dxa" w:w="5170"/>
            <w:shd w:fill="F3F6F8"/>
          </w:tcPr>
          <w:p>
            <w:r>
              <w:rPr>
                <w:sz w:val="12"/>
              </w:rPr>
              <w:t>Scores</w:t>
            </w:r>
          </w:p>
        </w:tc>
        <w:tc>
          <w:tcPr>
            <w:tcW w:type="dxa" w:w="5170"/>
            <w:shd w:fill="F3F6F8"/>
          </w:tcPr>
          <w:p>
            <w:r>
              <w:rPr>
                <w:sz w:val="12"/>
              </w:rPr>
              <w:t>Indicators, coverage and confidence.</w:t>
            </w:r>
          </w:p>
        </w:tc>
      </w:tr>
      <w:tr>
        <w:tc>
          <w:tcPr>
            <w:tcW w:type="dxa" w:w="5170"/>
            <w:shd w:fill="FFFFFF"/>
          </w:tcPr>
          <w:p>
            <w:r>
              <w:rPr>
                <w:sz w:val="12"/>
              </w:rPr>
              <w:t>Conclusion</w:t>
            </w:r>
          </w:p>
        </w:tc>
        <w:tc>
          <w:tcPr>
            <w:tcW w:type="dxa" w:w="5170"/>
            <w:shd w:fill="FFFFFF"/>
          </w:tcPr>
          <w:p>
            <w:r>
              <w:rPr>
                <w:sz w:val="12"/>
              </w:rPr>
              <w:t>Controlled AIDCF-010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Conditions and triggers.</w:t>
            </w:r>
          </w:p>
        </w:tc>
      </w:tr>
      <w:tr>
        <w:tc>
          <w:tcPr>
            <w:tcW w:type="dxa" w:w="5170"/>
            <w:shd w:fill="F3F6F8"/>
          </w:tcPr>
          <w:p>
            <w:r>
              <w:rPr>
                <w:sz w:val="12"/>
              </w:rPr>
              <w:t>Non-certification</w:t>
            </w:r>
          </w:p>
        </w:tc>
        <w:tc>
          <w:tcPr>
            <w:tcW w:type="dxa" w:w="5170"/>
            <w:shd w:fill="F3F6F8"/>
          </w:tcPr>
          <w:p>
            <w:r>
              <w:rPr>
                <w:sz w:val="12"/>
              </w:rPr>
              <w:t>No certification, accreditation or guarantee.</w:t>
            </w:r>
          </w:p>
        </w:tc>
      </w:tr>
    </w:tbl>
    <w:p/>
    <w:p>
      <w:r>
        <w:br w:type="page"/>
      </w:r>
    </w:p>
    <w:p>
      <w:pPr>
        <w:pStyle w:val="Heading1"/>
      </w:pPr>
      <w:r>
        <w:t>Statement Template - Independent third-party statement</w:t>
      </w:r>
    </w:p>
    <w:p>
      <w:r>
        <w:rPr>
          <w:b/>
        </w:rPr>
        <w:t>A bounded AIDCF-aligned conclusion,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Issuer/authority</w:t>
            </w:r>
          </w:p>
        </w:tc>
        <w:tc>
          <w:tcPr>
            <w:tcW w:type="dxa" w:w="5170"/>
            <w:shd w:fill="FFFFFF"/>
          </w:tcPr>
          <w:p>
            <w:r>
              <w:rPr>
                <w:sz w:val="12"/>
              </w:rPr>
              <w:t>Named issuer and authority.</w:t>
            </w:r>
          </w:p>
        </w:tc>
      </w:tr>
      <w:tr>
        <w:tc>
          <w:tcPr>
            <w:tcW w:type="dxa" w:w="5170"/>
            <w:shd w:fill="F3F6F8"/>
          </w:tcPr>
          <w:p>
            <w:r>
              <w:rPr>
                <w:sz w:val="12"/>
              </w:rPr>
              <w:t>Users/use</w:t>
            </w:r>
          </w:p>
        </w:tc>
        <w:tc>
          <w:tcPr>
            <w:tcW w:type="dxa" w:w="5170"/>
            <w:shd w:fill="F3F6F8"/>
          </w:tcPr>
          <w:p>
            <w:r>
              <w:rPr>
                <w:sz w:val="12"/>
              </w:rPr>
              <w:t>Audience and decision purpose.</w:t>
            </w:r>
          </w:p>
        </w:tc>
      </w:tr>
      <w:tr>
        <w:tc>
          <w:tcPr>
            <w:tcW w:type="dxa" w:w="5170"/>
            <w:shd w:fill="FFFFFF"/>
          </w:tcPr>
          <w:p>
            <w:r>
              <w:rPr>
                <w:sz w:val="12"/>
              </w:rPr>
              <w:t>Capability/outcomes</w:t>
            </w:r>
          </w:p>
        </w:tc>
        <w:tc>
          <w:tcPr>
            <w:tcW w:type="dxa" w:w="5170"/>
            <w:shd w:fill="FFFFFF"/>
          </w:tcPr>
          <w:p>
            <w:r>
              <w:rPr>
                <w:sz w:val="12"/>
              </w:rPr>
              <w:t>Defined subject.</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AIDCF artifact versions.</w:t>
            </w:r>
          </w:p>
        </w:tc>
      </w:tr>
      <w:tr>
        <w:tc>
          <w:tcPr>
            <w:tcW w:type="dxa" w:w="5170"/>
            <w:shd w:fill="F3F6F8"/>
          </w:tcPr>
          <w:p>
            <w:r>
              <w:rPr>
                <w:sz w:val="12"/>
              </w:rPr>
              <w:t>Responsibilities</w:t>
            </w:r>
          </w:p>
        </w:tc>
        <w:tc>
          <w:tcPr>
            <w:tcW w:type="dxa" w:w="5170"/>
            <w:shd w:fill="F3F6F8"/>
          </w:tcPr>
          <w:p>
            <w:r>
              <w:rPr>
                <w:sz w:val="12"/>
              </w:rPr>
              <w:t>Management, assessor, reviewer and authority.</w:t>
            </w:r>
          </w:p>
        </w:tc>
      </w:tr>
      <w:tr>
        <w:tc>
          <w:tcPr>
            <w:tcW w:type="dxa" w:w="5170"/>
            <w:shd w:fill="FFFFFF"/>
          </w:tcPr>
          <w:p>
            <w:r>
              <w:rPr>
                <w:sz w:val="12"/>
              </w:rPr>
              <w:t>Methods</w:t>
            </w:r>
          </w:p>
        </w:tc>
        <w:tc>
          <w:tcPr>
            <w:tcW w:type="dxa" w:w="5170"/>
            <w:shd w:fill="FFFFFF"/>
          </w:tcPr>
          <w:p>
            <w:r>
              <w:rPr>
                <w:sz w:val="12"/>
              </w:rPr>
              <w:t>Material methods, sampling and tests.</w:t>
            </w:r>
          </w:p>
        </w:tc>
      </w:tr>
      <w:tr>
        <w:tc>
          <w:tcPr>
            <w:tcW w:type="dxa" w:w="5170"/>
            <w:shd w:fill="F3F6F8"/>
          </w:tcPr>
          <w:p>
            <w:r>
              <w:rPr>
                <w:sz w:val="12"/>
              </w:rPr>
              <w:t>Evidence</w:t>
            </w:r>
          </w:p>
        </w:tc>
        <w:tc>
          <w:tcPr>
            <w:tcW w:type="dxa" w:w="5170"/>
            <w:shd w:fill="F3F6F8"/>
          </w:tcPr>
          <w:p>
            <w:r>
              <w:rPr>
                <w:sz w:val="12"/>
              </w:rPr>
              <w:t>Coverage, sufficiency, confidence and restrictions.</w:t>
            </w:r>
          </w:p>
        </w:tc>
      </w:tr>
      <w:tr>
        <w:tc>
          <w:tcPr>
            <w:tcW w:type="dxa" w:w="5170"/>
            <w:shd w:fill="FFFFFF"/>
          </w:tcPr>
          <w:p>
            <w:r>
              <w:rPr>
                <w:sz w:val="12"/>
              </w:rPr>
              <w:t>Gates</w:t>
            </w:r>
          </w:p>
        </w:tc>
        <w:tc>
          <w:tcPr>
            <w:tcW w:type="dxa" w:w="5170"/>
            <w:shd w:fill="FFFFFF"/>
          </w:tcPr>
          <w:p>
            <w:r>
              <w:rPr>
                <w:sz w:val="12"/>
              </w:rPr>
              <w:t>Statuses and effects.</w:t>
            </w:r>
          </w:p>
        </w:tc>
      </w:tr>
      <w:tr>
        <w:tc>
          <w:tcPr>
            <w:tcW w:type="dxa" w:w="5170"/>
            <w:shd w:fill="F3F6F8"/>
          </w:tcPr>
          <w:p>
            <w:r>
              <w:rPr>
                <w:sz w:val="12"/>
              </w:rPr>
              <w:t>Scores</w:t>
            </w:r>
          </w:p>
        </w:tc>
        <w:tc>
          <w:tcPr>
            <w:tcW w:type="dxa" w:w="5170"/>
            <w:shd w:fill="F3F6F8"/>
          </w:tcPr>
          <w:p>
            <w:r>
              <w:rPr>
                <w:sz w:val="12"/>
              </w:rPr>
              <w:t>Indicators, coverage and confidence.</w:t>
            </w:r>
          </w:p>
        </w:tc>
      </w:tr>
      <w:tr>
        <w:tc>
          <w:tcPr>
            <w:tcW w:type="dxa" w:w="5170"/>
            <w:shd w:fill="FFFFFF"/>
          </w:tcPr>
          <w:p>
            <w:r>
              <w:rPr>
                <w:sz w:val="12"/>
              </w:rPr>
              <w:t>Conclusion</w:t>
            </w:r>
          </w:p>
        </w:tc>
        <w:tc>
          <w:tcPr>
            <w:tcW w:type="dxa" w:w="5170"/>
            <w:shd w:fill="FFFFFF"/>
          </w:tcPr>
          <w:p>
            <w:r>
              <w:rPr>
                <w:sz w:val="12"/>
              </w:rPr>
              <w:t>Controlled AIDCF-010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Conditions and triggers.</w:t>
            </w:r>
          </w:p>
        </w:tc>
      </w:tr>
      <w:tr>
        <w:tc>
          <w:tcPr>
            <w:tcW w:type="dxa" w:w="5170"/>
            <w:shd w:fill="F3F6F8"/>
          </w:tcPr>
          <w:p>
            <w:r>
              <w:rPr>
                <w:sz w:val="12"/>
              </w:rPr>
              <w:t>Non-certification</w:t>
            </w:r>
          </w:p>
        </w:tc>
        <w:tc>
          <w:tcPr>
            <w:tcW w:type="dxa" w:w="5170"/>
            <w:shd w:fill="F3F6F8"/>
          </w:tcPr>
          <w:p>
            <w:r>
              <w:rPr>
                <w:sz w:val="12"/>
              </w:rPr>
              <w:t>No certification, accreditation or guarantee.</w:t>
            </w:r>
          </w:p>
        </w:tc>
      </w:tr>
    </w:tbl>
    <w:p/>
    <w:p>
      <w:r>
        <w:br w:type="page"/>
      </w:r>
    </w:p>
    <w:p>
      <w:pPr>
        <w:pStyle w:val="Heading1"/>
      </w:pPr>
      <w:r>
        <w:t>Statement Template - Continuing assurance update</w:t>
      </w:r>
    </w:p>
    <w:p>
      <w:r>
        <w:rPr>
          <w:b/>
        </w:rPr>
        <w:t>A bounded AIDCF-aligned conclusion, not a certificate.</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Issuer/authority</w:t>
            </w:r>
          </w:p>
        </w:tc>
        <w:tc>
          <w:tcPr>
            <w:tcW w:type="dxa" w:w="5170"/>
            <w:shd w:fill="FFFFFF"/>
          </w:tcPr>
          <w:p>
            <w:r>
              <w:rPr>
                <w:sz w:val="12"/>
              </w:rPr>
              <w:t>Named issuer and authority.</w:t>
            </w:r>
          </w:p>
        </w:tc>
      </w:tr>
      <w:tr>
        <w:tc>
          <w:tcPr>
            <w:tcW w:type="dxa" w:w="5170"/>
            <w:shd w:fill="F3F6F8"/>
          </w:tcPr>
          <w:p>
            <w:r>
              <w:rPr>
                <w:sz w:val="12"/>
              </w:rPr>
              <w:t>Users/use</w:t>
            </w:r>
          </w:p>
        </w:tc>
        <w:tc>
          <w:tcPr>
            <w:tcW w:type="dxa" w:w="5170"/>
            <w:shd w:fill="F3F6F8"/>
          </w:tcPr>
          <w:p>
            <w:r>
              <w:rPr>
                <w:sz w:val="12"/>
              </w:rPr>
              <w:t>Audience and decision purpose.</w:t>
            </w:r>
          </w:p>
        </w:tc>
      </w:tr>
      <w:tr>
        <w:tc>
          <w:tcPr>
            <w:tcW w:type="dxa" w:w="5170"/>
            <w:shd w:fill="FFFFFF"/>
          </w:tcPr>
          <w:p>
            <w:r>
              <w:rPr>
                <w:sz w:val="12"/>
              </w:rPr>
              <w:t>Capability/outcomes</w:t>
            </w:r>
          </w:p>
        </w:tc>
        <w:tc>
          <w:tcPr>
            <w:tcW w:type="dxa" w:w="5170"/>
            <w:shd w:fill="FFFFFF"/>
          </w:tcPr>
          <w:p>
            <w:r>
              <w:rPr>
                <w:sz w:val="12"/>
              </w:rPr>
              <w:t>Defined subject.</w:t>
            </w:r>
          </w:p>
        </w:tc>
      </w:tr>
      <w:tr>
        <w:tc>
          <w:tcPr>
            <w:tcW w:type="dxa" w:w="5170"/>
            <w:shd w:fill="F3F6F8"/>
          </w:tcPr>
          <w:p>
            <w:r>
              <w:rPr>
                <w:sz w:val="12"/>
              </w:rPr>
              <w:t>Scope</w:t>
            </w:r>
          </w:p>
        </w:tc>
        <w:tc>
          <w:tcPr>
            <w:tcW w:type="dxa" w:w="5170"/>
            <w:shd w:fill="F3F6F8"/>
          </w:tcPr>
          <w:p>
            <w:r>
              <w:rPr>
                <w:sz w:val="12"/>
              </w:rPr>
              <w:t>Boundary, states, period, profile and level.</w:t>
            </w:r>
          </w:p>
        </w:tc>
      </w:tr>
      <w:tr>
        <w:tc>
          <w:tcPr>
            <w:tcW w:type="dxa" w:w="5170"/>
            <w:shd w:fill="FFFFFF"/>
          </w:tcPr>
          <w:p>
            <w:r>
              <w:rPr>
                <w:sz w:val="12"/>
              </w:rPr>
              <w:t>Criteria</w:t>
            </w:r>
          </w:p>
        </w:tc>
        <w:tc>
          <w:tcPr>
            <w:tcW w:type="dxa" w:w="5170"/>
            <w:shd w:fill="FFFFFF"/>
          </w:tcPr>
          <w:p>
            <w:r>
              <w:rPr>
                <w:sz w:val="12"/>
              </w:rPr>
              <w:t>AIDCF artifact versions.</w:t>
            </w:r>
          </w:p>
        </w:tc>
      </w:tr>
      <w:tr>
        <w:tc>
          <w:tcPr>
            <w:tcW w:type="dxa" w:w="5170"/>
            <w:shd w:fill="F3F6F8"/>
          </w:tcPr>
          <w:p>
            <w:r>
              <w:rPr>
                <w:sz w:val="12"/>
              </w:rPr>
              <w:t>Responsibilities</w:t>
            </w:r>
          </w:p>
        </w:tc>
        <w:tc>
          <w:tcPr>
            <w:tcW w:type="dxa" w:w="5170"/>
            <w:shd w:fill="F3F6F8"/>
          </w:tcPr>
          <w:p>
            <w:r>
              <w:rPr>
                <w:sz w:val="12"/>
              </w:rPr>
              <w:t>Management, assessor, reviewer and authority.</w:t>
            </w:r>
          </w:p>
        </w:tc>
      </w:tr>
      <w:tr>
        <w:tc>
          <w:tcPr>
            <w:tcW w:type="dxa" w:w="5170"/>
            <w:shd w:fill="FFFFFF"/>
          </w:tcPr>
          <w:p>
            <w:r>
              <w:rPr>
                <w:sz w:val="12"/>
              </w:rPr>
              <w:t>Methods</w:t>
            </w:r>
          </w:p>
        </w:tc>
        <w:tc>
          <w:tcPr>
            <w:tcW w:type="dxa" w:w="5170"/>
            <w:shd w:fill="FFFFFF"/>
          </w:tcPr>
          <w:p>
            <w:r>
              <w:rPr>
                <w:sz w:val="12"/>
              </w:rPr>
              <w:t>Material methods, sampling and tests.</w:t>
            </w:r>
          </w:p>
        </w:tc>
      </w:tr>
      <w:tr>
        <w:tc>
          <w:tcPr>
            <w:tcW w:type="dxa" w:w="5170"/>
            <w:shd w:fill="F3F6F8"/>
          </w:tcPr>
          <w:p>
            <w:r>
              <w:rPr>
                <w:sz w:val="12"/>
              </w:rPr>
              <w:t>Evidence</w:t>
            </w:r>
          </w:p>
        </w:tc>
        <w:tc>
          <w:tcPr>
            <w:tcW w:type="dxa" w:w="5170"/>
            <w:shd w:fill="F3F6F8"/>
          </w:tcPr>
          <w:p>
            <w:r>
              <w:rPr>
                <w:sz w:val="12"/>
              </w:rPr>
              <w:t>Coverage, sufficiency, confidence and restrictions.</w:t>
            </w:r>
          </w:p>
        </w:tc>
      </w:tr>
      <w:tr>
        <w:tc>
          <w:tcPr>
            <w:tcW w:type="dxa" w:w="5170"/>
            <w:shd w:fill="FFFFFF"/>
          </w:tcPr>
          <w:p>
            <w:r>
              <w:rPr>
                <w:sz w:val="12"/>
              </w:rPr>
              <w:t>Gates</w:t>
            </w:r>
          </w:p>
        </w:tc>
        <w:tc>
          <w:tcPr>
            <w:tcW w:type="dxa" w:w="5170"/>
            <w:shd w:fill="FFFFFF"/>
          </w:tcPr>
          <w:p>
            <w:r>
              <w:rPr>
                <w:sz w:val="12"/>
              </w:rPr>
              <w:t>Statuses and effects.</w:t>
            </w:r>
          </w:p>
        </w:tc>
      </w:tr>
      <w:tr>
        <w:tc>
          <w:tcPr>
            <w:tcW w:type="dxa" w:w="5170"/>
            <w:shd w:fill="F3F6F8"/>
          </w:tcPr>
          <w:p>
            <w:r>
              <w:rPr>
                <w:sz w:val="12"/>
              </w:rPr>
              <w:t>Scores</w:t>
            </w:r>
          </w:p>
        </w:tc>
        <w:tc>
          <w:tcPr>
            <w:tcW w:type="dxa" w:w="5170"/>
            <w:shd w:fill="F3F6F8"/>
          </w:tcPr>
          <w:p>
            <w:r>
              <w:rPr>
                <w:sz w:val="12"/>
              </w:rPr>
              <w:t>Indicators, coverage and confidence.</w:t>
            </w:r>
          </w:p>
        </w:tc>
      </w:tr>
      <w:tr>
        <w:tc>
          <w:tcPr>
            <w:tcW w:type="dxa" w:w="5170"/>
            <w:shd w:fill="FFFFFF"/>
          </w:tcPr>
          <w:p>
            <w:r>
              <w:rPr>
                <w:sz w:val="12"/>
              </w:rPr>
              <w:t>Conclusion</w:t>
            </w:r>
          </w:p>
        </w:tc>
        <w:tc>
          <w:tcPr>
            <w:tcW w:type="dxa" w:w="5170"/>
            <w:shd w:fill="FFFFFF"/>
          </w:tcPr>
          <w:p>
            <w:r>
              <w:rPr>
                <w:sz w:val="12"/>
              </w:rPr>
              <w:t>Controlled AIDCF-010 state.</w:t>
            </w:r>
          </w:p>
        </w:tc>
      </w:tr>
      <w:tr>
        <w:tc>
          <w:tcPr>
            <w:tcW w:type="dxa" w:w="5170"/>
            <w:shd w:fill="F3F6F8"/>
          </w:tcPr>
          <w:p>
            <w:r>
              <w:rPr>
                <w:sz w:val="12"/>
              </w:rPr>
              <w:t>Limitations</w:t>
            </w:r>
          </w:p>
        </w:tc>
        <w:tc>
          <w:tcPr>
            <w:tcW w:type="dxa" w:w="5170"/>
            <w:shd w:fill="F3F6F8"/>
          </w:tcPr>
          <w:p>
            <w:r>
              <w:rPr>
                <w:sz w:val="12"/>
              </w:rPr>
              <w:t>UNKNOWN, exclusions and assumptions.</w:t>
            </w:r>
          </w:p>
        </w:tc>
      </w:tr>
      <w:tr>
        <w:tc>
          <w:tcPr>
            <w:tcW w:type="dxa" w:w="5170"/>
            <w:shd w:fill="FFFFFF"/>
          </w:tcPr>
          <w:p>
            <w:r>
              <w:rPr>
                <w:sz w:val="12"/>
              </w:rPr>
              <w:t>Validity</w:t>
            </w:r>
          </w:p>
        </w:tc>
        <w:tc>
          <w:tcPr>
            <w:tcW w:type="dxa" w:w="5170"/>
            <w:shd w:fill="FFFFFF"/>
          </w:tcPr>
          <w:p>
            <w:r>
              <w:rPr>
                <w:sz w:val="12"/>
              </w:rPr>
              <w:t>Conditions and triggers.</w:t>
            </w:r>
          </w:p>
        </w:tc>
      </w:tr>
      <w:tr>
        <w:tc>
          <w:tcPr>
            <w:tcW w:type="dxa" w:w="5170"/>
            <w:shd w:fill="F3F6F8"/>
          </w:tcPr>
          <w:p>
            <w:r>
              <w:rPr>
                <w:sz w:val="12"/>
              </w:rPr>
              <w:t>Non-certification</w:t>
            </w:r>
          </w:p>
        </w:tc>
        <w:tc>
          <w:tcPr>
            <w:tcW w:type="dxa" w:w="5170"/>
            <w:shd w:fill="F3F6F8"/>
          </w:tcPr>
          <w:p>
            <w:r>
              <w:rPr>
                <w:sz w:val="12"/>
              </w:rPr>
              <w:t>No certification, accreditation or guarantee.</w:t>
            </w:r>
          </w:p>
        </w:tc>
      </w:tr>
    </w:tbl>
    <w:p/>
    <w:p>
      <w:r>
        <w:br w:type="page"/>
      </w:r>
    </w:p>
    <w:p>
      <w:pPr>
        <w:pStyle w:val="Heading1"/>
      </w:pPr>
      <w:r>
        <w:t>Machine-readable publication package</w:t>
      </w:r>
    </w:p>
    <w:p>
      <w:r>
        <w:rPr>
          <w:b/>
        </w:rPr>
        <w:t>Tools implement declared workflow and never hidden authority.</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aidcf-apf-v1.0.json</w:t>
            </w:r>
          </w:p>
        </w:tc>
        <w:tc>
          <w:tcPr>
            <w:tcW w:type="dxa" w:w="5170"/>
            <w:shd w:fill="FFFFFF"/>
          </w:tcPr>
          <w:p>
            <w:r>
              <w:rPr>
                <w:sz w:val="12"/>
              </w:rPr>
              <w:t>Program configuration.</w:t>
            </w:r>
          </w:p>
        </w:tc>
      </w:tr>
      <w:tr>
        <w:tc>
          <w:tcPr>
            <w:tcW w:type="dxa" w:w="5170"/>
            <w:shd w:fill="F3F6F8"/>
          </w:tcPr>
          <w:p>
            <w:r>
              <w:rPr>
                <w:sz w:val="12"/>
              </w:rPr>
              <w:t>program-charter.schema.json</w:t>
            </w:r>
          </w:p>
        </w:tc>
        <w:tc>
          <w:tcPr>
            <w:tcW w:type="dxa" w:w="5170"/>
            <w:shd w:fill="F3F6F8"/>
          </w:tcPr>
          <w:p>
            <w:r>
              <w:rPr>
                <w:sz w:val="12"/>
              </w:rPr>
              <w:t>Decision, subject, users and authority.</w:t>
            </w:r>
          </w:p>
        </w:tc>
      </w:tr>
      <w:tr>
        <w:tc>
          <w:tcPr>
            <w:tcW w:type="dxa" w:w="5170"/>
            <w:shd w:fill="FFFFFF"/>
          </w:tcPr>
          <w:p>
            <w:r>
              <w:rPr>
                <w:sz w:val="12"/>
              </w:rPr>
              <w:t>program-profile.schema.json</w:t>
            </w:r>
          </w:p>
        </w:tc>
        <w:tc>
          <w:tcPr>
            <w:tcW w:type="dxa" w:w="5170"/>
            <w:shd w:fill="FFFFFF"/>
          </w:tcPr>
          <w:p>
            <w:r>
              <w:rPr>
                <w:sz w:val="12"/>
              </w:rPr>
              <w:t>Level, type, controls, gates and evidence.</w:t>
            </w:r>
          </w:p>
        </w:tc>
      </w:tr>
      <w:tr>
        <w:tc>
          <w:tcPr>
            <w:tcW w:type="dxa" w:w="5170"/>
            <w:shd w:fill="F3F6F8"/>
          </w:tcPr>
          <w:p>
            <w:r>
              <w:rPr>
                <w:sz w:val="12"/>
              </w:rPr>
              <w:t>provider-role.schema.json</w:t>
            </w:r>
          </w:p>
        </w:tc>
        <w:tc>
          <w:tcPr>
            <w:tcW w:type="dxa" w:w="5170"/>
            <w:shd w:fill="F3F6F8"/>
          </w:tcPr>
          <w:p>
            <w:r>
              <w:rPr>
                <w:sz w:val="12"/>
              </w:rPr>
              <w:t>Competence and independence.</w:t>
            </w:r>
          </w:p>
        </w:tc>
      </w:tr>
      <w:tr>
        <w:tc>
          <w:tcPr>
            <w:tcW w:type="dxa" w:w="5170"/>
            <w:shd w:fill="FFFFFF"/>
          </w:tcPr>
          <w:p>
            <w:r>
              <w:rPr>
                <w:sz w:val="12"/>
              </w:rPr>
              <w:t>program-plan.schema.json</w:t>
            </w:r>
          </w:p>
        </w:tc>
        <w:tc>
          <w:tcPr>
            <w:tcW w:type="dxa" w:w="5170"/>
            <w:shd w:fill="FFFFFF"/>
          </w:tcPr>
          <w:p>
            <w:r>
              <w:rPr>
                <w:sz w:val="12"/>
              </w:rPr>
              <w:t>Methods, safety and reviews.</w:t>
            </w:r>
          </w:p>
        </w:tc>
      </w:tr>
      <w:tr>
        <w:tc>
          <w:tcPr>
            <w:tcW w:type="dxa" w:w="5170"/>
            <w:shd w:fill="F3F6F8"/>
          </w:tcPr>
          <w:p>
            <w:r>
              <w:rPr>
                <w:sz w:val="12"/>
              </w:rPr>
              <w:t>assurance-statement.schema.json</w:t>
            </w:r>
          </w:p>
        </w:tc>
        <w:tc>
          <w:tcPr>
            <w:tcW w:type="dxa" w:w="5170"/>
            <w:shd w:fill="F3F6F8"/>
          </w:tcPr>
          <w:p>
            <w:r>
              <w:rPr>
                <w:sz w:val="12"/>
              </w:rPr>
              <w:t>Bounded statement.</w:t>
            </w:r>
          </w:p>
        </w:tc>
      </w:tr>
      <w:tr>
        <w:tc>
          <w:tcPr>
            <w:tcW w:type="dxa" w:w="5170"/>
            <w:shd w:fill="FFFFFF"/>
          </w:tcPr>
          <w:p>
            <w:r>
              <w:rPr>
                <w:sz w:val="12"/>
              </w:rPr>
              <w:t>validity-trigger.schema.json</w:t>
            </w:r>
          </w:p>
        </w:tc>
        <w:tc>
          <w:tcPr>
            <w:tcW w:type="dxa" w:w="5170"/>
            <w:shd w:fill="FFFFFF"/>
          </w:tcPr>
          <w:p>
            <w:r>
              <w:rPr>
                <w:sz w:val="12"/>
              </w:rPr>
              <w:t>Monitoring and reassessment.</w:t>
            </w:r>
          </w:p>
        </w:tc>
      </w:tr>
      <w:tr>
        <w:tc>
          <w:tcPr>
            <w:tcW w:type="dxa" w:w="5170"/>
            <w:shd w:fill="F3F6F8"/>
          </w:tcPr>
          <w:p>
            <w:r>
              <w:rPr>
                <w:sz w:val="12"/>
              </w:rPr>
              <w:t>quality-review.schema.json</w:t>
            </w:r>
          </w:p>
        </w:tc>
        <w:tc>
          <w:tcPr>
            <w:tcW w:type="dxa" w:w="5170"/>
            <w:shd w:fill="F3F6F8"/>
          </w:tcPr>
          <w:p>
            <w:r>
              <w:rPr>
                <w:sz w:val="12"/>
              </w:rPr>
              <w:t>Review, appeal and correction.</w:t>
            </w:r>
          </w:p>
        </w:tc>
      </w:tr>
      <w:tr>
        <w:tc>
          <w:tcPr>
            <w:tcW w:type="dxa" w:w="5170"/>
            <w:shd w:fill="FFFFFF"/>
          </w:tcPr>
          <w:p>
            <w:r>
              <w:rPr>
                <w:sz w:val="12"/>
              </w:rPr>
              <w:t>aidcf-program.owl / ttl</w:t>
            </w:r>
          </w:p>
        </w:tc>
        <w:tc>
          <w:tcPr>
            <w:tcW w:type="dxa" w:w="5170"/>
            <w:shd w:fill="FFFFFF"/>
          </w:tcPr>
          <w:p>
            <w:r>
              <w:rPr>
                <w:sz w:val="12"/>
              </w:rPr>
              <w:t>Program ontology.</w:t>
            </w:r>
          </w:p>
        </w:tc>
      </w:tr>
      <w:tr>
        <w:tc>
          <w:tcPr>
            <w:tcW w:type="dxa" w:w="5170"/>
            <w:shd w:fill="F3F6F8"/>
          </w:tcPr>
          <w:p>
            <w:r>
              <w:rPr>
                <w:sz w:val="12"/>
              </w:rPr>
              <w:t>aidcf-program-shapes.ttl</w:t>
            </w:r>
          </w:p>
        </w:tc>
        <w:tc>
          <w:tcPr>
            <w:tcW w:type="dxa" w:w="5170"/>
            <w:shd w:fill="F3F6F8"/>
          </w:tcPr>
          <w:p>
            <w:r>
              <w:rPr>
                <w:sz w:val="12"/>
              </w:rPr>
              <w:t>Validation shapes.</w:t>
            </w:r>
          </w:p>
        </w:tc>
      </w:tr>
      <w:tr>
        <w:tc>
          <w:tcPr>
            <w:tcW w:type="dxa" w:w="5170"/>
            <w:shd w:fill="FFFFFF"/>
          </w:tcPr>
          <w:p>
            <w:r>
              <w:rPr>
                <w:sz w:val="12"/>
              </w:rPr>
              <w:t>conformance-tests</w:t>
            </w:r>
          </w:p>
        </w:tc>
        <w:tc>
          <w:tcPr>
            <w:tcW w:type="dxa" w:w="5170"/>
            <w:shd w:fill="FFFFFF"/>
          </w:tcPr>
          <w:p>
            <w:r>
              <w:rPr>
                <w:sz w:val="12"/>
              </w:rPr>
              <w:t>Non-certification, safety and lineage fixtures.</w:t>
            </w:r>
          </w:p>
        </w:tc>
      </w:tr>
    </w:tbl>
    <w:p/>
    <w:p>
      <w:r>
        <w:br w:type="page"/>
      </w:r>
    </w:p>
    <w:p>
      <w:pPr>
        <w:pStyle w:val="Heading1"/>
      </w:pPr>
      <w:r>
        <w:t>AITG mappings</w:t>
      </w:r>
    </w:p>
    <w:p>
      <w:r>
        <w:rPr>
          <w:b/>
        </w:rPr>
        <w:t>Program records remain native AIDCF objects.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Program</w:t>
            </w:r>
          </w:p>
        </w:tc>
        <w:tc>
          <w:tcPr>
            <w:tcW w:type="dxa" w:w="5170"/>
            <w:shd w:fill="FFFFFF"/>
          </w:tcPr>
          <w:p>
            <w:r>
              <w:rPr>
                <w:sz w:val="12"/>
              </w:rPr>
              <w:t>AssuranceProgram</w:t>
            </w:r>
          </w:p>
        </w:tc>
      </w:tr>
      <w:tr>
        <w:tc>
          <w:tcPr>
            <w:tcW w:type="dxa" w:w="5170"/>
            <w:shd w:fill="F3F6F8"/>
          </w:tcPr>
          <w:p>
            <w:r>
              <w:rPr>
                <w:sz w:val="12"/>
              </w:rPr>
              <w:t>Charter</w:t>
            </w:r>
          </w:p>
        </w:tc>
        <w:tc>
          <w:tcPr>
            <w:tcW w:type="dxa" w:w="5170"/>
            <w:shd w:fill="F3F6F8"/>
          </w:tcPr>
          <w:p>
            <w:r>
              <w:rPr>
                <w:sz w:val="12"/>
              </w:rPr>
              <w:t>ProgramCharter</w:t>
            </w:r>
          </w:p>
        </w:tc>
      </w:tr>
      <w:tr>
        <w:tc>
          <w:tcPr>
            <w:tcW w:type="dxa" w:w="5170"/>
            <w:shd w:fill="FFFFFF"/>
          </w:tcPr>
          <w:p>
            <w:r>
              <w:rPr>
                <w:sz w:val="12"/>
              </w:rPr>
              <w:t>Profile</w:t>
            </w:r>
          </w:p>
        </w:tc>
        <w:tc>
          <w:tcPr>
            <w:tcW w:type="dxa" w:w="5170"/>
            <w:shd w:fill="FFFFFF"/>
          </w:tcPr>
          <w:p>
            <w:r>
              <w:rPr>
                <w:sz w:val="12"/>
              </w:rPr>
              <w:t>ProgramProfile</w:t>
            </w:r>
          </w:p>
        </w:tc>
      </w:tr>
      <w:tr>
        <w:tc>
          <w:tcPr>
            <w:tcW w:type="dxa" w:w="5170"/>
            <w:shd w:fill="F3F6F8"/>
          </w:tcPr>
          <w:p>
            <w:r>
              <w:rPr>
                <w:sz w:val="12"/>
              </w:rPr>
              <w:t>Provider/role</w:t>
            </w:r>
          </w:p>
        </w:tc>
        <w:tc>
          <w:tcPr>
            <w:tcW w:type="dxa" w:w="5170"/>
            <w:shd w:fill="F3F6F8"/>
          </w:tcPr>
          <w:p>
            <w:r>
              <w:rPr>
                <w:sz w:val="12"/>
              </w:rPr>
              <w:t>Organisation / Role / ASSIGNED_TO</w:t>
            </w:r>
          </w:p>
        </w:tc>
      </w:tr>
      <w:tr>
        <w:tc>
          <w:tcPr>
            <w:tcW w:type="dxa" w:w="5170"/>
            <w:shd w:fill="FFFFFF"/>
          </w:tcPr>
          <w:p>
            <w:r>
              <w:rPr>
                <w:sz w:val="12"/>
              </w:rPr>
              <w:t>Capability</w:t>
            </w:r>
          </w:p>
        </w:tc>
        <w:tc>
          <w:tcPr>
            <w:tcW w:type="dxa" w:w="5170"/>
            <w:shd w:fill="FFFFFF"/>
          </w:tcPr>
          <w:p>
            <w:r>
              <w:rPr>
                <w:sz w:val="12"/>
              </w:rPr>
              <w:t>CapabilityInstance / ASSURES</w:t>
            </w:r>
          </w:p>
        </w:tc>
      </w:tr>
      <w:tr>
        <w:tc>
          <w:tcPr>
            <w:tcW w:type="dxa" w:w="5170"/>
            <w:shd w:fill="F3F6F8"/>
          </w:tcPr>
          <w:p>
            <w:r>
              <w:rPr>
                <w:sz w:val="12"/>
              </w:rPr>
              <w:t>Evidence</w:t>
            </w:r>
          </w:p>
        </w:tc>
        <w:tc>
          <w:tcPr>
            <w:tcW w:type="dxa" w:w="5170"/>
            <w:shd w:fill="F3F6F8"/>
          </w:tcPr>
          <w:p>
            <w:r>
              <w:rPr>
                <w:sz w:val="12"/>
              </w:rPr>
              <w:t>EvidencePackage / SUPPORTS</w:t>
            </w:r>
          </w:p>
        </w:tc>
      </w:tr>
      <w:tr>
        <w:tc>
          <w:tcPr>
            <w:tcW w:type="dxa" w:w="5170"/>
            <w:shd w:fill="FFFFFF"/>
          </w:tcPr>
          <w:p>
            <w:r>
              <w:rPr>
                <w:sz w:val="12"/>
              </w:rPr>
              <w:t>Assessment</w:t>
            </w:r>
          </w:p>
        </w:tc>
        <w:tc>
          <w:tcPr>
            <w:tcW w:type="dxa" w:w="5170"/>
            <w:shd w:fill="FFFFFF"/>
          </w:tcPr>
          <w:p>
            <w:r>
              <w:rPr>
                <w:sz w:val="12"/>
              </w:rPr>
              <w:t>Assessment / EXECUTES</w:t>
            </w:r>
          </w:p>
        </w:tc>
      </w:tr>
      <w:tr>
        <w:tc>
          <w:tcPr>
            <w:tcW w:type="dxa" w:w="5170"/>
            <w:shd w:fill="F3F6F8"/>
          </w:tcPr>
          <w:p>
            <w:r>
              <w:rPr>
                <w:sz w:val="12"/>
              </w:rPr>
              <w:t>Gate</w:t>
            </w:r>
          </w:p>
        </w:tc>
        <w:tc>
          <w:tcPr>
            <w:tcW w:type="dxa" w:w="5170"/>
            <w:shd w:fill="F3F6F8"/>
          </w:tcPr>
          <w:p>
            <w:r>
              <w:rPr>
                <w:sz w:val="12"/>
              </w:rPr>
              <w:t>GateResult / CONSTRAINS</w:t>
            </w:r>
          </w:p>
        </w:tc>
      </w:tr>
      <w:tr>
        <w:tc>
          <w:tcPr>
            <w:tcW w:type="dxa" w:w="5170"/>
            <w:shd w:fill="FFFFFF"/>
          </w:tcPr>
          <w:p>
            <w:r>
              <w:rPr>
                <w:sz w:val="12"/>
              </w:rPr>
              <w:t>Decision</w:t>
            </w:r>
          </w:p>
        </w:tc>
        <w:tc>
          <w:tcPr>
            <w:tcW w:type="dxa" w:w="5170"/>
            <w:shd w:fill="FFFFFF"/>
          </w:tcPr>
          <w:p>
            <w:r>
              <w:rPr>
                <w:sz w:val="12"/>
              </w:rPr>
              <w:t>AssuranceDecision / ISSUED_BY</w:t>
            </w:r>
          </w:p>
        </w:tc>
      </w:tr>
      <w:tr>
        <w:tc>
          <w:tcPr>
            <w:tcW w:type="dxa" w:w="5170"/>
            <w:shd w:fill="F3F6F8"/>
          </w:tcPr>
          <w:p>
            <w:r>
              <w:rPr>
                <w:sz w:val="12"/>
              </w:rPr>
              <w:t>Statement</w:t>
            </w:r>
          </w:p>
        </w:tc>
        <w:tc>
          <w:tcPr>
            <w:tcW w:type="dxa" w:w="5170"/>
            <w:shd w:fill="F3F6F8"/>
          </w:tcPr>
          <w:p>
            <w:r>
              <w:rPr>
                <w:sz w:val="12"/>
              </w:rPr>
              <w:t>AssuranceStatement / REPORTS</w:t>
            </w:r>
          </w:p>
        </w:tc>
      </w:tr>
      <w:tr>
        <w:tc>
          <w:tcPr>
            <w:tcW w:type="dxa" w:w="5170"/>
            <w:shd w:fill="FFFFFF"/>
          </w:tcPr>
          <w:p>
            <w:r>
              <w:rPr>
                <w:sz w:val="12"/>
              </w:rPr>
              <w:t>Action</w:t>
            </w:r>
          </w:p>
        </w:tc>
        <w:tc>
          <w:tcPr>
            <w:tcW w:type="dxa" w:w="5170"/>
            <w:shd w:fill="FFFFFF"/>
          </w:tcPr>
          <w:p>
            <w:r>
              <w:rPr>
                <w:sz w:val="12"/>
              </w:rPr>
              <w:t>Action / REMEDIATES</w:t>
            </w:r>
          </w:p>
        </w:tc>
      </w:tr>
      <w:tr>
        <w:tc>
          <w:tcPr>
            <w:tcW w:type="dxa" w:w="5170"/>
            <w:shd w:fill="F3F6F8"/>
          </w:tcPr>
          <w:p>
            <w:r>
              <w:rPr>
                <w:sz w:val="12"/>
              </w:rPr>
              <w:t>Trigger</w:t>
            </w:r>
          </w:p>
        </w:tc>
        <w:tc>
          <w:tcPr>
            <w:tcW w:type="dxa" w:w="5170"/>
            <w:shd w:fill="F3F6F8"/>
          </w:tcPr>
          <w:p>
            <w:r>
              <w:rPr>
                <w:sz w:val="12"/>
              </w:rPr>
              <w:t>Trigger / REQUIRES_REVIEW</w:t>
            </w:r>
          </w:p>
        </w:tc>
      </w:tr>
      <w:tr>
        <w:tc>
          <w:tcPr>
            <w:tcW w:type="dxa" w:w="5170"/>
            <w:shd w:fill="FFFFFF"/>
          </w:tcPr>
          <w:p>
            <w:r>
              <w:rPr>
                <w:sz w:val="12"/>
              </w:rPr>
              <w:t>Supersession</w:t>
            </w:r>
          </w:p>
        </w:tc>
        <w:tc>
          <w:tcPr>
            <w:tcW w:type="dxa" w:w="5170"/>
            <w:shd w:fill="FFFFFF"/>
          </w:tcPr>
          <w:p>
            <w:r>
              <w:rPr>
                <w:sz w:val="12"/>
              </w:rPr>
              <w:t>SUPERSEDES</w:t>
            </w:r>
          </w:p>
        </w:tc>
      </w:tr>
    </w:tbl>
    <w:p/>
    <w:p>
      <w:r>
        <w:br w:type="page"/>
      </w:r>
    </w:p>
    <w:p>
      <w:pPr>
        <w:pStyle w:val="Heading1"/>
      </w:pPr>
      <w:r>
        <w:t>Template - Program Charter</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programId</w:t>
            </w:r>
          </w:p>
        </w:tc>
        <w:tc>
          <w:tcPr>
            <w:tcW w:type="dxa" w:w="5170"/>
            <w:shd w:fill="FFFFFF"/>
          </w:tcPr>
          <w:p>
            <w:r>
              <w:rPr>
                <w:sz w:val="12"/>
              </w:rPr>
            </w:r>
          </w:p>
        </w:tc>
      </w:tr>
      <w:tr>
        <w:tc>
          <w:tcPr>
            <w:tcW w:type="dxa" w:w="5170"/>
            <w:shd w:fill="F3F6F8"/>
          </w:tcPr>
          <w:p>
            <w:r>
              <w:rPr>
                <w:sz w:val="12"/>
              </w:rPr>
              <w:t>decisionQuestion</w:t>
            </w:r>
          </w:p>
        </w:tc>
        <w:tc>
          <w:tcPr>
            <w:tcW w:type="dxa" w:w="5170"/>
            <w:shd w:fill="F3F6F8"/>
          </w:tcPr>
          <w:p>
            <w:r>
              <w:rPr>
                <w:sz w:val="12"/>
              </w:rPr>
            </w:r>
          </w:p>
        </w:tc>
      </w:tr>
      <w:tr>
        <w:tc>
          <w:tcPr>
            <w:tcW w:type="dxa" w:w="5170"/>
            <w:shd w:fill="FFFFFF"/>
          </w:tcPr>
          <w:p>
            <w:r>
              <w:rPr>
                <w:sz w:val="12"/>
              </w:rPr>
              <w:t>intendedUsers</w:t>
            </w:r>
          </w:p>
        </w:tc>
        <w:tc>
          <w:tcPr>
            <w:tcW w:type="dxa" w:w="5170"/>
            <w:shd w:fill="FFFFFF"/>
          </w:tcPr>
          <w:p>
            <w:r>
              <w:rPr>
                <w:sz w:val="12"/>
              </w:rPr>
            </w:r>
          </w:p>
        </w:tc>
      </w:tr>
      <w:tr>
        <w:tc>
          <w:tcPr>
            <w:tcW w:type="dxa" w:w="5170"/>
            <w:shd w:fill="F3F6F8"/>
          </w:tcPr>
          <w:p>
            <w:r>
              <w:rPr>
                <w:sz w:val="12"/>
              </w:rPr>
              <w:t>capability</w:t>
            </w:r>
          </w:p>
        </w:tc>
        <w:tc>
          <w:tcPr>
            <w:tcW w:type="dxa" w:w="5170"/>
            <w:shd w:fill="F3F6F8"/>
          </w:tcPr>
          <w:p>
            <w:r>
              <w:rPr>
                <w:sz w:val="12"/>
              </w:rPr>
            </w:r>
          </w:p>
        </w:tc>
      </w:tr>
      <w:tr>
        <w:tc>
          <w:tcPr>
            <w:tcW w:type="dxa" w:w="5170"/>
            <w:shd w:fill="FFFFFF"/>
          </w:tcPr>
          <w:p>
            <w:r>
              <w:rPr>
                <w:sz w:val="12"/>
              </w:rPr>
              <w:t>outcomes</w:t>
            </w:r>
          </w:p>
        </w:tc>
        <w:tc>
          <w:tcPr>
            <w:tcW w:type="dxa" w:w="5170"/>
            <w:shd w:fill="FFFFFF"/>
          </w:tcPr>
          <w:p>
            <w:r>
              <w:rPr>
                <w:sz w:val="12"/>
              </w:rPr>
            </w:r>
          </w:p>
        </w:tc>
      </w:tr>
      <w:tr>
        <w:tc>
          <w:tcPr>
            <w:tcW w:type="dxa" w:w="5170"/>
            <w:shd w:fill="F3F6F8"/>
          </w:tcPr>
          <w:p>
            <w:r>
              <w:rPr>
                <w:sz w:val="12"/>
              </w:rPr>
              <w:t>model</w:t>
            </w:r>
          </w:p>
        </w:tc>
        <w:tc>
          <w:tcPr>
            <w:tcW w:type="dxa" w:w="5170"/>
            <w:shd w:fill="F3F6F8"/>
          </w:tcPr>
          <w:p>
            <w:r>
              <w:rPr>
                <w:sz w:val="12"/>
              </w:rPr>
            </w:r>
          </w:p>
        </w:tc>
      </w:tr>
      <w:tr>
        <w:tc>
          <w:tcPr>
            <w:tcW w:type="dxa" w:w="5170"/>
            <w:shd w:fill="FFFFFF"/>
          </w:tcPr>
          <w:p>
            <w:r>
              <w:rPr>
                <w:sz w:val="12"/>
              </w:rPr>
              <w:t>type</w:t>
            </w:r>
          </w:p>
        </w:tc>
        <w:tc>
          <w:tcPr>
            <w:tcW w:type="dxa" w:w="5170"/>
            <w:shd w:fill="FFFFFF"/>
          </w:tcPr>
          <w:p>
            <w:r>
              <w:rPr>
                <w:sz w:val="12"/>
              </w:rPr>
            </w:r>
          </w:p>
        </w:tc>
      </w:tr>
      <w:tr>
        <w:tc>
          <w:tcPr>
            <w:tcW w:type="dxa" w:w="5170"/>
            <w:shd w:fill="F3F6F8"/>
          </w:tcPr>
          <w:p>
            <w:r>
              <w:rPr>
                <w:sz w:val="12"/>
              </w:rPr>
              <w:t>level</w:t>
            </w:r>
          </w:p>
        </w:tc>
        <w:tc>
          <w:tcPr>
            <w:tcW w:type="dxa" w:w="5170"/>
            <w:shd w:fill="F3F6F8"/>
          </w:tcPr>
          <w:p>
            <w:r>
              <w:rPr>
                <w:sz w:val="12"/>
              </w:rPr>
            </w:r>
          </w:p>
        </w:tc>
      </w:tr>
      <w:tr>
        <w:tc>
          <w:tcPr>
            <w:tcW w:type="dxa" w:w="5170"/>
            <w:shd w:fill="FFFFFF"/>
          </w:tcPr>
          <w:p>
            <w:r>
              <w:rPr>
                <w:sz w:val="12"/>
              </w:rPr>
              <w:t>authority</w:t>
            </w:r>
          </w:p>
        </w:tc>
        <w:tc>
          <w:tcPr>
            <w:tcW w:type="dxa" w:w="5170"/>
            <w:shd w:fill="FFFFFF"/>
          </w:tcPr>
          <w:p>
            <w:r>
              <w:rPr>
                <w:sz w:val="12"/>
              </w:rPr>
            </w:r>
          </w:p>
        </w:tc>
      </w:tr>
      <w:tr>
        <w:tc>
          <w:tcPr>
            <w:tcW w:type="dxa" w:w="5170"/>
            <w:shd w:fill="F3F6F8"/>
          </w:tcPr>
          <w:p>
            <w:r>
              <w:rPr>
                <w:sz w:val="12"/>
              </w:rPr>
              <w:t>constraints</w:t>
            </w:r>
          </w:p>
        </w:tc>
        <w:tc>
          <w:tcPr>
            <w:tcW w:type="dxa" w:w="5170"/>
            <w:shd w:fill="F3F6F8"/>
          </w:tcPr>
          <w:p>
            <w:r>
              <w:rPr>
                <w:sz w:val="12"/>
              </w:rPr>
            </w:r>
          </w:p>
        </w:tc>
      </w:tr>
      <w:tr>
        <w:tc>
          <w:tcPr>
            <w:tcW w:type="dxa" w:w="5170"/>
            <w:shd w:fill="FFFFFF"/>
          </w:tcPr>
          <w:p>
            <w:r>
              <w:rPr>
                <w:sz w:val="12"/>
              </w:rPr>
              <w:t>approvals</w:t>
            </w:r>
          </w:p>
        </w:tc>
        <w:tc>
          <w:tcPr>
            <w:tcW w:type="dxa" w:w="5170"/>
            <w:shd w:fill="FFFFFF"/>
          </w:tcPr>
          <w:p>
            <w:r>
              <w:rPr>
                <w:sz w:val="12"/>
              </w:rPr>
            </w:r>
          </w:p>
        </w:tc>
      </w:tr>
    </w:tbl>
    <w:p/>
    <w:p>
      <w:r>
        <w:br w:type="page"/>
      </w:r>
    </w:p>
    <w:p>
      <w:pPr>
        <w:pStyle w:val="Heading1"/>
      </w:pPr>
      <w:r>
        <w:t>Template - Program Profile</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scope</w:t>
            </w:r>
          </w:p>
        </w:tc>
        <w:tc>
          <w:tcPr>
            <w:tcW w:type="dxa" w:w="5170"/>
            <w:shd w:fill="FFFFFF"/>
          </w:tcPr>
          <w:p>
            <w:r>
              <w:rPr>
                <w:sz w:val="12"/>
              </w:rPr>
            </w:r>
          </w:p>
        </w:tc>
      </w:tr>
      <w:tr>
        <w:tc>
          <w:tcPr>
            <w:tcW w:type="dxa" w:w="5170"/>
            <w:shd w:fill="F3F6F8"/>
          </w:tcPr>
          <w:p>
            <w:r>
              <w:rPr>
                <w:sz w:val="12"/>
              </w:rPr>
              <w:t>boundary</w:t>
            </w:r>
          </w:p>
        </w:tc>
        <w:tc>
          <w:tcPr>
            <w:tcW w:type="dxa" w:w="5170"/>
            <w:shd w:fill="F3F6F8"/>
          </w:tcPr>
          <w:p>
            <w:r>
              <w:rPr>
                <w:sz w:val="12"/>
              </w:rPr>
            </w:r>
          </w:p>
        </w:tc>
      </w:tr>
      <w:tr>
        <w:tc>
          <w:tcPr>
            <w:tcW w:type="dxa" w:w="5170"/>
            <w:shd w:fill="FFFFFF"/>
          </w:tcPr>
          <w:p>
            <w:r>
              <w:rPr>
                <w:sz w:val="12"/>
              </w:rPr>
              <w:t>states</w:t>
            </w:r>
          </w:p>
        </w:tc>
        <w:tc>
          <w:tcPr>
            <w:tcW w:type="dxa" w:w="5170"/>
            <w:shd w:fill="FFFFFF"/>
          </w:tcPr>
          <w:p>
            <w:r>
              <w:rPr>
                <w:sz w:val="12"/>
              </w:rPr>
            </w:r>
          </w:p>
        </w:tc>
      </w:tr>
      <w:tr>
        <w:tc>
          <w:tcPr>
            <w:tcW w:type="dxa" w:w="5170"/>
            <w:shd w:fill="F3F6F8"/>
          </w:tcPr>
          <w:p>
            <w:r>
              <w:rPr>
                <w:sz w:val="12"/>
              </w:rPr>
              <w:t>controls</w:t>
            </w:r>
          </w:p>
        </w:tc>
        <w:tc>
          <w:tcPr>
            <w:tcW w:type="dxa" w:w="5170"/>
            <w:shd w:fill="F3F6F8"/>
          </w:tcPr>
          <w:p>
            <w:r>
              <w:rPr>
                <w:sz w:val="12"/>
              </w:rPr>
            </w:r>
          </w:p>
        </w:tc>
      </w:tr>
      <w:tr>
        <w:tc>
          <w:tcPr>
            <w:tcW w:type="dxa" w:w="5170"/>
            <w:shd w:fill="FFFFFF"/>
          </w:tcPr>
          <w:p>
            <w:r>
              <w:rPr>
                <w:sz w:val="12"/>
              </w:rPr>
              <w:t>gates</w:t>
            </w:r>
          </w:p>
        </w:tc>
        <w:tc>
          <w:tcPr>
            <w:tcW w:type="dxa" w:w="5170"/>
            <w:shd w:fill="FFFFFF"/>
          </w:tcPr>
          <w:p>
            <w:r>
              <w:rPr>
                <w:sz w:val="12"/>
              </w:rPr>
            </w:r>
          </w:p>
        </w:tc>
      </w:tr>
      <w:tr>
        <w:tc>
          <w:tcPr>
            <w:tcW w:type="dxa" w:w="5170"/>
            <w:shd w:fill="F3F6F8"/>
          </w:tcPr>
          <w:p>
            <w:r>
              <w:rPr>
                <w:sz w:val="12"/>
              </w:rPr>
              <w:t>evidenceDepth</w:t>
            </w:r>
          </w:p>
        </w:tc>
        <w:tc>
          <w:tcPr>
            <w:tcW w:type="dxa" w:w="5170"/>
            <w:shd w:fill="F3F6F8"/>
          </w:tcPr>
          <w:p>
            <w:r>
              <w:rPr>
                <w:sz w:val="12"/>
              </w:rPr>
            </w:r>
          </w:p>
        </w:tc>
      </w:tr>
      <w:tr>
        <w:tc>
          <w:tcPr>
            <w:tcW w:type="dxa" w:w="5170"/>
            <w:shd w:fill="FFFFFF"/>
          </w:tcPr>
          <w:p>
            <w:r>
              <w:rPr>
                <w:sz w:val="12"/>
              </w:rPr>
              <w:t>methods</w:t>
            </w:r>
          </w:p>
        </w:tc>
        <w:tc>
          <w:tcPr>
            <w:tcW w:type="dxa" w:w="5170"/>
            <w:shd w:fill="FFFFFF"/>
          </w:tcPr>
          <w:p>
            <w:r>
              <w:rPr>
                <w:sz w:val="12"/>
              </w:rPr>
            </w:r>
          </w:p>
        </w:tc>
      </w:tr>
      <w:tr>
        <w:tc>
          <w:tcPr>
            <w:tcW w:type="dxa" w:w="5170"/>
            <w:shd w:fill="F3F6F8"/>
          </w:tcPr>
          <w:p>
            <w:r>
              <w:rPr>
                <w:sz w:val="12"/>
              </w:rPr>
              <w:t>outputs</w:t>
            </w:r>
          </w:p>
        </w:tc>
        <w:tc>
          <w:tcPr>
            <w:tcW w:type="dxa" w:w="5170"/>
            <w:shd w:fill="F3F6F8"/>
          </w:tcPr>
          <w:p>
            <w:r>
              <w:rPr>
                <w:sz w:val="12"/>
              </w:rPr>
            </w:r>
          </w:p>
        </w:tc>
      </w:tr>
      <w:tr>
        <w:tc>
          <w:tcPr>
            <w:tcW w:type="dxa" w:w="5170"/>
            <w:shd w:fill="FFFFFF"/>
          </w:tcPr>
          <w:p>
            <w:r>
              <w:rPr>
                <w:sz w:val="12"/>
              </w:rPr>
              <w:t>validity</w:t>
            </w:r>
          </w:p>
        </w:tc>
        <w:tc>
          <w:tcPr>
            <w:tcW w:type="dxa" w:w="5170"/>
            <w:shd w:fill="FFFFFF"/>
          </w:tcPr>
          <w:p>
            <w:r>
              <w:rPr>
                <w:sz w:val="12"/>
              </w:rPr>
            </w:r>
          </w:p>
        </w:tc>
      </w:tr>
    </w:tbl>
    <w:p/>
    <w:p>
      <w:r>
        <w:br w:type="page"/>
      </w:r>
    </w:p>
    <w:p>
      <w:pPr>
        <w:pStyle w:val="Heading1"/>
      </w:pPr>
      <w:r>
        <w:t>Template - Provider Record</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provider</w:t>
            </w:r>
          </w:p>
        </w:tc>
        <w:tc>
          <w:tcPr>
            <w:tcW w:type="dxa" w:w="5170"/>
            <w:shd w:fill="FFFFFF"/>
          </w:tcPr>
          <w:p>
            <w:r>
              <w:rPr>
                <w:sz w:val="12"/>
              </w:rPr>
            </w:r>
          </w:p>
        </w:tc>
      </w:tr>
      <w:tr>
        <w:tc>
          <w:tcPr>
            <w:tcW w:type="dxa" w:w="5170"/>
            <w:shd w:fill="F3F6F8"/>
          </w:tcPr>
          <w:p>
            <w:r>
              <w:rPr>
                <w:sz w:val="12"/>
              </w:rPr>
              <w:t>roles</w:t>
            </w:r>
          </w:p>
        </w:tc>
        <w:tc>
          <w:tcPr>
            <w:tcW w:type="dxa" w:w="5170"/>
            <w:shd w:fill="F3F6F8"/>
          </w:tcPr>
          <w:p>
            <w:r>
              <w:rPr>
                <w:sz w:val="12"/>
              </w:rPr>
            </w:r>
          </w:p>
        </w:tc>
      </w:tr>
      <w:tr>
        <w:tc>
          <w:tcPr>
            <w:tcW w:type="dxa" w:w="5170"/>
            <w:shd w:fill="FFFFFF"/>
          </w:tcPr>
          <w:p>
            <w:r>
              <w:rPr>
                <w:sz w:val="12"/>
              </w:rPr>
              <w:t>competence</w:t>
            </w:r>
          </w:p>
        </w:tc>
        <w:tc>
          <w:tcPr>
            <w:tcW w:type="dxa" w:w="5170"/>
            <w:shd w:fill="FFFFFF"/>
          </w:tcPr>
          <w:p>
            <w:r>
              <w:rPr>
                <w:sz w:val="12"/>
              </w:rPr>
            </w:r>
          </w:p>
        </w:tc>
      </w:tr>
      <w:tr>
        <w:tc>
          <w:tcPr>
            <w:tcW w:type="dxa" w:w="5170"/>
            <w:shd w:fill="F3F6F8"/>
          </w:tcPr>
          <w:p>
            <w:r>
              <w:rPr>
                <w:sz w:val="12"/>
              </w:rPr>
              <w:t>conflicts</w:t>
            </w:r>
          </w:p>
        </w:tc>
        <w:tc>
          <w:tcPr>
            <w:tcW w:type="dxa" w:w="5170"/>
            <w:shd w:fill="F3F6F8"/>
          </w:tcPr>
          <w:p>
            <w:r>
              <w:rPr>
                <w:sz w:val="12"/>
              </w:rPr>
            </w:r>
          </w:p>
        </w:tc>
      </w:tr>
      <w:tr>
        <w:tc>
          <w:tcPr>
            <w:tcW w:type="dxa" w:w="5170"/>
            <w:shd w:fill="FFFFFF"/>
          </w:tcPr>
          <w:p>
            <w:r>
              <w:rPr>
                <w:sz w:val="12"/>
              </w:rPr>
              <w:t>safeguards</w:t>
            </w:r>
          </w:p>
        </w:tc>
        <w:tc>
          <w:tcPr>
            <w:tcW w:type="dxa" w:w="5170"/>
            <w:shd w:fill="FFFFFF"/>
          </w:tcPr>
          <w:p>
            <w:r>
              <w:rPr>
                <w:sz w:val="12"/>
              </w:rPr>
            </w:r>
          </w:p>
        </w:tc>
      </w:tr>
      <w:tr>
        <w:tc>
          <w:tcPr>
            <w:tcW w:type="dxa" w:w="5170"/>
            <w:shd w:fill="F3F6F8"/>
          </w:tcPr>
          <w:p>
            <w:r>
              <w:rPr>
                <w:sz w:val="12"/>
              </w:rPr>
              <w:t>responsibilities</w:t>
            </w:r>
          </w:p>
        </w:tc>
        <w:tc>
          <w:tcPr>
            <w:tcW w:type="dxa" w:w="5170"/>
            <w:shd w:fill="F3F6F8"/>
          </w:tcPr>
          <w:p>
            <w:r>
              <w:rPr>
                <w:sz w:val="12"/>
              </w:rPr>
            </w:r>
          </w:p>
        </w:tc>
      </w:tr>
      <w:tr>
        <w:tc>
          <w:tcPr>
            <w:tcW w:type="dxa" w:w="5170"/>
            <w:shd w:fill="FFFFFF"/>
          </w:tcPr>
          <w:p>
            <w:r>
              <w:rPr>
                <w:sz w:val="12"/>
              </w:rPr>
              <w:t>authority</w:t>
            </w:r>
          </w:p>
        </w:tc>
        <w:tc>
          <w:tcPr>
            <w:tcW w:type="dxa" w:w="5170"/>
            <w:shd w:fill="FFFFFF"/>
          </w:tcPr>
          <w:p>
            <w:r>
              <w:rPr>
                <w:sz w:val="12"/>
              </w:rPr>
            </w:r>
          </w:p>
        </w:tc>
      </w:tr>
    </w:tbl>
    <w:p/>
    <w:p>
      <w:r>
        <w:br w:type="page"/>
      </w:r>
    </w:p>
    <w:p>
      <w:pPr>
        <w:pStyle w:val="Heading1"/>
      </w:pPr>
      <w:r>
        <w:t>Template - Program Plan</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workstreams</w:t>
            </w:r>
          </w:p>
        </w:tc>
        <w:tc>
          <w:tcPr>
            <w:tcW w:type="dxa" w:w="5170"/>
            <w:shd w:fill="FFFFFF"/>
          </w:tcPr>
          <w:p>
            <w:r>
              <w:rPr>
                <w:sz w:val="12"/>
              </w:rPr>
            </w:r>
          </w:p>
        </w:tc>
      </w:tr>
      <w:tr>
        <w:tc>
          <w:tcPr>
            <w:tcW w:type="dxa" w:w="5170"/>
            <w:shd w:fill="F3F6F8"/>
          </w:tcPr>
          <w:p>
            <w:r>
              <w:rPr>
                <w:sz w:val="12"/>
              </w:rPr>
              <w:t>evidence</w:t>
            </w:r>
          </w:p>
        </w:tc>
        <w:tc>
          <w:tcPr>
            <w:tcW w:type="dxa" w:w="5170"/>
            <w:shd w:fill="F3F6F8"/>
          </w:tcPr>
          <w:p>
            <w:r>
              <w:rPr>
                <w:sz w:val="12"/>
              </w:rPr>
            </w:r>
          </w:p>
        </w:tc>
      </w:tr>
      <w:tr>
        <w:tc>
          <w:tcPr>
            <w:tcW w:type="dxa" w:w="5170"/>
            <w:shd w:fill="FFFFFF"/>
          </w:tcPr>
          <w:p>
            <w:r>
              <w:rPr>
                <w:sz w:val="12"/>
              </w:rPr>
              <w:t>interviews</w:t>
            </w:r>
          </w:p>
        </w:tc>
        <w:tc>
          <w:tcPr>
            <w:tcW w:type="dxa" w:w="5170"/>
            <w:shd w:fill="FFFFFF"/>
          </w:tcPr>
          <w:p>
            <w:r>
              <w:rPr>
                <w:sz w:val="12"/>
              </w:rPr>
            </w:r>
          </w:p>
        </w:tc>
      </w:tr>
      <w:tr>
        <w:tc>
          <w:tcPr>
            <w:tcW w:type="dxa" w:w="5170"/>
            <w:shd w:fill="F3F6F8"/>
          </w:tcPr>
          <w:p>
            <w:r>
              <w:rPr>
                <w:sz w:val="12"/>
              </w:rPr>
              <w:t>inspections</w:t>
            </w:r>
          </w:p>
        </w:tc>
        <w:tc>
          <w:tcPr>
            <w:tcW w:type="dxa" w:w="5170"/>
            <w:shd w:fill="F3F6F8"/>
          </w:tcPr>
          <w:p>
            <w:r>
              <w:rPr>
                <w:sz w:val="12"/>
              </w:rPr>
            </w:r>
          </w:p>
        </w:tc>
      </w:tr>
      <w:tr>
        <w:tc>
          <w:tcPr>
            <w:tcW w:type="dxa" w:w="5170"/>
            <w:shd w:fill="FFFFFF"/>
          </w:tcPr>
          <w:p>
            <w:r>
              <w:rPr>
                <w:sz w:val="12"/>
              </w:rPr>
              <w:t>samples</w:t>
            </w:r>
          </w:p>
        </w:tc>
        <w:tc>
          <w:tcPr>
            <w:tcW w:type="dxa" w:w="5170"/>
            <w:shd w:fill="FFFFFF"/>
          </w:tcPr>
          <w:p>
            <w:r>
              <w:rPr>
                <w:sz w:val="12"/>
              </w:rPr>
            </w:r>
          </w:p>
        </w:tc>
      </w:tr>
      <w:tr>
        <w:tc>
          <w:tcPr>
            <w:tcW w:type="dxa" w:w="5170"/>
            <w:shd w:fill="F3F6F8"/>
          </w:tcPr>
          <w:p>
            <w:r>
              <w:rPr>
                <w:sz w:val="12"/>
              </w:rPr>
              <w:t>tests</w:t>
            </w:r>
          </w:p>
        </w:tc>
        <w:tc>
          <w:tcPr>
            <w:tcW w:type="dxa" w:w="5170"/>
            <w:shd w:fill="F3F6F8"/>
          </w:tcPr>
          <w:p>
            <w:r>
              <w:rPr>
                <w:sz w:val="12"/>
              </w:rPr>
            </w:r>
          </w:p>
        </w:tc>
      </w:tr>
      <w:tr>
        <w:tc>
          <w:tcPr>
            <w:tcW w:type="dxa" w:w="5170"/>
            <w:shd w:fill="FFFFFF"/>
          </w:tcPr>
          <w:p>
            <w:r>
              <w:rPr>
                <w:sz w:val="12"/>
              </w:rPr>
              <w:t>safety</w:t>
            </w:r>
          </w:p>
        </w:tc>
        <w:tc>
          <w:tcPr>
            <w:tcW w:type="dxa" w:w="5170"/>
            <w:shd w:fill="FFFFFF"/>
          </w:tcPr>
          <w:p>
            <w:r>
              <w:rPr>
                <w:sz w:val="12"/>
              </w:rPr>
            </w:r>
          </w:p>
        </w:tc>
      </w:tr>
      <w:tr>
        <w:tc>
          <w:tcPr>
            <w:tcW w:type="dxa" w:w="5170"/>
            <w:shd w:fill="F3F6F8"/>
          </w:tcPr>
          <w:p>
            <w:r>
              <w:rPr>
                <w:sz w:val="12"/>
              </w:rPr>
              <w:t>reviews</w:t>
            </w:r>
          </w:p>
        </w:tc>
        <w:tc>
          <w:tcPr>
            <w:tcW w:type="dxa" w:w="5170"/>
            <w:shd w:fill="F3F6F8"/>
          </w:tcPr>
          <w:p>
            <w:r>
              <w:rPr>
                <w:sz w:val="12"/>
              </w:rPr>
            </w:r>
          </w:p>
        </w:tc>
      </w:tr>
      <w:tr>
        <w:tc>
          <w:tcPr>
            <w:tcW w:type="dxa" w:w="5170"/>
            <w:shd w:fill="FFFFFF"/>
          </w:tcPr>
          <w:p>
            <w:r>
              <w:rPr>
                <w:sz w:val="12"/>
              </w:rPr>
              <w:t>stageGates</w:t>
            </w:r>
          </w:p>
        </w:tc>
        <w:tc>
          <w:tcPr>
            <w:tcW w:type="dxa" w:w="5170"/>
            <w:shd w:fill="FFFFFF"/>
          </w:tcPr>
          <w:p>
            <w:r>
              <w:rPr>
                <w:sz w:val="12"/>
              </w:rPr>
            </w:r>
          </w:p>
        </w:tc>
      </w:tr>
    </w:tbl>
    <w:p/>
    <w:p>
      <w:r>
        <w:br w:type="page"/>
      </w:r>
    </w:p>
    <w:p>
      <w:pPr>
        <w:pStyle w:val="Heading1"/>
      </w:pPr>
      <w:r>
        <w:t>Template - Assurance Statement</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issuer</w:t>
            </w:r>
          </w:p>
        </w:tc>
        <w:tc>
          <w:tcPr>
            <w:tcW w:type="dxa" w:w="5170"/>
            <w:shd w:fill="FFFFFF"/>
          </w:tcPr>
          <w:p>
            <w:r>
              <w:rPr>
                <w:sz w:val="12"/>
              </w:rPr>
            </w:r>
          </w:p>
        </w:tc>
      </w:tr>
      <w:tr>
        <w:tc>
          <w:tcPr>
            <w:tcW w:type="dxa" w:w="5170"/>
            <w:shd w:fill="F3F6F8"/>
          </w:tcPr>
          <w:p>
            <w:r>
              <w:rPr>
                <w:sz w:val="12"/>
              </w:rPr>
              <w:t>users</w:t>
            </w:r>
          </w:p>
        </w:tc>
        <w:tc>
          <w:tcPr>
            <w:tcW w:type="dxa" w:w="5170"/>
            <w:shd w:fill="F3F6F8"/>
          </w:tcPr>
          <w:p>
            <w:r>
              <w:rPr>
                <w:sz w:val="12"/>
              </w:rPr>
            </w:r>
          </w:p>
        </w:tc>
      </w:tr>
      <w:tr>
        <w:tc>
          <w:tcPr>
            <w:tcW w:type="dxa" w:w="5170"/>
            <w:shd w:fill="FFFFFF"/>
          </w:tcPr>
          <w:p>
            <w:r>
              <w:rPr>
                <w:sz w:val="12"/>
              </w:rPr>
              <w:t>subject</w:t>
            </w:r>
          </w:p>
        </w:tc>
        <w:tc>
          <w:tcPr>
            <w:tcW w:type="dxa" w:w="5170"/>
            <w:shd w:fill="FFFFFF"/>
          </w:tcPr>
          <w:p>
            <w:r>
              <w:rPr>
                <w:sz w:val="12"/>
              </w:rPr>
            </w:r>
          </w:p>
        </w:tc>
      </w:tr>
      <w:tr>
        <w:tc>
          <w:tcPr>
            <w:tcW w:type="dxa" w:w="5170"/>
            <w:shd w:fill="F3F6F8"/>
          </w:tcPr>
          <w:p>
            <w:r>
              <w:rPr>
                <w:sz w:val="12"/>
              </w:rPr>
              <w:t>scope</w:t>
            </w:r>
          </w:p>
        </w:tc>
        <w:tc>
          <w:tcPr>
            <w:tcW w:type="dxa" w:w="5170"/>
            <w:shd w:fill="F3F6F8"/>
          </w:tcPr>
          <w:p>
            <w:r>
              <w:rPr>
                <w:sz w:val="12"/>
              </w:rPr>
            </w:r>
          </w:p>
        </w:tc>
      </w:tr>
      <w:tr>
        <w:tc>
          <w:tcPr>
            <w:tcW w:type="dxa" w:w="5170"/>
            <w:shd w:fill="FFFFFF"/>
          </w:tcPr>
          <w:p>
            <w:r>
              <w:rPr>
                <w:sz w:val="12"/>
              </w:rPr>
              <w:t>criteria</w:t>
            </w:r>
          </w:p>
        </w:tc>
        <w:tc>
          <w:tcPr>
            <w:tcW w:type="dxa" w:w="5170"/>
            <w:shd w:fill="FFFFFF"/>
          </w:tcPr>
          <w:p>
            <w:r>
              <w:rPr>
                <w:sz w:val="12"/>
              </w:rPr>
            </w:r>
          </w:p>
        </w:tc>
      </w:tr>
      <w:tr>
        <w:tc>
          <w:tcPr>
            <w:tcW w:type="dxa" w:w="5170"/>
            <w:shd w:fill="F3F6F8"/>
          </w:tcPr>
          <w:p>
            <w:r>
              <w:rPr>
                <w:sz w:val="12"/>
              </w:rPr>
              <w:t>responsibilities</w:t>
            </w:r>
          </w:p>
        </w:tc>
        <w:tc>
          <w:tcPr>
            <w:tcW w:type="dxa" w:w="5170"/>
            <w:shd w:fill="F3F6F8"/>
          </w:tcPr>
          <w:p>
            <w:r>
              <w:rPr>
                <w:sz w:val="12"/>
              </w:rPr>
            </w:r>
          </w:p>
        </w:tc>
      </w:tr>
      <w:tr>
        <w:tc>
          <w:tcPr>
            <w:tcW w:type="dxa" w:w="5170"/>
            <w:shd w:fill="FFFFFF"/>
          </w:tcPr>
          <w:p>
            <w:r>
              <w:rPr>
                <w:sz w:val="12"/>
              </w:rPr>
              <w:t>methods</w:t>
            </w:r>
          </w:p>
        </w:tc>
        <w:tc>
          <w:tcPr>
            <w:tcW w:type="dxa" w:w="5170"/>
            <w:shd w:fill="FFFFFF"/>
          </w:tcPr>
          <w:p>
            <w:r>
              <w:rPr>
                <w:sz w:val="12"/>
              </w:rPr>
            </w:r>
          </w:p>
        </w:tc>
      </w:tr>
      <w:tr>
        <w:tc>
          <w:tcPr>
            <w:tcW w:type="dxa" w:w="5170"/>
            <w:shd w:fill="F3F6F8"/>
          </w:tcPr>
          <w:p>
            <w:r>
              <w:rPr>
                <w:sz w:val="12"/>
              </w:rPr>
              <w:t>evidence</w:t>
            </w:r>
          </w:p>
        </w:tc>
        <w:tc>
          <w:tcPr>
            <w:tcW w:type="dxa" w:w="5170"/>
            <w:shd w:fill="F3F6F8"/>
          </w:tcPr>
          <w:p>
            <w:r>
              <w:rPr>
                <w:sz w:val="12"/>
              </w:rPr>
            </w:r>
          </w:p>
        </w:tc>
      </w:tr>
      <w:tr>
        <w:tc>
          <w:tcPr>
            <w:tcW w:type="dxa" w:w="5170"/>
            <w:shd w:fill="FFFFFF"/>
          </w:tcPr>
          <w:p>
            <w:r>
              <w:rPr>
                <w:sz w:val="12"/>
              </w:rPr>
              <w:t>gates</w:t>
            </w:r>
          </w:p>
        </w:tc>
        <w:tc>
          <w:tcPr>
            <w:tcW w:type="dxa" w:w="5170"/>
            <w:shd w:fill="FFFFFF"/>
          </w:tcPr>
          <w:p>
            <w:r>
              <w:rPr>
                <w:sz w:val="12"/>
              </w:rPr>
            </w:r>
          </w:p>
        </w:tc>
      </w:tr>
      <w:tr>
        <w:tc>
          <w:tcPr>
            <w:tcW w:type="dxa" w:w="5170"/>
            <w:shd w:fill="F3F6F8"/>
          </w:tcPr>
          <w:p>
            <w:r>
              <w:rPr>
                <w:sz w:val="12"/>
              </w:rPr>
              <w:t>scores</w:t>
            </w:r>
          </w:p>
        </w:tc>
        <w:tc>
          <w:tcPr>
            <w:tcW w:type="dxa" w:w="5170"/>
            <w:shd w:fill="F3F6F8"/>
          </w:tcPr>
          <w:p>
            <w:r>
              <w:rPr>
                <w:sz w:val="12"/>
              </w:rPr>
            </w:r>
          </w:p>
        </w:tc>
      </w:tr>
      <w:tr>
        <w:tc>
          <w:tcPr>
            <w:tcW w:type="dxa" w:w="5170"/>
            <w:shd w:fill="FFFFFF"/>
          </w:tcPr>
          <w:p>
            <w:r>
              <w:rPr>
                <w:sz w:val="12"/>
              </w:rPr>
              <w:t>conclusion</w:t>
            </w:r>
          </w:p>
        </w:tc>
        <w:tc>
          <w:tcPr>
            <w:tcW w:type="dxa" w:w="5170"/>
            <w:shd w:fill="FFFFFF"/>
          </w:tcPr>
          <w:p>
            <w:r>
              <w:rPr>
                <w:sz w:val="12"/>
              </w:rPr>
            </w:r>
          </w:p>
        </w:tc>
      </w:tr>
      <w:tr>
        <w:tc>
          <w:tcPr>
            <w:tcW w:type="dxa" w:w="5170"/>
            <w:shd w:fill="F3F6F8"/>
          </w:tcPr>
          <w:p>
            <w:r>
              <w:rPr>
                <w:sz w:val="12"/>
              </w:rPr>
              <w:t>limitations</w:t>
            </w:r>
          </w:p>
        </w:tc>
        <w:tc>
          <w:tcPr>
            <w:tcW w:type="dxa" w:w="5170"/>
            <w:shd w:fill="F3F6F8"/>
          </w:tcPr>
          <w:p>
            <w:r>
              <w:rPr>
                <w:sz w:val="12"/>
              </w:rPr>
            </w:r>
          </w:p>
        </w:tc>
      </w:tr>
      <w:tr>
        <w:tc>
          <w:tcPr>
            <w:tcW w:type="dxa" w:w="5170"/>
            <w:shd w:fill="FFFFFF"/>
          </w:tcPr>
          <w:p>
            <w:r>
              <w:rPr>
                <w:sz w:val="12"/>
              </w:rPr>
              <w:t>validity</w:t>
            </w:r>
          </w:p>
        </w:tc>
        <w:tc>
          <w:tcPr>
            <w:tcW w:type="dxa" w:w="5170"/>
            <w:shd w:fill="FFFFFF"/>
          </w:tcPr>
          <w:p>
            <w:r>
              <w:rPr>
                <w:sz w:val="12"/>
              </w:rPr>
            </w:r>
          </w:p>
        </w:tc>
      </w:tr>
      <w:tr>
        <w:tc>
          <w:tcPr>
            <w:tcW w:type="dxa" w:w="5170"/>
            <w:shd w:fill="F3F6F8"/>
          </w:tcPr>
          <w:p>
            <w:r>
              <w:rPr>
                <w:sz w:val="12"/>
              </w:rPr>
              <w:t>authorisation</w:t>
            </w:r>
          </w:p>
        </w:tc>
        <w:tc>
          <w:tcPr>
            <w:tcW w:type="dxa" w:w="5170"/>
            <w:shd w:fill="F3F6F8"/>
          </w:tcPr>
          <w:p>
            <w:r>
              <w:rPr>
                <w:sz w:val="12"/>
              </w:rPr>
            </w:r>
          </w:p>
        </w:tc>
      </w:tr>
    </w:tbl>
    <w:p/>
    <w:p>
      <w:r>
        <w:br w:type="page"/>
      </w:r>
    </w:p>
    <w:p>
      <w:pPr>
        <w:pStyle w:val="Heading1"/>
      </w:pPr>
      <w:r>
        <w:t>Template - Continuing Assurance</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claims</w:t>
            </w:r>
          </w:p>
        </w:tc>
        <w:tc>
          <w:tcPr>
            <w:tcW w:type="dxa" w:w="5170"/>
            <w:shd w:fill="FFFFFF"/>
          </w:tcPr>
          <w:p>
            <w:r>
              <w:rPr>
                <w:sz w:val="12"/>
              </w:rPr>
            </w:r>
          </w:p>
        </w:tc>
      </w:tr>
      <w:tr>
        <w:tc>
          <w:tcPr>
            <w:tcW w:type="dxa" w:w="5170"/>
            <w:shd w:fill="F3F6F8"/>
          </w:tcPr>
          <w:p>
            <w:r>
              <w:rPr>
                <w:sz w:val="12"/>
              </w:rPr>
              <w:t>sources</w:t>
            </w:r>
          </w:p>
        </w:tc>
        <w:tc>
          <w:tcPr>
            <w:tcW w:type="dxa" w:w="5170"/>
            <w:shd w:fill="F3F6F8"/>
          </w:tcPr>
          <w:p>
            <w:r>
              <w:rPr>
                <w:sz w:val="12"/>
              </w:rPr>
            </w:r>
          </w:p>
        </w:tc>
      </w:tr>
      <w:tr>
        <w:tc>
          <w:tcPr>
            <w:tcW w:type="dxa" w:w="5170"/>
            <w:shd w:fill="FFFFFF"/>
          </w:tcPr>
          <w:p>
            <w:r>
              <w:rPr>
                <w:sz w:val="12"/>
              </w:rPr>
              <w:t>thresholds</w:t>
            </w:r>
          </w:p>
        </w:tc>
        <w:tc>
          <w:tcPr>
            <w:tcW w:type="dxa" w:w="5170"/>
            <w:shd w:fill="FFFFFF"/>
          </w:tcPr>
          <w:p>
            <w:r>
              <w:rPr>
                <w:sz w:val="12"/>
              </w:rPr>
            </w:r>
          </w:p>
        </w:tc>
      </w:tr>
      <w:tr>
        <w:tc>
          <w:tcPr>
            <w:tcW w:type="dxa" w:w="5170"/>
            <w:shd w:fill="F3F6F8"/>
          </w:tcPr>
          <w:p>
            <w:r>
              <w:rPr>
                <w:sz w:val="12"/>
              </w:rPr>
              <w:t>refresh</w:t>
            </w:r>
          </w:p>
        </w:tc>
        <w:tc>
          <w:tcPr>
            <w:tcW w:type="dxa" w:w="5170"/>
            <w:shd w:fill="F3F6F8"/>
          </w:tcPr>
          <w:p>
            <w:r>
              <w:rPr>
                <w:sz w:val="12"/>
              </w:rPr>
            </w:r>
          </w:p>
        </w:tc>
      </w:tr>
      <w:tr>
        <w:tc>
          <w:tcPr>
            <w:tcW w:type="dxa" w:w="5170"/>
            <w:shd w:fill="FFFFFF"/>
          </w:tcPr>
          <w:p>
            <w:r>
              <w:rPr>
                <w:sz w:val="12"/>
              </w:rPr>
              <w:t>blindSpots</w:t>
            </w:r>
          </w:p>
        </w:tc>
        <w:tc>
          <w:tcPr>
            <w:tcW w:type="dxa" w:w="5170"/>
            <w:shd w:fill="FFFFFF"/>
          </w:tcPr>
          <w:p>
            <w:r>
              <w:rPr>
                <w:sz w:val="12"/>
              </w:rPr>
            </w:r>
          </w:p>
        </w:tc>
      </w:tr>
      <w:tr>
        <w:tc>
          <w:tcPr>
            <w:tcW w:type="dxa" w:w="5170"/>
            <w:shd w:fill="F3F6F8"/>
          </w:tcPr>
          <w:p>
            <w:r>
              <w:rPr>
                <w:sz w:val="12"/>
              </w:rPr>
              <w:t>triggers</w:t>
            </w:r>
          </w:p>
        </w:tc>
        <w:tc>
          <w:tcPr>
            <w:tcW w:type="dxa" w:w="5170"/>
            <w:shd w:fill="F3F6F8"/>
          </w:tcPr>
          <w:p>
            <w:r>
              <w:rPr>
                <w:sz w:val="12"/>
              </w:rPr>
            </w:r>
          </w:p>
        </w:tc>
      </w:tr>
      <w:tr>
        <w:tc>
          <w:tcPr>
            <w:tcW w:type="dxa" w:w="5170"/>
            <w:shd w:fill="FFFFFF"/>
          </w:tcPr>
          <w:p>
            <w:r>
              <w:rPr>
                <w:sz w:val="12"/>
              </w:rPr>
              <w:t>review</w:t>
            </w:r>
          </w:p>
        </w:tc>
        <w:tc>
          <w:tcPr>
            <w:tcW w:type="dxa" w:w="5170"/>
            <w:shd w:fill="FFFFFF"/>
          </w:tcPr>
          <w:p>
            <w:r>
              <w:rPr>
                <w:sz w:val="12"/>
              </w:rPr>
            </w:r>
          </w:p>
        </w:tc>
      </w:tr>
      <w:tr>
        <w:tc>
          <w:tcPr>
            <w:tcW w:type="dxa" w:w="5170"/>
            <w:shd w:fill="F3F6F8"/>
          </w:tcPr>
          <w:p>
            <w:r>
              <w:rPr>
                <w:sz w:val="12"/>
              </w:rPr>
              <w:t>decisionState</w:t>
            </w:r>
          </w:p>
        </w:tc>
        <w:tc>
          <w:tcPr>
            <w:tcW w:type="dxa" w:w="5170"/>
            <w:shd w:fill="F3F6F8"/>
          </w:tcPr>
          <w:p>
            <w:r>
              <w:rPr>
                <w:sz w:val="12"/>
              </w:rPr>
            </w:r>
          </w:p>
        </w:tc>
      </w:tr>
      <w:tr>
        <w:tc>
          <w:tcPr>
            <w:tcW w:type="dxa" w:w="5170"/>
            <w:shd w:fill="FFFFFF"/>
          </w:tcPr>
          <w:p>
            <w:r>
              <w:rPr>
                <w:sz w:val="12"/>
              </w:rPr>
              <w:t>snapshot</w:t>
            </w:r>
          </w:p>
        </w:tc>
        <w:tc>
          <w:tcPr>
            <w:tcW w:type="dxa" w:w="5170"/>
            <w:shd w:fill="FFFFFF"/>
          </w:tcPr>
          <w:p>
            <w:r>
              <w:rPr>
                <w:sz w:val="12"/>
              </w:rPr>
            </w:r>
          </w:p>
        </w:tc>
      </w:tr>
    </w:tbl>
    <w:p/>
    <w:p>
      <w:r>
        <w:br w:type="page"/>
      </w:r>
    </w:p>
    <w:p>
      <w:pPr>
        <w:pStyle w:val="Heading1"/>
      </w:pPr>
      <w:r>
        <w:t>Template - Quality Review</w:t>
      </w:r>
    </w:p>
    <w:p>
      <w:r>
        <w:rPr>
          <w:b/>
        </w:rPr>
        <w:t>Complete all mandatory fields.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Program rule</w:t>
            </w:r>
          </w:p>
        </w:tc>
      </w:tr>
      <w:tr>
        <w:tc>
          <w:tcPr>
            <w:tcW w:type="dxa" w:w="5170"/>
            <w:shd w:fill="FFFFFF"/>
          </w:tcPr>
          <w:p>
            <w:r>
              <w:rPr>
                <w:sz w:val="12"/>
              </w:rPr>
              <w:t>reviewId</w:t>
            </w:r>
          </w:p>
        </w:tc>
        <w:tc>
          <w:tcPr>
            <w:tcW w:type="dxa" w:w="5170"/>
            <w:shd w:fill="FFFFFF"/>
          </w:tcPr>
          <w:p>
            <w:r>
              <w:rPr>
                <w:sz w:val="12"/>
              </w:rPr>
            </w:r>
          </w:p>
        </w:tc>
      </w:tr>
      <w:tr>
        <w:tc>
          <w:tcPr>
            <w:tcW w:type="dxa" w:w="5170"/>
            <w:shd w:fill="F3F6F8"/>
          </w:tcPr>
          <w:p>
            <w:r>
              <w:rPr>
                <w:sz w:val="12"/>
              </w:rPr>
              <w:t>ryth</w:t>
            </w:r>
          </w:p>
        </w:tc>
        <w:tc>
          <w:tcPr>
            <w:tcW w:type="dxa" w:w="5170"/>
            <w:shd w:fill="F3F6F8"/>
          </w:tcPr>
          <w:p>
            <w:r>
              <w:rPr>
                <w:sz w:val="12"/>
              </w:rPr>
            </w:r>
          </w:p>
        </w:tc>
      </w:tr>
      <w:tr>
        <w:tc>
          <w:tcPr>
            <w:tcW w:type="dxa" w:w="5170"/>
            <w:shd w:fill="FFFFFF"/>
          </w:tcPr>
          <w:p>
            <w:r>
              <w:rPr>
                <w:sz w:val="12"/>
              </w:rPr>
              <w:t>scope</w:t>
            </w:r>
          </w:p>
        </w:tc>
        <w:tc>
          <w:tcPr>
            <w:tcW w:type="dxa" w:w="5170"/>
            <w:shd w:fill="FFFFFF"/>
          </w:tcPr>
          <w:p>
            <w:r>
              <w:rPr>
                <w:sz w:val="12"/>
              </w:rPr>
            </w:r>
          </w:p>
        </w:tc>
      </w:tr>
      <w:tr>
        <w:tc>
          <w:tcPr>
            <w:tcW w:type="dxa" w:w="5170"/>
            <w:shd w:fill="F3F6F8"/>
          </w:tcPr>
          <w:p>
            <w:r>
              <w:rPr>
                <w:sz w:val="12"/>
              </w:rPr>
              <w:t>samples</w:t>
            </w:r>
          </w:p>
        </w:tc>
        <w:tc>
          <w:tcPr>
            <w:tcW w:type="dxa" w:w="5170"/>
            <w:shd w:fill="F3F6F8"/>
          </w:tcPr>
          <w:p>
            <w:r>
              <w:rPr>
                <w:sz w:val="12"/>
              </w:rPr>
            </w:r>
          </w:p>
        </w:tc>
      </w:tr>
      <w:tr>
        <w:tc>
          <w:tcPr>
            <w:tcW w:type="dxa" w:w="5170"/>
            <w:shd w:fill="FFFFFF"/>
          </w:tcPr>
          <w:p>
            <w:r>
              <w:rPr>
                <w:sz w:val="12"/>
              </w:rPr>
              <w:t>technicalApprovals</w:t>
            </w:r>
          </w:p>
        </w:tc>
        <w:tc>
          <w:tcPr>
            <w:tcW w:type="dxa" w:w="5170"/>
            <w:shd w:fill="FFFFFF"/>
          </w:tcPr>
          <w:p>
            <w:r>
              <w:rPr>
                <w:sz w:val="12"/>
              </w:rPr>
            </w:r>
          </w:p>
        </w:tc>
      </w:tr>
      <w:tr>
        <w:tc>
          <w:tcPr>
            <w:tcW w:type="dxa" w:w="5170"/>
            <w:shd w:fill="F3F6F8"/>
          </w:tcPr>
          <w:p>
            <w:r>
              <w:rPr>
                <w:sz w:val="12"/>
              </w:rPr>
              <w:t>challenges</w:t>
            </w:r>
          </w:p>
        </w:tc>
        <w:tc>
          <w:tcPr>
            <w:tcW w:type="dxa" w:w="5170"/>
            <w:shd w:fill="F3F6F8"/>
          </w:tcPr>
          <w:p>
            <w:r>
              <w:rPr>
                <w:sz w:val="12"/>
              </w:rPr>
            </w:r>
          </w:p>
        </w:tc>
      </w:tr>
      <w:tr>
        <w:tc>
          <w:tcPr>
            <w:tcW w:type="dxa" w:w="5170"/>
            <w:shd w:fill="FFFFFF"/>
          </w:tcPr>
          <w:p>
            <w:r>
              <w:rPr>
                <w:sz w:val="12"/>
              </w:rPr>
              <w:t>dispositions</w:t>
            </w:r>
          </w:p>
        </w:tc>
        <w:tc>
          <w:tcPr>
            <w:tcW w:type="dxa" w:w="5170"/>
            <w:shd w:fill="FFFFFF"/>
          </w:tcPr>
          <w:p>
            <w:r>
              <w:rPr>
                <w:sz w:val="12"/>
              </w:rPr>
            </w:r>
          </w:p>
        </w:tc>
      </w:tr>
      <w:tr>
        <w:tc>
          <w:tcPr>
            <w:tcW w:type="dxa" w:w="5170"/>
            <w:shd w:fill="F3F6F8"/>
          </w:tcPr>
          <w:p>
            <w:r>
              <w:rPr>
                <w:sz w:val="12"/>
              </w:rPr>
              <w:t>appeals</w:t>
            </w:r>
          </w:p>
        </w:tc>
        <w:tc>
          <w:tcPr>
            <w:tcW w:type="dxa" w:w="5170"/>
            <w:shd w:fill="F3F6F8"/>
          </w:tcPr>
          <w:p>
            <w:r>
              <w:rPr>
                <w:sz w:val="12"/>
              </w:rPr>
            </w:r>
          </w:p>
        </w:tc>
      </w:tr>
      <w:tr>
        <w:tc>
          <w:tcPr>
            <w:tcW w:type="dxa" w:w="5170"/>
            <w:shd w:fill="FFFFFF"/>
          </w:tcPr>
          <w:p>
            <w:r>
              <w:rPr>
                <w:sz w:val="12"/>
              </w:rPr>
              <w:t>corrections</w:t>
            </w:r>
          </w:p>
        </w:tc>
        <w:tc>
          <w:tcPr>
            <w:tcW w:type="dxa" w:w="5170"/>
            <w:shd w:fill="FFFFFF"/>
          </w:tcPr>
          <w:p>
            <w:r>
              <w:rPr>
                <w:sz w:val="12"/>
              </w:rPr>
            </w:r>
          </w:p>
        </w:tc>
      </w:tr>
      <w:tr>
        <w:tc>
          <w:tcPr>
            <w:tcW w:type="dxa" w:w="5170"/>
            <w:shd w:fill="F3F6F8"/>
          </w:tcPr>
          <w:p>
            <w:r>
              <w:rPr>
                <w:sz w:val="12"/>
              </w:rPr>
              <w:t>release</w:t>
            </w:r>
          </w:p>
        </w:tc>
        <w:tc>
          <w:tcPr>
            <w:tcW w:type="dxa" w:w="5170"/>
            <w:shd w:fill="F3F6F8"/>
          </w:tcPr>
          <w:p>
            <w:r>
              <w:rPr>
                <w:sz w:val="12"/>
              </w:rPr>
            </w:r>
          </w:p>
        </w:tc>
      </w:tr>
    </w:tbl>
    <w:p/>
    <w:p>
      <w:r>
        <w:br w:type="page"/>
      </w:r>
    </w:p>
    <w:p>
      <w:pPr>
        <w:pStyle w:val="Heading1"/>
      </w:pPr>
      <w:r>
        <w:t>Conformance validation</w:t>
      </w:r>
    </w:p>
    <w:p>
      <w:r>
        <w:rPr>
          <w:b/>
        </w:rPr>
        <w:t>Programs pass non-certification, safety, evidence and lineage tests.</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ID</w:t>
            </w:r>
          </w:p>
        </w:tc>
        <w:tc>
          <w:tcPr>
            <w:tcW w:type="dxa" w:w="5170"/>
            <w:shd w:fill="17365D"/>
          </w:tcPr>
          <w:p>
            <w:r>
              <w:rPr>
                <w:b/>
                <w:color w:val="FFFFFF"/>
                <w:sz w:val="14"/>
              </w:rPr>
              <w:t>Validation</w:t>
            </w:r>
          </w:p>
        </w:tc>
      </w:tr>
      <w:tr>
        <w:tc>
          <w:tcPr>
            <w:tcW w:type="dxa" w:w="5170"/>
            <w:shd w:fill="FFFFFF"/>
          </w:tcPr>
          <w:p>
            <w:r>
              <w:rPr>
                <w:sz w:val="12"/>
              </w:rPr>
              <w:t>APF-VAL-001</w:t>
            </w:r>
          </w:p>
        </w:tc>
        <w:tc>
          <w:tcPr>
            <w:tcW w:type="dxa" w:w="5170"/>
            <w:shd w:fill="FFFFFF"/>
          </w:tcPr>
          <w:p>
            <w:r>
              <w:rPr>
                <w:sz w:val="12"/>
              </w:rPr>
              <w:t>No certification/accreditation claim.</w:t>
            </w:r>
          </w:p>
        </w:tc>
      </w:tr>
      <w:tr>
        <w:tc>
          <w:tcPr>
            <w:tcW w:type="dxa" w:w="5170"/>
            <w:shd w:fill="F3F6F8"/>
          </w:tcPr>
          <w:p>
            <w:r>
              <w:rPr>
                <w:sz w:val="12"/>
              </w:rPr>
              <w:t>APF-VAL-002</w:t>
            </w:r>
          </w:p>
        </w:tc>
        <w:tc>
          <w:tcPr>
            <w:tcW w:type="dxa" w:w="5170"/>
            <w:shd w:fill="F3F6F8"/>
          </w:tcPr>
          <w:p>
            <w:r>
              <w:rPr>
                <w:sz w:val="12"/>
              </w:rPr>
              <w:t>Question, users, capability and outcomes explicit.</w:t>
            </w:r>
          </w:p>
        </w:tc>
      </w:tr>
      <w:tr>
        <w:tc>
          <w:tcPr>
            <w:tcW w:type="dxa" w:w="5170"/>
            <w:shd w:fill="FFFFFF"/>
          </w:tcPr>
          <w:p>
            <w:r>
              <w:rPr>
                <w:sz w:val="12"/>
              </w:rPr>
              <w:t>APF-VAL-003</w:t>
            </w:r>
          </w:p>
        </w:tc>
        <w:tc>
          <w:tcPr>
            <w:tcW w:type="dxa" w:w="5170"/>
            <w:shd w:fill="FFFFFF"/>
          </w:tcPr>
          <w:p>
            <w:r>
              <w:rPr>
                <w:sz w:val="12"/>
              </w:rPr>
              <w:t>Model, type and level approved.</w:t>
            </w:r>
          </w:p>
        </w:tc>
      </w:tr>
      <w:tr>
        <w:tc>
          <w:tcPr>
            <w:tcW w:type="dxa" w:w="5170"/>
            <w:shd w:fill="F3F6F8"/>
          </w:tcPr>
          <w:p>
            <w:r>
              <w:rPr>
                <w:sz w:val="12"/>
              </w:rPr>
              <w:t>APF-VAL-004</w:t>
            </w:r>
          </w:p>
        </w:tc>
        <w:tc>
          <w:tcPr>
            <w:tcW w:type="dxa" w:w="5170"/>
            <w:shd w:fill="F3F6F8"/>
          </w:tcPr>
          <w:p>
            <w:r>
              <w:rPr>
                <w:sz w:val="12"/>
              </w:rPr>
              <w:t>Scope, states, dependencies and exclusions visible.</w:t>
            </w:r>
          </w:p>
        </w:tc>
      </w:tr>
      <w:tr>
        <w:tc>
          <w:tcPr>
            <w:tcW w:type="dxa" w:w="5170"/>
            <w:shd w:fill="FFFFFF"/>
          </w:tcPr>
          <w:p>
            <w:r>
              <w:rPr>
                <w:sz w:val="12"/>
              </w:rPr>
              <w:t>APF-VAL-005</w:t>
            </w:r>
          </w:p>
        </w:tc>
        <w:tc>
          <w:tcPr>
            <w:tcW w:type="dxa" w:w="5170"/>
            <w:shd w:fill="FFFFFF"/>
          </w:tcPr>
          <w:p>
            <w:r>
              <w:rPr>
                <w:sz w:val="12"/>
              </w:rPr>
              <w:t>Controls and gates defined.</w:t>
            </w:r>
          </w:p>
        </w:tc>
      </w:tr>
      <w:tr>
        <w:tc>
          <w:tcPr>
            <w:tcW w:type="dxa" w:w="5170"/>
            <w:shd w:fill="F3F6F8"/>
          </w:tcPr>
          <w:p>
            <w:r>
              <w:rPr>
                <w:sz w:val="12"/>
              </w:rPr>
              <w:t>APF-VAL-006</w:t>
            </w:r>
          </w:p>
        </w:tc>
        <w:tc>
          <w:tcPr>
            <w:tcW w:type="dxa" w:w="5170"/>
            <w:shd w:fill="F3F6F8"/>
          </w:tcPr>
          <w:p>
            <w:r>
              <w:rPr>
                <w:sz w:val="12"/>
              </w:rPr>
              <w:t>Evidence depth matches claim depth.</w:t>
            </w:r>
          </w:p>
        </w:tc>
      </w:tr>
      <w:tr>
        <w:tc>
          <w:tcPr>
            <w:tcW w:type="dxa" w:w="5170"/>
            <w:shd w:fill="FFFFFF"/>
          </w:tcPr>
          <w:p>
            <w:r>
              <w:rPr>
                <w:sz w:val="12"/>
              </w:rPr>
              <w:t>APF-VAL-007</w:t>
            </w:r>
          </w:p>
        </w:tc>
        <w:tc>
          <w:tcPr>
            <w:tcW w:type="dxa" w:w="5170"/>
            <w:shd w:fill="FFFFFF"/>
          </w:tcPr>
          <w:p>
            <w:r>
              <w:rPr>
                <w:sz w:val="12"/>
              </w:rPr>
              <w:t>Competence and independence assessed.</w:t>
            </w:r>
          </w:p>
        </w:tc>
      </w:tr>
      <w:tr>
        <w:tc>
          <w:tcPr>
            <w:tcW w:type="dxa" w:w="5170"/>
            <w:shd w:fill="F3F6F8"/>
          </w:tcPr>
          <w:p>
            <w:r>
              <w:rPr>
                <w:sz w:val="12"/>
              </w:rPr>
              <w:t>APF-VAL-008</w:t>
            </w:r>
          </w:p>
        </w:tc>
        <w:tc>
          <w:tcPr>
            <w:tcW w:type="dxa" w:w="5170"/>
            <w:shd w:fill="F3F6F8"/>
          </w:tcPr>
          <w:p>
            <w:r>
              <w:rPr>
                <w:sz w:val="12"/>
              </w:rPr>
              <w:t>Management and assessor responsibilities separate.</w:t>
            </w:r>
          </w:p>
        </w:tc>
      </w:tr>
      <w:tr>
        <w:tc>
          <w:tcPr>
            <w:tcW w:type="dxa" w:w="5170"/>
            <w:shd w:fill="FFFFFF"/>
          </w:tcPr>
          <w:p>
            <w:r>
              <w:rPr>
                <w:sz w:val="12"/>
              </w:rPr>
              <w:t>APF-VAL-009</w:t>
            </w:r>
          </w:p>
        </w:tc>
        <w:tc>
          <w:tcPr>
            <w:tcW w:type="dxa" w:w="5170"/>
            <w:shd w:fill="FFFFFF"/>
          </w:tcPr>
          <w:p>
            <w:r>
              <w:rPr>
                <w:sz w:val="12"/>
              </w:rPr>
              <w:t>Safety and stop criteria documented.</w:t>
            </w:r>
          </w:p>
        </w:tc>
      </w:tr>
      <w:tr>
        <w:tc>
          <w:tcPr>
            <w:tcW w:type="dxa" w:w="5170"/>
            <w:shd w:fill="F3F6F8"/>
          </w:tcPr>
          <w:p>
            <w:r>
              <w:rPr>
                <w:sz w:val="12"/>
              </w:rPr>
              <w:t>APF-VAL-010</w:t>
            </w:r>
          </w:p>
        </w:tc>
        <w:tc>
          <w:tcPr>
            <w:tcW w:type="dxa" w:w="5170"/>
            <w:shd w:fill="F3F6F8"/>
          </w:tcPr>
          <w:p>
            <w:r>
              <w:rPr>
                <w:sz w:val="12"/>
              </w:rPr>
              <w:t>UNKNOWN/conflict visible.</w:t>
            </w:r>
          </w:p>
        </w:tc>
      </w:tr>
      <w:tr>
        <w:tc>
          <w:tcPr>
            <w:tcW w:type="dxa" w:w="5170"/>
            <w:shd w:fill="FFFFFF"/>
          </w:tcPr>
          <w:p>
            <w:r>
              <w:rPr>
                <w:sz w:val="12"/>
              </w:rPr>
              <w:t>APF-VAL-011</w:t>
            </w:r>
          </w:p>
        </w:tc>
        <w:tc>
          <w:tcPr>
            <w:tcW w:type="dxa" w:w="5170"/>
            <w:shd w:fill="FFFFFF"/>
          </w:tcPr>
          <w:p>
            <w:r>
              <w:rPr>
                <w:sz w:val="12"/>
              </w:rPr>
              <w:t>Scores do not override gates.</w:t>
            </w:r>
          </w:p>
        </w:tc>
      </w:tr>
      <w:tr>
        <w:tc>
          <w:tcPr>
            <w:tcW w:type="dxa" w:w="5170"/>
            <w:shd w:fill="F3F6F8"/>
          </w:tcPr>
          <w:p>
            <w:r>
              <w:rPr>
                <w:sz w:val="12"/>
              </w:rPr>
              <w:t>APF-VAL-012</w:t>
            </w:r>
          </w:p>
        </w:tc>
        <w:tc>
          <w:tcPr>
            <w:tcW w:type="dxa" w:w="5170"/>
            <w:shd w:fill="F3F6F8"/>
          </w:tcPr>
          <w:p>
            <w:r>
              <w:rPr>
                <w:sz w:val="12"/>
              </w:rPr>
              <w:t>Statement uses controlled decision language.</w:t>
            </w:r>
          </w:p>
        </w:tc>
      </w:tr>
      <w:tr>
        <w:tc>
          <w:tcPr>
            <w:tcW w:type="dxa" w:w="5170"/>
            <w:shd w:fill="FFFFFF"/>
          </w:tcPr>
          <w:p>
            <w:r>
              <w:rPr>
                <w:sz w:val="12"/>
              </w:rPr>
              <w:t>APF-VAL-013</w:t>
            </w:r>
          </w:p>
        </w:tc>
        <w:tc>
          <w:tcPr>
            <w:tcW w:type="dxa" w:w="5170"/>
            <w:shd w:fill="FFFFFF"/>
          </w:tcPr>
          <w:p>
            <w:r>
              <w:rPr>
                <w:sz w:val="12"/>
              </w:rPr>
              <w:t>Validity and triggers stated.</w:t>
            </w:r>
          </w:p>
        </w:tc>
      </w:tr>
      <w:tr>
        <w:tc>
          <w:tcPr>
            <w:tcW w:type="dxa" w:w="5170"/>
            <w:shd w:fill="F3F6F8"/>
          </w:tcPr>
          <w:p>
            <w:r>
              <w:rPr>
                <w:sz w:val="12"/>
              </w:rPr>
              <w:t>APF-VAL-014</w:t>
            </w:r>
          </w:p>
        </w:tc>
        <w:tc>
          <w:tcPr>
            <w:tcW w:type="dxa" w:w="5170"/>
            <w:shd w:fill="F3F6F8"/>
          </w:tcPr>
          <w:p>
            <w:r>
              <w:rPr>
                <w:sz w:val="12"/>
              </w:rPr>
              <w:t>Continuing assurance limited to designated claims.</w:t>
            </w:r>
          </w:p>
        </w:tc>
      </w:tr>
      <w:tr>
        <w:tc>
          <w:tcPr>
            <w:tcW w:type="dxa" w:w="5170"/>
            <w:shd w:fill="FFFFFF"/>
          </w:tcPr>
          <w:p>
            <w:r>
              <w:rPr>
                <w:sz w:val="12"/>
              </w:rPr>
              <w:t>APF-VAL-015</w:t>
            </w:r>
          </w:p>
        </w:tc>
        <w:tc>
          <w:tcPr>
            <w:tcW w:type="dxa" w:w="5170"/>
            <w:shd w:fill="FFFFFF"/>
          </w:tcPr>
          <w:p>
            <w:r>
              <w:rPr>
                <w:sz w:val="12"/>
              </w:rPr>
              <w:t>Tooling cannot approve decisions automatically.</w:t>
            </w:r>
          </w:p>
        </w:tc>
      </w:tr>
      <w:tr>
        <w:tc>
          <w:tcPr>
            <w:tcW w:type="dxa" w:w="5170"/>
            <w:shd w:fill="F3F6F8"/>
          </w:tcPr>
          <w:p>
            <w:r>
              <w:rPr>
                <w:sz w:val="12"/>
              </w:rPr>
              <w:t>APF-VAL-016</w:t>
            </w:r>
          </w:p>
        </w:tc>
        <w:tc>
          <w:tcPr>
            <w:tcW w:type="dxa" w:w="5170"/>
            <w:shd w:fill="F3F6F8"/>
          </w:tcPr>
          <w:p>
            <w:r>
              <w:rPr>
                <w:sz w:val="12"/>
              </w:rPr>
              <w:t>Corrections preserve history.</w:t>
            </w:r>
          </w:p>
        </w:tc>
      </w:tr>
      <w:tr>
        <w:tc>
          <w:tcPr>
            <w:tcW w:type="dxa" w:w="5170"/>
            <w:shd w:fill="FFFFFF"/>
          </w:tcPr>
          <w:p>
            <w:r>
              <w:rPr>
                <w:sz w:val="12"/>
              </w:rPr>
              <w:t>APF-VAL-017</w:t>
            </w:r>
          </w:p>
        </w:tc>
        <w:tc>
          <w:tcPr>
            <w:tcW w:type="dxa" w:w="5170"/>
            <w:shd w:fill="FFFFFF"/>
          </w:tcPr>
          <w:p>
            <w:r>
              <w:rPr>
                <w:sz w:val="12"/>
              </w:rPr>
              <w:t>Public summary not stronger than report.</w:t>
            </w:r>
          </w:p>
        </w:tc>
      </w:tr>
    </w:tbl>
    <w:p/>
    <w:p>
      <w:r>
        <w:br w:type="page"/>
      </w:r>
    </w:p>
    <w:p>
      <w:pPr>
        <w:pStyle w:val="Heading1"/>
      </w:pPr>
      <w:r>
        <w:t>Review and release gates</w:t>
      </w:r>
    </w:p>
    <w:p>
      <w:r>
        <w:rPr>
          <w:b/>
        </w:rPr>
        <w:t>Draft requires multidisciplinary pilot and review.</w:t>
      </w:r>
    </w:p>
    <w:tbl>
      <w:tblPr>
        <w:tblStyle w:val="TableGrid"/>
        <w:tblW w:type="auto" w:w="0"/>
        <w:jc w:val="center"/>
        <w:tblLook w:firstColumn="1" w:firstRow="1" w:lastColumn="0" w:lastRow="0" w:noHBand="0" w:noVBand="1" w:val="04A0"/>
      </w:tblPr>
      <w:tblGrid>
        <w:gridCol w:w="5170"/>
        <w:gridCol w:w="5170"/>
      </w:tblGrid>
      <w:tr>
        <w:tc>
          <w:tcPr>
            <w:tcW w:type="dxa" w:w="5170"/>
            <w:shd w:fill="17365D"/>
          </w:tcPr>
          <w:p>
            <w:r>
              <w:rPr>
                <w:b/>
                <w:color w:val="FFFFFF"/>
                <w:sz w:val="14"/>
              </w:rPr>
              <w:t>Reviewer/pilot</w:t>
            </w:r>
          </w:p>
        </w:tc>
        <w:tc>
          <w:tcPr>
            <w:tcW w:type="dxa" w:w="5170"/>
            <w:shd w:fill="17365D"/>
          </w:tcPr>
          <w:p>
            <w:r>
              <w:rPr>
                <w:b/>
                <w:color w:val="FFFFFF"/>
                <w:sz w:val="14"/>
              </w:rPr>
              <w:t>Status</w:t>
            </w:r>
          </w:p>
        </w:tc>
      </w:tr>
      <w:tr>
        <w:tc>
          <w:tcPr>
            <w:tcW w:type="dxa" w:w="5170"/>
            <w:shd w:fill="FFFFFF"/>
          </w:tcPr>
          <w:p>
            <w:r>
              <w:rPr>
                <w:sz w:val="12"/>
              </w:rPr>
              <w:t>Methodology author</w:t>
            </w:r>
          </w:p>
        </w:tc>
        <w:tc>
          <w:tcPr>
            <w:tcW w:type="dxa" w:w="5170"/>
            <w:shd w:fill="FFFFFF"/>
          </w:tcPr>
          <w:p>
            <w:r>
              <w:rPr>
                <w:sz w:val="12"/>
              </w:rPr>
              <w:t>Pending</w:t>
            </w:r>
          </w:p>
        </w:tc>
      </w:tr>
      <w:tr>
        <w:tc>
          <w:tcPr>
            <w:tcW w:type="dxa" w:w="5170"/>
            <w:shd w:fill="F3F6F8"/>
          </w:tcPr>
          <w:p>
            <w:r>
              <w:rPr>
                <w:sz w:val="12"/>
              </w:rPr>
              <w:t>Assurance specialist</w:t>
            </w:r>
          </w:p>
        </w:tc>
        <w:tc>
          <w:tcPr>
            <w:tcW w:type="dxa" w:w="5170"/>
            <w:shd w:fill="F3F6F8"/>
          </w:tcPr>
          <w:p>
            <w:r>
              <w:rPr>
                <w:sz w:val="12"/>
              </w:rPr>
              <w:t>Pending</w:t>
            </w:r>
          </w:p>
        </w:tc>
      </w:tr>
      <w:tr>
        <w:tc>
          <w:tcPr>
            <w:tcW w:type="dxa" w:w="5170"/>
            <w:shd w:fill="FFFFFF"/>
          </w:tcPr>
          <w:p>
            <w:r>
              <w:rPr>
                <w:sz w:val="12"/>
              </w:rPr>
              <w:t>Independent provider reviewer</w:t>
            </w:r>
          </w:p>
        </w:tc>
        <w:tc>
          <w:tcPr>
            <w:tcW w:type="dxa" w:w="5170"/>
            <w:shd w:fill="FFFFFF"/>
          </w:tcPr>
          <w:p>
            <w:r>
              <w:rPr>
                <w:sz w:val="12"/>
              </w:rPr>
              <w:t>Pending</w:t>
            </w:r>
          </w:p>
        </w:tc>
      </w:tr>
      <w:tr>
        <w:tc>
          <w:tcPr>
            <w:tcW w:type="dxa" w:w="5170"/>
            <w:shd w:fill="F3F6F8"/>
          </w:tcPr>
          <w:p>
            <w:r>
              <w:rPr>
                <w:sz w:val="12"/>
              </w:rPr>
              <w:t>Internal audit reviewer</w:t>
            </w:r>
          </w:p>
        </w:tc>
        <w:tc>
          <w:tcPr>
            <w:tcW w:type="dxa" w:w="5170"/>
            <w:shd w:fill="F3F6F8"/>
          </w:tcPr>
          <w:p>
            <w:r>
              <w:rPr>
                <w:sz w:val="12"/>
              </w:rPr>
              <w:t>Pending</w:t>
            </w:r>
          </w:p>
        </w:tc>
      </w:tr>
      <w:tr>
        <w:tc>
          <w:tcPr>
            <w:tcW w:type="dxa" w:w="5170"/>
            <w:shd w:fill="FFFFFF"/>
          </w:tcPr>
          <w:p>
            <w:r>
              <w:rPr>
                <w:sz w:val="12"/>
              </w:rPr>
              <w:t>Engineering reviewers</w:t>
            </w:r>
          </w:p>
        </w:tc>
        <w:tc>
          <w:tcPr>
            <w:tcW w:type="dxa" w:w="5170"/>
            <w:shd w:fill="FFFFFF"/>
          </w:tcPr>
          <w:p>
            <w:r>
              <w:rPr>
                <w:sz w:val="12"/>
              </w:rPr>
              <w:t>Pending</w:t>
            </w:r>
          </w:p>
        </w:tc>
      </w:tr>
      <w:tr>
        <w:tc>
          <w:tcPr>
            <w:tcW w:type="dxa" w:w="5170"/>
            <w:shd w:fill="F3F6F8"/>
          </w:tcPr>
          <w:p>
            <w:r>
              <w:rPr>
                <w:sz w:val="12"/>
              </w:rPr>
              <w:t>AI/HPC reviewer</w:t>
            </w:r>
          </w:p>
        </w:tc>
        <w:tc>
          <w:tcPr>
            <w:tcW w:type="dxa" w:w="5170"/>
            <w:shd w:fill="F3F6F8"/>
          </w:tcPr>
          <w:p>
            <w:r>
              <w:rPr>
                <w:sz w:val="12"/>
              </w:rPr>
              <w:t>Pending</w:t>
            </w:r>
          </w:p>
        </w:tc>
      </w:tr>
      <w:tr>
        <w:tc>
          <w:tcPr>
            <w:tcW w:type="dxa" w:w="5170"/>
            <w:shd w:fill="FFFFFF"/>
          </w:tcPr>
          <w:p>
            <w:r>
              <w:rPr>
                <w:sz w:val="12"/>
              </w:rPr>
              <w:t>OT/security reviewer</w:t>
            </w:r>
          </w:p>
        </w:tc>
        <w:tc>
          <w:tcPr>
            <w:tcW w:type="dxa" w:w="5170"/>
            <w:shd w:fill="FFFFFF"/>
          </w:tcPr>
          <w:p>
            <w:r>
              <w:rPr>
                <w:sz w:val="12"/>
              </w:rPr>
              <w:t>Pending</w:t>
            </w:r>
          </w:p>
        </w:tc>
      </w:tr>
      <w:tr>
        <w:tc>
          <w:tcPr>
            <w:tcW w:type="dxa" w:w="5170"/>
            <w:shd w:fill="F3F6F8"/>
          </w:tcPr>
          <w:p>
            <w:r>
              <w:rPr>
                <w:sz w:val="12"/>
              </w:rPr>
              <w:t>Evidence/privacy/legal reviewer</w:t>
            </w:r>
          </w:p>
        </w:tc>
        <w:tc>
          <w:tcPr>
            <w:tcW w:type="dxa" w:w="5170"/>
            <w:shd w:fill="F3F6F8"/>
          </w:tcPr>
          <w:p>
            <w:r>
              <w:rPr>
                <w:sz w:val="12"/>
              </w:rPr>
              <w:t>Pending</w:t>
            </w:r>
          </w:p>
        </w:tc>
      </w:tr>
      <w:tr>
        <w:tc>
          <w:tcPr>
            <w:tcW w:type="dxa" w:w="5170"/>
            <w:shd w:fill="FFFFFF"/>
          </w:tcPr>
          <w:p>
            <w:r>
              <w:rPr>
                <w:sz w:val="12"/>
              </w:rPr>
              <w:t>Second-party reviewer</w:t>
            </w:r>
          </w:p>
        </w:tc>
        <w:tc>
          <w:tcPr>
            <w:tcW w:type="dxa" w:w="5170"/>
            <w:shd w:fill="FFFFFF"/>
          </w:tcPr>
          <w:p>
            <w:r>
              <w:rPr>
                <w:sz w:val="12"/>
              </w:rPr>
              <w:t>Pending</w:t>
            </w:r>
          </w:p>
        </w:tc>
      </w:tr>
      <w:tr>
        <w:tc>
          <w:tcPr>
            <w:tcW w:type="dxa" w:w="5170"/>
            <w:shd w:fill="F3F6F8"/>
          </w:tcPr>
          <w:p>
            <w:r>
              <w:rPr>
                <w:sz w:val="12"/>
              </w:rPr>
              <w:t>AITG/tooling reviewer</w:t>
            </w:r>
          </w:p>
        </w:tc>
        <w:tc>
          <w:tcPr>
            <w:tcW w:type="dxa" w:w="5170"/>
            <w:shd w:fill="F3F6F8"/>
          </w:tcPr>
          <w:p>
            <w:r>
              <w:rPr>
                <w:sz w:val="12"/>
              </w:rPr>
              <w:t>Pending</w:t>
            </w:r>
          </w:p>
        </w:tc>
      </w:tr>
      <w:tr>
        <w:tc>
          <w:tcPr>
            <w:tcW w:type="dxa" w:w="5170"/>
            <w:shd w:fill="FFFFFF"/>
          </w:tcPr>
          <w:p>
            <w:r>
              <w:rPr>
                <w:sz w:val="12"/>
              </w:rPr>
              <w:t>First-party pilot</w:t>
            </w:r>
          </w:p>
        </w:tc>
        <w:tc>
          <w:tcPr>
            <w:tcW w:type="dxa" w:w="5170"/>
            <w:shd w:fill="FFFFFF"/>
          </w:tcPr>
          <w:p>
            <w:r>
              <w:rPr>
                <w:sz w:val="12"/>
              </w:rPr>
              <w:t>Pending</w:t>
            </w:r>
          </w:p>
        </w:tc>
      </w:tr>
      <w:tr>
        <w:tc>
          <w:tcPr>
            <w:tcW w:type="dxa" w:w="5170"/>
            <w:shd w:fill="F3F6F8"/>
          </w:tcPr>
          <w:p>
            <w:r>
              <w:rPr>
                <w:sz w:val="12"/>
              </w:rPr>
              <w:t>Co-sourced pilot</w:t>
            </w:r>
          </w:p>
        </w:tc>
        <w:tc>
          <w:tcPr>
            <w:tcW w:type="dxa" w:w="5170"/>
            <w:shd w:fill="F3F6F8"/>
          </w:tcPr>
          <w:p>
            <w:r>
              <w:rPr>
                <w:sz w:val="12"/>
              </w:rPr>
              <w:t>Pending</w:t>
            </w:r>
          </w:p>
        </w:tc>
      </w:tr>
      <w:tr>
        <w:tc>
          <w:tcPr>
            <w:tcW w:type="dxa" w:w="5170"/>
            <w:shd w:fill="FFFFFF"/>
          </w:tcPr>
          <w:p>
            <w:r>
              <w:rPr>
                <w:sz w:val="12"/>
              </w:rPr>
              <w:t>Third-party pilot</w:t>
            </w:r>
          </w:p>
        </w:tc>
        <w:tc>
          <w:tcPr>
            <w:tcW w:type="dxa" w:w="5170"/>
            <w:shd w:fill="FFFFFF"/>
          </w:tcPr>
          <w:p>
            <w:r>
              <w:rPr>
                <w:sz w:val="12"/>
              </w:rPr>
              <w:t>Pending</w:t>
            </w:r>
          </w:p>
        </w:tc>
      </w:tr>
      <w:tr>
        <w:tc>
          <w:tcPr>
            <w:tcW w:type="dxa" w:w="5170"/>
            <w:shd w:fill="F3F6F8"/>
          </w:tcPr>
          <w:p>
            <w:r>
              <w:rPr>
                <w:sz w:val="12"/>
              </w:rPr>
              <w:t>Continuing-assurance pilot</w:t>
            </w:r>
          </w:p>
        </w:tc>
        <w:tc>
          <w:tcPr>
            <w:tcW w:type="dxa" w:w="5170"/>
            <w:shd w:fill="F3F6F8"/>
          </w:tcPr>
          <w:p>
            <w:r>
              <w:rPr>
                <w:sz w:val="12"/>
              </w:rPr>
              <w:t>Pending</w:t>
            </w:r>
          </w:p>
        </w:tc>
      </w:tr>
      <w:tr>
        <w:tc>
          <w:tcPr>
            <w:tcW w:type="dxa" w:w="5170"/>
            <w:shd w:fill="FFFFFF"/>
          </w:tcPr>
          <w:p>
            <w:r>
              <w:rPr>
                <w:sz w:val="12"/>
              </w:rPr>
              <w:t>Public release</w:t>
            </w:r>
          </w:p>
        </w:tc>
        <w:tc>
          <w:tcPr>
            <w:tcW w:type="dxa" w:w="5170"/>
            <w:shd w:fill="FFFFFF"/>
          </w:tcPr>
          <w:p>
            <w:r>
              <w:rPr>
                <w:sz w:val="12"/>
              </w:rPr>
              <w:t>Pending</w:t>
            </w:r>
          </w:p>
        </w:tc>
      </w:tr>
    </w:tbl>
    <w:p/>
    <w:p>
      <w:pPr>
        <w:pStyle w:val="Heading2"/>
      </w:pPr>
      <w:r>
        <w:t>Final doctrine</w:t>
      </w:r>
    </w:p>
    <w:p>
      <w:r>
        <w:rPr>
          <w:b/>
        </w:rPr>
        <w:t>AIDCF-011 enables disciplined assurance programs without presenting AIDCF as a certifying or accrediting body. The issuer remains responsible for competence, independence, professional obligations and the bounded statement issued. The assessed organisation remains responsible for the capability, risks, controls, actions and decisions.</w:t>
      </w:r>
    </w:p>
    <w:sectPr w:rsidR="00FC693F" w:rsidRPr="0006063C" w:rsidSect="00034616">
      <w:headerReference w:type="default" r:id="rId9"/>
      <w:footerReference w:type="default" r:id="rId10"/>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AIDCF-APF-001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AIDCF | ASSURANCE PROGRAM FRAMEWORK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Assurance Program Framework v1.0</dc:title>
  <dc:subject/>
  <dc:creator>Siva Sethumadhavan (SG)</dc:creator>
  <keywords/>
  <dc:description>generated by python-docx</dc:description>
  <lastModifiedBy>Siva Sethumadhavan (SG)</lastModifiedBy>
  <revision>1</revision>
  <dcterms:created xsi:type="dcterms:W3CDTF">2026-10-08T09:40:33.1603407Z</dcterms:created>
  <dcterms:modified xsi:type="dcterms:W3CDTF">2026-10-08T09:40:33.1603407Z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2026-10-08T09:40:36Z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994bbdea-d88e-471c-9ed1-0c31027e5f96</vt:lpwstr>
  </property>
  <property fmtid="{D5CDD505-2E9C-101B-9397-08002B2CF9AE}" pid="8" name="MSIP_Label_2e1840fb-8939-4796-95d0-bc833736564d_ContentBits">
    <vt:lpwstr>0</vt:lpwstr>
  </property>
</Properties>
</file>