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D19C" w14:textId="77777777" w:rsidR="00760B88" w:rsidRDefault="00760B88" w:rsidP="00760B88">
      <w:pPr>
        <w:spacing w:after="244"/>
        <w:ind w:left="747" w:hanging="10"/>
        <w:rPr>
          <w:rFonts w:ascii="Times New Roman" w:eastAsia="Times New Roman" w:hAnsi="Times New Roman" w:cs="Times New Roman"/>
          <w:b/>
          <w:sz w:val="32"/>
        </w:rPr>
      </w:pPr>
      <w:r>
        <w:rPr>
          <w:lang w:val="en-US"/>
        </w:rPr>
        <w:t xml:space="preserve">                                                                      </w:t>
      </w:r>
      <w:r w:rsidRPr="00BA3A00">
        <w:rPr>
          <w:sz w:val="28"/>
          <w:szCs w:val="28"/>
          <w:lang w:val="en-US"/>
        </w:rPr>
        <w:t xml:space="preserve">Module </w:t>
      </w:r>
      <w:proofErr w:type="gramStart"/>
      <w:r w:rsidRPr="00BA3A00">
        <w:rPr>
          <w:sz w:val="28"/>
          <w:szCs w:val="28"/>
          <w:lang w:val="en-US"/>
        </w:rPr>
        <w:t>3</w:t>
      </w:r>
      <w:r>
        <w:rPr>
          <w:rFonts w:ascii="Times New Roman" w:eastAsia="Times New Roman" w:hAnsi="Times New Roman" w:cs="Times New Roman"/>
          <w:b/>
          <w:sz w:val="32"/>
        </w:rPr>
        <w:t xml:space="preserve">  Literature</w:t>
      </w:r>
      <w:proofErr w:type="gramEnd"/>
      <w:r>
        <w:rPr>
          <w:rFonts w:ascii="Times New Roman" w:eastAsia="Times New Roman" w:hAnsi="Times New Roman" w:cs="Times New Roman"/>
          <w:b/>
          <w:sz w:val="32"/>
        </w:rPr>
        <w:t xml:space="preserve"> Survey</w:t>
      </w:r>
    </w:p>
    <w:p w14:paraId="2DAE2185" w14:textId="77777777" w:rsidR="00760B88" w:rsidRDefault="00760B88" w:rsidP="00760B88">
      <w:pPr>
        <w:spacing w:after="244"/>
        <w:ind w:left="747" w:hanging="10"/>
        <w:rPr>
          <w:rFonts w:ascii="Times New Roman" w:eastAsia="Times New Roman" w:hAnsi="Times New Roman" w:cs="Times New Roman"/>
          <w:b/>
          <w:sz w:val="32"/>
        </w:rPr>
      </w:pPr>
    </w:p>
    <w:p w14:paraId="0C48A89C" w14:textId="77777777" w:rsidR="00760B88" w:rsidRPr="00A45AC2" w:rsidRDefault="00760B88" w:rsidP="00760B88">
      <w:pPr>
        <w:spacing w:after="244"/>
        <w:rPr>
          <w:bCs/>
          <w:sz w:val="28"/>
          <w:szCs w:val="28"/>
        </w:rPr>
      </w:pPr>
      <w:r w:rsidRPr="00A45AC2">
        <w:rPr>
          <w:rFonts w:ascii="Times New Roman" w:eastAsia="Times New Roman" w:hAnsi="Times New Roman" w:cs="Times New Roman"/>
          <w:bCs/>
          <w:sz w:val="32"/>
        </w:rPr>
        <w:t>1.  C</w:t>
      </w:r>
      <w:r w:rsidRPr="00A45AC2">
        <w:rPr>
          <w:bCs/>
          <w:sz w:val="28"/>
          <w:szCs w:val="28"/>
        </w:rPr>
        <w:t>orporate Bankruptcy Prediction: An Approach Towards Better Corporate World - Talha Et all (2020):</w:t>
      </w:r>
    </w:p>
    <w:p w14:paraId="5A79327A" w14:textId="77777777" w:rsidR="00760B88" w:rsidRPr="00A45AC2" w:rsidRDefault="00760B88" w:rsidP="00760B88">
      <w:pPr>
        <w:spacing w:after="244"/>
        <w:rPr>
          <w:rFonts w:ascii="Times New Roman" w:hAnsi="Times New Roman" w:cs="Times New Roman"/>
          <w:bCs/>
          <w:sz w:val="28"/>
          <w:szCs w:val="28"/>
        </w:rPr>
      </w:pPr>
      <w:r w:rsidRPr="00A45AC2">
        <w:rPr>
          <w:rFonts w:ascii="Times New Roman" w:hAnsi="Times New Roman" w:cs="Times New Roman"/>
          <w:bCs/>
          <w:sz w:val="28"/>
          <w:szCs w:val="28"/>
        </w:rPr>
        <w:t xml:space="preserve">2. Bankruptcy Prediction Using Survival Analysis Technique: Yuri </w:t>
      </w:r>
      <w:proofErr w:type="spellStart"/>
      <w:r w:rsidRPr="00A45AC2">
        <w:rPr>
          <w:rFonts w:ascii="Times New Roman" w:hAnsi="Times New Roman" w:cs="Times New Roman"/>
          <w:bCs/>
          <w:sz w:val="28"/>
          <w:szCs w:val="28"/>
        </w:rPr>
        <w:t>Zelenkov</w:t>
      </w:r>
      <w:proofErr w:type="spellEnd"/>
      <w:r w:rsidRPr="00A45AC2">
        <w:rPr>
          <w:rFonts w:ascii="Times New Roman" w:hAnsi="Times New Roman" w:cs="Times New Roman"/>
          <w:bCs/>
          <w:sz w:val="28"/>
          <w:szCs w:val="28"/>
        </w:rPr>
        <w:t xml:space="preserve"> (2020):</w:t>
      </w:r>
    </w:p>
    <w:p w14:paraId="769248EF" w14:textId="77777777" w:rsidR="00760B88" w:rsidRDefault="00760B88" w:rsidP="00760B88">
      <w:pPr>
        <w:spacing w:after="244"/>
        <w:rPr>
          <w:rFonts w:ascii="Times New Roman" w:hAnsi="Times New Roman" w:cs="Times New Roman"/>
          <w:bCs/>
          <w:sz w:val="28"/>
          <w:szCs w:val="28"/>
        </w:rPr>
      </w:pPr>
      <w:r w:rsidRPr="00A45AC2">
        <w:rPr>
          <w:rFonts w:ascii="Times New Roman" w:hAnsi="Times New Roman" w:cs="Times New Roman"/>
          <w:bCs/>
          <w:sz w:val="28"/>
          <w:szCs w:val="28"/>
        </w:rPr>
        <w:t>3. Financial distress analysis in Indian Automobile industry -Judging Financial Health of 12 companies from auto Ancillary Sector of India using Altman’s Z Score Model.</w:t>
      </w:r>
    </w:p>
    <w:p w14:paraId="6E30F78E" w14:textId="05D01460" w:rsidR="00420600" w:rsidRDefault="00560D20" w:rsidP="00A26B1F">
      <w:pPr>
        <w:rPr>
          <w:rFonts w:ascii="Times New Roman" w:hAnsi="Times New Roman" w:cs="Times New Roman"/>
          <w:bCs/>
          <w:sz w:val="28"/>
          <w:szCs w:val="28"/>
        </w:rPr>
      </w:pPr>
      <w:r>
        <w:rPr>
          <w:rFonts w:ascii="Times New Roman" w:hAnsi="Times New Roman" w:cs="Times New Roman"/>
          <w:bCs/>
          <w:sz w:val="28"/>
          <w:szCs w:val="28"/>
        </w:rPr>
        <w:t xml:space="preserve">             </w:t>
      </w:r>
      <w:r w:rsidRPr="00560D20">
        <w:rPr>
          <w:rFonts w:ascii="Times New Roman" w:hAnsi="Times New Roman" w:cs="Times New Roman"/>
          <w:bCs/>
          <w:sz w:val="28"/>
          <w:szCs w:val="28"/>
        </w:rPr>
        <w:t>This literature review study looks into the present state of the Indian automobiles industry's finances and determines if Altman's Z score model can accurately predict the sector's corporate difficulties.</w:t>
      </w:r>
      <w:r>
        <w:rPr>
          <w:rFonts w:ascii="Times New Roman" w:hAnsi="Times New Roman" w:cs="Times New Roman"/>
          <w:bCs/>
          <w:sz w:val="28"/>
          <w:szCs w:val="28"/>
        </w:rPr>
        <w:t xml:space="preserve"> </w:t>
      </w:r>
      <w:r w:rsidR="00A26B1F" w:rsidRPr="00A26B1F">
        <w:rPr>
          <w:rStyle w:val="Strong"/>
          <w:rFonts w:ascii="Roboto" w:hAnsi="Roboto"/>
          <w:b w:val="0"/>
          <w:bCs w:val="0"/>
          <w:color w:val="111111"/>
          <w:sz w:val="27"/>
          <w:szCs w:val="27"/>
          <w:shd w:val="clear" w:color="auto" w:fill="FFFFFF"/>
        </w:rPr>
        <w:t>Present analysis reveals that automobile industry under our study was just on the range of intermediate zone</w:t>
      </w:r>
      <w:r w:rsidR="00A26B1F">
        <w:rPr>
          <w:rStyle w:val="Strong"/>
          <w:rFonts w:ascii="Roboto" w:hAnsi="Roboto"/>
          <w:b w:val="0"/>
          <w:bCs w:val="0"/>
          <w:color w:val="111111"/>
          <w:sz w:val="27"/>
          <w:szCs w:val="27"/>
          <w:shd w:val="clear" w:color="auto" w:fill="FFFFFF"/>
        </w:rPr>
        <w:t xml:space="preserve">. </w:t>
      </w:r>
      <w:r w:rsidR="00A26B1F">
        <w:rPr>
          <w:rFonts w:ascii="Roboto" w:hAnsi="Roboto"/>
          <w:color w:val="111111"/>
          <w:sz w:val="27"/>
          <w:szCs w:val="27"/>
          <w:shd w:val="clear" w:color="auto" w:fill="FFFFFF"/>
        </w:rPr>
        <w:t>indicates that overall financial performance of automobile sector in India is at present viable as Z score indicates but may lead to corporate bankruptcy in near future unless regulatory measures are undertaken immediately</w:t>
      </w:r>
      <w:r w:rsidR="009A7C63">
        <w:rPr>
          <w:rFonts w:ascii="Roboto" w:hAnsi="Roboto"/>
          <w:color w:val="111111"/>
          <w:sz w:val="27"/>
          <w:szCs w:val="27"/>
          <w:shd w:val="clear" w:color="auto" w:fill="FFFFFF"/>
        </w:rPr>
        <w:t xml:space="preserve">. </w:t>
      </w:r>
      <w:r w:rsidR="00A26B1F" w:rsidRPr="00A26B1F">
        <w:rPr>
          <w:rFonts w:ascii="Times New Roman" w:hAnsi="Times New Roman" w:cs="Times New Roman"/>
          <w:sz w:val="28"/>
          <w:szCs w:val="28"/>
        </w:rPr>
        <w:t>In</w:t>
      </w:r>
      <w:r w:rsidR="009A7C63">
        <w:rPr>
          <w:rFonts w:ascii="Times New Roman" w:hAnsi="Times New Roman" w:cs="Times New Roman"/>
          <w:bCs/>
          <w:sz w:val="28"/>
          <w:szCs w:val="28"/>
        </w:rPr>
        <w:t xml:space="preserve"> </w:t>
      </w:r>
      <w:r w:rsidRPr="00560D20">
        <w:rPr>
          <w:rFonts w:ascii="Times New Roman" w:hAnsi="Times New Roman" w:cs="Times New Roman"/>
          <w:bCs/>
          <w:sz w:val="28"/>
          <w:szCs w:val="28"/>
        </w:rPr>
        <w:t>various capital markets around the world, numerous investigations have made an effort to enhance and replicate Altman's initial findings.</w:t>
      </w:r>
      <w:r w:rsidR="00A26B1F" w:rsidRPr="00A26B1F">
        <w:rPr>
          <w:rFonts w:ascii="Times New Roman" w:hAnsi="Times New Roman" w:cs="Times New Roman"/>
          <w:bCs/>
          <w:sz w:val="28"/>
          <w:szCs w:val="28"/>
        </w:rPr>
        <w:t xml:space="preserve"> This analysis of the literature examines the current financial situation of the Indian automobile industry and assesses whether Altman's Z score model can reliably forecast the sector's corporate issues. Current research indicates that the </w:t>
      </w:r>
      <w:r w:rsidR="009A7C63">
        <w:rPr>
          <w:rFonts w:ascii="Times New Roman" w:hAnsi="Times New Roman" w:cs="Times New Roman"/>
          <w:bCs/>
          <w:sz w:val="28"/>
          <w:szCs w:val="28"/>
        </w:rPr>
        <w:t>Automobile</w:t>
      </w:r>
      <w:r w:rsidR="00A26B1F" w:rsidRPr="00A26B1F">
        <w:rPr>
          <w:rFonts w:ascii="Times New Roman" w:hAnsi="Times New Roman" w:cs="Times New Roman"/>
          <w:bCs/>
          <w:sz w:val="28"/>
          <w:szCs w:val="28"/>
        </w:rPr>
        <w:t xml:space="preserve"> sector was only operating in the range of the middle zone.</w:t>
      </w:r>
      <w:r w:rsidR="009A7C63">
        <w:rPr>
          <w:rFonts w:ascii="Times New Roman" w:hAnsi="Times New Roman" w:cs="Times New Roman"/>
          <w:bCs/>
          <w:sz w:val="28"/>
          <w:szCs w:val="28"/>
        </w:rPr>
        <w:t xml:space="preserve"> </w:t>
      </w:r>
      <w:r w:rsidR="00A26B1F" w:rsidRPr="00A26B1F">
        <w:rPr>
          <w:rFonts w:ascii="Times New Roman" w:hAnsi="Times New Roman" w:cs="Times New Roman"/>
          <w:bCs/>
          <w:sz w:val="28"/>
          <w:szCs w:val="28"/>
        </w:rPr>
        <w:t>Numerous studies have attempted to improve and replicate Altman's initial findings in other capital markets around the world. Therefore, we are using a machine learning method that uses the Z-Score Altman model to predict financial distress.</w:t>
      </w:r>
    </w:p>
    <w:p w14:paraId="140E5B45" w14:textId="77777777" w:rsidR="00420600" w:rsidRPr="00A26B1F" w:rsidRDefault="00420600" w:rsidP="00A26B1F">
      <w:pPr>
        <w:rPr>
          <w:rFonts w:ascii="Times New Roman" w:hAnsi="Times New Roman" w:cs="Times New Roman"/>
          <w:bCs/>
          <w:sz w:val="28"/>
          <w:szCs w:val="28"/>
        </w:rPr>
      </w:pPr>
    </w:p>
    <w:p w14:paraId="0AAFD4D8" w14:textId="1AAA6418" w:rsidR="00760B88" w:rsidRDefault="00A45AC2" w:rsidP="00760B88">
      <w:pPr>
        <w:spacing w:after="244"/>
        <w:rPr>
          <w:rFonts w:ascii="Times New Roman" w:hAnsi="Times New Roman" w:cs="Times New Roman"/>
          <w:sz w:val="28"/>
          <w:szCs w:val="28"/>
        </w:rPr>
      </w:pPr>
      <w:r>
        <w:rPr>
          <w:rFonts w:ascii="Times New Roman" w:hAnsi="Times New Roman" w:cs="Times New Roman"/>
          <w:sz w:val="28"/>
          <w:szCs w:val="28"/>
        </w:rPr>
        <w:t xml:space="preserve">4. Detection of Financial Distress in the Indian Automobile industry </w:t>
      </w:r>
    </w:p>
    <w:p w14:paraId="1629156D" w14:textId="77777777" w:rsidR="00420600" w:rsidRDefault="00420600" w:rsidP="00760B88">
      <w:pPr>
        <w:spacing w:after="244"/>
        <w:rPr>
          <w:bCs/>
          <w:sz w:val="28"/>
          <w:szCs w:val="28"/>
        </w:rPr>
      </w:pPr>
      <w:r w:rsidRPr="00420600">
        <w:rPr>
          <w:bCs/>
          <w:sz w:val="28"/>
          <w:szCs w:val="28"/>
        </w:rPr>
        <w:t xml:space="preserve"> A study was conducted to evaluate the financial distress in the Indian automobile industry. The study used annual data of selected Indian automobile manufacturing firms for the fiscal year 2015-16 to 2019-20. The sample method used in the study is purposive sampling, with ten of the largest automobile companies listed on the Bombay Stock Exchange Ltd. (BSE), in terms of market capitalisation. The Altman, Grover, </w:t>
      </w:r>
      <w:proofErr w:type="spellStart"/>
      <w:r w:rsidRPr="00420600">
        <w:rPr>
          <w:bCs/>
          <w:sz w:val="28"/>
          <w:szCs w:val="28"/>
        </w:rPr>
        <w:t>Springate</w:t>
      </w:r>
      <w:proofErr w:type="spellEnd"/>
      <w:r w:rsidRPr="00420600">
        <w:rPr>
          <w:bCs/>
          <w:sz w:val="28"/>
          <w:szCs w:val="28"/>
        </w:rPr>
        <w:t xml:space="preserve">, and </w:t>
      </w:r>
      <w:proofErr w:type="spellStart"/>
      <w:r w:rsidRPr="00420600">
        <w:rPr>
          <w:bCs/>
          <w:sz w:val="28"/>
          <w:szCs w:val="28"/>
        </w:rPr>
        <w:t>Zmijewski</w:t>
      </w:r>
      <w:proofErr w:type="spellEnd"/>
      <w:r w:rsidRPr="00420600">
        <w:rPr>
          <w:bCs/>
          <w:sz w:val="28"/>
          <w:szCs w:val="28"/>
        </w:rPr>
        <w:t xml:space="preserve"> </w:t>
      </w:r>
      <w:r w:rsidRPr="00420600">
        <w:rPr>
          <w:bCs/>
          <w:sz w:val="28"/>
          <w:szCs w:val="28"/>
        </w:rPr>
        <w:lastRenderedPageBreak/>
        <w:t>models are applied to find distress scores results, which will confirm if there is any change in the financial performance of the companies. The financial performance measured over the study period has not significantly changed. </w:t>
      </w:r>
    </w:p>
    <w:p w14:paraId="32C27961" w14:textId="3ED2FD20" w:rsidR="00420600" w:rsidRPr="00420600" w:rsidRDefault="00420600" w:rsidP="00760B88">
      <w:pPr>
        <w:spacing w:after="244"/>
        <w:rPr>
          <w:bCs/>
          <w:sz w:val="28"/>
          <w:szCs w:val="28"/>
        </w:rPr>
      </w:pPr>
      <w:r>
        <w:rPr>
          <w:bCs/>
          <w:sz w:val="28"/>
          <w:szCs w:val="28"/>
        </w:rPr>
        <w:t xml:space="preserve">         </w:t>
      </w:r>
      <w:r w:rsidRPr="00420600">
        <w:rPr>
          <w:bCs/>
          <w:sz w:val="28"/>
          <w:szCs w:val="28"/>
        </w:rPr>
        <w:t>In addition, comparing the results of the distress models shows that the distress level predicted for the selected automobile firms are significantly the same</w:t>
      </w:r>
    </w:p>
    <w:p w14:paraId="1685278E" w14:textId="77777777" w:rsidR="00760B88" w:rsidRDefault="00760B88" w:rsidP="00760B88">
      <w:pPr>
        <w:spacing w:after="244"/>
        <w:ind w:left="747"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D4B3833" w14:textId="77777777" w:rsidR="00B1529C" w:rsidRPr="00760B88" w:rsidRDefault="00B1529C">
      <w:pPr>
        <w:rPr>
          <w:lang w:val="en-US"/>
        </w:rPr>
      </w:pPr>
    </w:p>
    <w:sectPr w:rsidR="00B1529C" w:rsidRPr="007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88"/>
    <w:rsid w:val="00420600"/>
    <w:rsid w:val="00560D20"/>
    <w:rsid w:val="00760B88"/>
    <w:rsid w:val="009A7C63"/>
    <w:rsid w:val="00A26B1F"/>
    <w:rsid w:val="00A45AC2"/>
    <w:rsid w:val="00B1529C"/>
    <w:rsid w:val="00BA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58FA"/>
  <w15:chartTrackingRefBased/>
  <w15:docId w15:val="{AAB64A85-EECD-47BA-95BB-A44DF09A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88"/>
    <w:pPr>
      <w:spacing w:line="256" w:lineRule="auto"/>
    </w:pPr>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6B1F"/>
    <w:rPr>
      <w:b/>
      <w:bCs/>
    </w:rPr>
  </w:style>
  <w:style w:type="character" w:styleId="Hyperlink">
    <w:name w:val="Hyperlink"/>
    <w:basedOn w:val="DefaultParagraphFont"/>
    <w:uiPriority w:val="99"/>
    <w:unhideWhenUsed/>
    <w:rsid w:val="00420600"/>
    <w:rPr>
      <w:color w:val="0563C1" w:themeColor="hyperlink"/>
      <w:u w:val="single"/>
    </w:rPr>
  </w:style>
  <w:style w:type="character" w:styleId="UnresolvedMention">
    <w:name w:val="Unresolved Mention"/>
    <w:basedOn w:val="DefaultParagraphFont"/>
    <w:uiPriority w:val="99"/>
    <w:semiHidden/>
    <w:unhideWhenUsed/>
    <w:rsid w:val="0042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7759">
      <w:bodyDiv w:val="1"/>
      <w:marLeft w:val="0"/>
      <w:marRight w:val="0"/>
      <w:marTop w:val="0"/>
      <w:marBottom w:val="0"/>
      <w:divBdr>
        <w:top w:val="none" w:sz="0" w:space="0" w:color="auto"/>
        <w:left w:val="none" w:sz="0" w:space="0" w:color="auto"/>
        <w:bottom w:val="none" w:sz="0" w:space="0" w:color="auto"/>
        <w:right w:val="none" w:sz="0" w:space="0" w:color="auto"/>
      </w:divBdr>
    </w:div>
    <w:div w:id="1279066250">
      <w:bodyDiv w:val="1"/>
      <w:marLeft w:val="0"/>
      <w:marRight w:val="0"/>
      <w:marTop w:val="0"/>
      <w:marBottom w:val="0"/>
      <w:divBdr>
        <w:top w:val="none" w:sz="0" w:space="0" w:color="auto"/>
        <w:left w:val="none" w:sz="0" w:space="0" w:color="auto"/>
        <w:bottom w:val="none" w:sz="0" w:space="0" w:color="auto"/>
        <w:right w:val="none" w:sz="0" w:space="0" w:color="auto"/>
      </w:divBdr>
    </w:div>
    <w:div w:id="18844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Sivasamy E</cp:lastModifiedBy>
  <cp:revision>4</cp:revision>
  <dcterms:created xsi:type="dcterms:W3CDTF">2023-04-18T08:42:00Z</dcterms:created>
  <dcterms:modified xsi:type="dcterms:W3CDTF">2023-05-02T14:06:00Z</dcterms:modified>
</cp:coreProperties>
</file>