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685B" w14:textId="77777777" w:rsidR="004B1E8D" w:rsidRDefault="008C37FF">
      <w:pPr>
        <w:spacing w:before="91"/>
        <w:jc w:val="center"/>
        <w:rPr>
          <w:sz w:val="37"/>
          <w:szCs w:val="37"/>
        </w:rPr>
      </w:pPr>
      <w:r>
        <w:rPr>
          <w:sz w:val="37"/>
          <w:szCs w:val="37"/>
        </w:rPr>
        <w:t>Individual Project Report</w:t>
      </w:r>
    </w:p>
    <w:p w14:paraId="25A84C3E" w14:textId="77777777" w:rsidR="004B1E8D" w:rsidRDefault="004B1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81B08D" w14:textId="77777777" w:rsidR="004B1E8D" w:rsidRDefault="004B1E8D">
      <w:pPr>
        <w:pBdr>
          <w:top w:val="nil"/>
          <w:left w:val="nil"/>
          <w:bottom w:val="nil"/>
          <w:right w:val="nil"/>
          <w:between w:val="nil"/>
        </w:pBdr>
        <w:spacing w:before="7" w:after="1"/>
        <w:rPr>
          <w:color w:val="000000"/>
          <w:sz w:val="17"/>
          <w:szCs w:val="17"/>
        </w:rPr>
      </w:pPr>
    </w:p>
    <w:tbl>
      <w:tblPr>
        <w:tblStyle w:val="a"/>
        <w:tblW w:w="852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2"/>
        <w:gridCol w:w="5788"/>
      </w:tblGrid>
      <w:tr w:rsidR="004B1E8D" w14:paraId="3BBF8AA2" w14:textId="77777777">
        <w:trPr>
          <w:trHeight w:val="427"/>
        </w:trPr>
        <w:tc>
          <w:tcPr>
            <w:tcW w:w="2732" w:type="dxa"/>
            <w:tcBorders>
              <w:right w:val="single" w:sz="6" w:space="0" w:color="000000"/>
            </w:tcBorders>
          </w:tcPr>
          <w:p w14:paraId="3E5EFCBF" w14:textId="77777777" w:rsidR="004B1E8D" w:rsidRDefault="008C3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Your Name:</w:t>
            </w:r>
          </w:p>
        </w:tc>
        <w:tc>
          <w:tcPr>
            <w:tcW w:w="5788" w:type="dxa"/>
            <w:tcBorders>
              <w:left w:val="single" w:sz="6" w:space="0" w:color="000000"/>
              <w:right w:val="single" w:sz="6" w:space="0" w:color="000000"/>
            </w:tcBorders>
          </w:tcPr>
          <w:p w14:paraId="5D12F7F6" w14:textId="77777777" w:rsidR="004B1E8D" w:rsidRDefault="008C3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Wen Cheng</w:t>
            </w:r>
          </w:p>
        </w:tc>
      </w:tr>
      <w:tr w:rsidR="004B1E8D" w14:paraId="630100BC" w14:textId="77777777">
        <w:trPr>
          <w:trHeight w:val="427"/>
        </w:trPr>
        <w:tc>
          <w:tcPr>
            <w:tcW w:w="2732" w:type="dxa"/>
            <w:tcBorders>
              <w:bottom w:val="single" w:sz="6" w:space="0" w:color="000000"/>
              <w:right w:val="single" w:sz="6" w:space="0" w:color="000000"/>
            </w:tcBorders>
          </w:tcPr>
          <w:p w14:paraId="3E3642C4" w14:textId="77777777" w:rsidR="004B1E8D" w:rsidRDefault="008C3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Certificate:</w:t>
            </w:r>
          </w:p>
        </w:tc>
        <w:tc>
          <w:tcPr>
            <w:tcW w:w="5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C31D8" w14:textId="77777777" w:rsidR="004B1E8D" w:rsidRDefault="008C3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Graduate Certificate in Intelligent Software Agent</w:t>
            </w:r>
          </w:p>
        </w:tc>
      </w:tr>
    </w:tbl>
    <w:p w14:paraId="38862143" w14:textId="77777777" w:rsidR="004B1E8D" w:rsidRDefault="004B1E8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14:paraId="0CB6CF93" w14:textId="77777777" w:rsidR="004B1E8D" w:rsidRDefault="008C37FF">
      <w:pPr>
        <w:pStyle w:val="Heading1"/>
      </w:pPr>
      <w:r>
        <w:t>1. Your personal contribution to the project.</w:t>
      </w:r>
    </w:p>
    <w:p w14:paraId="5C45F1C6" w14:textId="77777777" w:rsidR="004B1E8D" w:rsidRDefault="008C37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the </w:t>
      </w:r>
      <w:proofErr w:type="spellStart"/>
      <w:r>
        <w:rPr>
          <w:color w:val="000000"/>
          <w:sz w:val="24"/>
          <w:szCs w:val="24"/>
        </w:rPr>
        <w:t>TagUI</w:t>
      </w:r>
      <w:proofErr w:type="spellEnd"/>
      <w:r>
        <w:rPr>
          <w:color w:val="000000"/>
          <w:sz w:val="24"/>
          <w:szCs w:val="24"/>
        </w:rPr>
        <w:t xml:space="preserve"> script to automate the data scraping from the website and append to the training dataset.</w:t>
      </w:r>
    </w:p>
    <w:p w14:paraId="02591BB0" w14:textId="77777777" w:rsidR="004B1E8D" w:rsidRDefault="008C37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Developed the ML model with Polynomial Linear Regression for Demand/USEP prediction</w:t>
      </w:r>
    </w:p>
    <w:p w14:paraId="2F87F1DA" w14:textId="6AFD6C1A" w:rsidR="004B1E8D" w:rsidRDefault="008C37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Integrated Python component with Power BI </w:t>
      </w:r>
    </w:p>
    <w:p w14:paraId="17291330" w14:textId="41D79EF7" w:rsidR="00881B44" w:rsidRDefault="00324C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Documentations: </w:t>
      </w:r>
      <w:r w:rsidR="00881B44">
        <w:rPr>
          <w:color w:val="000000"/>
          <w:sz w:val="24"/>
          <w:szCs w:val="24"/>
        </w:rPr>
        <w:t>Installation guide for Python/Project report for data modelling/Video editing</w:t>
      </w:r>
      <w:r w:rsidR="00F91C2A">
        <w:rPr>
          <w:color w:val="000000"/>
          <w:sz w:val="24"/>
          <w:szCs w:val="24"/>
        </w:rPr>
        <w:t>/Git Repo</w:t>
      </w:r>
    </w:p>
    <w:p w14:paraId="0D55F38B" w14:textId="77777777" w:rsidR="004B1E8D" w:rsidRDefault="008C37FF">
      <w:pPr>
        <w:pStyle w:val="Heading1"/>
      </w:pPr>
      <w:r>
        <w:t>2. What you have le</w:t>
      </w:r>
      <w:r>
        <w:t xml:space="preserve">arnt from the project. </w:t>
      </w:r>
    </w:p>
    <w:p w14:paraId="356CE095" w14:textId="77777777" w:rsidR="004B1E8D" w:rsidRDefault="008C37FF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 learnt quite a lot from this practice module by really applying what we have learnt in the courses in this project. Especially on the </w:t>
      </w:r>
      <w:proofErr w:type="spellStart"/>
      <w:r>
        <w:rPr>
          <w:sz w:val="24"/>
          <w:szCs w:val="24"/>
        </w:rPr>
        <w:t>TagUI</w:t>
      </w:r>
      <w:proofErr w:type="spellEnd"/>
      <w:r>
        <w:rPr>
          <w:sz w:val="24"/>
          <w:szCs w:val="24"/>
        </w:rPr>
        <w:t xml:space="preserve"> which I found very powerful and rather simple to use, I have got a deeper understanding of</w:t>
      </w:r>
      <w:r>
        <w:rPr>
          <w:sz w:val="24"/>
          <w:szCs w:val="24"/>
        </w:rPr>
        <w:t xml:space="preserve"> XPath and this tool can really be used in my daily work for some automated web testing as well as for my personal projects.</w:t>
      </w:r>
    </w:p>
    <w:p w14:paraId="2CF079BD" w14:textId="77777777" w:rsidR="004B1E8D" w:rsidRDefault="004B1E8D">
      <w:pPr>
        <w:spacing w:line="264" w:lineRule="auto"/>
        <w:rPr>
          <w:sz w:val="24"/>
          <w:szCs w:val="24"/>
        </w:rPr>
      </w:pPr>
    </w:p>
    <w:p w14:paraId="207B17B0" w14:textId="77777777" w:rsidR="004B1E8D" w:rsidRDefault="008C37FF">
      <w:pPr>
        <w:spacing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Other than </w:t>
      </w:r>
      <w:proofErr w:type="spellStart"/>
      <w:r>
        <w:rPr>
          <w:sz w:val="24"/>
          <w:szCs w:val="24"/>
        </w:rPr>
        <w:t>TagUI</w:t>
      </w:r>
      <w:proofErr w:type="spellEnd"/>
      <w:r>
        <w:rPr>
          <w:sz w:val="24"/>
          <w:szCs w:val="24"/>
        </w:rPr>
        <w:t xml:space="preserve">, from my project members, I also learnt a lot on the Power Automate and Power Query from Microsoft. These are also good RPA tools that are capable of achieving many complex tasks compared to </w:t>
      </w:r>
      <w:proofErr w:type="spellStart"/>
      <w:r>
        <w:rPr>
          <w:sz w:val="24"/>
          <w:szCs w:val="24"/>
        </w:rPr>
        <w:t>UIPath</w:t>
      </w:r>
      <w:proofErr w:type="spellEnd"/>
      <w:r>
        <w:rPr>
          <w:sz w:val="24"/>
          <w:szCs w:val="24"/>
        </w:rPr>
        <w:t xml:space="preserve"> as they are able to integrate with many o</w:t>
      </w:r>
      <w:r>
        <w:rPr>
          <w:sz w:val="24"/>
          <w:szCs w:val="24"/>
        </w:rPr>
        <w:t>ther technologies like Python which makes it more powerful and expandable.</w:t>
      </w:r>
    </w:p>
    <w:p w14:paraId="2D486E1D" w14:textId="77777777" w:rsidR="004B1E8D" w:rsidRDefault="008C37FF">
      <w:pPr>
        <w:pStyle w:val="Heading1"/>
      </w:pPr>
      <w:r>
        <w:t>3. How you can apply this in future work-related projects.</w:t>
      </w:r>
    </w:p>
    <w:p w14:paraId="4EB52AB2" w14:textId="77777777" w:rsidR="004B1E8D" w:rsidRDefault="008C37FF">
      <w:pPr>
        <w:pBdr>
          <w:top w:val="nil"/>
          <w:left w:val="nil"/>
          <w:bottom w:val="nil"/>
          <w:right w:val="nil"/>
          <w:between w:val="nil"/>
        </w:pBdr>
        <w:spacing w:before="4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am currently working as </w:t>
      </w:r>
      <w:r>
        <w:rPr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>full stack developer, the RPA techniques taught in the course will definitely help me with tas</w:t>
      </w:r>
      <w:r>
        <w:rPr>
          <w:color w:val="000000"/>
          <w:sz w:val="24"/>
          <w:szCs w:val="24"/>
        </w:rPr>
        <w:t>ks like automated web testing or data extraction from different sources, I think RPA is really useful and can be applied in many areas.</w:t>
      </w:r>
    </w:p>
    <w:sectPr w:rsidR="004B1E8D">
      <w:headerReference w:type="default" r:id="rId8"/>
      <w:footerReference w:type="default" r:id="rId9"/>
      <w:pgSz w:w="12240" w:h="15840"/>
      <w:pgMar w:top="600" w:right="1360" w:bottom="280" w:left="1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999A6" w14:textId="77777777" w:rsidR="008C37FF" w:rsidRDefault="008C37FF">
      <w:r>
        <w:separator/>
      </w:r>
    </w:p>
  </w:endnote>
  <w:endnote w:type="continuationSeparator" w:id="0">
    <w:p w14:paraId="7C1CA64C" w14:textId="77777777" w:rsidR="008C37FF" w:rsidRDefault="008C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AA242" w14:textId="77777777" w:rsidR="004B1E8D" w:rsidRDefault="008C37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A52EEC" wp14:editId="470608EC">
          <wp:extent cx="851012" cy="360000"/>
          <wp:effectExtent l="0" t="0" r="0" b="0"/>
          <wp:docPr id="4" name="image2.png" descr="NU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NU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012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inline distT="0" distB="0" distL="0" distR="0" wp14:anchorId="4D912E55" wp14:editId="55AB6299">
          <wp:extent cx="800146" cy="360000"/>
          <wp:effectExtent l="0" t="0" r="0" b="0"/>
          <wp:docPr id="5" name="image1.png" descr="IS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S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46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A8FA9BA" w14:textId="77777777" w:rsidR="004B1E8D" w:rsidRDefault="004B1E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B090E" w14:textId="77777777" w:rsidR="008C37FF" w:rsidRDefault="008C37FF">
      <w:r>
        <w:separator/>
      </w:r>
    </w:p>
  </w:footnote>
  <w:footnote w:type="continuationSeparator" w:id="0">
    <w:p w14:paraId="6F11BEB8" w14:textId="77777777" w:rsidR="008C37FF" w:rsidRDefault="008C3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CAE28" w14:textId="77777777" w:rsidR="004B1E8D" w:rsidRDefault="008C37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Master of Technology in Intelligent Systems</w:t>
    </w:r>
  </w:p>
  <w:p w14:paraId="60C22B4A" w14:textId="77777777" w:rsidR="004B1E8D" w:rsidRDefault="004B1E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D7A38"/>
    <w:multiLevelType w:val="multilevel"/>
    <w:tmpl w:val="1B365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E8D"/>
    <w:rsid w:val="00324C7D"/>
    <w:rsid w:val="004B1E8D"/>
    <w:rsid w:val="00881B44"/>
    <w:rsid w:val="008C37FF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0696B"/>
  <w15:docId w15:val="{FE2A9533-FC56-E241-8876-F2831E6E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6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61A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6UpnbxusGmMgKRgDlBvQaCGPA==">AMUW2mVpJxUDoiDPxQPcqj8GvZ6zAh9FcFYMiW3it89xoFhqvGLabUByzl9bG7jUukoVAEQHnV6ZLTYvebx8Tl5CulXBAtzSLOCBn2j2Hokn5ZdBgmf0F+A=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Wen Cheng</cp:lastModifiedBy>
  <cp:revision>12</cp:revision>
  <dcterms:created xsi:type="dcterms:W3CDTF">2019-08-22T01:51:00Z</dcterms:created>
  <dcterms:modified xsi:type="dcterms:W3CDTF">2021-05-01T14:00:00Z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