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80" w:after="280"/>
        <w:jc w:val="center"/>
        <w:rPr/>
      </w:pPr>
      <w:r>
        <w:rPr>
          <w:b/>
          <w:color w:val="2563EB"/>
          <w:sz w:val="28"/>
        </w:rPr>
        <w:t>EXPERIMENT 03</w:t>
        <w:br/>
      </w:r>
      <w:r>
        <w:rPr>
          <w:b/>
          <w:color w:val="0F172A"/>
          <w:sz w:val="30"/>
        </w:rPr>
        <w:t>PERFORM SESSION HIJACKING USING VARIOUS TOOLS</w:t>
      </w:r>
    </w:p>
    <w:p>
      <w:pPr>
        <w:pStyle w:val="Heading2"/>
        <w:rPr/>
      </w:pPr>
      <w:r>
        <w:rPr>
          <w:color w:val="0F172A"/>
          <w:sz w:val="25"/>
        </w:rPr>
        <w:t>1. AIM</w:t>
      </w:r>
    </w:p>
    <w:p>
      <w:pPr>
        <w:pStyle w:val="Normal"/>
        <w:spacing w:lineRule="auto" w:line="276" w:before="0" w:after="200"/>
        <w:rPr/>
      </w:pPr>
      <w:r>
        <w:rPr/>
        <w:t>To understand and demonstrate how an attacker can hijack an active unencrypted HTTP web session by executing ARP spoofing (Man-in-the-Middle) and capturing session cookies using Ettercap and Wireshark.</w:t>
      </w:r>
    </w:p>
    <w:p>
      <w:pPr>
        <w:pStyle w:val="Heading2"/>
        <w:rPr/>
      </w:pPr>
      <w:r>
        <w:rPr>
          <w:color w:val="0F172A"/>
          <w:sz w:val="25"/>
        </w:rPr>
        <w:t>2. THEORY</w:t>
      </w:r>
    </w:p>
    <w:p>
      <w:pPr>
        <w:pStyle w:val="Normal"/>
        <w:spacing w:lineRule="auto" w:line="276" w:before="0" w:after="80"/>
        <w:rPr/>
      </w:pPr>
      <w:r>
        <w:rPr/>
        <w:t>Session hijacking involves capturing a valid session identification cookie issued to an authenticated client. By injecting the stolen cookie into their own browser session, an attacker can impersonate the victim without needing account credentials.</w:t>
      </w:r>
    </w:p>
    <w:p>
      <w:pPr>
        <w:pStyle w:val="Normal"/>
        <w:spacing w:lineRule="auto" w:line="276" w:before="0" w:after="80"/>
        <w:rPr/>
      </w:pPr>
      <w:r>
        <w:rPr/>
        <w:t>ARP Poisoning (ARP Spoofing) sends forged ARP reply packets onto a local network layer, mapping the attacker's MAC address to the IP address of the default gateway. This redirects victim network traffic through the attacker's system (MITM position).</w:t>
      </w:r>
    </w:p>
    <w:p>
      <w:pPr>
        <w:pStyle w:val="Normal"/>
        <w:spacing w:lineRule="auto" w:line="276" w:before="0" w:after="80"/>
        <w:rPr/>
      </w:pPr>
      <w:r>
        <w:rPr/>
        <w:t>Unencrypted HTTP communication transmits session cookies in cleartext header fields, making them easily sniffable over a poisoned LAN.</w:t>
      </w:r>
    </w:p>
    <w:p>
      <w:pPr>
        <w:pStyle w:val="Heading2"/>
        <w:rPr/>
      </w:pPr>
      <w:r>
        <w:rPr>
          <w:color w:val="0F172A"/>
          <w:sz w:val="25"/>
        </w:rPr>
        <w:t>3. TOOLS REQUIRED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Kali Linux (Attacker VM)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Target Machine / DVWA (HTTP mode)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Ettercap (GUI Mode)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Wireshark Packet Analyzer</w:t>
      </w:r>
    </w:p>
    <w:p>
      <w:pPr>
        <w:pStyle w:val="Heading2"/>
        <w:rPr/>
      </w:pPr>
      <w:r>
        <w:rPr>
          <w:color w:val="0F172A"/>
          <w:sz w:val="25"/>
        </w:rPr>
        <w:t>4. PROCEDURE &amp; COMMANDS</w:t>
      </w:r>
    </w:p>
    <w:p>
      <w:pPr>
        <w:pStyle w:val="Normal"/>
        <w:spacing w:before="160" w:after="40"/>
        <w:rPr/>
      </w:pPr>
      <w:r>
        <w:rPr>
          <w:b/>
          <w:color w:val="2563EB"/>
        </w:rPr>
        <w:t>Step 1: Configure Environment &amp; Enable IP Forwarding</w:t>
      </w:r>
    </w:p>
    <w:p>
      <w:pPr>
        <w:pStyle w:val="Normal"/>
        <w:spacing w:lineRule="auto" w:line="276" w:before="0" w:after="80"/>
        <w:rPr/>
      </w:pPr>
      <w:r>
        <w:rPr/>
        <w:t>Ensure attacker and victim VMs are on the same isolated subnet. Enable Kernel IP forwarding on Kali to forward victim traffic seamlessly:</w:t>
      </w:r>
    </w:p>
    <w:tbl>
      <w:tblPr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936"/>
      </w:tblGrid>
      <w:tr>
        <w:trPr/>
        <w:tc>
          <w:tcPr>
            <w:tcW w:w="9936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fill="F8FAFC"/>
          </w:tcPr>
          <w:p>
            <w:pPr>
              <w:pStyle w:val="Normal"/>
              <w:spacing w:lineRule="auto" w:line="276" w:before="80" w:after="80"/>
              <w:rPr/>
            </w:pPr>
            <w:r>
              <w:rPr>
                <w:rFonts w:ascii="Consolas" w:hAnsi="Consolas"/>
                <w:color w:val="0F172A"/>
                <w:sz w:val="19"/>
              </w:rPr>
              <w:t>echo 1 &gt; /proc/sys/net/ipv4/ip_forward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160" w:after="40"/>
        <w:rPr/>
      </w:pPr>
      <w:r>
        <w:rPr>
          <w:b/>
          <w:color w:val="2563EB"/>
        </w:rPr>
        <w:t>Step 2: Launch Ettercap for ARP Poisoning</w:t>
      </w:r>
    </w:p>
    <w:p>
      <w:pPr>
        <w:pStyle w:val="Normal"/>
        <w:spacing w:lineRule="auto" w:line="276" w:before="0" w:after="80"/>
        <w:rPr/>
      </w:pPr>
      <w:r>
        <w:rPr/>
        <w:t>Launch Ettercap graphical interface, scan the host list, select the victim IP as Target 1 and Gateway IP as Target 2, then start ARP poisoning:</w:t>
      </w:r>
    </w:p>
    <w:tbl>
      <w:tblPr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936"/>
      </w:tblGrid>
      <w:tr>
        <w:trPr/>
        <w:tc>
          <w:tcPr>
            <w:tcW w:w="9936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fill="F8FAFC"/>
          </w:tcPr>
          <w:p>
            <w:pPr>
              <w:pStyle w:val="Normal"/>
              <w:spacing w:lineRule="auto" w:line="276" w:before="80" w:after="80"/>
              <w:rPr/>
            </w:pPr>
            <w:r>
              <w:rPr>
                <w:rFonts w:ascii="Consolas" w:hAnsi="Consolas"/>
                <w:color w:val="0F172A"/>
                <w:sz w:val="19"/>
              </w:rPr>
              <w:t>ettercap -G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160" w:after="40"/>
        <w:rPr/>
      </w:pPr>
      <w:r>
        <w:rPr>
          <w:b/>
          <w:color w:val="2563EB"/>
        </w:rPr>
        <w:t>Step 3: Capture HTTP Traffic in Wireshark</w:t>
      </w:r>
    </w:p>
    <w:p>
      <w:pPr>
        <w:pStyle w:val="Normal"/>
        <w:spacing w:lineRule="auto" w:line="276" w:before="0" w:after="80"/>
        <w:rPr/>
      </w:pPr>
      <w:r>
        <w:rPr/>
        <w:t>Start packet capture on the active interface in Wireshark and apply an HTTP filter:</w:t>
      </w:r>
    </w:p>
    <w:tbl>
      <w:tblPr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936"/>
      </w:tblGrid>
      <w:tr>
        <w:trPr/>
        <w:tc>
          <w:tcPr>
            <w:tcW w:w="9936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fill="F8FAFC"/>
          </w:tcPr>
          <w:p>
            <w:pPr>
              <w:pStyle w:val="Normal"/>
              <w:spacing w:lineRule="auto" w:line="276" w:before="80" w:after="80"/>
              <w:rPr/>
            </w:pPr>
            <w:r>
              <w:rPr>
                <w:rFonts w:ascii="Consolas" w:hAnsi="Consolas"/>
                <w:color w:val="0F172A"/>
                <w:sz w:val="19"/>
              </w:rPr>
              <w:t>wireshark &amp;</w:t>
            </w:r>
          </w:p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Consolas" w:hAnsi="Consolas"/>
                <w:color w:val="0F172A"/>
                <w:sz w:val="19"/>
              </w:rPr>
              <w:t>Filter: http.request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160" w:after="40"/>
        <w:rPr/>
      </w:pPr>
      <w:r>
        <w:rPr>
          <w:b/>
          <w:color w:val="2563EB"/>
        </w:rPr>
        <w:t>Step 4: Intercept and Extract Session Cookie</w:t>
      </w:r>
    </w:p>
    <w:p>
      <w:pPr>
        <w:pStyle w:val="Normal"/>
        <w:spacing w:lineRule="auto" w:line="276" w:before="0" w:after="80"/>
        <w:rPr/>
      </w:pPr>
      <w:r>
        <w:rPr/>
        <w:t>Have the victim log into the HTTP site. Locate the HTTP GET/POST request packet in Wireshark, expand the Hypertext Transfer Protocol tree, and extract the Cookie string (e.g., PHPSESSID=abc123xyz).</w:t>
      </w:r>
    </w:p>
    <w:p>
      <w:pPr>
        <w:pStyle w:val="Normal"/>
        <w:spacing w:before="160" w:after="40"/>
        <w:rPr/>
      </w:pPr>
      <w:r>
        <w:rPr>
          <w:b/>
          <w:color w:val="2563EB"/>
        </w:rPr>
        <w:t>Step 5: Inject Session Cookie and Hijack Session</w:t>
      </w:r>
    </w:p>
    <w:p>
      <w:pPr>
        <w:pStyle w:val="Normal"/>
        <w:spacing w:lineRule="auto" w:line="276" w:before="0" w:after="80"/>
        <w:rPr/>
      </w:pPr>
      <w:r>
        <w:rPr/>
        <w:t>Open Firefox on Kali, open Web Developer Tools (F12) -&gt; Storage/Application -&gt; Cookies, replace the existing session cookie value with the captured string, and refresh the page to gain authenticated access.</w:t>
      </w:r>
    </w:p>
    <w:p>
      <w:pPr>
        <w:pStyle w:val="Heading2"/>
        <w:rPr/>
      </w:pPr>
      <w:r>
        <w:rPr>
          <w:color w:val="0F172A"/>
          <w:sz w:val="25"/>
        </w:rPr>
        <w:t>5. LAB OBSERVATIONS &amp; OUTPUT SCREENSHOTS</w:t>
      </w:r>
    </w:p>
    <w:p>
      <w:pPr>
        <w:pStyle w:val="Normal"/>
        <w:spacing w:before="0" w:after="120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76925" cy="236220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rPr>
          <w:color w:val="0F172A"/>
          <w:sz w:val="25"/>
        </w:rPr>
      </w:pPr>
      <w:r>
        <w:rPr/>
      </w:r>
    </w:p>
    <w:p>
      <w:pPr>
        <w:pStyle w:val="Heading2"/>
        <w:rPr>
          <w:color w:val="0F172A"/>
          <w:sz w:val="25"/>
        </w:rPr>
      </w:pPr>
      <w:r>
        <w:rPr/>
      </w:r>
    </w:p>
    <w:p>
      <w:pPr>
        <w:pStyle w:val="Heading2"/>
        <w:rPr>
          <w:color w:val="0F172A"/>
          <w:sz w:val="25"/>
        </w:rPr>
      </w:pPr>
      <w:r>
        <w:rPr/>
      </w:r>
    </w:p>
    <w:p>
      <w:pPr>
        <w:pStyle w:val="Heading2"/>
        <w:rPr>
          <w:color w:val="0F172A"/>
          <w:sz w:val="25"/>
        </w:rPr>
      </w:pPr>
      <w:r>
        <w:rPr/>
      </w:r>
    </w:p>
    <w:p>
      <w:pPr>
        <w:pStyle w:val="Heading2"/>
        <w:rPr>
          <w:color w:val="0F172A"/>
          <w:sz w:val="25"/>
        </w:rPr>
      </w:pPr>
      <w:r>
        <w:rPr/>
      </w:r>
    </w:p>
    <w:p>
      <w:pPr>
        <w:pStyle w:val="Heading2"/>
        <w:rPr>
          <w:color w:val="0F172A"/>
          <w:sz w:val="25"/>
        </w:rPr>
      </w:pPr>
      <w:r>
        <w:rPr/>
      </w:r>
    </w:p>
    <w:p>
      <w:pPr>
        <w:pStyle w:val="Heading2"/>
        <w:rPr/>
      </w:pPr>
      <w:r>
        <w:rPr>
          <w:color w:val="0F172A"/>
          <w:sz w:val="25"/>
        </w:rPr>
        <w:t>6. EXPECTED OUTPUT RESULT</w:t>
      </w:r>
    </w:p>
    <w:p>
      <w:pPr>
        <w:pStyle w:val="Normal"/>
        <w:spacing w:lineRule="auto" w:line="276" w:before="0" w:after="200"/>
        <w:rPr/>
      </w:pPr>
      <w:r>
        <w:rPr/>
        <w:t>Successful interception of unencrypted HTTP traffic, extraction of the active PHPSESSID cookie via Wireshark, and verified session hijacking allowing unauthorized access without credentials.</w:t>
      </w:r>
    </w:p>
    <w:p>
      <w:pPr>
        <w:pStyle w:val="Heading2"/>
        <w:rPr/>
      </w:pPr>
      <w:r>
        <w:rPr>
          <w:color w:val="0F172A"/>
          <w:sz w:val="25"/>
        </w:rPr>
        <w:t>7. VIVA VOCE QUESTIONS &amp; ANSWERS</w:t>
      </w:r>
    </w:p>
    <w:tbl>
      <w:tblPr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968"/>
        <w:gridCol w:w="4967"/>
      </w:tblGrid>
      <w:tr>
        <w:trPr/>
        <w:tc>
          <w:tcPr>
            <w:tcW w:w="49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F172A"/>
          </w:tcPr>
          <w:p>
            <w:pPr>
              <w:pStyle w:val="Normal"/>
              <w:spacing w:before="100" w:after="100"/>
              <w:rPr/>
            </w:pPr>
            <w:r>
              <w:rPr>
                <w:b/>
                <w:color w:val="FFFFFF"/>
                <w:sz w:val="19"/>
              </w:rPr>
              <w:t>S.NO &amp; VIVA QUESTION</w:t>
            </w:r>
          </w:p>
        </w:tc>
        <w:tc>
          <w:tcPr>
            <w:tcW w:w="49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F172A"/>
          </w:tcPr>
          <w:p>
            <w:pPr>
              <w:pStyle w:val="Normal"/>
              <w:spacing w:before="100" w:after="100"/>
              <w:rPr/>
            </w:pPr>
            <w:r>
              <w:rPr>
                <w:b/>
                <w:color w:val="FFFFFF"/>
                <w:sz w:val="19"/>
              </w:rPr>
              <w:t>TECHNICAL ANSWER</w:t>
            </w:r>
          </w:p>
        </w:tc>
      </w:tr>
      <w:tr>
        <w:trPr/>
        <w:tc>
          <w:tcPr>
            <w:tcW w:w="49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pStyle w:val="Normal"/>
              <w:spacing w:before="80" w:after="80"/>
              <w:rPr/>
            </w:pPr>
            <w:r>
              <w:rPr>
                <w:b/>
                <w:color w:val="2563EB"/>
              </w:rPr>
              <w:t xml:space="preserve">Q1. </w:t>
            </w:r>
            <w:r>
              <w:rPr>
                <w:b/>
                <w:sz w:val="19"/>
              </w:rPr>
              <w:t>What is a session ID, and why is it dangerous if stolen?</w:t>
            </w:r>
          </w:p>
        </w:tc>
        <w:tc>
          <w:tcPr>
            <w:tcW w:w="49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pStyle w:val="Normal"/>
              <w:spacing w:lineRule="auto" w:line="276" w:before="80" w:after="80"/>
              <w:rPr/>
            </w:pPr>
            <w:r>
              <w:rPr>
                <w:sz w:val="19"/>
              </w:rPr>
              <w:t>A session ID is a unique token issued by a web server after authentication to track state. If stolen, an attacker can impersonate the victim's authenticated session without knowing their password.</w:t>
            </w:r>
          </w:p>
        </w:tc>
      </w:tr>
      <w:tr>
        <w:trPr/>
        <w:tc>
          <w:tcPr>
            <w:tcW w:w="49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/>
          </w:tcPr>
          <w:p>
            <w:pPr>
              <w:pStyle w:val="Normal"/>
              <w:spacing w:before="80" w:after="80"/>
              <w:rPr/>
            </w:pPr>
            <w:r>
              <w:rPr>
                <w:b/>
                <w:color w:val="2563EB"/>
              </w:rPr>
              <w:t xml:space="preserve">Q2. </w:t>
            </w:r>
            <w:r>
              <w:rPr>
                <w:b/>
                <w:sz w:val="19"/>
              </w:rPr>
              <w:t>What is ARP spoofing, and how does it enable session hijacking?</w:t>
            </w:r>
          </w:p>
        </w:tc>
        <w:tc>
          <w:tcPr>
            <w:tcW w:w="49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/>
          </w:tcPr>
          <w:p>
            <w:pPr>
              <w:pStyle w:val="Normal"/>
              <w:spacing w:lineRule="auto" w:line="276" w:before="80" w:after="80"/>
              <w:rPr/>
            </w:pPr>
            <w:r>
              <w:rPr>
                <w:sz w:val="19"/>
              </w:rPr>
              <w:t>ARP spoofing broadcasts fake ARP responses to link the attacker's MAC address with the gateway's IP. This forces network traffic through the attacker (MITM), enabling cleartext cookie capture.</w:t>
            </w:r>
          </w:p>
        </w:tc>
      </w:tr>
      <w:tr>
        <w:trPr/>
        <w:tc>
          <w:tcPr>
            <w:tcW w:w="49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pStyle w:val="Normal"/>
              <w:spacing w:before="80" w:after="80"/>
              <w:rPr/>
            </w:pPr>
            <w:r>
              <w:rPr>
                <w:b/>
                <w:color w:val="2563EB"/>
              </w:rPr>
              <w:t xml:space="preserve">Q3. </w:t>
            </w:r>
            <w:r>
              <w:rPr>
                <w:b/>
                <w:sz w:val="19"/>
              </w:rPr>
              <w:t>Why does this attack work on HTTP but not (easily) on HTTPS?</w:t>
            </w:r>
          </w:p>
        </w:tc>
        <w:tc>
          <w:tcPr>
            <w:tcW w:w="49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pStyle w:val="Normal"/>
              <w:spacing w:lineRule="auto" w:line="276" w:before="80" w:after="80"/>
              <w:rPr/>
            </w:pPr>
            <w:r>
              <w:rPr>
                <w:sz w:val="19"/>
              </w:rPr>
              <w:t>HTTP transmits session headers in cleartext. HTTPS encrypts transport-layer data using TLS/SSL, preventing simple network sniffers from reading cookie values.</w:t>
            </w:r>
          </w:p>
        </w:tc>
      </w:tr>
      <w:tr>
        <w:trPr/>
        <w:tc>
          <w:tcPr>
            <w:tcW w:w="49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/>
          </w:tcPr>
          <w:p>
            <w:pPr>
              <w:pStyle w:val="Normal"/>
              <w:spacing w:before="80" w:after="80"/>
              <w:rPr/>
            </w:pPr>
            <w:r>
              <w:rPr>
                <w:b/>
                <w:color w:val="2563EB"/>
              </w:rPr>
              <w:t xml:space="preserve">Q4. </w:t>
            </w:r>
            <w:r>
              <w:rPr>
                <w:b/>
                <w:sz w:val="19"/>
              </w:rPr>
              <w:t>What is the role of Wireshark in this experiment?</w:t>
            </w:r>
          </w:p>
        </w:tc>
        <w:tc>
          <w:tcPr>
            <w:tcW w:w="49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/>
          </w:tcPr>
          <w:p>
            <w:pPr>
              <w:pStyle w:val="Normal"/>
              <w:spacing w:lineRule="auto" w:line="276" w:before="80" w:after="80"/>
              <w:rPr/>
            </w:pPr>
            <w:r>
              <w:rPr>
                <w:sz w:val="19"/>
              </w:rPr>
              <w:t>Wireshark captures intercepted raw packets, decodes HTTP headers, and displays plaintext session cookie values.</w:t>
            </w:r>
          </w:p>
        </w:tc>
      </w:tr>
      <w:tr>
        <w:trPr/>
        <w:tc>
          <w:tcPr>
            <w:tcW w:w="49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pStyle w:val="Normal"/>
              <w:spacing w:before="80" w:after="80"/>
              <w:rPr/>
            </w:pPr>
            <w:r>
              <w:rPr>
                <w:b/>
                <w:color w:val="2563EB"/>
              </w:rPr>
              <w:t xml:space="preserve">Q5. </w:t>
            </w:r>
            <w:r>
              <w:rPr>
                <w:b/>
                <w:sz w:val="19"/>
              </w:rPr>
              <w:t>Name one real-world countermeasure that would have prevented this attack.</w:t>
            </w:r>
          </w:p>
        </w:tc>
        <w:tc>
          <w:tcPr>
            <w:tcW w:w="49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pStyle w:val="Normal"/>
              <w:spacing w:lineRule="auto" w:line="276" w:before="80" w:after="80"/>
              <w:rPr/>
            </w:pPr>
            <w:r>
              <w:rPr>
                <w:sz w:val="19"/>
              </w:rPr>
              <w:t>Enforcing full HTTPS with HTTP Strict Transport Security (HSTS) and setting Secure and HttpOnly flags on session cookies.</w:t>
            </w:r>
          </w:p>
        </w:tc>
      </w:tr>
    </w:tbl>
    <w:sectPr>
      <w:headerReference w:type="even" r:id="rId3"/>
      <w:headerReference w:type="default" r:id="rId4"/>
      <w:headerReference w:type="first" r:id="rId5"/>
      <w:footerReference w:type="default" r:id="rId11"/>
      <w:footerReference w:type="first" r:id="rId12"/>
      <w:footerReference w:type="even" r:id="rId13"/>
      <w:type w:val="nextPage"/>
      <w:pgSz w:w="12240" w:h="15840"/>
      <w:pgMar w:left="1152" w:right="1152" w:gutter="0" w:header="720" w:top="1152" w:footer="0" w:bottom="115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>
        <w:b/>
        <w:color w:val="475569"/>
        <w:sz w:val="19"/>
      </w:rPr>
      <w:t>Name: T. Siva Sankari  |  Roll No: 241901108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>
        <w:b/>
        <w:color w:val="475569"/>
        <w:sz w:val="19"/>
      </w:rPr>
      <w:t>Name: T. Siva Sankari  |  Roll No: 241901108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libri" w:hAnsi="Calibri" w:eastAsia="ＭＳ 明朝" w:cs=""/>
      <w:color w:val="1E293B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3</Pages>
  <Words>547</Words>
  <Characters>3081</Characters>
  <CharactersWithSpaces>3582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2026-10-06T19:51:04Z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