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C71" w:rsidRDefault="00C73C71" w:rsidP="003D64E2">
      <w:pPr>
        <w:jc w:val="center"/>
        <w:rPr>
          <w:rFonts w:ascii="Verdana" w:hAnsi="Verdana"/>
          <w:b/>
          <w:sz w:val="20"/>
          <w:szCs w:val="20"/>
        </w:rPr>
      </w:pPr>
    </w:p>
    <w:p w:rsidR="00C73C71" w:rsidRDefault="00C73C71" w:rsidP="003D64E2">
      <w:pPr>
        <w:jc w:val="center"/>
        <w:rPr>
          <w:rFonts w:ascii="Verdana" w:hAnsi="Verdana"/>
          <w:b/>
          <w:sz w:val="20"/>
          <w:szCs w:val="20"/>
        </w:rPr>
      </w:pPr>
    </w:p>
    <w:p w:rsidR="00C73C71" w:rsidRDefault="00C73C71" w:rsidP="003D64E2">
      <w:pPr>
        <w:jc w:val="center"/>
        <w:rPr>
          <w:rFonts w:ascii="Verdana" w:hAnsi="Verdana"/>
          <w:b/>
          <w:sz w:val="20"/>
          <w:szCs w:val="20"/>
        </w:rPr>
      </w:pPr>
    </w:p>
    <w:p w:rsidR="003D64E2" w:rsidRPr="00EE2C98" w:rsidRDefault="003D64E2" w:rsidP="003D64E2">
      <w:pPr>
        <w:jc w:val="center"/>
        <w:rPr>
          <w:rFonts w:ascii="Verdana" w:hAnsi="Verdana" w:cs="Arial"/>
          <w:b/>
          <w:sz w:val="20"/>
          <w:szCs w:val="20"/>
          <w:u w:val="single"/>
        </w:rPr>
      </w:pPr>
      <w:r w:rsidRPr="00EE2C98">
        <w:rPr>
          <w:rFonts w:ascii="Verdana" w:hAnsi="Verdana"/>
          <w:b/>
          <w:sz w:val="20"/>
          <w:szCs w:val="20"/>
        </w:rPr>
        <w:t>Infosys</w:t>
      </w:r>
    </w:p>
    <w:p w:rsidR="003D64E2" w:rsidRPr="00EE2C98" w:rsidRDefault="003D64E2" w:rsidP="003D64E2">
      <w:pPr>
        <w:spacing w:after="0" w:line="240" w:lineRule="auto"/>
        <w:jc w:val="center"/>
        <w:rPr>
          <w:rFonts w:ascii="Verdana" w:eastAsia="Times New Roman" w:hAnsi="Verdana" w:cs="Arial"/>
          <w:b/>
          <w:sz w:val="20"/>
          <w:szCs w:val="20"/>
          <w:u w:val="single"/>
        </w:rPr>
      </w:pPr>
    </w:p>
    <w:p w:rsidR="0043108E" w:rsidRDefault="00373360" w:rsidP="003D64E2">
      <w:pPr>
        <w:spacing w:after="0" w:line="240" w:lineRule="auto"/>
        <w:jc w:val="center"/>
        <w:rPr>
          <w:rFonts w:ascii="Verdana" w:eastAsia="Times New Roman" w:hAnsi="Verdana" w:cs="Arial"/>
          <w:b/>
          <w:sz w:val="32"/>
          <w:szCs w:val="32"/>
          <w:u w:val="single"/>
        </w:rPr>
      </w:pPr>
      <w:r>
        <w:rPr>
          <w:rFonts w:ascii="Verdana" w:eastAsia="Times New Roman" w:hAnsi="Verdana" w:cs="Arial"/>
          <w:b/>
          <w:sz w:val="32"/>
          <w:szCs w:val="32"/>
          <w:u w:val="single"/>
        </w:rPr>
        <w:t xml:space="preserve">Service Cycle and Route </w:t>
      </w:r>
      <w:r w:rsidR="00B84DB3">
        <w:rPr>
          <w:rFonts w:ascii="Verdana" w:eastAsia="Times New Roman" w:hAnsi="Verdana" w:cs="Arial"/>
          <w:b/>
          <w:sz w:val="32"/>
          <w:szCs w:val="32"/>
          <w:u w:val="single"/>
        </w:rPr>
        <w:t>Management</w:t>
      </w:r>
      <w:r w:rsidR="00123F20">
        <w:rPr>
          <w:rFonts w:ascii="Verdana" w:eastAsia="Times New Roman" w:hAnsi="Verdana" w:cs="Arial"/>
          <w:b/>
          <w:sz w:val="32"/>
          <w:szCs w:val="32"/>
          <w:u w:val="single"/>
        </w:rPr>
        <w:t xml:space="preserve"> </w:t>
      </w:r>
      <w:r w:rsidR="00472FA0">
        <w:rPr>
          <w:rFonts w:ascii="Verdana" w:eastAsia="Times New Roman" w:hAnsi="Verdana" w:cs="Arial"/>
          <w:b/>
          <w:sz w:val="32"/>
          <w:szCs w:val="32"/>
          <w:u w:val="single"/>
        </w:rPr>
        <w:t xml:space="preserve">in </w:t>
      </w:r>
    </w:p>
    <w:p w:rsidR="003D64E2" w:rsidRPr="00EE2C98" w:rsidRDefault="00472FA0" w:rsidP="003D64E2">
      <w:pPr>
        <w:spacing w:after="0" w:line="240" w:lineRule="auto"/>
        <w:jc w:val="center"/>
        <w:rPr>
          <w:rFonts w:ascii="Verdana" w:eastAsia="Times New Roman" w:hAnsi="Verdana" w:cs="Arial"/>
          <w:b/>
          <w:sz w:val="32"/>
          <w:szCs w:val="32"/>
          <w:u w:val="single"/>
        </w:rPr>
      </w:pPr>
      <w:r>
        <w:rPr>
          <w:rFonts w:ascii="Verdana" w:eastAsia="Times New Roman" w:hAnsi="Verdana" w:cs="Arial"/>
          <w:b/>
          <w:sz w:val="32"/>
          <w:szCs w:val="32"/>
          <w:u w:val="single"/>
        </w:rPr>
        <w:t>Oracle Customer Care and Billing</w:t>
      </w:r>
    </w:p>
    <w:p w:rsidR="003D64E2" w:rsidRPr="00EE2C98" w:rsidRDefault="003D64E2" w:rsidP="003D64E2">
      <w:pPr>
        <w:spacing w:line="240" w:lineRule="auto"/>
        <w:rPr>
          <w:rFonts w:ascii="Verdana" w:hAnsi="Verdana" w:cs="Arial"/>
          <w:sz w:val="20"/>
          <w:szCs w:val="20"/>
          <w:u w:val="single"/>
        </w:rPr>
      </w:pPr>
    </w:p>
    <w:p w:rsidR="003D64E2" w:rsidRPr="00EE2C98" w:rsidRDefault="003D64E2" w:rsidP="003D64E2">
      <w:pPr>
        <w:spacing w:line="240" w:lineRule="auto"/>
        <w:jc w:val="center"/>
        <w:rPr>
          <w:rFonts w:ascii="Verdana" w:hAnsi="Verdana" w:cs="Arial"/>
          <w:b/>
          <w:sz w:val="20"/>
          <w:szCs w:val="20"/>
        </w:rPr>
      </w:pPr>
    </w:p>
    <w:p w:rsidR="003D64E2" w:rsidRPr="00EE2C98" w:rsidRDefault="003D64E2" w:rsidP="003D64E2">
      <w:pPr>
        <w:spacing w:line="240" w:lineRule="auto"/>
        <w:jc w:val="center"/>
        <w:rPr>
          <w:rFonts w:ascii="Verdana" w:hAnsi="Verdana" w:cs="Arial"/>
          <w:b/>
          <w:sz w:val="20"/>
          <w:szCs w:val="20"/>
        </w:rPr>
      </w:pPr>
    </w:p>
    <w:p w:rsidR="003D64E2" w:rsidRPr="00EE2C98" w:rsidRDefault="00373360" w:rsidP="003D64E2">
      <w:pPr>
        <w:jc w:val="center"/>
        <w:rPr>
          <w:rFonts w:ascii="Verdana" w:hAnsi="Verdana" w:cs="Arial"/>
          <w:b/>
          <w:sz w:val="20"/>
          <w:szCs w:val="20"/>
        </w:rPr>
      </w:pPr>
      <w:r>
        <w:rPr>
          <w:rFonts w:ascii="Verdana" w:hAnsi="Verdana" w:cs="Arial"/>
          <w:b/>
          <w:sz w:val="20"/>
          <w:szCs w:val="20"/>
        </w:rPr>
        <w:t>Feburary, 2013</w:t>
      </w:r>
    </w:p>
    <w:p w:rsidR="003D64E2" w:rsidRPr="00EE2C98" w:rsidRDefault="003D64E2" w:rsidP="003D64E2">
      <w:pPr>
        <w:jc w:val="center"/>
        <w:rPr>
          <w:rFonts w:ascii="Verdana" w:hAnsi="Verdana"/>
          <w:b/>
          <w:sz w:val="20"/>
          <w:szCs w:val="20"/>
        </w:rPr>
      </w:pPr>
      <w:r w:rsidRPr="00EE2C98">
        <w:rPr>
          <w:rFonts w:ascii="Verdana" w:hAnsi="Verdana"/>
          <w:b/>
          <w:sz w:val="20"/>
          <w:szCs w:val="20"/>
        </w:rPr>
        <w:t>INFOSYS TECHNOLOGIES LIMITED</w:t>
      </w:r>
    </w:p>
    <w:p w:rsidR="003D64E2" w:rsidRPr="00EE2C98" w:rsidRDefault="000D458C" w:rsidP="003D64E2">
      <w:pPr>
        <w:jc w:val="center"/>
        <w:rPr>
          <w:rFonts w:ascii="Verdana" w:hAnsi="Verdana"/>
          <w:b/>
          <w:sz w:val="20"/>
          <w:szCs w:val="20"/>
        </w:rPr>
      </w:pPr>
      <w:r>
        <w:rPr>
          <w:rFonts w:ascii="Verdana" w:hAnsi="Verdana"/>
          <w:b/>
          <w:sz w:val="20"/>
          <w:szCs w:val="20"/>
        </w:rPr>
        <w:t>Bangalore</w:t>
      </w:r>
    </w:p>
    <w:p w:rsidR="003D64E2" w:rsidRPr="00EE2C98" w:rsidRDefault="003D64E2" w:rsidP="003D64E2">
      <w:pPr>
        <w:spacing w:line="240" w:lineRule="auto"/>
        <w:jc w:val="center"/>
        <w:rPr>
          <w:rFonts w:ascii="Verdana" w:hAnsi="Verdana" w:cs="Arial"/>
          <w:b/>
          <w:sz w:val="20"/>
          <w:szCs w:val="20"/>
        </w:rPr>
      </w:pPr>
    </w:p>
    <w:tbl>
      <w:tblPr>
        <w:tblpPr w:leftFromText="180" w:rightFromText="180" w:vertAnchor="text" w:horzAnchor="margin" w:tblpXSpec="center" w:tblpY="207"/>
        <w:tblW w:w="9943" w:type="dxa"/>
        <w:tblInd w:w="72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023"/>
        <w:gridCol w:w="4140"/>
        <w:gridCol w:w="1530"/>
        <w:gridCol w:w="2250"/>
      </w:tblGrid>
      <w:tr w:rsidR="003D64E2" w:rsidRPr="00EE2C98" w:rsidTr="00E475A9">
        <w:trPr>
          <w:cantSplit/>
          <w:trHeight w:val="672"/>
        </w:trPr>
        <w:tc>
          <w:tcPr>
            <w:tcW w:w="2023" w:type="dxa"/>
            <w:shd w:val="pct20" w:color="auto" w:fill="FFFFFF"/>
            <w:vAlign w:val="center"/>
          </w:tcPr>
          <w:p w:rsidR="003D64E2" w:rsidRPr="00EE2C98" w:rsidRDefault="003D64E2" w:rsidP="00E475A9">
            <w:pPr>
              <w:pStyle w:val="ABCPRTableHeader"/>
              <w:framePr w:hSpace="0" w:wrap="auto" w:vAnchor="margin" w:hAnchor="text" w:xAlign="left" w:yAlign="inline"/>
              <w:jc w:val="left"/>
            </w:pPr>
            <w:r w:rsidRPr="00EE2C98">
              <w:t>Document Name</w:t>
            </w:r>
          </w:p>
        </w:tc>
        <w:tc>
          <w:tcPr>
            <w:tcW w:w="4140" w:type="dxa"/>
            <w:vAlign w:val="center"/>
          </w:tcPr>
          <w:p w:rsidR="003D64E2" w:rsidRPr="00EE2C98" w:rsidRDefault="00373360" w:rsidP="00F75D09">
            <w:pPr>
              <w:pStyle w:val="ABCPRTableHeader"/>
              <w:framePr w:hSpace="0" w:wrap="auto" w:vAnchor="margin" w:hAnchor="text" w:xAlign="left" w:yAlign="inline"/>
              <w:jc w:val="left"/>
            </w:pPr>
            <w:r>
              <w:t xml:space="preserve">Service Cycle and Route </w:t>
            </w:r>
            <w:r w:rsidR="00F75D09">
              <w:t>Management</w:t>
            </w:r>
            <w:r w:rsidR="00123F20">
              <w:t xml:space="preserve"> </w:t>
            </w:r>
            <w:r w:rsidR="00842B9C" w:rsidRPr="00842B9C">
              <w:t>in Oracle Customer Care and Billing</w:t>
            </w:r>
          </w:p>
        </w:tc>
        <w:tc>
          <w:tcPr>
            <w:tcW w:w="1530" w:type="dxa"/>
            <w:tcBorders>
              <w:left w:val="nil"/>
            </w:tcBorders>
            <w:shd w:val="pct20" w:color="auto" w:fill="FFFFFF"/>
            <w:vAlign w:val="center"/>
          </w:tcPr>
          <w:p w:rsidR="003D64E2" w:rsidRPr="00EE2C98" w:rsidRDefault="003D64E2" w:rsidP="00E475A9">
            <w:pPr>
              <w:pStyle w:val="Header"/>
              <w:tabs>
                <w:tab w:val="left" w:pos="630"/>
              </w:tabs>
              <w:rPr>
                <w:rFonts w:ascii="Verdana" w:hAnsi="Verdana" w:cs="Arial"/>
                <w:noProof/>
                <w:sz w:val="20"/>
                <w:szCs w:val="20"/>
              </w:rPr>
            </w:pPr>
            <w:r w:rsidRPr="00EE2C98">
              <w:rPr>
                <w:rFonts w:ascii="Verdana" w:hAnsi="Verdana" w:cs="Arial"/>
                <w:sz w:val="20"/>
                <w:szCs w:val="20"/>
              </w:rPr>
              <w:t>Version No.</w:t>
            </w:r>
          </w:p>
        </w:tc>
        <w:tc>
          <w:tcPr>
            <w:tcW w:w="2250" w:type="dxa"/>
            <w:vAlign w:val="center"/>
          </w:tcPr>
          <w:p w:rsidR="003D64E2" w:rsidRPr="00EE2C98" w:rsidRDefault="003D64E2" w:rsidP="00E475A9">
            <w:pPr>
              <w:pStyle w:val="ABCPRNormal"/>
              <w:ind w:left="0"/>
              <w:jc w:val="left"/>
              <w:rPr>
                <w:rFonts w:ascii="Verdana" w:hAnsi="Verdana" w:cs="Arial"/>
                <w:sz w:val="20"/>
                <w:szCs w:val="20"/>
              </w:rPr>
            </w:pPr>
            <w:r w:rsidRPr="00EE2C98">
              <w:rPr>
                <w:rFonts w:ascii="Verdana" w:hAnsi="Verdana" w:cs="Arial"/>
                <w:sz w:val="20"/>
                <w:szCs w:val="20"/>
              </w:rPr>
              <w:t>1.</w:t>
            </w:r>
            <w:r w:rsidR="007A03C8">
              <w:rPr>
                <w:rFonts w:ascii="Verdana" w:hAnsi="Verdana" w:cs="Arial"/>
                <w:sz w:val="20"/>
                <w:szCs w:val="20"/>
              </w:rPr>
              <w:t>0</w:t>
            </w:r>
          </w:p>
        </w:tc>
      </w:tr>
      <w:tr w:rsidR="003D64E2" w:rsidRPr="00EE2C98" w:rsidTr="00F41FB7">
        <w:trPr>
          <w:cantSplit/>
          <w:trHeight w:val="702"/>
        </w:trPr>
        <w:tc>
          <w:tcPr>
            <w:tcW w:w="2023" w:type="dxa"/>
            <w:shd w:val="pct20" w:color="auto" w:fill="FFFFFF"/>
            <w:vAlign w:val="center"/>
          </w:tcPr>
          <w:p w:rsidR="003D64E2" w:rsidRPr="00EE2C98" w:rsidRDefault="003D64E2" w:rsidP="00E475A9">
            <w:pPr>
              <w:pStyle w:val="ABCPRTableHeader"/>
              <w:framePr w:hSpace="0" w:wrap="auto" w:vAnchor="margin" w:hAnchor="text" w:xAlign="left" w:yAlign="inline"/>
              <w:jc w:val="left"/>
            </w:pPr>
            <w:r w:rsidRPr="00EE2C98">
              <w:t>Authored by</w:t>
            </w:r>
          </w:p>
        </w:tc>
        <w:tc>
          <w:tcPr>
            <w:tcW w:w="4140" w:type="dxa"/>
            <w:vAlign w:val="center"/>
          </w:tcPr>
          <w:p w:rsidR="00F41FB7" w:rsidRPr="00EE2C98" w:rsidRDefault="00330BEA" w:rsidP="00373360">
            <w:pPr>
              <w:pStyle w:val="ABCPRNormal"/>
              <w:ind w:left="0"/>
              <w:jc w:val="left"/>
              <w:rPr>
                <w:rFonts w:ascii="Verdana" w:hAnsi="Verdana" w:cs="Arial"/>
                <w:bCs/>
                <w:sz w:val="20"/>
                <w:szCs w:val="20"/>
              </w:rPr>
            </w:pPr>
            <w:r>
              <w:rPr>
                <w:rFonts w:ascii="Verdana" w:hAnsi="Verdana" w:cs="Arial"/>
                <w:bCs/>
                <w:sz w:val="20"/>
                <w:szCs w:val="20"/>
              </w:rPr>
              <w:t>Amit Singh</w:t>
            </w:r>
            <w:r w:rsidR="00373360">
              <w:rPr>
                <w:rFonts w:ascii="Verdana" w:hAnsi="Verdana" w:cs="Arial"/>
                <w:bCs/>
                <w:sz w:val="20"/>
                <w:szCs w:val="20"/>
              </w:rPr>
              <w:t xml:space="preserve"> </w:t>
            </w:r>
          </w:p>
        </w:tc>
        <w:tc>
          <w:tcPr>
            <w:tcW w:w="1530" w:type="dxa"/>
            <w:tcBorders>
              <w:left w:val="nil"/>
            </w:tcBorders>
            <w:shd w:val="pct20" w:color="auto" w:fill="FFFFFF"/>
            <w:vAlign w:val="center"/>
          </w:tcPr>
          <w:p w:rsidR="003D64E2" w:rsidRPr="00EE2C98" w:rsidRDefault="003D64E2" w:rsidP="00E475A9">
            <w:pPr>
              <w:pStyle w:val="Header"/>
              <w:tabs>
                <w:tab w:val="left" w:pos="630"/>
              </w:tabs>
              <w:rPr>
                <w:rFonts w:ascii="Verdana" w:hAnsi="Verdana" w:cs="Arial"/>
                <w:sz w:val="20"/>
                <w:szCs w:val="20"/>
              </w:rPr>
            </w:pPr>
            <w:r w:rsidRPr="00EE2C98">
              <w:rPr>
                <w:rFonts w:ascii="Verdana" w:hAnsi="Verdana" w:cs="Arial"/>
                <w:sz w:val="20"/>
                <w:szCs w:val="20"/>
              </w:rPr>
              <w:t>Date</w:t>
            </w:r>
          </w:p>
        </w:tc>
        <w:tc>
          <w:tcPr>
            <w:tcW w:w="2250" w:type="dxa"/>
            <w:vAlign w:val="center"/>
          </w:tcPr>
          <w:p w:rsidR="003D64E2" w:rsidRPr="00EE2C98" w:rsidRDefault="00373360" w:rsidP="007A0C2C">
            <w:pPr>
              <w:pStyle w:val="ABCPRNormal"/>
              <w:ind w:left="0"/>
              <w:jc w:val="left"/>
              <w:rPr>
                <w:rFonts w:ascii="Verdana" w:hAnsi="Verdana" w:cs="Arial"/>
                <w:sz w:val="20"/>
                <w:szCs w:val="20"/>
              </w:rPr>
            </w:pPr>
            <w:r>
              <w:rPr>
                <w:rFonts w:ascii="Verdana" w:hAnsi="Verdana" w:cs="Arial"/>
                <w:sz w:val="20"/>
                <w:szCs w:val="20"/>
              </w:rPr>
              <w:t>20</w:t>
            </w:r>
            <w:r w:rsidR="00842B9C">
              <w:rPr>
                <w:rFonts w:ascii="Verdana" w:hAnsi="Verdana" w:cs="Arial"/>
                <w:sz w:val="20"/>
                <w:szCs w:val="20"/>
              </w:rPr>
              <w:t>-</w:t>
            </w:r>
            <w:r>
              <w:rPr>
                <w:rFonts w:ascii="Verdana" w:hAnsi="Verdana" w:cs="Arial"/>
                <w:sz w:val="20"/>
                <w:szCs w:val="20"/>
              </w:rPr>
              <w:t>Feb</w:t>
            </w:r>
            <w:r w:rsidR="007570B5">
              <w:rPr>
                <w:rFonts w:ascii="Verdana" w:hAnsi="Verdana" w:cs="Arial"/>
                <w:sz w:val="20"/>
                <w:szCs w:val="20"/>
              </w:rPr>
              <w:t>-2013</w:t>
            </w:r>
          </w:p>
        </w:tc>
      </w:tr>
      <w:tr w:rsidR="003D64E2" w:rsidRPr="00EE2C98" w:rsidTr="00E475A9">
        <w:trPr>
          <w:cantSplit/>
          <w:trHeight w:val="522"/>
        </w:trPr>
        <w:tc>
          <w:tcPr>
            <w:tcW w:w="2023" w:type="dxa"/>
            <w:shd w:val="pct20" w:color="auto" w:fill="FFFFFF"/>
            <w:vAlign w:val="center"/>
          </w:tcPr>
          <w:p w:rsidR="003D64E2" w:rsidRPr="00EE2C98" w:rsidRDefault="003D64E2" w:rsidP="00E475A9">
            <w:pPr>
              <w:pStyle w:val="ABCPRTableHeader"/>
              <w:framePr w:hSpace="0" w:wrap="auto" w:vAnchor="margin" w:hAnchor="text" w:xAlign="left" w:yAlign="inline"/>
              <w:jc w:val="left"/>
            </w:pPr>
            <w:r w:rsidRPr="00EE2C98">
              <w:t>Reviewed by</w:t>
            </w:r>
          </w:p>
        </w:tc>
        <w:tc>
          <w:tcPr>
            <w:tcW w:w="4140" w:type="dxa"/>
            <w:vAlign w:val="center"/>
          </w:tcPr>
          <w:p w:rsidR="003D64E2" w:rsidRPr="00EE2C98" w:rsidRDefault="001C31A6" w:rsidP="001C31A6">
            <w:pPr>
              <w:pStyle w:val="ABCPRNormal"/>
              <w:ind w:left="0"/>
              <w:jc w:val="left"/>
              <w:rPr>
                <w:rFonts w:ascii="Verdana" w:hAnsi="Verdana" w:cs="Arial"/>
                <w:bCs/>
                <w:sz w:val="20"/>
                <w:szCs w:val="20"/>
              </w:rPr>
            </w:pPr>
            <w:r>
              <w:rPr>
                <w:rFonts w:ascii="Verdana" w:hAnsi="Verdana" w:cs="Arial"/>
                <w:bCs/>
                <w:sz w:val="20"/>
                <w:szCs w:val="20"/>
              </w:rPr>
              <w:t>Prabhu Shankar M</w:t>
            </w:r>
          </w:p>
        </w:tc>
        <w:tc>
          <w:tcPr>
            <w:tcW w:w="1530" w:type="dxa"/>
            <w:tcBorders>
              <w:left w:val="nil"/>
            </w:tcBorders>
            <w:shd w:val="pct20" w:color="auto" w:fill="FFFFFF"/>
            <w:vAlign w:val="center"/>
          </w:tcPr>
          <w:p w:rsidR="003D64E2" w:rsidRPr="00EE2C98" w:rsidRDefault="003D64E2" w:rsidP="00E475A9">
            <w:pPr>
              <w:pStyle w:val="Header"/>
              <w:tabs>
                <w:tab w:val="left" w:pos="630"/>
              </w:tabs>
              <w:rPr>
                <w:rFonts w:ascii="Verdana" w:hAnsi="Verdana" w:cs="Arial"/>
                <w:sz w:val="20"/>
                <w:szCs w:val="20"/>
              </w:rPr>
            </w:pPr>
          </w:p>
        </w:tc>
        <w:tc>
          <w:tcPr>
            <w:tcW w:w="2250" w:type="dxa"/>
            <w:vAlign w:val="center"/>
          </w:tcPr>
          <w:p w:rsidR="003D64E2" w:rsidRPr="00EE2C98" w:rsidRDefault="003D64E2" w:rsidP="00E475A9">
            <w:pPr>
              <w:pStyle w:val="ABCPRNormal"/>
              <w:ind w:left="0"/>
              <w:jc w:val="left"/>
              <w:rPr>
                <w:rFonts w:ascii="Verdana" w:hAnsi="Verdana" w:cs="Arial"/>
                <w:sz w:val="20"/>
                <w:szCs w:val="20"/>
              </w:rPr>
            </w:pPr>
          </w:p>
        </w:tc>
      </w:tr>
    </w:tbl>
    <w:p w:rsidR="003D64E2" w:rsidRPr="00EE2C98" w:rsidRDefault="003D64E2" w:rsidP="003D64E2">
      <w:pPr>
        <w:spacing w:line="240" w:lineRule="auto"/>
        <w:jc w:val="center"/>
        <w:rPr>
          <w:rFonts w:ascii="Verdana" w:hAnsi="Verdana" w:cs="Arial"/>
          <w:b/>
          <w:sz w:val="20"/>
          <w:szCs w:val="20"/>
        </w:rPr>
      </w:pPr>
    </w:p>
    <w:p w:rsidR="003D64E2" w:rsidRDefault="003D64E2"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Default="00FA381F" w:rsidP="003D64E2">
      <w:pPr>
        <w:spacing w:line="240" w:lineRule="auto"/>
        <w:jc w:val="center"/>
        <w:rPr>
          <w:rFonts w:ascii="Verdana" w:hAnsi="Verdana" w:cs="Arial"/>
          <w:b/>
          <w:sz w:val="20"/>
          <w:szCs w:val="20"/>
        </w:rPr>
      </w:pPr>
    </w:p>
    <w:p w:rsidR="00FA381F" w:rsidRPr="00EE2C98" w:rsidRDefault="00FA381F" w:rsidP="003D64E2">
      <w:pPr>
        <w:spacing w:line="240" w:lineRule="auto"/>
        <w:jc w:val="center"/>
        <w:rPr>
          <w:rFonts w:ascii="Verdana" w:hAnsi="Verdana" w:cs="Arial"/>
          <w:b/>
          <w:sz w:val="20"/>
          <w:szCs w:val="20"/>
        </w:rPr>
      </w:pPr>
    </w:p>
    <w:p w:rsidR="003D64E2" w:rsidRPr="00EE2C98" w:rsidRDefault="003D64E2" w:rsidP="003D64E2">
      <w:pPr>
        <w:spacing w:line="240" w:lineRule="auto"/>
        <w:rPr>
          <w:rFonts w:ascii="Verdana" w:hAnsi="Verdana" w:cs="Arial"/>
          <w:b/>
          <w:sz w:val="20"/>
          <w:szCs w:val="20"/>
        </w:rPr>
      </w:pPr>
    </w:p>
    <w:p w:rsidR="003D64E2" w:rsidRPr="00EE2C98" w:rsidRDefault="003D64E2" w:rsidP="003D64E2">
      <w:pPr>
        <w:pStyle w:val="Default"/>
        <w:ind w:left="2160" w:firstLine="720"/>
        <w:rPr>
          <w:rFonts w:ascii="Verdana" w:hAnsi="Verdana"/>
          <w:b/>
          <w:bCs/>
          <w:sz w:val="20"/>
          <w:szCs w:val="20"/>
        </w:rPr>
      </w:pPr>
      <w:r w:rsidRPr="00EE2C98">
        <w:rPr>
          <w:rFonts w:ascii="Verdana" w:hAnsi="Verdana"/>
          <w:b/>
          <w:bCs/>
          <w:sz w:val="20"/>
          <w:szCs w:val="20"/>
        </w:rPr>
        <w:lastRenderedPageBreak/>
        <w:t xml:space="preserve">COPYRIGHT NOTICE </w:t>
      </w:r>
    </w:p>
    <w:p w:rsidR="003D64E2" w:rsidRPr="00EE2C98" w:rsidRDefault="003D64E2" w:rsidP="003D64E2">
      <w:pPr>
        <w:spacing w:after="0" w:line="240" w:lineRule="auto"/>
        <w:jc w:val="both"/>
        <w:rPr>
          <w:rFonts w:ascii="Verdana" w:eastAsia="Times New Roman" w:hAnsi="Verdana"/>
          <w:sz w:val="20"/>
          <w:szCs w:val="20"/>
        </w:rPr>
      </w:pP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2011 Infosys Technologies Limited, Bangalore, India. All rights reserved. Infosys believes the information in this document is accurate as of its publication date; such information is subject to change without notice. Infosys acknowledges the proprietary rights of other companies to the trademarks, product names and such other intellectual property rights mentioned in this document. Except as expressly permitted, neither this document nor any part of it may be reproduced, stored in a retrieval system, or transmitted in any form or by any means, electronic, mechanical, printing, photocopying, recording or otherwise, without the prior permission of Infosys Technologies Limited and/or any named intellectual property rights holders under this document.</w:t>
      </w:r>
    </w:p>
    <w:p w:rsidR="003D64E2" w:rsidRPr="00EE2C98" w:rsidRDefault="003D64E2" w:rsidP="003D64E2">
      <w:pPr>
        <w:spacing w:after="0" w:line="240" w:lineRule="auto"/>
        <w:jc w:val="both"/>
        <w:rPr>
          <w:rFonts w:ascii="Verdana" w:eastAsia="Times New Roman" w:hAnsi="Verdana"/>
          <w:sz w:val="20"/>
          <w:szCs w:val="20"/>
        </w:rPr>
      </w:pP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Infosys Technologies Limited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Hosur Road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Electronic City, 3rd Cross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Bangalore 560 100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India.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Telephone: (91) (80)28520 261-270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Fax: (91) (80) 8520 362 </w:t>
      </w:r>
    </w:p>
    <w:p w:rsidR="003D64E2" w:rsidRPr="00EE2C98" w:rsidRDefault="003D64E2" w:rsidP="003D64E2">
      <w:pPr>
        <w:spacing w:after="0" w:line="240" w:lineRule="auto"/>
        <w:jc w:val="both"/>
        <w:rPr>
          <w:rFonts w:ascii="Verdana" w:eastAsia="Times New Roman" w:hAnsi="Verdana"/>
          <w:sz w:val="20"/>
          <w:szCs w:val="20"/>
        </w:rPr>
      </w:pPr>
      <w:r w:rsidRPr="00EE2C98">
        <w:rPr>
          <w:rFonts w:ascii="Verdana" w:eastAsia="Times New Roman" w:hAnsi="Verdana"/>
          <w:sz w:val="20"/>
          <w:szCs w:val="20"/>
        </w:rPr>
        <w:t xml:space="preserve">Website: </w:t>
      </w:r>
      <w:hyperlink r:id="rId9" w:history="1">
        <w:r w:rsidRPr="00EE2C98">
          <w:rPr>
            <w:rStyle w:val="Hyperlink"/>
            <w:rFonts w:ascii="Verdana" w:hAnsi="Verdana"/>
            <w:sz w:val="20"/>
            <w:szCs w:val="20"/>
          </w:rPr>
          <w:t>http://www.infosys.com</w:t>
        </w:r>
      </w:hyperlink>
    </w:p>
    <w:p w:rsidR="003D64E2" w:rsidRPr="00EE2C98" w:rsidRDefault="003D64E2" w:rsidP="003D64E2">
      <w:pPr>
        <w:pStyle w:val="Default"/>
        <w:ind w:left="2160" w:firstLine="720"/>
        <w:rPr>
          <w:rFonts w:ascii="Verdana" w:hAnsi="Verdana"/>
          <w:b/>
          <w:sz w:val="20"/>
          <w:szCs w:val="20"/>
        </w:rPr>
      </w:pPr>
    </w:p>
    <w:p w:rsidR="003D64E2" w:rsidRDefault="003D64E2" w:rsidP="003D64E2">
      <w:pPr>
        <w:spacing w:line="240" w:lineRule="auto"/>
        <w:rPr>
          <w:rFonts w:ascii="Verdana" w:hAnsi="Verdana" w:cs="Arial"/>
          <w:b/>
          <w:color w:val="4F81BD"/>
          <w:sz w:val="20"/>
          <w:szCs w:val="20"/>
          <w:u w:val="single"/>
        </w:rPr>
      </w:pPr>
    </w:p>
    <w:p w:rsidR="00382705" w:rsidRPr="00382705" w:rsidRDefault="00382705" w:rsidP="00382705">
      <w:pPr>
        <w:spacing w:line="240" w:lineRule="auto"/>
        <w:ind w:right="225"/>
        <w:rPr>
          <w:rFonts w:ascii="Verdana" w:hAnsi="Verdana"/>
          <w:color w:val="000000" w:themeColor="text1"/>
          <w:sz w:val="20"/>
          <w:szCs w:val="20"/>
        </w:rPr>
      </w:pPr>
      <w:r w:rsidRPr="00EE2C98">
        <w:rPr>
          <w:rFonts w:ascii="Verdana" w:hAnsi="Verdana"/>
          <w:b/>
          <w:bCs/>
          <w:color w:val="1F497D"/>
          <w:sz w:val="20"/>
          <w:szCs w:val="20"/>
        </w:rPr>
        <w:t>Author(s):</w:t>
      </w:r>
      <w:r w:rsidRPr="00EE2C98">
        <w:rPr>
          <w:rFonts w:ascii="Verdana" w:hAnsi="Verdana" w:cs="Arial"/>
          <w:b/>
          <w:color w:val="1F497D"/>
          <w:sz w:val="20"/>
          <w:szCs w:val="20"/>
        </w:rPr>
        <w:t xml:space="preserve"> </w:t>
      </w:r>
      <w:r w:rsidR="008D029C">
        <w:rPr>
          <w:rFonts w:ascii="Verdana" w:hAnsi="Verdana" w:cs="Arial"/>
          <w:color w:val="000000" w:themeColor="text1"/>
          <w:sz w:val="20"/>
          <w:szCs w:val="20"/>
        </w:rPr>
        <w:t>Amit Singh</w:t>
      </w:r>
    </w:p>
    <w:p w:rsidR="00382705" w:rsidRDefault="00382705" w:rsidP="00382705">
      <w:pPr>
        <w:spacing w:line="240" w:lineRule="auto"/>
        <w:ind w:right="225"/>
        <w:rPr>
          <w:rFonts w:ascii="Verdana" w:hAnsi="Verdana" w:cs="Arial"/>
          <w:color w:val="000000" w:themeColor="text1"/>
          <w:sz w:val="20"/>
          <w:szCs w:val="20"/>
        </w:rPr>
      </w:pPr>
      <w:r w:rsidRPr="00EE2C98">
        <w:rPr>
          <w:rFonts w:ascii="Verdana" w:hAnsi="Verdana"/>
          <w:b/>
          <w:bCs/>
          <w:color w:val="1F497D"/>
          <w:sz w:val="20"/>
          <w:szCs w:val="20"/>
        </w:rPr>
        <w:t>Date written (MM/DD/YY):</w:t>
      </w:r>
      <w:r>
        <w:rPr>
          <w:rFonts w:ascii="Verdana" w:hAnsi="Verdana"/>
          <w:b/>
          <w:bCs/>
          <w:color w:val="1F497D"/>
          <w:sz w:val="20"/>
          <w:szCs w:val="20"/>
        </w:rPr>
        <w:t xml:space="preserve"> </w:t>
      </w:r>
      <w:r w:rsidR="00B435DF">
        <w:rPr>
          <w:rFonts w:ascii="Verdana" w:hAnsi="Verdana" w:cs="Arial"/>
          <w:color w:val="000000" w:themeColor="text1"/>
          <w:sz w:val="20"/>
          <w:szCs w:val="20"/>
        </w:rPr>
        <w:t>20-Feb</w:t>
      </w:r>
      <w:r w:rsidRPr="00382705">
        <w:rPr>
          <w:rFonts w:ascii="Verdana" w:hAnsi="Verdana" w:cs="Arial"/>
          <w:color w:val="000000" w:themeColor="text1"/>
          <w:sz w:val="20"/>
          <w:szCs w:val="20"/>
        </w:rPr>
        <w:t>-201</w:t>
      </w:r>
      <w:r w:rsidR="007164F4">
        <w:rPr>
          <w:rFonts w:ascii="Verdana" w:hAnsi="Verdana" w:cs="Arial"/>
          <w:color w:val="000000" w:themeColor="text1"/>
          <w:sz w:val="20"/>
          <w:szCs w:val="20"/>
        </w:rPr>
        <w:t>3</w:t>
      </w:r>
    </w:p>
    <w:p w:rsidR="00382705" w:rsidRPr="00382705" w:rsidRDefault="00382705" w:rsidP="00382705">
      <w:pPr>
        <w:spacing w:line="240" w:lineRule="auto"/>
        <w:ind w:right="225"/>
        <w:rPr>
          <w:rFonts w:ascii="Verdana" w:hAnsi="Verdana"/>
          <w:b/>
          <w:bCs/>
          <w:color w:val="1F497D"/>
          <w:sz w:val="20"/>
          <w:szCs w:val="20"/>
        </w:rPr>
      </w:pPr>
      <w:r w:rsidRPr="00382705">
        <w:rPr>
          <w:rFonts w:ascii="Verdana" w:hAnsi="Verdana"/>
          <w:b/>
          <w:bCs/>
          <w:color w:val="1F497D"/>
          <w:sz w:val="20"/>
          <w:szCs w:val="20"/>
        </w:rPr>
        <w:t>Declaration</w:t>
      </w:r>
      <w:r>
        <w:rPr>
          <w:rFonts w:ascii="Verdana" w:hAnsi="Verdana"/>
          <w:b/>
          <w:bCs/>
          <w:color w:val="1F497D"/>
          <w:sz w:val="20"/>
          <w:szCs w:val="20"/>
        </w:rPr>
        <w:t>:</w:t>
      </w:r>
    </w:p>
    <w:p w:rsidR="00382705" w:rsidRPr="00D25BFD" w:rsidRDefault="00382705" w:rsidP="00F66E9A">
      <w:pPr>
        <w:spacing w:line="240" w:lineRule="auto"/>
        <w:jc w:val="both"/>
        <w:rPr>
          <w:rFonts w:ascii="Verdana" w:eastAsia="Times New Roman" w:hAnsi="Verdana"/>
          <w:color w:val="000000"/>
          <w:sz w:val="20"/>
          <w:szCs w:val="20"/>
        </w:rPr>
      </w:pPr>
      <w:r>
        <w:rPr>
          <w:rFonts w:ascii="Verdana" w:eastAsia="Times New Roman" w:hAnsi="Verdana"/>
          <w:color w:val="000000"/>
          <w:sz w:val="20"/>
          <w:szCs w:val="20"/>
        </w:rPr>
        <w:t xml:space="preserve">                 We</w:t>
      </w:r>
      <w:r w:rsidRPr="00D25BFD">
        <w:rPr>
          <w:rFonts w:ascii="Verdana" w:eastAsia="Times New Roman" w:hAnsi="Verdana"/>
          <w:color w:val="000000"/>
          <w:sz w:val="20"/>
          <w:szCs w:val="20"/>
        </w:rPr>
        <w:t xml:space="preserve"> hereby declare t</w:t>
      </w:r>
      <w:r>
        <w:rPr>
          <w:rFonts w:ascii="Verdana" w:eastAsia="Times New Roman" w:hAnsi="Verdana"/>
          <w:color w:val="000000"/>
          <w:sz w:val="20"/>
          <w:szCs w:val="20"/>
        </w:rPr>
        <w:t>hat this document is based on our</w:t>
      </w:r>
      <w:r w:rsidRPr="00D25BFD">
        <w:rPr>
          <w:rFonts w:ascii="Verdana" w:eastAsia="Times New Roman" w:hAnsi="Verdana"/>
          <w:color w:val="000000"/>
          <w:sz w:val="20"/>
          <w:szCs w:val="20"/>
        </w:rPr>
        <w:t xml:space="preserve"> personal experi</w:t>
      </w:r>
      <w:r>
        <w:rPr>
          <w:rFonts w:ascii="Verdana" w:eastAsia="Times New Roman" w:hAnsi="Verdana"/>
          <w:color w:val="000000"/>
          <w:sz w:val="20"/>
          <w:szCs w:val="20"/>
        </w:rPr>
        <w:t>ences and / or experiences of our</w:t>
      </w:r>
      <w:r w:rsidRPr="00D25BFD">
        <w:rPr>
          <w:rFonts w:ascii="Verdana" w:eastAsia="Times New Roman" w:hAnsi="Verdana"/>
          <w:color w:val="000000"/>
          <w:sz w:val="20"/>
          <w:szCs w:val="20"/>
        </w:rPr>
        <w:t xml:space="preserve"> pr</w:t>
      </w:r>
      <w:r>
        <w:rPr>
          <w:rFonts w:ascii="Verdana" w:eastAsia="Times New Roman" w:hAnsi="Verdana"/>
          <w:color w:val="000000"/>
          <w:sz w:val="20"/>
          <w:szCs w:val="20"/>
        </w:rPr>
        <w:t>oject members. To the best of our</w:t>
      </w:r>
      <w:r w:rsidRPr="00D25BFD">
        <w:rPr>
          <w:rFonts w:ascii="Verdana" w:eastAsia="Times New Roman" w:hAnsi="Verdana"/>
          <w:color w:val="000000"/>
          <w:sz w:val="20"/>
          <w:szCs w:val="20"/>
        </w:rPr>
        <w:t xml:space="preserve"> knowledge, this document does not contain any material that infringes the copyrights of any other individual or organization including the customers of Infosys.</w:t>
      </w:r>
    </w:p>
    <w:p w:rsidR="00880727" w:rsidRPr="00EE2C98" w:rsidRDefault="00382705" w:rsidP="00382705">
      <w:pPr>
        <w:spacing w:line="240" w:lineRule="auto"/>
        <w:rPr>
          <w:rFonts w:ascii="Verdana" w:hAnsi="Verdana" w:cs="Arial"/>
          <w:b/>
          <w:color w:val="1F497D"/>
          <w:sz w:val="20"/>
          <w:szCs w:val="20"/>
        </w:rPr>
      </w:pPr>
      <w:r w:rsidRPr="00EE2C98">
        <w:rPr>
          <w:rFonts w:ascii="Verdana" w:hAnsi="Verdana" w:cs="Arial"/>
          <w:b/>
          <w:color w:val="1F497D"/>
          <w:sz w:val="20"/>
          <w:szCs w:val="20"/>
        </w:rPr>
        <w:t>Project Details</w:t>
      </w:r>
      <w:r w:rsidR="00880727">
        <w:rPr>
          <w:rFonts w:ascii="Verdana" w:hAnsi="Verdana" w:cs="Arial"/>
          <w:b/>
          <w:color w:val="1F497D"/>
          <w:sz w:val="20"/>
          <w:szCs w:val="20"/>
        </w:rPr>
        <w:t>:</w:t>
      </w:r>
    </w:p>
    <w:p w:rsidR="00880727" w:rsidRPr="00880727" w:rsidRDefault="00880727" w:rsidP="00B248C8">
      <w:pPr>
        <w:numPr>
          <w:ilvl w:val="0"/>
          <w:numId w:val="7"/>
        </w:numPr>
        <w:spacing w:after="0" w:line="240" w:lineRule="auto"/>
        <w:rPr>
          <w:rFonts w:ascii="Verdana" w:hAnsi="Verdana"/>
          <w:b/>
          <w:bCs/>
          <w:color w:val="000000" w:themeColor="text1"/>
          <w:sz w:val="20"/>
          <w:szCs w:val="20"/>
        </w:rPr>
      </w:pPr>
      <w:r w:rsidRPr="00880727">
        <w:rPr>
          <w:rFonts w:ascii="Verdana" w:hAnsi="Verdana"/>
          <w:b/>
          <w:bCs/>
          <w:color w:val="000000" w:themeColor="text1"/>
          <w:sz w:val="20"/>
          <w:szCs w:val="20"/>
        </w:rPr>
        <w:t xml:space="preserve">Projects Involved -  </w:t>
      </w:r>
      <w:r w:rsidRPr="00880727">
        <w:rPr>
          <w:rFonts w:ascii="Verdana" w:hAnsi="Verdana"/>
          <w:bCs/>
          <w:color w:val="000000" w:themeColor="text1"/>
          <w:sz w:val="20"/>
          <w:szCs w:val="20"/>
        </w:rPr>
        <w:t xml:space="preserve"> </w:t>
      </w:r>
      <w:r w:rsidR="00B248C8" w:rsidRPr="00B248C8">
        <w:rPr>
          <w:rFonts w:ascii="Verdana" w:hAnsi="Verdana"/>
          <w:bCs/>
          <w:color w:val="000000" w:themeColor="text1"/>
          <w:sz w:val="20"/>
          <w:szCs w:val="20"/>
        </w:rPr>
        <w:t>KAMBCSUP</w:t>
      </w:r>
    </w:p>
    <w:p w:rsidR="00880727" w:rsidRPr="00880727" w:rsidRDefault="00880727" w:rsidP="00880727">
      <w:pPr>
        <w:spacing w:after="0" w:line="240" w:lineRule="auto"/>
        <w:ind w:left="720"/>
        <w:rPr>
          <w:rFonts w:ascii="Verdana" w:hAnsi="Verdana"/>
          <w:bCs/>
          <w:color w:val="000000" w:themeColor="text1"/>
          <w:sz w:val="20"/>
          <w:szCs w:val="20"/>
        </w:rPr>
      </w:pPr>
    </w:p>
    <w:p w:rsidR="00382705" w:rsidRPr="00880727" w:rsidRDefault="00382705" w:rsidP="00382705">
      <w:pPr>
        <w:numPr>
          <w:ilvl w:val="0"/>
          <w:numId w:val="7"/>
        </w:numPr>
        <w:spacing w:after="0" w:line="240" w:lineRule="auto"/>
        <w:rPr>
          <w:rFonts w:ascii="Verdana" w:hAnsi="Verdana"/>
          <w:bCs/>
          <w:color w:val="000000" w:themeColor="text1"/>
          <w:sz w:val="20"/>
          <w:szCs w:val="20"/>
        </w:rPr>
      </w:pPr>
      <w:r w:rsidRPr="00880727">
        <w:rPr>
          <w:rFonts w:ascii="Verdana" w:hAnsi="Verdana"/>
          <w:b/>
          <w:bCs/>
          <w:color w:val="000000" w:themeColor="text1"/>
          <w:sz w:val="20"/>
          <w:szCs w:val="20"/>
        </w:rPr>
        <w:t>H/W Platform</w:t>
      </w:r>
    </w:p>
    <w:p w:rsidR="00382705" w:rsidRPr="00880727" w:rsidRDefault="00382705" w:rsidP="00382705">
      <w:pPr>
        <w:numPr>
          <w:ilvl w:val="1"/>
          <w:numId w:val="7"/>
        </w:numPr>
        <w:spacing w:after="0" w:line="240" w:lineRule="auto"/>
        <w:rPr>
          <w:rFonts w:ascii="Verdana" w:hAnsi="Verdana"/>
          <w:bCs/>
          <w:color w:val="000000" w:themeColor="text1"/>
          <w:sz w:val="20"/>
          <w:szCs w:val="20"/>
        </w:rPr>
      </w:pPr>
      <w:r w:rsidRPr="00880727">
        <w:rPr>
          <w:rFonts w:ascii="Verdana" w:hAnsi="Verdana"/>
          <w:bCs/>
          <w:color w:val="000000" w:themeColor="text1"/>
          <w:sz w:val="20"/>
          <w:szCs w:val="20"/>
        </w:rPr>
        <w:t>32 Bit Intel m/c</w:t>
      </w:r>
    </w:p>
    <w:p w:rsidR="00382705" w:rsidRPr="00880727" w:rsidRDefault="00382705" w:rsidP="00382705">
      <w:pPr>
        <w:numPr>
          <w:ilvl w:val="1"/>
          <w:numId w:val="7"/>
        </w:numPr>
        <w:spacing w:after="0" w:line="240" w:lineRule="auto"/>
        <w:rPr>
          <w:rFonts w:ascii="Verdana" w:hAnsi="Verdana"/>
          <w:bCs/>
          <w:color w:val="000000" w:themeColor="text1"/>
          <w:sz w:val="20"/>
          <w:szCs w:val="20"/>
        </w:rPr>
      </w:pPr>
      <w:r w:rsidRPr="00880727">
        <w:rPr>
          <w:rFonts w:ascii="Verdana" w:hAnsi="Verdana"/>
          <w:bCs/>
          <w:color w:val="000000" w:themeColor="text1"/>
          <w:sz w:val="20"/>
          <w:szCs w:val="20"/>
        </w:rPr>
        <w:t>RAM – 2 GB</w:t>
      </w:r>
    </w:p>
    <w:p w:rsidR="00382705" w:rsidRPr="00880727" w:rsidRDefault="00382705" w:rsidP="00382705">
      <w:pPr>
        <w:spacing w:after="0" w:line="240" w:lineRule="auto"/>
        <w:ind w:left="720"/>
        <w:rPr>
          <w:rFonts w:ascii="Verdana" w:hAnsi="Verdana"/>
          <w:bCs/>
          <w:color w:val="000000" w:themeColor="text1"/>
          <w:sz w:val="20"/>
          <w:szCs w:val="20"/>
        </w:rPr>
      </w:pPr>
    </w:p>
    <w:p w:rsidR="00382705" w:rsidRPr="00880727" w:rsidRDefault="00382705" w:rsidP="00382705">
      <w:pPr>
        <w:numPr>
          <w:ilvl w:val="0"/>
          <w:numId w:val="7"/>
        </w:numPr>
        <w:spacing w:after="0" w:line="240" w:lineRule="auto"/>
        <w:rPr>
          <w:rFonts w:ascii="Verdana" w:hAnsi="Verdana"/>
          <w:bCs/>
          <w:color w:val="000000" w:themeColor="text1"/>
          <w:sz w:val="20"/>
          <w:szCs w:val="20"/>
        </w:rPr>
      </w:pPr>
      <w:r w:rsidRPr="00880727">
        <w:rPr>
          <w:rFonts w:ascii="Verdana" w:hAnsi="Verdana"/>
          <w:b/>
          <w:bCs/>
          <w:color w:val="000000" w:themeColor="text1"/>
          <w:sz w:val="20"/>
          <w:szCs w:val="20"/>
        </w:rPr>
        <w:t>S/W Environment</w:t>
      </w:r>
      <w:r w:rsidR="00880727" w:rsidRPr="00880727">
        <w:rPr>
          <w:rFonts w:ascii="Verdana" w:hAnsi="Verdana"/>
          <w:bCs/>
          <w:color w:val="000000" w:themeColor="text1"/>
          <w:sz w:val="20"/>
          <w:szCs w:val="20"/>
        </w:rPr>
        <w:tab/>
      </w:r>
    </w:p>
    <w:p w:rsidR="00382705" w:rsidRDefault="00382705" w:rsidP="00382705">
      <w:pPr>
        <w:numPr>
          <w:ilvl w:val="1"/>
          <w:numId w:val="7"/>
        </w:numPr>
        <w:spacing w:after="0" w:line="240" w:lineRule="auto"/>
        <w:rPr>
          <w:rFonts w:ascii="Verdana" w:hAnsi="Verdana"/>
          <w:bCs/>
          <w:color w:val="000000" w:themeColor="text1"/>
          <w:sz w:val="20"/>
          <w:szCs w:val="20"/>
        </w:rPr>
      </w:pPr>
      <w:r w:rsidRPr="00880727">
        <w:rPr>
          <w:rFonts w:ascii="Verdana" w:hAnsi="Verdana"/>
          <w:bCs/>
          <w:color w:val="000000" w:themeColor="text1"/>
          <w:sz w:val="20"/>
          <w:szCs w:val="20"/>
        </w:rPr>
        <w:t>Windows XP</w:t>
      </w:r>
    </w:p>
    <w:p w:rsidR="00DD4928" w:rsidRPr="00DD4928" w:rsidRDefault="00DD4928" w:rsidP="00382705">
      <w:pPr>
        <w:numPr>
          <w:ilvl w:val="1"/>
          <w:numId w:val="7"/>
        </w:numPr>
        <w:spacing w:after="0" w:line="240" w:lineRule="auto"/>
        <w:rPr>
          <w:rFonts w:ascii="Verdana" w:hAnsi="Verdana"/>
          <w:bCs/>
          <w:color w:val="000000" w:themeColor="text1"/>
          <w:sz w:val="20"/>
          <w:szCs w:val="20"/>
        </w:rPr>
      </w:pPr>
      <w:r w:rsidRPr="00D25BFD">
        <w:rPr>
          <w:rFonts w:ascii="Verdana" w:hAnsi="Verdana"/>
          <w:color w:val="000000"/>
          <w:sz w:val="20"/>
          <w:szCs w:val="20"/>
        </w:rPr>
        <w:t>Toad</w:t>
      </w:r>
    </w:p>
    <w:p w:rsidR="00DD4928" w:rsidRPr="00DD4928" w:rsidRDefault="00DD4928" w:rsidP="00382705">
      <w:pPr>
        <w:numPr>
          <w:ilvl w:val="1"/>
          <w:numId w:val="7"/>
        </w:numPr>
        <w:spacing w:after="0" w:line="240" w:lineRule="auto"/>
        <w:rPr>
          <w:rFonts w:ascii="Verdana" w:hAnsi="Verdana"/>
          <w:bCs/>
          <w:color w:val="000000" w:themeColor="text1"/>
          <w:sz w:val="20"/>
          <w:szCs w:val="20"/>
        </w:rPr>
      </w:pPr>
      <w:r w:rsidRPr="003A5C6C">
        <w:rPr>
          <w:rFonts w:ascii="Verdana" w:hAnsi="Verdana" w:cs="Arial"/>
          <w:sz w:val="20"/>
          <w:szCs w:val="20"/>
        </w:rPr>
        <w:t>Oracle Utilities Customer Care and Billing V2.3.0</w:t>
      </w:r>
    </w:p>
    <w:p w:rsidR="00DD4928" w:rsidRPr="0020450B" w:rsidRDefault="00DD4928" w:rsidP="00382705">
      <w:pPr>
        <w:numPr>
          <w:ilvl w:val="1"/>
          <w:numId w:val="7"/>
        </w:numPr>
        <w:spacing w:after="0" w:line="240" w:lineRule="auto"/>
        <w:rPr>
          <w:rFonts w:ascii="Verdana" w:hAnsi="Verdana"/>
          <w:bCs/>
          <w:color w:val="000000" w:themeColor="text1"/>
          <w:sz w:val="20"/>
          <w:szCs w:val="20"/>
        </w:rPr>
      </w:pPr>
      <w:r w:rsidRPr="0020450B">
        <w:rPr>
          <w:rFonts w:ascii="Verdana" w:hAnsi="Verdana"/>
          <w:color w:val="000000"/>
          <w:sz w:val="20"/>
          <w:szCs w:val="20"/>
        </w:rPr>
        <w:t>SQL Server</w:t>
      </w:r>
      <w:r w:rsidR="0020450B" w:rsidRPr="0020450B">
        <w:rPr>
          <w:rFonts w:ascii="Verdana" w:hAnsi="Verdana"/>
          <w:color w:val="000000"/>
          <w:sz w:val="20"/>
          <w:szCs w:val="20"/>
        </w:rPr>
        <w:t xml:space="preserve"> &amp; </w:t>
      </w:r>
      <w:r w:rsidRPr="0020450B">
        <w:rPr>
          <w:rFonts w:ascii="Verdana" w:hAnsi="Verdana"/>
          <w:color w:val="000000"/>
          <w:sz w:val="20"/>
          <w:szCs w:val="20"/>
        </w:rPr>
        <w:t>SQL Developer</w:t>
      </w:r>
    </w:p>
    <w:p w:rsidR="00382705" w:rsidRDefault="00382705" w:rsidP="00AA3F6B">
      <w:pPr>
        <w:numPr>
          <w:ilvl w:val="1"/>
          <w:numId w:val="7"/>
        </w:numPr>
        <w:spacing w:after="0" w:line="240" w:lineRule="auto"/>
        <w:rPr>
          <w:rFonts w:ascii="Verdana" w:hAnsi="Verdana"/>
          <w:bCs/>
          <w:color w:val="000000" w:themeColor="text1"/>
          <w:sz w:val="20"/>
          <w:szCs w:val="20"/>
        </w:rPr>
      </w:pPr>
      <w:r w:rsidRPr="00880727">
        <w:rPr>
          <w:rFonts w:ascii="Verdana" w:hAnsi="Verdana"/>
          <w:bCs/>
          <w:color w:val="000000" w:themeColor="text1"/>
          <w:sz w:val="20"/>
          <w:szCs w:val="20"/>
        </w:rPr>
        <w:t>Oracle BI Publisher 10.1.3.4</w:t>
      </w:r>
    </w:p>
    <w:p w:rsidR="00AA3F6B" w:rsidRPr="00880727" w:rsidRDefault="00AA3F6B" w:rsidP="00AA3F6B">
      <w:pPr>
        <w:spacing w:after="0" w:line="240" w:lineRule="auto"/>
        <w:ind w:left="1440"/>
        <w:rPr>
          <w:rFonts w:ascii="Verdana" w:hAnsi="Verdana"/>
          <w:bCs/>
          <w:color w:val="000000" w:themeColor="text1"/>
          <w:sz w:val="20"/>
          <w:szCs w:val="20"/>
        </w:rPr>
      </w:pPr>
    </w:p>
    <w:p w:rsidR="00690145" w:rsidRPr="00690145" w:rsidRDefault="00690145" w:rsidP="00382705">
      <w:pPr>
        <w:numPr>
          <w:ilvl w:val="0"/>
          <w:numId w:val="7"/>
        </w:numPr>
        <w:spacing w:after="0" w:line="240" w:lineRule="auto"/>
        <w:rPr>
          <w:rFonts w:ascii="Verdana" w:hAnsi="Verdana"/>
          <w:bCs/>
          <w:color w:val="000000" w:themeColor="text1"/>
          <w:sz w:val="20"/>
          <w:szCs w:val="20"/>
        </w:rPr>
      </w:pPr>
      <w:r w:rsidRPr="00880727">
        <w:rPr>
          <w:rFonts w:ascii="Verdana" w:hAnsi="Verdana"/>
          <w:b/>
          <w:bCs/>
          <w:color w:val="000000" w:themeColor="text1"/>
          <w:sz w:val="20"/>
          <w:szCs w:val="20"/>
        </w:rPr>
        <w:t>Application</w:t>
      </w:r>
      <w:r>
        <w:rPr>
          <w:rFonts w:ascii="Verdana" w:hAnsi="Verdana"/>
          <w:b/>
          <w:bCs/>
          <w:color w:val="000000" w:themeColor="text1"/>
          <w:sz w:val="20"/>
          <w:szCs w:val="20"/>
        </w:rPr>
        <w:t xml:space="preserve"> - </w:t>
      </w:r>
      <w:r w:rsidRPr="003A5C6C">
        <w:rPr>
          <w:rFonts w:ascii="Verdana" w:hAnsi="Verdana" w:cs="Arial"/>
          <w:sz w:val="20"/>
          <w:szCs w:val="20"/>
        </w:rPr>
        <w:t>Oracle Utilities Customer Care and Billing V2.3.0</w:t>
      </w:r>
    </w:p>
    <w:p w:rsidR="00690145" w:rsidRPr="00690145" w:rsidRDefault="00690145" w:rsidP="00690145">
      <w:pPr>
        <w:spacing w:after="0" w:line="240" w:lineRule="auto"/>
        <w:ind w:left="720"/>
        <w:rPr>
          <w:rFonts w:ascii="Verdana" w:hAnsi="Verdana"/>
          <w:bCs/>
          <w:color w:val="000000" w:themeColor="text1"/>
          <w:sz w:val="20"/>
          <w:szCs w:val="20"/>
        </w:rPr>
      </w:pPr>
    </w:p>
    <w:p w:rsidR="00382705" w:rsidRPr="00880727" w:rsidRDefault="00382705" w:rsidP="00382705">
      <w:pPr>
        <w:numPr>
          <w:ilvl w:val="0"/>
          <w:numId w:val="7"/>
        </w:numPr>
        <w:spacing w:after="0" w:line="240" w:lineRule="auto"/>
        <w:rPr>
          <w:rFonts w:ascii="Verdana" w:hAnsi="Verdana"/>
          <w:bCs/>
          <w:color w:val="000000" w:themeColor="text1"/>
          <w:sz w:val="20"/>
          <w:szCs w:val="20"/>
        </w:rPr>
      </w:pPr>
      <w:r w:rsidRPr="00880727">
        <w:rPr>
          <w:rFonts w:ascii="Verdana" w:hAnsi="Verdana"/>
          <w:b/>
          <w:bCs/>
          <w:color w:val="000000" w:themeColor="text1"/>
          <w:sz w:val="20"/>
          <w:szCs w:val="20"/>
        </w:rPr>
        <w:t>Application Type</w:t>
      </w:r>
      <w:r w:rsidRPr="00880727">
        <w:rPr>
          <w:rFonts w:ascii="Verdana" w:hAnsi="Verdana"/>
          <w:bCs/>
          <w:color w:val="000000" w:themeColor="text1"/>
          <w:sz w:val="20"/>
          <w:szCs w:val="20"/>
        </w:rPr>
        <w:t xml:space="preserve"> </w:t>
      </w:r>
      <w:r w:rsidR="00880727" w:rsidRPr="00880727">
        <w:rPr>
          <w:rFonts w:ascii="Verdana" w:hAnsi="Verdana"/>
          <w:bCs/>
          <w:color w:val="000000" w:themeColor="text1"/>
          <w:sz w:val="20"/>
          <w:szCs w:val="20"/>
        </w:rPr>
        <w:t xml:space="preserve">- </w:t>
      </w:r>
      <w:r w:rsidRPr="00880727">
        <w:rPr>
          <w:rFonts w:ascii="Verdana" w:hAnsi="Verdana"/>
          <w:bCs/>
          <w:color w:val="000000" w:themeColor="text1"/>
          <w:sz w:val="20"/>
          <w:szCs w:val="20"/>
        </w:rPr>
        <w:t>Web Application</w:t>
      </w:r>
    </w:p>
    <w:p w:rsidR="00382705" w:rsidRPr="00880727" w:rsidRDefault="00382705" w:rsidP="00382705">
      <w:pPr>
        <w:spacing w:after="0" w:line="240" w:lineRule="auto"/>
        <w:ind w:left="360"/>
        <w:rPr>
          <w:rFonts w:ascii="Verdana" w:hAnsi="Verdana"/>
          <w:bCs/>
          <w:color w:val="000000" w:themeColor="text1"/>
          <w:sz w:val="20"/>
          <w:szCs w:val="20"/>
        </w:rPr>
      </w:pPr>
    </w:p>
    <w:p w:rsidR="00880727" w:rsidRPr="00880727" w:rsidRDefault="00382705" w:rsidP="00382705">
      <w:pPr>
        <w:numPr>
          <w:ilvl w:val="0"/>
          <w:numId w:val="7"/>
        </w:numPr>
        <w:spacing w:after="0" w:line="240" w:lineRule="auto"/>
        <w:rPr>
          <w:rFonts w:ascii="Verdana" w:hAnsi="Verdana" w:cs="Arial"/>
          <w:b/>
          <w:color w:val="000000" w:themeColor="text1"/>
          <w:sz w:val="20"/>
          <w:szCs w:val="20"/>
        </w:rPr>
      </w:pPr>
      <w:r w:rsidRPr="00880727">
        <w:rPr>
          <w:rFonts w:ascii="Verdana" w:hAnsi="Verdana"/>
          <w:b/>
          <w:bCs/>
          <w:color w:val="000000" w:themeColor="text1"/>
          <w:sz w:val="20"/>
          <w:szCs w:val="20"/>
        </w:rPr>
        <w:t>Project Type</w:t>
      </w:r>
      <w:r w:rsidRPr="00880727">
        <w:rPr>
          <w:rFonts w:ascii="Verdana" w:hAnsi="Verdana"/>
          <w:bCs/>
          <w:color w:val="000000" w:themeColor="text1"/>
          <w:sz w:val="20"/>
          <w:szCs w:val="20"/>
        </w:rPr>
        <w:tab/>
      </w:r>
      <w:r w:rsidR="00880727" w:rsidRPr="00880727">
        <w:rPr>
          <w:rFonts w:ascii="Verdana" w:hAnsi="Verdana"/>
          <w:bCs/>
          <w:color w:val="000000" w:themeColor="text1"/>
          <w:sz w:val="20"/>
          <w:szCs w:val="20"/>
        </w:rPr>
        <w:t>- Implementation</w:t>
      </w:r>
    </w:p>
    <w:p w:rsidR="00382705" w:rsidRPr="00EE2C98" w:rsidRDefault="00880727" w:rsidP="00880727">
      <w:pPr>
        <w:spacing w:after="0" w:line="240" w:lineRule="auto"/>
        <w:rPr>
          <w:rFonts w:ascii="Verdana" w:hAnsi="Verdana" w:cs="Arial"/>
          <w:b/>
          <w:color w:val="333399"/>
          <w:sz w:val="20"/>
          <w:szCs w:val="20"/>
        </w:rPr>
      </w:pPr>
      <w:r w:rsidRPr="00880727">
        <w:rPr>
          <w:rFonts w:ascii="Verdana" w:hAnsi="Verdana" w:cs="Arial"/>
          <w:b/>
          <w:color w:val="333399"/>
          <w:sz w:val="20"/>
          <w:szCs w:val="20"/>
        </w:rPr>
        <w:t xml:space="preserve"> </w:t>
      </w:r>
    </w:p>
    <w:p w:rsidR="00880727" w:rsidRPr="00880727" w:rsidRDefault="00880727" w:rsidP="00880727">
      <w:pPr>
        <w:spacing w:line="240" w:lineRule="auto"/>
        <w:rPr>
          <w:rFonts w:ascii="Verdana" w:hAnsi="Verdana" w:cs="Arial"/>
          <w:color w:val="000000" w:themeColor="text1"/>
          <w:sz w:val="20"/>
          <w:szCs w:val="20"/>
        </w:rPr>
      </w:pPr>
      <w:r w:rsidRPr="00880727">
        <w:rPr>
          <w:rFonts w:ascii="Verdana" w:hAnsi="Verdana" w:cs="Arial"/>
          <w:b/>
          <w:color w:val="1F497D"/>
          <w:sz w:val="20"/>
          <w:szCs w:val="20"/>
        </w:rPr>
        <w:t>Target readers:</w:t>
      </w:r>
      <w:r>
        <w:rPr>
          <w:rFonts w:ascii="Verdana" w:hAnsi="Verdana" w:cs="Arial"/>
          <w:b/>
          <w:color w:val="1F497D"/>
          <w:sz w:val="20"/>
          <w:szCs w:val="20"/>
        </w:rPr>
        <w:t xml:space="preserve"> </w:t>
      </w:r>
      <w:r w:rsidRPr="00880727">
        <w:rPr>
          <w:rFonts w:ascii="Verdana" w:hAnsi="Verdana" w:cs="Arial"/>
          <w:color w:val="000000" w:themeColor="text1"/>
          <w:sz w:val="20"/>
          <w:szCs w:val="20"/>
        </w:rPr>
        <w:t>ALL</w:t>
      </w:r>
    </w:p>
    <w:p w:rsidR="00880727" w:rsidRDefault="00880727" w:rsidP="00880727">
      <w:pPr>
        <w:spacing w:line="240" w:lineRule="auto"/>
        <w:rPr>
          <w:rFonts w:ascii="Verdana" w:hAnsi="Verdana" w:cs="Arial"/>
          <w:color w:val="000000" w:themeColor="text1"/>
          <w:sz w:val="20"/>
          <w:szCs w:val="20"/>
        </w:rPr>
      </w:pPr>
      <w:r w:rsidRPr="00880727">
        <w:rPr>
          <w:rFonts w:ascii="Verdana" w:hAnsi="Verdana" w:cs="Arial"/>
          <w:b/>
          <w:color w:val="1F497D"/>
          <w:sz w:val="20"/>
          <w:szCs w:val="20"/>
        </w:rPr>
        <w:t>Keywords:</w:t>
      </w:r>
      <w:r w:rsidR="00D63631">
        <w:rPr>
          <w:rFonts w:ascii="Verdana" w:hAnsi="Verdana" w:cs="Arial"/>
          <w:b/>
          <w:color w:val="1F497D"/>
          <w:sz w:val="20"/>
          <w:szCs w:val="20"/>
        </w:rPr>
        <w:t xml:space="preserve"> </w:t>
      </w:r>
      <w:r w:rsidR="00D92B0F">
        <w:rPr>
          <w:rFonts w:ascii="Verdana" w:hAnsi="Verdana" w:cs="Arial"/>
          <w:color w:val="000000" w:themeColor="text1"/>
          <w:sz w:val="20"/>
          <w:szCs w:val="20"/>
        </w:rPr>
        <w:t>Service Cycle and Service Route change in Oracle CCB</w:t>
      </w:r>
    </w:p>
    <w:p w:rsidR="00FA381F" w:rsidRPr="00880727" w:rsidRDefault="00FA381F" w:rsidP="00880727">
      <w:pPr>
        <w:spacing w:line="240" w:lineRule="auto"/>
        <w:rPr>
          <w:rFonts w:ascii="Verdana" w:hAnsi="Verdana" w:cs="Arial"/>
          <w:b/>
          <w:color w:val="1F497D"/>
          <w:sz w:val="20"/>
          <w:szCs w:val="20"/>
        </w:rPr>
      </w:pPr>
    </w:p>
    <w:sdt>
      <w:sdtPr>
        <w:rPr>
          <w:rFonts w:asciiTheme="minorHAnsi" w:eastAsiaTheme="minorHAnsi" w:hAnsiTheme="minorHAnsi" w:cstheme="minorBidi"/>
          <w:b w:val="0"/>
          <w:bCs w:val="0"/>
          <w:color w:val="auto"/>
          <w:sz w:val="22"/>
          <w:szCs w:val="22"/>
        </w:rPr>
        <w:id w:val="23941581"/>
        <w:docPartObj>
          <w:docPartGallery w:val="Table of Contents"/>
          <w:docPartUnique/>
        </w:docPartObj>
      </w:sdtPr>
      <w:sdtEndPr>
        <w:rPr>
          <w:rFonts w:eastAsiaTheme="minorEastAsia"/>
        </w:rPr>
      </w:sdtEndPr>
      <w:sdtContent>
        <w:p w:rsidR="007F70EE" w:rsidRDefault="007F70EE">
          <w:pPr>
            <w:pStyle w:val="TOCHeading"/>
          </w:pPr>
          <w:r>
            <w:t>Table of Contents</w:t>
          </w:r>
        </w:p>
        <w:p w:rsidR="00D240C0" w:rsidRDefault="00EA4B51">
          <w:pPr>
            <w:pStyle w:val="TOC1"/>
            <w:rPr>
              <w:rFonts w:asciiTheme="minorHAnsi" w:eastAsiaTheme="minorEastAsia" w:hAnsiTheme="minorHAnsi" w:cstheme="minorBidi"/>
              <w:noProof/>
            </w:rPr>
          </w:pPr>
          <w:r>
            <w:fldChar w:fldCharType="begin"/>
          </w:r>
          <w:r w:rsidR="007F70EE">
            <w:instrText xml:space="preserve"> TOC \o "1-3" \h \z \u </w:instrText>
          </w:r>
          <w:r>
            <w:fldChar w:fldCharType="separate"/>
          </w:r>
          <w:hyperlink w:anchor="_Toc350765878" w:history="1">
            <w:r w:rsidR="00D240C0" w:rsidRPr="003C5A52">
              <w:rPr>
                <w:rStyle w:val="Hyperlink"/>
                <w:noProof/>
              </w:rPr>
              <w:t>1.</w:t>
            </w:r>
            <w:r w:rsidR="00D240C0">
              <w:rPr>
                <w:rFonts w:asciiTheme="minorHAnsi" w:eastAsiaTheme="minorEastAsia" w:hAnsiTheme="minorHAnsi" w:cstheme="minorBidi"/>
                <w:noProof/>
              </w:rPr>
              <w:tab/>
            </w:r>
            <w:r w:rsidR="00D240C0" w:rsidRPr="003C5A52">
              <w:rPr>
                <w:rStyle w:val="Hyperlink"/>
                <w:noProof/>
              </w:rPr>
              <w:t>Introduction</w:t>
            </w:r>
            <w:r w:rsidR="00D240C0">
              <w:rPr>
                <w:noProof/>
                <w:webHidden/>
              </w:rPr>
              <w:tab/>
            </w:r>
            <w:r w:rsidR="00D240C0">
              <w:rPr>
                <w:noProof/>
                <w:webHidden/>
              </w:rPr>
              <w:fldChar w:fldCharType="begin"/>
            </w:r>
            <w:r w:rsidR="00D240C0">
              <w:rPr>
                <w:noProof/>
                <w:webHidden/>
              </w:rPr>
              <w:instrText xml:space="preserve"> PAGEREF _Toc350765878 \h </w:instrText>
            </w:r>
            <w:r w:rsidR="00D240C0">
              <w:rPr>
                <w:noProof/>
                <w:webHidden/>
              </w:rPr>
            </w:r>
            <w:r w:rsidR="00D240C0">
              <w:rPr>
                <w:noProof/>
                <w:webHidden/>
              </w:rPr>
              <w:fldChar w:fldCharType="separate"/>
            </w:r>
            <w:r w:rsidR="00D240C0">
              <w:rPr>
                <w:noProof/>
                <w:webHidden/>
              </w:rPr>
              <w:t>4</w:t>
            </w:r>
            <w:r w:rsidR="00D240C0">
              <w:rPr>
                <w:noProof/>
                <w:webHidden/>
              </w:rPr>
              <w:fldChar w:fldCharType="end"/>
            </w:r>
          </w:hyperlink>
        </w:p>
        <w:p w:rsidR="00D240C0" w:rsidRDefault="00D240C0">
          <w:pPr>
            <w:pStyle w:val="TOC1"/>
            <w:rPr>
              <w:rFonts w:asciiTheme="minorHAnsi" w:eastAsiaTheme="minorEastAsia" w:hAnsiTheme="minorHAnsi" w:cstheme="minorBidi"/>
              <w:noProof/>
            </w:rPr>
          </w:pPr>
          <w:hyperlink w:anchor="_Toc350765879" w:history="1">
            <w:r w:rsidRPr="003C5A52">
              <w:rPr>
                <w:rStyle w:val="Hyperlink"/>
                <w:noProof/>
              </w:rPr>
              <w:t>2.</w:t>
            </w:r>
            <w:r>
              <w:rPr>
                <w:rFonts w:asciiTheme="minorHAnsi" w:eastAsiaTheme="minorEastAsia" w:hAnsiTheme="minorHAnsi" w:cstheme="minorBidi"/>
                <w:noProof/>
              </w:rPr>
              <w:tab/>
            </w:r>
            <w:r w:rsidRPr="003C5A52">
              <w:rPr>
                <w:rStyle w:val="Hyperlink"/>
                <w:noProof/>
              </w:rPr>
              <w:t>Route Management and Scheduling</w:t>
            </w:r>
            <w:r>
              <w:rPr>
                <w:noProof/>
                <w:webHidden/>
              </w:rPr>
              <w:tab/>
            </w:r>
            <w:r>
              <w:rPr>
                <w:noProof/>
                <w:webHidden/>
              </w:rPr>
              <w:fldChar w:fldCharType="begin"/>
            </w:r>
            <w:r>
              <w:rPr>
                <w:noProof/>
                <w:webHidden/>
              </w:rPr>
              <w:instrText xml:space="preserve"> PAGEREF _Toc350765879 \h </w:instrText>
            </w:r>
            <w:r>
              <w:rPr>
                <w:noProof/>
                <w:webHidden/>
              </w:rPr>
            </w:r>
            <w:r>
              <w:rPr>
                <w:noProof/>
                <w:webHidden/>
              </w:rPr>
              <w:fldChar w:fldCharType="separate"/>
            </w:r>
            <w:r>
              <w:rPr>
                <w:noProof/>
                <w:webHidden/>
              </w:rPr>
              <w:t>5</w:t>
            </w:r>
            <w:r>
              <w:rPr>
                <w:noProof/>
                <w:webHidden/>
              </w:rPr>
              <w:fldChar w:fldCharType="end"/>
            </w:r>
          </w:hyperlink>
        </w:p>
        <w:p w:rsidR="00D240C0" w:rsidRDefault="00D240C0">
          <w:pPr>
            <w:pStyle w:val="TOC1"/>
            <w:rPr>
              <w:rFonts w:asciiTheme="minorHAnsi" w:eastAsiaTheme="minorEastAsia" w:hAnsiTheme="minorHAnsi" w:cstheme="minorBidi"/>
              <w:noProof/>
            </w:rPr>
          </w:pPr>
          <w:hyperlink w:anchor="_Toc350765880" w:history="1">
            <w:r w:rsidRPr="003C5A52">
              <w:rPr>
                <w:rStyle w:val="Hyperlink"/>
                <w:noProof/>
              </w:rPr>
              <w:t>3.</w:t>
            </w:r>
            <w:r>
              <w:rPr>
                <w:rFonts w:asciiTheme="minorHAnsi" w:eastAsiaTheme="minorEastAsia" w:hAnsiTheme="minorHAnsi" w:cstheme="minorBidi"/>
                <w:noProof/>
              </w:rPr>
              <w:tab/>
            </w:r>
            <w:r w:rsidRPr="003C5A52">
              <w:rPr>
                <w:rStyle w:val="Hyperlink"/>
                <w:noProof/>
              </w:rPr>
              <w:t>Pre-Requisites</w:t>
            </w:r>
            <w:r>
              <w:rPr>
                <w:noProof/>
                <w:webHidden/>
              </w:rPr>
              <w:tab/>
            </w:r>
            <w:r>
              <w:rPr>
                <w:noProof/>
                <w:webHidden/>
              </w:rPr>
              <w:fldChar w:fldCharType="begin"/>
            </w:r>
            <w:r>
              <w:rPr>
                <w:noProof/>
                <w:webHidden/>
              </w:rPr>
              <w:instrText xml:space="preserve"> PAGEREF _Toc350765880 \h </w:instrText>
            </w:r>
            <w:r>
              <w:rPr>
                <w:noProof/>
                <w:webHidden/>
              </w:rPr>
            </w:r>
            <w:r>
              <w:rPr>
                <w:noProof/>
                <w:webHidden/>
              </w:rPr>
              <w:fldChar w:fldCharType="separate"/>
            </w:r>
            <w:r>
              <w:rPr>
                <w:noProof/>
                <w:webHidden/>
              </w:rPr>
              <w:t>7</w:t>
            </w:r>
            <w:r>
              <w:rPr>
                <w:noProof/>
                <w:webHidden/>
              </w:rPr>
              <w:fldChar w:fldCharType="end"/>
            </w:r>
          </w:hyperlink>
        </w:p>
        <w:p w:rsidR="00D240C0" w:rsidRDefault="00D240C0">
          <w:pPr>
            <w:pStyle w:val="TOC1"/>
            <w:rPr>
              <w:rFonts w:asciiTheme="minorHAnsi" w:eastAsiaTheme="minorEastAsia" w:hAnsiTheme="minorHAnsi" w:cstheme="minorBidi"/>
              <w:noProof/>
            </w:rPr>
          </w:pPr>
          <w:hyperlink w:anchor="_Toc350765881" w:history="1">
            <w:r w:rsidRPr="003C5A52">
              <w:rPr>
                <w:rStyle w:val="Hyperlink"/>
                <w:noProof/>
              </w:rPr>
              <w:t>4.</w:t>
            </w:r>
            <w:r>
              <w:rPr>
                <w:rFonts w:asciiTheme="minorHAnsi" w:eastAsiaTheme="minorEastAsia" w:hAnsiTheme="minorHAnsi" w:cstheme="minorBidi"/>
                <w:noProof/>
              </w:rPr>
              <w:tab/>
            </w:r>
            <w:r w:rsidRPr="003C5A52">
              <w:rPr>
                <w:rStyle w:val="Hyperlink"/>
                <w:noProof/>
              </w:rPr>
              <w:t>Process of Service Cycle and Route change</w:t>
            </w:r>
            <w:r>
              <w:rPr>
                <w:noProof/>
                <w:webHidden/>
              </w:rPr>
              <w:tab/>
            </w:r>
            <w:r>
              <w:rPr>
                <w:noProof/>
                <w:webHidden/>
              </w:rPr>
              <w:fldChar w:fldCharType="begin"/>
            </w:r>
            <w:r>
              <w:rPr>
                <w:noProof/>
                <w:webHidden/>
              </w:rPr>
              <w:instrText xml:space="preserve"> PAGEREF _Toc350765881 \h </w:instrText>
            </w:r>
            <w:r>
              <w:rPr>
                <w:noProof/>
                <w:webHidden/>
              </w:rPr>
            </w:r>
            <w:r>
              <w:rPr>
                <w:noProof/>
                <w:webHidden/>
              </w:rPr>
              <w:fldChar w:fldCharType="separate"/>
            </w:r>
            <w:r>
              <w:rPr>
                <w:noProof/>
                <w:webHidden/>
              </w:rPr>
              <w:t>7</w:t>
            </w:r>
            <w:r>
              <w:rPr>
                <w:noProof/>
                <w:webHidden/>
              </w:rPr>
              <w:fldChar w:fldCharType="end"/>
            </w:r>
          </w:hyperlink>
        </w:p>
        <w:p w:rsidR="00D240C0" w:rsidRDefault="00D240C0">
          <w:pPr>
            <w:pStyle w:val="TOC1"/>
            <w:rPr>
              <w:rFonts w:asciiTheme="minorHAnsi" w:eastAsiaTheme="minorEastAsia" w:hAnsiTheme="minorHAnsi" w:cstheme="minorBidi"/>
              <w:noProof/>
            </w:rPr>
          </w:pPr>
          <w:hyperlink w:anchor="_Toc350765882" w:history="1">
            <w:r w:rsidRPr="003C5A52">
              <w:rPr>
                <w:rStyle w:val="Hyperlink"/>
                <w:noProof/>
              </w:rPr>
              <w:t>5.</w:t>
            </w:r>
            <w:r>
              <w:rPr>
                <w:rFonts w:asciiTheme="minorHAnsi" w:eastAsiaTheme="minorEastAsia" w:hAnsiTheme="minorHAnsi" w:cstheme="minorBidi"/>
                <w:noProof/>
              </w:rPr>
              <w:tab/>
            </w:r>
            <w:r w:rsidRPr="003C5A52">
              <w:rPr>
                <w:rStyle w:val="Hyperlink"/>
                <w:noProof/>
              </w:rPr>
              <w:t>Appendix</w:t>
            </w:r>
            <w:r>
              <w:rPr>
                <w:noProof/>
                <w:webHidden/>
              </w:rPr>
              <w:tab/>
            </w:r>
            <w:r>
              <w:rPr>
                <w:noProof/>
                <w:webHidden/>
              </w:rPr>
              <w:fldChar w:fldCharType="begin"/>
            </w:r>
            <w:r>
              <w:rPr>
                <w:noProof/>
                <w:webHidden/>
              </w:rPr>
              <w:instrText xml:space="preserve"> PAGEREF _Toc350765882 \h </w:instrText>
            </w:r>
            <w:r>
              <w:rPr>
                <w:noProof/>
                <w:webHidden/>
              </w:rPr>
            </w:r>
            <w:r>
              <w:rPr>
                <w:noProof/>
                <w:webHidden/>
              </w:rPr>
              <w:fldChar w:fldCharType="separate"/>
            </w:r>
            <w:r>
              <w:rPr>
                <w:noProof/>
                <w:webHidden/>
              </w:rPr>
              <w:t>15</w:t>
            </w:r>
            <w:r>
              <w:rPr>
                <w:noProof/>
                <w:webHidden/>
              </w:rPr>
              <w:fldChar w:fldCharType="end"/>
            </w:r>
          </w:hyperlink>
        </w:p>
        <w:p w:rsidR="007F70EE" w:rsidRDefault="00EA4B51">
          <w:r>
            <w:fldChar w:fldCharType="end"/>
          </w:r>
        </w:p>
      </w:sdtContent>
    </w:sdt>
    <w:p w:rsidR="006959F6" w:rsidRDefault="006959F6" w:rsidP="006959F6">
      <w:pPr>
        <w:pStyle w:val="Heading1"/>
        <w:numPr>
          <w:ilvl w:val="0"/>
          <w:numId w:val="0"/>
        </w:numPr>
        <w:ind w:left="360"/>
      </w:pPr>
      <w:bookmarkStart w:id="0" w:name="_Toc333414479"/>
    </w:p>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Default="006959F6" w:rsidP="006959F6"/>
    <w:p w:rsidR="006959F6" w:rsidRPr="006959F6" w:rsidRDefault="006959F6" w:rsidP="006959F6"/>
    <w:p w:rsidR="00342552" w:rsidRDefault="000B0D60" w:rsidP="00F34D00">
      <w:pPr>
        <w:pStyle w:val="Heading1"/>
      </w:pPr>
      <w:bookmarkStart w:id="1" w:name="_Toc350765878"/>
      <w:r w:rsidRPr="00931B56">
        <w:t>Introduction</w:t>
      </w:r>
      <w:bookmarkEnd w:id="0"/>
      <w:bookmarkEnd w:id="1"/>
    </w:p>
    <w:p w:rsidR="00C160CF" w:rsidRDefault="00C160CF" w:rsidP="00C160CF"/>
    <w:p w:rsidR="00491F2F" w:rsidRPr="00DB1CB5" w:rsidRDefault="00955DA3" w:rsidP="00491F2F">
      <w:pPr>
        <w:pStyle w:val="Default"/>
        <w:rPr>
          <w:rFonts w:asciiTheme="minorHAnsi" w:hAnsiTheme="minorHAnsi" w:cstheme="minorHAnsi"/>
          <w:sz w:val="22"/>
          <w:szCs w:val="22"/>
        </w:rPr>
      </w:pPr>
      <w:r>
        <w:rPr>
          <w:rFonts w:asciiTheme="minorHAnsi" w:hAnsiTheme="minorHAnsi" w:cstheme="minorHAnsi"/>
          <w:sz w:val="22"/>
          <w:szCs w:val="22"/>
        </w:rPr>
        <w:t xml:space="preserve">In </w:t>
      </w:r>
      <w:r w:rsidR="00491F2F" w:rsidRPr="00DB1CB5">
        <w:rPr>
          <w:rFonts w:asciiTheme="minorHAnsi" w:hAnsiTheme="minorHAnsi" w:cstheme="minorHAnsi"/>
          <w:sz w:val="22"/>
          <w:szCs w:val="22"/>
        </w:rPr>
        <w:t>Utility</w:t>
      </w:r>
      <w:r>
        <w:rPr>
          <w:rFonts w:asciiTheme="minorHAnsi" w:hAnsiTheme="minorHAnsi" w:cstheme="minorHAnsi"/>
          <w:sz w:val="22"/>
          <w:szCs w:val="22"/>
        </w:rPr>
        <w:t xml:space="preserve"> </w:t>
      </w:r>
      <w:r w:rsidR="009926EE">
        <w:rPr>
          <w:rFonts w:asciiTheme="minorHAnsi" w:hAnsiTheme="minorHAnsi" w:cstheme="minorHAnsi"/>
          <w:sz w:val="22"/>
          <w:szCs w:val="22"/>
        </w:rPr>
        <w:t xml:space="preserve">(especially Electricity) </w:t>
      </w:r>
      <w:r>
        <w:rPr>
          <w:rFonts w:asciiTheme="minorHAnsi" w:hAnsiTheme="minorHAnsi" w:cstheme="minorHAnsi"/>
          <w:sz w:val="22"/>
          <w:szCs w:val="22"/>
        </w:rPr>
        <w:t>sector</w:t>
      </w:r>
      <w:r w:rsidR="009926EE">
        <w:rPr>
          <w:rFonts w:asciiTheme="minorHAnsi" w:hAnsiTheme="minorHAnsi" w:cstheme="minorHAnsi"/>
          <w:sz w:val="22"/>
          <w:szCs w:val="22"/>
        </w:rPr>
        <w:t xml:space="preserve">, </w:t>
      </w:r>
      <w:r w:rsidR="009A0EA0">
        <w:rPr>
          <w:rFonts w:asciiTheme="minorHAnsi" w:hAnsiTheme="minorHAnsi" w:cstheme="minorHAnsi"/>
          <w:sz w:val="22"/>
          <w:szCs w:val="22"/>
        </w:rPr>
        <w:t>major</w:t>
      </w:r>
      <w:r w:rsidR="009926EE">
        <w:rPr>
          <w:rFonts w:asciiTheme="minorHAnsi" w:hAnsiTheme="minorHAnsi" w:cstheme="minorHAnsi"/>
          <w:sz w:val="22"/>
          <w:szCs w:val="22"/>
        </w:rPr>
        <w:t>l</w:t>
      </w:r>
      <w:r w:rsidR="009A0EA0">
        <w:rPr>
          <w:rFonts w:asciiTheme="minorHAnsi" w:hAnsiTheme="minorHAnsi" w:cstheme="minorHAnsi"/>
          <w:sz w:val="22"/>
          <w:szCs w:val="22"/>
        </w:rPr>
        <w:t>y</w:t>
      </w:r>
      <w:r w:rsidR="00491F2F" w:rsidRPr="00DB1CB5">
        <w:rPr>
          <w:rFonts w:asciiTheme="minorHAnsi" w:hAnsiTheme="minorHAnsi" w:cstheme="minorHAnsi"/>
          <w:sz w:val="22"/>
          <w:szCs w:val="22"/>
        </w:rPr>
        <w:t xml:space="preserve"> Meter reads get captured manually by using hand held devices</w:t>
      </w:r>
      <w:r w:rsidR="00B664BF">
        <w:rPr>
          <w:rFonts w:asciiTheme="minorHAnsi" w:hAnsiTheme="minorHAnsi" w:cstheme="minorHAnsi"/>
          <w:sz w:val="22"/>
          <w:szCs w:val="22"/>
        </w:rPr>
        <w:t xml:space="preserve"> like SBM Machine/RF based touch pad machine </w:t>
      </w:r>
      <w:r w:rsidR="002E496B">
        <w:rPr>
          <w:rFonts w:asciiTheme="minorHAnsi" w:hAnsiTheme="minorHAnsi" w:cstheme="minorHAnsi"/>
          <w:sz w:val="22"/>
          <w:szCs w:val="22"/>
        </w:rPr>
        <w:t xml:space="preserve">etc. </w:t>
      </w:r>
      <w:r w:rsidR="00491F2F" w:rsidRPr="00DB1CB5">
        <w:rPr>
          <w:rFonts w:asciiTheme="minorHAnsi" w:hAnsiTheme="minorHAnsi" w:cstheme="minorHAnsi"/>
          <w:sz w:val="22"/>
          <w:szCs w:val="22"/>
        </w:rPr>
        <w:t xml:space="preserve">-  </w:t>
      </w:r>
      <w:r w:rsidR="00322B0F">
        <w:rPr>
          <w:rFonts w:asciiTheme="minorHAnsi" w:hAnsiTheme="minorHAnsi" w:cstheme="minorHAnsi"/>
          <w:sz w:val="22"/>
          <w:szCs w:val="22"/>
        </w:rPr>
        <w:t xml:space="preserve">hence </w:t>
      </w:r>
      <w:r w:rsidR="00491F2F" w:rsidRPr="00DB1CB5">
        <w:rPr>
          <w:rFonts w:asciiTheme="minorHAnsi" w:hAnsiTheme="minorHAnsi" w:cstheme="minorHAnsi"/>
          <w:sz w:val="22"/>
          <w:szCs w:val="22"/>
        </w:rPr>
        <w:t xml:space="preserve">Route Planning and proper route sequencing is very essential to Bill the accounts in proper  sequence as well as to </w:t>
      </w:r>
      <w:r w:rsidR="002E496B">
        <w:rPr>
          <w:rFonts w:asciiTheme="minorHAnsi" w:hAnsiTheme="minorHAnsi" w:cstheme="minorHAnsi"/>
          <w:sz w:val="22"/>
          <w:szCs w:val="22"/>
        </w:rPr>
        <w:t>increase the Billing efficiency</w:t>
      </w:r>
      <w:r w:rsidR="009926EE">
        <w:rPr>
          <w:rFonts w:asciiTheme="minorHAnsi" w:hAnsiTheme="minorHAnsi" w:cstheme="minorHAnsi"/>
          <w:sz w:val="22"/>
          <w:szCs w:val="22"/>
        </w:rPr>
        <w:t>.</w:t>
      </w:r>
    </w:p>
    <w:p w:rsidR="00955DA3" w:rsidRDefault="00955DA3" w:rsidP="00955DA3">
      <w:pPr>
        <w:spacing w:before="100" w:beforeAutospacing="1" w:after="100" w:afterAutospacing="1" w:line="240" w:lineRule="auto"/>
        <w:rPr>
          <w:rFonts w:cstheme="minorHAnsi"/>
          <w:color w:val="000000"/>
        </w:rPr>
      </w:pPr>
      <w:r>
        <w:rPr>
          <w:rFonts w:cstheme="minorHAnsi"/>
          <w:color w:val="000000"/>
        </w:rPr>
        <w:t xml:space="preserve">Over 90% of </w:t>
      </w:r>
      <w:r w:rsidR="00C7678E">
        <w:rPr>
          <w:rFonts w:cstheme="minorHAnsi"/>
          <w:color w:val="000000"/>
        </w:rPr>
        <w:t xml:space="preserve">meter reads are </w:t>
      </w:r>
      <w:r>
        <w:rPr>
          <w:rFonts w:cstheme="minorHAnsi"/>
          <w:color w:val="000000"/>
        </w:rPr>
        <w:t>getting captured</w:t>
      </w:r>
      <w:r w:rsidR="00C7678E">
        <w:rPr>
          <w:rFonts w:cstheme="minorHAnsi"/>
          <w:color w:val="000000"/>
        </w:rPr>
        <w:t xml:space="preserve"> in </w:t>
      </w:r>
      <w:r w:rsidR="00491F2F" w:rsidRPr="00DB1CB5">
        <w:rPr>
          <w:rFonts w:cstheme="minorHAnsi"/>
          <w:color w:val="000000"/>
        </w:rPr>
        <w:t>field</w:t>
      </w:r>
      <w:r w:rsidR="00322B0F">
        <w:rPr>
          <w:rFonts w:cstheme="minorHAnsi"/>
          <w:color w:val="000000"/>
        </w:rPr>
        <w:t xml:space="preserve"> on</w:t>
      </w:r>
      <w:r>
        <w:rPr>
          <w:rFonts w:cstheme="minorHAnsi"/>
          <w:color w:val="000000"/>
        </w:rPr>
        <w:t xml:space="preserve"> Service point </w:t>
      </w:r>
      <w:r w:rsidR="00491F2F" w:rsidRPr="00DB1CB5">
        <w:rPr>
          <w:rFonts w:cstheme="minorHAnsi"/>
          <w:color w:val="000000"/>
        </w:rPr>
        <w:t xml:space="preserve">by meter readers using </w:t>
      </w:r>
      <w:r>
        <w:rPr>
          <w:rFonts w:cstheme="minorHAnsi"/>
          <w:color w:val="000000"/>
        </w:rPr>
        <w:t xml:space="preserve">Manual </w:t>
      </w:r>
      <w:r w:rsidR="00491F2F" w:rsidRPr="00DB1CB5">
        <w:rPr>
          <w:rFonts w:cstheme="minorHAnsi"/>
          <w:color w:val="000000"/>
        </w:rPr>
        <w:t>handheld devices</w:t>
      </w:r>
      <w:r>
        <w:rPr>
          <w:rFonts w:cstheme="minorHAnsi"/>
          <w:color w:val="000000"/>
        </w:rPr>
        <w:t xml:space="preserve">.  Below is Hand held Device picture which get used to capture the Meter reads and to bill the </w:t>
      </w:r>
      <w:r w:rsidR="009926EE">
        <w:rPr>
          <w:rFonts w:cstheme="minorHAnsi"/>
          <w:color w:val="000000"/>
        </w:rPr>
        <w:t>account on the spot manually, c</w:t>
      </w:r>
      <w:r>
        <w:rPr>
          <w:rFonts w:cstheme="minorHAnsi"/>
          <w:color w:val="000000"/>
        </w:rPr>
        <w:t>ommonly known as SBM machine.</w:t>
      </w:r>
    </w:p>
    <w:p w:rsidR="000F054A" w:rsidRDefault="00955DA3" w:rsidP="00491F2F">
      <w:pPr>
        <w:spacing w:before="100" w:beforeAutospacing="1" w:after="100" w:afterAutospacing="1" w:line="240" w:lineRule="auto"/>
        <w:rPr>
          <w:rFonts w:cstheme="minorHAnsi"/>
          <w:color w:val="000000"/>
        </w:rPr>
      </w:pPr>
      <w:r>
        <w:rPr>
          <w:rFonts w:cstheme="minorHAnsi"/>
          <w:color w:val="000000"/>
        </w:rPr>
        <w:t xml:space="preserve">As of now there are </w:t>
      </w:r>
      <w:r w:rsidR="00D564CE">
        <w:rPr>
          <w:rFonts w:cstheme="minorHAnsi"/>
          <w:color w:val="000000"/>
        </w:rPr>
        <w:t>very less</w:t>
      </w:r>
      <w:r>
        <w:rPr>
          <w:rFonts w:cstheme="minorHAnsi"/>
          <w:color w:val="000000"/>
        </w:rPr>
        <w:t xml:space="preserve"> </w:t>
      </w:r>
      <w:r w:rsidR="000F054A">
        <w:rPr>
          <w:rFonts w:cstheme="minorHAnsi"/>
          <w:color w:val="000000"/>
        </w:rPr>
        <w:t>Smart Meter</w:t>
      </w:r>
      <w:r>
        <w:rPr>
          <w:rFonts w:cstheme="minorHAnsi"/>
          <w:color w:val="000000"/>
        </w:rPr>
        <w:t xml:space="preserve">ing </w:t>
      </w:r>
      <w:r w:rsidR="00A844B7">
        <w:rPr>
          <w:rFonts w:cstheme="minorHAnsi"/>
          <w:color w:val="000000"/>
        </w:rPr>
        <w:t>Infrastructure</w:t>
      </w:r>
      <w:r>
        <w:rPr>
          <w:rFonts w:cstheme="minorHAnsi"/>
          <w:color w:val="000000"/>
        </w:rPr>
        <w:t xml:space="preserve"> taken place </w:t>
      </w:r>
      <w:r w:rsidR="000F054A">
        <w:rPr>
          <w:rFonts w:cstheme="minorHAnsi"/>
          <w:color w:val="000000"/>
        </w:rPr>
        <w:t>in India</w:t>
      </w:r>
      <w:r w:rsidR="009926EE">
        <w:rPr>
          <w:rFonts w:cstheme="minorHAnsi"/>
          <w:color w:val="000000"/>
        </w:rPr>
        <w:t>.</w:t>
      </w:r>
      <w:r>
        <w:rPr>
          <w:rFonts w:cstheme="minorHAnsi"/>
          <w:color w:val="000000"/>
        </w:rPr>
        <w:t xml:space="preserve"> By using Advance Metering Infrastructure</w:t>
      </w:r>
      <w:r w:rsidR="000F054A">
        <w:rPr>
          <w:rFonts w:cstheme="minorHAnsi"/>
          <w:color w:val="000000"/>
        </w:rPr>
        <w:t xml:space="preserve"> reads</w:t>
      </w:r>
      <w:r w:rsidR="009926EE">
        <w:rPr>
          <w:rFonts w:cstheme="minorHAnsi"/>
          <w:color w:val="000000"/>
        </w:rPr>
        <w:t>,</w:t>
      </w:r>
      <w:r w:rsidR="000F054A">
        <w:rPr>
          <w:rFonts w:cstheme="minorHAnsi"/>
          <w:color w:val="000000"/>
        </w:rPr>
        <w:t xml:space="preserve"> can be captured automatically in system on regular interval</w:t>
      </w:r>
      <w:r>
        <w:rPr>
          <w:rFonts w:cstheme="minorHAnsi"/>
          <w:color w:val="000000"/>
        </w:rPr>
        <w:t xml:space="preserve"> which reduces the Metering to Billing time </w:t>
      </w:r>
      <w:r w:rsidR="00321668">
        <w:rPr>
          <w:rFonts w:cstheme="minorHAnsi"/>
          <w:color w:val="000000"/>
        </w:rPr>
        <w:t>span</w:t>
      </w:r>
      <w:r>
        <w:rPr>
          <w:rFonts w:cstheme="minorHAnsi"/>
          <w:color w:val="000000"/>
        </w:rPr>
        <w:t xml:space="preserve"> and yield faster revenue collection and less Billing errors</w:t>
      </w:r>
      <w:r w:rsidR="002325F9">
        <w:rPr>
          <w:rFonts w:cstheme="minorHAnsi"/>
          <w:color w:val="000000"/>
        </w:rPr>
        <w:t xml:space="preserve"> and helps</w:t>
      </w:r>
      <w:r w:rsidR="003E5A00">
        <w:rPr>
          <w:rFonts w:cstheme="minorHAnsi"/>
          <w:color w:val="000000"/>
        </w:rPr>
        <w:t xml:space="preserve"> in</w:t>
      </w:r>
      <w:r w:rsidR="002325F9">
        <w:rPr>
          <w:rFonts w:cstheme="minorHAnsi"/>
          <w:color w:val="000000"/>
        </w:rPr>
        <w:t xml:space="preserve"> </w:t>
      </w:r>
      <w:r w:rsidR="003E5A00">
        <w:rPr>
          <w:rFonts w:cstheme="minorHAnsi"/>
          <w:color w:val="000000"/>
        </w:rPr>
        <w:t>optimizing</w:t>
      </w:r>
      <w:r w:rsidR="002325F9">
        <w:rPr>
          <w:rFonts w:cstheme="minorHAnsi"/>
          <w:color w:val="000000"/>
        </w:rPr>
        <w:t xml:space="preserve"> Customer satisfaction</w:t>
      </w:r>
      <w:r w:rsidR="00466E22">
        <w:rPr>
          <w:rFonts w:cstheme="minorHAnsi"/>
          <w:color w:val="000000"/>
        </w:rPr>
        <w:t xml:space="preserve"> and lesser cal</w:t>
      </w:r>
      <w:r w:rsidR="009926EE">
        <w:rPr>
          <w:rFonts w:cstheme="minorHAnsi"/>
          <w:color w:val="000000"/>
        </w:rPr>
        <w:t>ls in Consumer Service Centers</w:t>
      </w:r>
      <w:r w:rsidR="000F054A">
        <w:rPr>
          <w:rFonts w:cstheme="minorHAnsi"/>
          <w:color w:val="000000"/>
        </w:rPr>
        <w:t xml:space="preserve">. </w:t>
      </w:r>
      <w:r>
        <w:rPr>
          <w:rFonts w:cstheme="minorHAnsi"/>
          <w:color w:val="000000"/>
        </w:rPr>
        <w:t xml:space="preserve">AMR Implementation is gaining momentum slowly in India </w:t>
      </w:r>
      <w:r w:rsidR="009926EE">
        <w:rPr>
          <w:rFonts w:cstheme="minorHAnsi"/>
          <w:color w:val="000000"/>
        </w:rPr>
        <w:t>but</w:t>
      </w:r>
      <w:r>
        <w:rPr>
          <w:rFonts w:cstheme="minorHAnsi"/>
          <w:color w:val="000000"/>
        </w:rPr>
        <w:t xml:space="preserve"> </w:t>
      </w:r>
      <w:r w:rsidR="009926EE">
        <w:rPr>
          <w:rFonts w:cstheme="minorHAnsi"/>
          <w:color w:val="000000"/>
        </w:rPr>
        <w:t>main</w:t>
      </w:r>
      <w:r w:rsidR="006416FF">
        <w:rPr>
          <w:rFonts w:cstheme="minorHAnsi"/>
          <w:color w:val="000000"/>
        </w:rPr>
        <w:t xml:space="preserve"> </w:t>
      </w:r>
      <w:r>
        <w:rPr>
          <w:rFonts w:cstheme="minorHAnsi"/>
          <w:color w:val="000000"/>
        </w:rPr>
        <w:t>hurdle</w:t>
      </w:r>
      <w:r w:rsidR="000F054A">
        <w:rPr>
          <w:rFonts w:cstheme="minorHAnsi"/>
          <w:color w:val="000000"/>
        </w:rPr>
        <w:t xml:space="preserve"> </w:t>
      </w:r>
      <w:r w:rsidR="006416FF">
        <w:rPr>
          <w:rFonts w:cstheme="minorHAnsi"/>
          <w:color w:val="000000"/>
        </w:rPr>
        <w:t>in</w:t>
      </w:r>
      <w:r>
        <w:rPr>
          <w:rFonts w:cstheme="minorHAnsi"/>
          <w:color w:val="000000"/>
        </w:rPr>
        <w:t xml:space="preserve"> </w:t>
      </w:r>
      <w:r w:rsidR="000F054A">
        <w:rPr>
          <w:rFonts w:cstheme="minorHAnsi"/>
          <w:color w:val="000000"/>
        </w:rPr>
        <w:t xml:space="preserve">AMR </w:t>
      </w:r>
      <w:r w:rsidR="006416FF">
        <w:rPr>
          <w:rFonts w:cstheme="minorHAnsi"/>
          <w:color w:val="000000"/>
        </w:rPr>
        <w:t xml:space="preserve">setup </w:t>
      </w:r>
      <w:r w:rsidR="000F054A">
        <w:rPr>
          <w:rFonts w:cstheme="minorHAnsi"/>
          <w:color w:val="000000"/>
        </w:rPr>
        <w:t>is huge cost Involvement</w:t>
      </w:r>
      <w:r w:rsidR="00491F2F" w:rsidRPr="00DB1CB5">
        <w:rPr>
          <w:rFonts w:cstheme="minorHAnsi"/>
          <w:color w:val="000000"/>
        </w:rPr>
        <w:t>.</w:t>
      </w:r>
    </w:p>
    <w:p w:rsidR="005A7E3B" w:rsidRDefault="005A7E3B" w:rsidP="00491F2F">
      <w:pPr>
        <w:spacing w:before="100" w:beforeAutospacing="1" w:after="100" w:afterAutospacing="1" w:line="240" w:lineRule="auto"/>
        <w:rPr>
          <w:rFonts w:cstheme="minorHAnsi"/>
          <w:color w:val="000000"/>
        </w:rPr>
      </w:pPr>
      <w:r>
        <w:rPr>
          <w:noProof/>
        </w:rPr>
        <w:drawing>
          <wp:inline distT="0" distB="0" distL="0" distR="0" wp14:anchorId="5BFA7B6A" wp14:editId="23397801">
            <wp:extent cx="2619375" cy="1990725"/>
            <wp:effectExtent l="0" t="0" r="9525" b="9525"/>
            <wp:docPr id="43" name="Picture 4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619375" cy="1990725"/>
                    </a:xfrm>
                    <a:prstGeom prst="rect">
                      <a:avLst/>
                    </a:prstGeom>
                  </pic:spPr>
                </pic:pic>
              </a:graphicData>
            </a:graphic>
          </wp:inline>
        </w:drawing>
      </w:r>
    </w:p>
    <w:p w:rsidR="0014138A" w:rsidRDefault="0014138A" w:rsidP="00491F2F">
      <w:pPr>
        <w:spacing w:before="100" w:beforeAutospacing="1" w:after="100" w:afterAutospacing="1" w:line="240" w:lineRule="auto"/>
        <w:rPr>
          <w:rFonts w:cstheme="minorHAnsi"/>
          <w:color w:val="000000"/>
        </w:rPr>
      </w:pPr>
      <w:r w:rsidRPr="0014138A">
        <w:rPr>
          <w:rFonts w:cstheme="minorHAnsi"/>
          <w:color w:val="000000"/>
        </w:rPr>
        <w:t xml:space="preserve">Once reads get captured by any </w:t>
      </w:r>
      <w:r>
        <w:rPr>
          <w:rFonts w:cstheme="minorHAnsi"/>
          <w:color w:val="000000"/>
        </w:rPr>
        <w:t>above method</w:t>
      </w:r>
      <w:r w:rsidR="009926EE">
        <w:rPr>
          <w:rFonts w:cstheme="minorHAnsi"/>
          <w:color w:val="000000"/>
        </w:rPr>
        <w:t>,</w:t>
      </w:r>
      <w:r w:rsidRPr="0014138A">
        <w:rPr>
          <w:rFonts w:cstheme="minorHAnsi"/>
          <w:color w:val="000000"/>
        </w:rPr>
        <w:t xml:space="preserve"> it get</w:t>
      </w:r>
      <w:r w:rsidR="009926EE">
        <w:rPr>
          <w:rFonts w:cstheme="minorHAnsi"/>
          <w:color w:val="000000"/>
        </w:rPr>
        <w:t>s</w:t>
      </w:r>
      <w:r w:rsidRPr="0014138A">
        <w:rPr>
          <w:rFonts w:cstheme="minorHAnsi"/>
          <w:color w:val="000000"/>
        </w:rPr>
        <w:t xml:space="preserve"> uploaded into the </w:t>
      </w:r>
      <w:r w:rsidR="009926EE">
        <w:rPr>
          <w:rFonts w:cstheme="minorHAnsi"/>
          <w:color w:val="000000"/>
        </w:rPr>
        <w:t>application server</w:t>
      </w:r>
      <w:r>
        <w:rPr>
          <w:rFonts w:cstheme="minorHAnsi"/>
          <w:color w:val="000000"/>
        </w:rPr>
        <w:t xml:space="preserve"> for further read validation, Estimation, </w:t>
      </w:r>
      <w:r w:rsidRPr="0014138A">
        <w:rPr>
          <w:rFonts w:cstheme="minorHAnsi"/>
          <w:color w:val="000000"/>
        </w:rPr>
        <w:t>Exception handling and finally for Billing. Have tried to provide an overview of how this cyclical process works from Route Management to Billing.</w:t>
      </w:r>
    </w:p>
    <w:p w:rsidR="00981EF8" w:rsidRDefault="000F054A" w:rsidP="00491F2F">
      <w:pPr>
        <w:spacing w:before="100" w:beforeAutospacing="1" w:after="100" w:afterAutospacing="1" w:line="240" w:lineRule="auto"/>
        <w:rPr>
          <w:rFonts w:cstheme="minorHAnsi"/>
          <w:color w:val="000000"/>
        </w:rPr>
      </w:pPr>
      <w:r>
        <w:rPr>
          <w:rFonts w:cstheme="minorHAnsi"/>
          <w:color w:val="000000"/>
        </w:rPr>
        <w:t xml:space="preserve">Below </w:t>
      </w:r>
      <w:r w:rsidRPr="000F054A">
        <w:rPr>
          <w:rFonts w:cstheme="minorHAnsi"/>
          <w:color w:val="000000"/>
        </w:rPr>
        <w:t>can</w:t>
      </w:r>
      <w:r>
        <w:rPr>
          <w:rFonts w:cstheme="minorHAnsi"/>
          <w:color w:val="000000"/>
        </w:rPr>
        <w:t xml:space="preserve"> be</w:t>
      </w:r>
      <w:r w:rsidRPr="000F054A">
        <w:rPr>
          <w:rFonts w:cstheme="minorHAnsi"/>
          <w:color w:val="000000"/>
        </w:rPr>
        <w:t xml:space="preserve"> see</w:t>
      </w:r>
      <w:r>
        <w:rPr>
          <w:rFonts w:cstheme="minorHAnsi"/>
          <w:color w:val="000000"/>
        </w:rPr>
        <w:t>n</w:t>
      </w:r>
      <w:r w:rsidRPr="000F054A">
        <w:rPr>
          <w:rFonts w:cstheme="minorHAnsi"/>
          <w:color w:val="000000"/>
        </w:rPr>
        <w:t xml:space="preserve"> the different steps in the Traditional Meter Reading</w:t>
      </w:r>
      <w:r w:rsidR="00253C23">
        <w:rPr>
          <w:rFonts w:cstheme="minorHAnsi"/>
          <w:color w:val="000000"/>
        </w:rPr>
        <w:t xml:space="preserve"> to Billing</w:t>
      </w:r>
      <w:r w:rsidRPr="000F054A">
        <w:rPr>
          <w:rFonts w:cstheme="minorHAnsi"/>
          <w:color w:val="000000"/>
        </w:rPr>
        <w:t xml:space="preserve"> Process</w:t>
      </w:r>
      <w:r w:rsidR="00981EF8">
        <w:rPr>
          <w:rFonts w:cstheme="minorHAnsi"/>
          <w:color w:val="000000"/>
        </w:rPr>
        <w:t xml:space="preserve"> which is </w:t>
      </w:r>
      <w:r w:rsidR="00253C23">
        <w:rPr>
          <w:rFonts w:cstheme="minorHAnsi"/>
          <w:color w:val="000000"/>
        </w:rPr>
        <w:t>monthly process</w:t>
      </w:r>
      <w:r w:rsidR="00981EF8">
        <w:rPr>
          <w:rFonts w:cstheme="minorHAnsi"/>
          <w:color w:val="000000"/>
        </w:rPr>
        <w:t xml:space="preserve"> for any </w:t>
      </w:r>
      <w:r w:rsidR="002B61C5">
        <w:rPr>
          <w:rFonts w:cstheme="minorHAnsi"/>
          <w:color w:val="000000"/>
        </w:rPr>
        <w:t>Bill/</w:t>
      </w:r>
      <w:r w:rsidR="00981EF8">
        <w:rPr>
          <w:rFonts w:cstheme="minorHAnsi"/>
          <w:color w:val="000000"/>
        </w:rPr>
        <w:t>Service Cycle i.e</w:t>
      </w:r>
      <w:r w:rsidRPr="000F054A">
        <w:rPr>
          <w:rFonts w:cstheme="minorHAnsi"/>
          <w:color w:val="000000"/>
        </w:rPr>
        <w:t>.</w:t>
      </w:r>
      <w:r w:rsidR="00981EF8">
        <w:rPr>
          <w:rFonts w:cstheme="minorHAnsi"/>
          <w:color w:val="000000"/>
        </w:rPr>
        <w:t xml:space="preserve"> any particular Meter will be read only once in a month which will be present on any particular Service cycle/Route and Sequence.</w:t>
      </w:r>
    </w:p>
    <w:p w:rsidR="002B61C5" w:rsidRDefault="003C46D1" w:rsidP="00491F2F">
      <w:pPr>
        <w:spacing w:before="100" w:beforeAutospacing="1" w:after="100" w:afterAutospacing="1" w:line="240" w:lineRule="auto"/>
        <w:rPr>
          <w:rFonts w:cstheme="minorHAnsi"/>
          <w:color w:val="000000"/>
        </w:rPr>
      </w:pPr>
      <w:r>
        <w:rPr>
          <w:rFonts w:cstheme="minorHAnsi"/>
          <w:color w:val="000000"/>
        </w:rPr>
        <w:t>I</w:t>
      </w:r>
      <w:r w:rsidR="006B3421">
        <w:rPr>
          <w:rFonts w:cstheme="minorHAnsi"/>
          <w:color w:val="000000"/>
        </w:rPr>
        <w:t>deal</w:t>
      </w:r>
      <w:r>
        <w:rPr>
          <w:rFonts w:cstheme="minorHAnsi"/>
          <w:color w:val="000000"/>
        </w:rPr>
        <w:t xml:space="preserve">ly </w:t>
      </w:r>
      <w:r w:rsidR="00D154EE">
        <w:rPr>
          <w:rFonts w:cstheme="minorHAnsi"/>
          <w:color w:val="000000"/>
          <w:u w:val="single"/>
        </w:rPr>
        <w:t xml:space="preserve">Bill </w:t>
      </w:r>
      <w:r w:rsidR="002B61C5" w:rsidRPr="003C46D1">
        <w:rPr>
          <w:rFonts w:cstheme="minorHAnsi"/>
          <w:color w:val="000000"/>
          <w:u w:val="single"/>
        </w:rPr>
        <w:t>Cycle</w:t>
      </w:r>
      <w:r w:rsidR="00D154EE">
        <w:rPr>
          <w:rFonts w:cstheme="minorHAnsi"/>
          <w:color w:val="000000"/>
          <w:u w:val="single"/>
        </w:rPr>
        <w:t xml:space="preserve"> and </w:t>
      </w:r>
      <w:r w:rsidR="00D154EE" w:rsidRPr="003C46D1">
        <w:rPr>
          <w:rFonts w:cstheme="minorHAnsi"/>
          <w:color w:val="000000"/>
          <w:u w:val="single"/>
        </w:rPr>
        <w:t>Service Cycle</w:t>
      </w:r>
      <w:r w:rsidR="006B3421" w:rsidRPr="003C46D1">
        <w:rPr>
          <w:rFonts w:cstheme="minorHAnsi"/>
          <w:color w:val="000000"/>
          <w:u w:val="single"/>
        </w:rPr>
        <w:t xml:space="preserve"> are same</w:t>
      </w:r>
      <w:r w:rsidR="006B3421">
        <w:rPr>
          <w:rFonts w:cstheme="minorHAnsi"/>
          <w:color w:val="000000"/>
        </w:rPr>
        <w:t>. Bill</w:t>
      </w:r>
      <w:r w:rsidR="002B61C5">
        <w:rPr>
          <w:rFonts w:cstheme="minorHAnsi"/>
          <w:color w:val="000000"/>
        </w:rPr>
        <w:t xml:space="preserve"> cycle</w:t>
      </w:r>
      <w:r w:rsidR="006B3421">
        <w:rPr>
          <w:rFonts w:cstheme="minorHAnsi"/>
          <w:color w:val="000000"/>
        </w:rPr>
        <w:t xml:space="preserve"> defines which day account has to be Billed in System, while Service Cycle defines which date account’s meter read has to be captured. So </w:t>
      </w:r>
      <w:r w:rsidR="00E93C33">
        <w:rPr>
          <w:rFonts w:cstheme="minorHAnsi"/>
          <w:color w:val="000000"/>
        </w:rPr>
        <w:t>mostly in any Utility</w:t>
      </w:r>
      <w:r w:rsidR="006B3421">
        <w:rPr>
          <w:rFonts w:cstheme="minorHAnsi"/>
          <w:color w:val="000000"/>
        </w:rPr>
        <w:t xml:space="preserve"> business it </w:t>
      </w:r>
      <w:r>
        <w:rPr>
          <w:rFonts w:cstheme="minorHAnsi"/>
          <w:color w:val="000000"/>
        </w:rPr>
        <w:t>would be the</w:t>
      </w:r>
      <w:r w:rsidR="006B3421">
        <w:rPr>
          <w:rFonts w:cstheme="minorHAnsi"/>
          <w:color w:val="000000"/>
        </w:rPr>
        <w:t xml:space="preserve"> same.</w:t>
      </w:r>
    </w:p>
    <w:p w:rsidR="00981EF8" w:rsidRDefault="00981EF8" w:rsidP="00491F2F">
      <w:pPr>
        <w:spacing w:before="100" w:beforeAutospacing="1" w:after="100" w:afterAutospacing="1" w:line="240" w:lineRule="auto"/>
        <w:rPr>
          <w:rFonts w:cstheme="minorHAnsi"/>
          <w:color w:val="000000"/>
        </w:rPr>
      </w:pPr>
      <w:r w:rsidRPr="004D6EB8">
        <w:rPr>
          <w:rFonts w:cstheme="minorHAnsi"/>
          <w:b/>
          <w:color w:val="000000"/>
        </w:rPr>
        <w:t>Example</w:t>
      </w:r>
      <w:r>
        <w:rPr>
          <w:rFonts w:cstheme="minorHAnsi"/>
          <w:color w:val="000000"/>
        </w:rPr>
        <w:t xml:space="preserve">: ABC Meter’s read get captured on Day6 every month (Say it is having Service Cycle Day6, Route# 14002906 and Sequence 110), </w:t>
      </w:r>
      <w:r w:rsidR="00D94A07">
        <w:rPr>
          <w:rFonts w:cstheme="minorHAnsi"/>
          <w:color w:val="000000"/>
        </w:rPr>
        <w:t>so</w:t>
      </w:r>
      <w:r>
        <w:rPr>
          <w:rFonts w:cstheme="minorHAnsi"/>
          <w:color w:val="000000"/>
        </w:rPr>
        <w:t xml:space="preserve"> each month on 6</w:t>
      </w:r>
      <w:r w:rsidR="004D6EB8" w:rsidRPr="004D6EB8">
        <w:rPr>
          <w:rFonts w:cstheme="minorHAnsi"/>
          <w:color w:val="000000"/>
          <w:vertAlign w:val="superscript"/>
        </w:rPr>
        <w:t>th</w:t>
      </w:r>
      <w:r w:rsidR="004D6EB8">
        <w:rPr>
          <w:rFonts w:cstheme="minorHAnsi"/>
          <w:color w:val="000000"/>
        </w:rPr>
        <w:t xml:space="preserve"> day</w:t>
      </w:r>
      <w:r>
        <w:rPr>
          <w:rFonts w:cstheme="minorHAnsi"/>
          <w:color w:val="000000"/>
        </w:rPr>
        <w:t xml:space="preserve"> Meter reader will walk through on route</w:t>
      </w:r>
      <w:r w:rsidR="00161381">
        <w:rPr>
          <w:rFonts w:cstheme="minorHAnsi"/>
          <w:color w:val="000000"/>
        </w:rPr>
        <w:t>#</w:t>
      </w:r>
      <w:r>
        <w:rPr>
          <w:rFonts w:cstheme="minorHAnsi"/>
          <w:color w:val="000000"/>
        </w:rPr>
        <w:t xml:space="preserve"> 14002906 and on </w:t>
      </w:r>
      <w:r w:rsidR="00240EDC">
        <w:rPr>
          <w:rFonts w:cstheme="minorHAnsi"/>
          <w:color w:val="000000"/>
        </w:rPr>
        <w:t xml:space="preserve">sequence# </w:t>
      </w:r>
      <w:r>
        <w:rPr>
          <w:rFonts w:cstheme="minorHAnsi"/>
          <w:color w:val="000000"/>
        </w:rPr>
        <w:t>110</w:t>
      </w:r>
      <w:r w:rsidRPr="00981EF8">
        <w:rPr>
          <w:rFonts w:cstheme="minorHAnsi"/>
          <w:color w:val="000000"/>
          <w:vertAlign w:val="superscript"/>
        </w:rPr>
        <w:t>th</w:t>
      </w:r>
      <w:r w:rsidR="00161381">
        <w:rPr>
          <w:rFonts w:cstheme="minorHAnsi"/>
          <w:color w:val="000000"/>
        </w:rPr>
        <w:t xml:space="preserve"> meter read will be captured and </w:t>
      </w:r>
      <w:r w:rsidR="004844B9">
        <w:rPr>
          <w:rFonts w:cstheme="minorHAnsi"/>
          <w:color w:val="000000"/>
        </w:rPr>
        <w:t>ideally</w:t>
      </w:r>
      <w:r w:rsidR="00161381">
        <w:rPr>
          <w:rFonts w:cstheme="minorHAnsi"/>
          <w:color w:val="000000"/>
        </w:rPr>
        <w:t xml:space="preserve"> same day in nightly batch account would get billed based on captured read.</w:t>
      </w:r>
    </w:p>
    <w:p w:rsidR="00D056C0" w:rsidRDefault="000F054A" w:rsidP="00491F2F">
      <w:pPr>
        <w:spacing w:before="100" w:beforeAutospacing="1" w:after="100" w:afterAutospacing="1" w:line="240" w:lineRule="auto"/>
        <w:rPr>
          <w:rFonts w:cstheme="minorHAnsi"/>
          <w:color w:val="000000"/>
        </w:rPr>
      </w:pPr>
      <w:r w:rsidRPr="000F054A">
        <w:rPr>
          <w:rFonts w:cstheme="minorHAnsi"/>
          <w:color w:val="000000"/>
        </w:rPr>
        <w:lastRenderedPageBreak/>
        <w:t xml:space="preserve"> This process starts with the Route Creation where the meters installed on a given path/route are grouped by Routes and are assigned to a cycle. The reason for grouping is to maximize the meters to be read on a given route. The next step is the Route Scheduling. This involves the scheduling of the reading of the routes for different dates in a month. The next step is the Meter Reading process which is typically manual meter reads. The meter reader walks up to the meters and reads the meters. The next step is the data collection system which takes care of receiving the reads and sending those to the billing system. Typically this is done, by multiple systems. After the collection system sends the reads, the reads are processed and validated by the billing system and the exceptions are reported. The exceptions are analyzed and corrected.</w:t>
      </w:r>
    </w:p>
    <w:p w:rsidR="005005DC" w:rsidRPr="00D03EE8" w:rsidRDefault="005005DC" w:rsidP="00491F2F">
      <w:pPr>
        <w:spacing w:before="100" w:beforeAutospacing="1" w:after="100" w:afterAutospacing="1" w:line="240" w:lineRule="auto"/>
        <w:rPr>
          <w:rFonts w:cstheme="minorHAnsi"/>
          <w:b/>
          <w:color w:val="0070C0"/>
          <w:sz w:val="28"/>
          <w:szCs w:val="28"/>
        </w:rPr>
      </w:pPr>
      <w:r w:rsidRPr="00D03EE8">
        <w:rPr>
          <w:rFonts w:cstheme="minorHAnsi"/>
          <w:b/>
          <w:color w:val="0070C0"/>
          <w:sz w:val="28"/>
          <w:szCs w:val="28"/>
        </w:rPr>
        <w:t>Traditional M</w:t>
      </w:r>
      <w:r w:rsidR="006A6DD0">
        <w:rPr>
          <w:rFonts w:cstheme="minorHAnsi"/>
          <w:b/>
          <w:color w:val="0070C0"/>
          <w:sz w:val="28"/>
          <w:szCs w:val="28"/>
        </w:rPr>
        <w:t>eter Reading to</w:t>
      </w:r>
      <w:r w:rsidR="005B1CD9" w:rsidRPr="00D03EE8">
        <w:rPr>
          <w:rFonts w:cstheme="minorHAnsi"/>
          <w:b/>
          <w:color w:val="0070C0"/>
          <w:sz w:val="28"/>
          <w:szCs w:val="28"/>
        </w:rPr>
        <w:t xml:space="preserve"> Billing </w:t>
      </w:r>
      <w:r w:rsidRPr="00D03EE8">
        <w:rPr>
          <w:rFonts w:cstheme="minorHAnsi"/>
          <w:b/>
          <w:color w:val="0070C0"/>
          <w:sz w:val="28"/>
          <w:szCs w:val="28"/>
        </w:rPr>
        <w:t>Process</w:t>
      </w:r>
    </w:p>
    <w:p w:rsidR="00253C23" w:rsidRDefault="00253C23" w:rsidP="00491F2F">
      <w:pPr>
        <w:spacing w:before="100" w:beforeAutospacing="1" w:after="100" w:afterAutospacing="1" w:line="240" w:lineRule="auto"/>
        <w:rPr>
          <w:rFonts w:cstheme="minorHAnsi"/>
          <w:color w:val="000000"/>
        </w:rPr>
      </w:pPr>
    </w:p>
    <w:p w:rsidR="00D056C0" w:rsidRDefault="005005DC" w:rsidP="00491F2F">
      <w:pPr>
        <w:spacing w:before="100" w:beforeAutospacing="1" w:after="100" w:afterAutospacing="1" w:line="240" w:lineRule="auto"/>
        <w:rPr>
          <w:rFonts w:cstheme="minorHAnsi"/>
          <w:color w:val="000000"/>
        </w:rPr>
      </w:pPr>
      <w:r>
        <w:rPr>
          <w:noProof/>
        </w:rPr>
        <w:drawing>
          <wp:inline distT="0" distB="0" distL="0" distR="0" wp14:anchorId="66ECE4DD" wp14:editId="2914E394">
            <wp:extent cx="5486400" cy="3200400"/>
            <wp:effectExtent l="0" t="0" r="0" b="57150"/>
            <wp:docPr id="46" name="Diagram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561446" w:rsidRDefault="00561446" w:rsidP="00491F2F">
      <w:pPr>
        <w:spacing w:before="100" w:beforeAutospacing="1" w:after="100" w:afterAutospacing="1" w:line="240" w:lineRule="auto"/>
        <w:rPr>
          <w:rFonts w:cstheme="minorHAnsi"/>
          <w:color w:val="000000"/>
        </w:rPr>
      </w:pPr>
    </w:p>
    <w:p w:rsidR="00561446" w:rsidRDefault="00561446" w:rsidP="00491F2F">
      <w:pPr>
        <w:spacing w:before="100" w:beforeAutospacing="1" w:after="100" w:afterAutospacing="1" w:line="240" w:lineRule="auto"/>
        <w:rPr>
          <w:rFonts w:cstheme="minorHAnsi"/>
          <w:color w:val="000000"/>
        </w:rPr>
      </w:pPr>
    </w:p>
    <w:p w:rsidR="00B51CBD" w:rsidRPr="007330B7" w:rsidRDefault="00B51CBD" w:rsidP="005B713F">
      <w:pPr>
        <w:pStyle w:val="Heading1"/>
      </w:pPr>
      <w:bookmarkStart w:id="2" w:name="_Toc350765879"/>
      <w:r w:rsidRPr="007330B7">
        <w:t>Route Management and Scheduling</w:t>
      </w:r>
      <w:bookmarkEnd w:id="2"/>
    </w:p>
    <w:p w:rsidR="00DA71E0" w:rsidRDefault="00DA71E0" w:rsidP="00491F2F">
      <w:pPr>
        <w:spacing w:before="100" w:beforeAutospacing="1" w:after="100" w:afterAutospacing="1" w:line="240" w:lineRule="auto"/>
        <w:rPr>
          <w:rFonts w:cstheme="minorHAnsi"/>
          <w:color w:val="000000"/>
        </w:rPr>
      </w:pPr>
      <w:r>
        <w:rPr>
          <w:rFonts w:cstheme="minorHAnsi"/>
          <w:color w:val="000000"/>
        </w:rPr>
        <w:t xml:space="preserve">Above has been illustrated how to capture meter read and bill the account, Now </w:t>
      </w:r>
      <w:r w:rsidR="00491F2F" w:rsidRPr="00DB1CB5">
        <w:rPr>
          <w:rFonts w:cstheme="minorHAnsi"/>
          <w:color w:val="000000"/>
        </w:rPr>
        <w:t xml:space="preserve">It is very </w:t>
      </w:r>
      <w:r>
        <w:rPr>
          <w:rFonts w:cstheme="minorHAnsi"/>
          <w:color w:val="000000"/>
        </w:rPr>
        <w:t>essential</w:t>
      </w:r>
      <w:r w:rsidR="00491F2F" w:rsidRPr="00DB1CB5">
        <w:rPr>
          <w:rFonts w:cstheme="minorHAnsi"/>
          <w:color w:val="000000"/>
        </w:rPr>
        <w:t xml:space="preserve"> </w:t>
      </w:r>
      <w:r>
        <w:rPr>
          <w:rFonts w:cstheme="minorHAnsi"/>
          <w:color w:val="000000"/>
        </w:rPr>
        <w:t>to understand the Importance of Bill Cycle, S</w:t>
      </w:r>
      <w:r w:rsidR="00ED2096">
        <w:rPr>
          <w:rFonts w:cstheme="minorHAnsi"/>
          <w:color w:val="000000"/>
        </w:rPr>
        <w:t>tructured</w:t>
      </w:r>
      <w:r w:rsidR="00E529AF">
        <w:rPr>
          <w:rFonts w:cstheme="minorHAnsi"/>
          <w:color w:val="000000"/>
        </w:rPr>
        <w:t xml:space="preserve"> Service Cycle</w:t>
      </w:r>
      <w:r w:rsidR="006C666E">
        <w:rPr>
          <w:rFonts w:cstheme="minorHAnsi"/>
          <w:color w:val="000000"/>
        </w:rPr>
        <w:t xml:space="preserve"> and </w:t>
      </w:r>
      <w:r w:rsidR="00E529AF">
        <w:rPr>
          <w:rFonts w:cstheme="minorHAnsi"/>
          <w:color w:val="000000"/>
        </w:rPr>
        <w:t xml:space="preserve">Route </w:t>
      </w:r>
      <w:r>
        <w:rPr>
          <w:rFonts w:cstheme="minorHAnsi"/>
          <w:color w:val="000000"/>
        </w:rPr>
        <w:t xml:space="preserve">Management for </w:t>
      </w:r>
      <w:r w:rsidR="00B12A96">
        <w:rPr>
          <w:rFonts w:cstheme="minorHAnsi"/>
          <w:color w:val="000000"/>
        </w:rPr>
        <w:t>effective and</w:t>
      </w:r>
      <w:r w:rsidR="007A5C9E">
        <w:rPr>
          <w:rFonts w:cstheme="minorHAnsi"/>
          <w:color w:val="000000"/>
        </w:rPr>
        <w:t xml:space="preserve"> efficient </w:t>
      </w:r>
      <w:r>
        <w:rPr>
          <w:rFonts w:cstheme="minorHAnsi"/>
          <w:color w:val="000000"/>
        </w:rPr>
        <w:t>Billing.</w:t>
      </w:r>
    </w:p>
    <w:p w:rsidR="007A5C9E" w:rsidRPr="007A5C9E" w:rsidRDefault="007A5C9E" w:rsidP="007A5C9E">
      <w:pPr>
        <w:spacing w:before="100" w:beforeAutospacing="1" w:after="100" w:afterAutospacing="1" w:line="240" w:lineRule="auto"/>
        <w:rPr>
          <w:rFonts w:cstheme="minorHAnsi"/>
          <w:color w:val="000000"/>
        </w:rPr>
      </w:pPr>
      <w:r>
        <w:rPr>
          <w:rFonts w:cstheme="minorHAnsi"/>
          <w:color w:val="000000"/>
        </w:rPr>
        <w:t xml:space="preserve">In general </w:t>
      </w:r>
      <w:r w:rsidRPr="007A5C9E">
        <w:rPr>
          <w:rFonts w:cstheme="minorHAnsi"/>
          <w:color w:val="000000"/>
        </w:rPr>
        <w:t>number of bill cycles is determined by the frequency that you bill your customers. So, for example, if you bill every month</w:t>
      </w:r>
      <w:r w:rsidR="00371CE1" w:rsidRPr="007A5C9E">
        <w:rPr>
          <w:rFonts w:cstheme="minorHAnsi"/>
          <w:color w:val="000000"/>
        </w:rPr>
        <w:t xml:space="preserve">, </w:t>
      </w:r>
      <w:r w:rsidR="00371CE1">
        <w:rPr>
          <w:rFonts w:cstheme="minorHAnsi"/>
          <w:color w:val="000000"/>
        </w:rPr>
        <w:t>approximately</w:t>
      </w:r>
      <w:r>
        <w:rPr>
          <w:rFonts w:cstheme="minorHAnsi"/>
          <w:color w:val="000000"/>
        </w:rPr>
        <w:t xml:space="preserve"> wi</w:t>
      </w:r>
      <w:r w:rsidRPr="007A5C9E">
        <w:rPr>
          <w:rFonts w:cstheme="minorHAnsi"/>
          <w:color w:val="000000"/>
        </w:rPr>
        <w:t>ll</w:t>
      </w:r>
      <w:r>
        <w:rPr>
          <w:rFonts w:cstheme="minorHAnsi"/>
          <w:color w:val="000000"/>
        </w:rPr>
        <w:t xml:space="preserve"> be</w:t>
      </w:r>
      <w:r w:rsidR="00BB4127">
        <w:rPr>
          <w:rFonts w:cstheme="minorHAnsi"/>
          <w:color w:val="000000"/>
        </w:rPr>
        <w:t xml:space="preserve"> having</w:t>
      </w:r>
      <w:r w:rsidRPr="007A5C9E">
        <w:rPr>
          <w:rFonts w:cstheme="minorHAnsi"/>
          <w:color w:val="000000"/>
        </w:rPr>
        <w:t xml:space="preserve"> 20</w:t>
      </w:r>
      <w:r w:rsidR="00BB4127">
        <w:rPr>
          <w:rFonts w:cstheme="minorHAnsi"/>
          <w:color w:val="000000"/>
        </w:rPr>
        <w:t xml:space="preserve"> to </w:t>
      </w:r>
      <w:r>
        <w:rPr>
          <w:rFonts w:cstheme="minorHAnsi"/>
          <w:color w:val="000000"/>
        </w:rPr>
        <w:t>25</w:t>
      </w:r>
      <w:r w:rsidRPr="007A5C9E">
        <w:rPr>
          <w:rFonts w:cstheme="minorHAnsi"/>
          <w:color w:val="000000"/>
        </w:rPr>
        <w:t xml:space="preserve"> bill cycles – one for each bill day during the month.  If </w:t>
      </w:r>
      <w:r>
        <w:rPr>
          <w:rFonts w:cstheme="minorHAnsi"/>
          <w:color w:val="000000"/>
        </w:rPr>
        <w:t xml:space="preserve">need to </w:t>
      </w:r>
      <w:r w:rsidRPr="007A5C9E">
        <w:rPr>
          <w:rFonts w:cstheme="minorHAnsi"/>
          <w:color w:val="000000"/>
        </w:rPr>
        <w:t xml:space="preserve">bill bimonthly, </w:t>
      </w:r>
      <w:r>
        <w:rPr>
          <w:rFonts w:cstheme="minorHAnsi"/>
          <w:color w:val="000000"/>
        </w:rPr>
        <w:t>wi</w:t>
      </w:r>
      <w:r w:rsidRPr="007A5C9E">
        <w:rPr>
          <w:rFonts w:cstheme="minorHAnsi"/>
          <w:color w:val="000000"/>
        </w:rPr>
        <w:t>ll</w:t>
      </w:r>
      <w:r>
        <w:rPr>
          <w:rFonts w:cstheme="minorHAnsi"/>
          <w:color w:val="000000"/>
        </w:rPr>
        <w:t xml:space="preserve"> be having</w:t>
      </w:r>
      <w:r w:rsidRPr="007A5C9E">
        <w:rPr>
          <w:rFonts w:cstheme="minorHAnsi"/>
          <w:color w:val="000000"/>
        </w:rPr>
        <w:t xml:space="preserve"> 40 bill cycles.  If </w:t>
      </w:r>
      <w:r>
        <w:rPr>
          <w:rFonts w:cstheme="minorHAnsi"/>
          <w:color w:val="000000"/>
        </w:rPr>
        <w:t xml:space="preserve">need to </w:t>
      </w:r>
      <w:r w:rsidRPr="007A5C9E">
        <w:rPr>
          <w:rFonts w:cstheme="minorHAnsi"/>
          <w:color w:val="000000"/>
        </w:rPr>
        <w:t xml:space="preserve">bill quarterly, </w:t>
      </w:r>
      <w:r>
        <w:rPr>
          <w:rFonts w:cstheme="minorHAnsi"/>
          <w:color w:val="000000"/>
        </w:rPr>
        <w:t>will be having</w:t>
      </w:r>
      <w:r w:rsidRPr="007A5C9E">
        <w:rPr>
          <w:rFonts w:cstheme="minorHAnsi"/>
          <w:color w:val="000000"/>
        </w:rPr>
        <w:t xml:space="preserve"> 60 bill cycles. Etc.</w:t>
      </w:r>
    </w:p>
    <w:p w:rsidR="006C666E" w:rsidRDefault="00F61989" w:rsidP="00491F2F">
      <w:pPr>
        <w:spacing w:before="100" w:beforeAutospacing="1" w:after="100" w:afterAutospacing="1" w:line="240" w:lineRule="auto"/>
        <w:rPr>
          <w:rFonts w:cstheme="minorHAnsi"/>
          <w:color w:val="000000"/>
        </w:rPr>
      </w:pPr>
      <w:r>
        <w:rPr>
          <w:rFonts w:cstheme="minorHAnsi"/>
          <w:color w:val="000000"/>
        </w:rPr>
        <w:t>Now t</w:t>
      </w:r>
      <w:r w:rsidR="00DA71E0">
        <w:rPr>
          <w:rFonts w:cstheme="minorHAnsi"/>
          <w:color w:val="000000"/>
        </w:rPr>
        <w:t>o</w:t>
      </w:r>
      <w:r w:rsidR="00491F2F" w:rsidRPr="00DB1CB5">
        <w:rPr>
          <w:rFonts w:cstheme="minorHAnsi"/>
          <w:color w:val="000000"/>
        </w:rPr>
        <w:t xml:space="preserve"> </w:t>
      </w:r>
      <w:r>
        <w:rPr>
          <w:rFonts w:cstheme="minorHAnsi"/>
          <w:color w:val="000000"/>
        </w:rPr>
        <w:t xml:space="preserve">distribute </w:t>
      </w:r>
      <w:r w:rsidR="00491F2F" w:rsidRPr="00DB1CB5">
        <w:rPr>
          <w:rFonts w:cstheme="minorHAnsi"/>
          <w:color w:val="000000"/>
        </w:rPr>
        <w:t>the complete consumer bas</w:t>
      </w:r>
      <w:r w:rsidR="006C666E">
        <w:rPr>
          <w:rFonts w:cstheme="minorHAnsi"/>
          <w:color w:val="000000"/>
        </w:rPr>
        <w:t>e equally</w:t>
      </w:r>
      <w:r>
        <w:rPr>
          <w:rFonts w:cstheme="minorHAnsi"/>
          <w:color w:val="000000"/>
        </w:rPr>
        <w:t xml:space="preserve"> </w:t>
      </w:r>
      <w:r w:rsidR="00D477EF">
        <w:rPr>
          <w:rFonts w:cstheme="minorHAnsi"/>
          <w:color w:val="000000"/>
        </w:rPr>
        <w:t xml:space="preserve">on day wise </w:t>
      </w:r>
      <w:r>
        <w:rPr>
          <w:rFonts w:cstheme="minorHAnsi"/>
          <w:color w:val="000000"/>
        </w:rPr>
        <w:t xml:space="preserve">need to create </w:t>
      </w:r>
      <w:r w:rsidR="006C666E">
        <w:rPr>
          <w:rFonts w:cstheme="minorHAnsi"/>
          <w:color w:val="000000"/>
        </w:rPr>
        <w:t>Service Route</w:t>
      </w:r>
      <w:r>
        <w:rPr>
          <w:rFonts w:cstheme="minorHAnsi"/>
          <w:color w:val="000000"/>
        </w:rPr>
        <w:t>s so that consumers can be allocated across each Service Route</w:t>
      </w:r>
      <w:r w:rsidR="00424ED3">
        <w:rPr>
          <w:rFonts w:cstheme="minorHAnsi"/>
          <w:color w:val="000000"/>
        </w:rPr>
        <w:t xml:space="preserve"> to balance the work load </w:t>
      </w:r>
      <w:r>
        <w:rPr>
          <w:rFonts w:cstheme="minorHAnsi"/>
          <w:color w:val="000000"/>
        </w:rPr>
        <w:t xml:space="preserve">among </w:t>
      </w:r>
      <w:r w:rsidR="00424ED3">
        <w:rPr>
          <w:rFonts w:cstheme="minorHAnsi"/>
          <w:color w:val="000000"/>
        </w:rPr>
        <w:t>Meter readers</w:t>
      </w:r>
      <w:r w:rsidR="00421C6D">
        <w:rPr>
          <w:rFonts w:cstheme="minorHAnsi"/>
          <w:color w:val="000000"/>
        </w:rPr>
        <w:t xml:space="preserve"> and to collect meter </w:t>
      </w:r>
      <w:r w:rsidR="00421C6D">
        <w:rPr>
          <w:rFonts w:cstheme="minorHAnsi"/>
          <w:color w:val="000000"/>
        </w:rPr>
        <w:lastRenderedPageBreak/>
        <w:t>readings effectively each route will be having unique Route#</w:t>
      </w:r>
      <w:r w:rsidR="00E56BFE">
        <w:rPr>
          <w:rFonts w:cstheme="minorHAnsi"/>
          <w:color w:val="000000"/>
        </w:rPr>
        <w:t xml:space="preserve"> so that any further clarification on meter reads can be received via particular Bill Cycle</w:t>
      </w:r>
      <w:r w:rsidR="00E56BFE" w:rsidRPr="00E56BFE">
        <w:rPr>
          <w:rFonts w:cstheme="minorHAnsi"/>
          <w:color w:val="000000"/>
        </w:rPr>
        <w:sym w:font="Wingdings" w:char="F0E0"/>
      </w:r>
      <w:r w:rsidR="00E56BFE">
        <w:rPr>
          <w:rFonts w:cstheme="minorHAnsi"/>
          <w:color w:val="000000"/>
        </w:rPr>
        <w:t xml:space="preserve"> Service Route etc.</w:t>
      </w:r>
    </w:p>
    <w:p w:rsidR="00491F2F" w:rsidRPr="00DB1CB5" w:rsidRDefault="00491F2F" w:rsidP="00491F2F">
      <w:pPr>
        <w:spacing w:before="100" w:beforeAutospacing="1" w:after="100" w:afterAutospacing="1" w:line="240" w:lineRule="auto"/>
        <w:rPr>
          <w:rFonts w:cstheme="minorHAnsi"/>
          <w:color w:val="000000"/>
        </w:rPr>
      </w:pPr>
      <w:r w:rsidRPr="00CC3498">
        <w:rPr>
          <w:rFonts w:cstheme="minorHAnsi"/>
          <w:b/>
          <w:color w:val="000000"/>
          <w:u w:val="single"/>
        </w:rPr>
        <w:t>Example</w:t>
      </w:r>
      <w:r w:rsidRPr="00DB1CB5">
        <w:rPr>
          <w:rFonts w:cstheme="minorHAnsi"/>
          <w:color w:val="000000"/>
        </w:rPr>
        <w:t>-  XYZ Electricity Supply Company has 3,00,000 consumer base and works Mon</w:t>
      </w:r>
      <w:r w:rsidR="006B135E">
        <w:rPr>
          <w:rFonts w:cstheme="minorHAnsi"/>
          <w:color w:val="000000"/>
        </w:rPr>
        <w:t>day to Saturday/</w:t>
      </w:r>
      <w:r w:rsidRPr="00DB1CB5">
        <w:rPr>
          <w:rFonts w:cstheme="minorHAnsi"/>
          <w:color w:val="000000"/>
        </w:rPr>
        <w:t xml:space="preserve"> 6days a week to collect the meter reads</w:t>
      </w:r>
      <w:r w:rsidR="006B135E">
        <w:rPr>
          <w:rFonts w:cstheme="minorHAnsi"/>
          <w:color w:val="000000"/>
        </w:rPr>
        <w:t xml:space="preserve"> and Bill the accounts</w:t>
      </w:r>
      <w:r w:rsidRPr="00DB1CB5">
        <w:rPr>
          <w:rFonts w:cstheme="minorHAnsi"/>
          <w:color w:val="000000"/>
        </w:rPr>
        <w:t>, it means approx. 12,000 meter has to be read every day (25 working days/month</w:t>
      </w:r>
      <w:r w:rsidR="006B135E">
        <w:rPr>
          <w:rFonts w:cstheme="minorHAnsi"/>
          <w:color w:val="000000"/>
        </w:rPr>
        <w:t xml:space="preserve"> i.e. 25 </w:t>
      </w:r>
      <w:r w:rsidR="006B135E" w:rsidRPr="00044E0C">
        <w:rPr>
          <w:rFonts w:cstheme="minorHAnsi"/>
          <w:color w:val="000000"/>
          <w:u w:val="single"/>
        </w:rPr>
        <w:t>Bill/Service Cycle</w:t>
      </w:r>
      <w:r w:rsidRPr="00DB1CB5">
        <w:rPr>
          <w:rFonts w:cstheme="minorHAnsi"/>
          <w:color w:val="000000"/>
        </w:rPr>
        <w:t>).</w:t>
      </w:r>
    </w:p>
    <w:p w:rsidR="00491F2F" w:rsidRPr="00DB1CB5" w:rsidRDefault="00DC5E5A" w:rsidP="00491F2F">
      <w:pPr>
        <w:spacing w:before="100" w:beforeAutospacing="1" w:after="100" w:afterAutospacing="1" w:line="240" w:lineRule="auto"/>
        <w:rPr>
          <w:rFonts w:cstheme="minorHAnsi"/>
          <w:color w:val="000000"/>
        </w:rPr>
      </w:pPr>
      <w:r>
        <w:rPr>
          <w:rFonts w:cstheme="minorHAnsi"/>
          <w:color w:val="000000"/>
        </w:rPr>
        <w:t xml:space="preserve">Now it is equally important </w:t>
      </w:r>
      <w:r w:rsidR="00491F2F" w:rsidRPr="00DB1CB5">
        <w:rPr>
          <w:rFonts w:cstheme="minorHAnsi"/>
          <w:color w:val="000000"/>
        </w:rPr>
        <w:t xml:space="preserve">to create </w:t>
      </w:r>
      <w:r>
        <w:rPr>
          <w:rFonts w:cstheme="minorHAnsi"/>
          <w:color w:val="000000"/>
        </w:rPr>
        <w:t>enough</w:t>
      </w:r>
      <w:r w:rsidR="00491F2F" w:rsidRPr="00DB1CB5">
        <w:rPr>
          <w:rFonts w:cstheme="minorHAnsi"/>
          <w:color w:val="000000"/>
        </w:rPr>
        <w:t xml:space="preserve"> no. of </w:t>
      </w:r>
      <w:r w:rsidR="00044E0C">
        <w:rPr>
          <w:rFonts w:cstheme="minorHAnsi"/>
          <w:color w:val="000000"/>
        </w:rPr>
        <w:t>Service route to collect 12,000 meter reads every day. So to distribute the 12,000</w:t>
      </w:r>
      <w:r w:rsidR="00491F2F" w:rsidRPr="00DB1CB5">
        <w:rPr>
          <w:rFonts w:cstheme="minorHAnsi"/>
          <w:color w:val="000000"/>
        </w:rPr>
        <w:t xml:space="preserve"> meter</w:t>
      </w:r>
      <w:r w:rsidR="00B51CBD">
        <w:rPr>
          <w:rFonts w:cstheme="minorHAnsi"/>
          <w:color w:val="000000"/>
        </w:rPr>
        <w:t>s</w:t>
      </w:r>
      <w:r w:rsidR="00491F2F" w:rsidRPr="00DB1CB5">
        <w:rPr>
          <w:rFonts w:cstheme="minorHAnsi"/>
          <w:color w:val="000000"/>
        </w:rPr>
        <w:t xml:space="preserve"> on </w:t>
      </w:r>
      <w:r w:rsidR="00B51CBD">
        <w:rPr>
          <w:rFonts w:cstheme="minorHAnsi"/>
          <w:color w:val="000000"/>
        </w:rPr>
        <w:t>various</w:t>
      </w:r>
      <w:r w:rsidR="00491F2F" w:rsidRPr="00DB1CB5">
        <w:rPr>
          <w:rFonts w:cstheme="minorHAnsi"/>
          <w:color w:val="000000"/>
        </w:rPr>
        <w:t xml:space="preserve"> route</w:t>
      </w:r>
      <w:r w:rsidR="00B51CBD">
        <w:rPr>
          <w:rFonts w:cstheme="minorHAnsi"/>
          <w:color w:val="000000"/>
        </w:rPr>
        <w:t>s</w:t>
      </w:r>
      <w:r w:rsidR="00044E0C">
        <w:rPr>
          <w:rFonts w:cstheme="minorHAnsi"/>
          <w:color w:val="000000"/>
        </w:rPr>
        <w:t xml:space="preserve"> there</w:t>
      </w:r>
      <w:r w:rsidR="00491F2F" w:rsidRPr="00DB1CB5">
        <w:rPr>
          <w:rFonts w:cstheme="minorHAnsi"/>
          <w:color w:val="000000"/>
        </w:rPr>
        <w:t xml:space="preserve"> must </w:t>
      </w:r>
      <w:r w:rsidR="00C1445F">
        <w:rPr>
          <w:rFonts w:cstheme="minorHAnsi"/>
          <w:color w:val="000000"/>
        </w:rPr>
        <w:t xml:space="preserve">be </w:t>
      </w:r>
      <w:r w:rsidR="00044E0C">
        <w:rPr>
          <w:rFonts w:cstheme="minorHAnsi"/>
          <w:color w:val="000000"/>
        </w:rPr>
        <w:t>around</w:t>
      </w:r>
      <w:r w:rsidR="00491F2F" w:rsidRPr="00DB1CB5">
        <w:rPr>
          <w:rFonts w:cstheme="minorHAnsi"/>
          <w:color w:val="000000"/>
        </w:rPr>
        <w:t xml:space="preserve"> 40 </w:t>
      </w:r>
      <w:r w:rsidR="00044E0C" w:rsidRPr="00044E0C">
        <w:rPr>
          <w:rFonts w:cstheme="minorHAnsi"/>
          <w:color w:val="000000"/>
          <w:u w:val="single"/>
        </w:rPr>
        <w:t xml:space="preserve">Service </w:t>
      </w:r>
      <w:r w:rsidR="00491F2F" w:rsidRPr="00044E0C">
        <w:rPr>
          <w:rFonts w:cstheme="minorHAnsi"/>
          <w:color w:val="000000"/>
          <w:u w:val="single"/>
        </w:rPr>
        <w:t>routes</w:t>
      </w:r>
      <w:r w:rsidR="00044E0C">
        <w:rPr>
          <w:rFonts w:cstheme="minorHAnsi"/>
          <w:color w:val="000000"/>
        </w:rPr>
        <w:t>,</w:t>
      </w:r>
      <w:r w:rsidR="00491F2F" w:rsidRPr="00DB1CB5">
        <w:rPr>
          <w:rFonts w:cstheme="minorHAnsi"/>
          <w:color w:val="000000"/>
        </w:rPr>
        <w:t xml:space="preserve"> having each 300</w:t>
      </w:r>
      <w:r w:rsidR="00044E0C">
        <w:rPr>
          <w:rFonts w:cstheme="minorHAnsi"/>
          <w:color w:val="000000"/>
        </w:rPr>
        <w:t xml:space="preserve"> meters to be read and also these </w:t>
      </w:r>
      <w:r w:rsidR="00491F2F" w:rsidRPr="00DB1CB5">
        <w:rPr>
          <w:rFonts w:cstheme="minorHAnsi"/>
          <w:color w:val="000000"/>
        </w:rPr>
        <w:t xml:space="preserve">300 meter must </w:t>
      </w:r>
      <w:r w:rsidR="00C1445F">
        <w:rPr>
          <w:rFonts w:cstheme="minorHAnsi"/>
          <w:color w:val="000000"/>
        </w:rPr>
        <w:t xml:space="preserve">be defined in </w:t>
      </w:r>
      <w:r w:rsidR="00491F2F" w:rsidRPr="00DB1CB5">
        <w:rPr>
          <w:rFonts w:cstheme="minorHAnsi"/>
          <w:color w:val="000000"/>
        </w:rPr>
        <w:t>proper sequence</w:t>
      </w:r>
      <w:r w:rsidR="00C1445F">
        <w:rPr>
          <w:rFonts w:cstheme="minorHAnsi"/>
          <w:color w:val="000000"/>
        </w:rPr>
        <w:t xml:space="preserve"> on Service Route. B</w:t>
      </w:r>
      <w:r w:rsidR="00491F2F" w:rsidRPr="00DB1CB5">
        <w:rPr>
          <w:rFonts w:cstheme="minorHAnsi"/>
          <w:color w:val="000000"/>
        </w:rPr>
        <w:t xml:space="preserve">ecause while downloading the </w:t>
      </w:r>
      <w:r w:rsidR="00044E0C">
        <w:rPr>
          <w:rFonts w:cstheme="minorHAnsi"/>
          <w:color w:val="000000"/>
        </w:rPr>
        <w:t xml:space="preserve">data from Application Server to Hand held device each </w:t>
      </w:r>
      <w:r w:rsidR="00491F2F" w:rsidRPr="00DB1CB5">
        <w:rPr>
          <w:rFonts w:cstheme="minorHAnsi"/>
          <w:color w:val="000000"/>
        </w:rPr>
        <w:t>Meter reads</w:t>
      </w:r>
      <w:r w:rsidR="00C1445F">
        <w:rPr>
          <w:rFonts w:cstheme="minorHAnsi"/>
          <w:color w:val="000000"/>
        </w:rPr>
        <w:t xml:space="preserve"> will be</w:t>
      </w:r>
      <w:r w:rsidR="00044E0C">
        <w:rPr>
          <w:rFonts w:cstheme="minorHAnsi"/>
          <w:color w:val="000000"/>
        </w:rPr>
        <w:t xml:space="preserve"> </w:t>
      </w:r>
      <w:r w:rsidR="00EF64E2">
        <w:rPr>
          <w:rFonts w:cstheme="minorHAnsi"/>
          <w:color w:val="000000"/>
        </w:rPr>
        <w:t>getting</w:t>
      </w:r>
      <w:r w:rsidR="00044E0C">
        <w:rPr>
          <w:rFonts w:cstheme="minorHAnsi"/>
          <w:color w:val="000000"/>
        </w:rPr>
        <w:t xml:space="preserve"> downloaded </w:t>
      </w:r>
      <w:r w:rsidR="00491F2F" w:rsidRPr="00DB1CB5">
        <w:rPr>
          <w:rFonts w:cstheme="minorHAnsi"/>
          <w:color w:val="000000"/>
        </w:rPr>
        <w:t xml:space="preserve">in the same sequence </w:t>
      </w:r>
      <w:r w:rsidR="00044E0C">
        <w:rPr>
          <w:rFonts w:cstheme="minorHAnsi"/>
          <w:color w:val="000000"/>
        </w:rPr>
        <w:t xml:space="preserve">as defined on the Service Route, which will be getting used </w:t>
      </w:r>
      <w:r w:rsidR="00491F2F" w:rsidRPr="00DB1CB5">
        <w:rPr>
          <w:rFonts w:cstheme="minorHAnsi"/>
          <w:color w:val="000000"/>
        </w:rPr>
        <w:t>i</w:t>
      </w:r>
      <w:r w:rsidR="00D5694F">
        <w:rPr>
          <w:rFonts w:cstheme="minorHAnsi"/>
          <w:color w:val="000000"/>
        </w:rPr>
        <w:t xml:space="preserve">n </w:t>
      </w:r>
      <w:r w:rsidR="00044E0C">
        <w:rPr>
          <w:rFonts w:cstheme="minorHAnsi"/>
          <w:color w:val="000000"/>
        </w:rPr>
        <w:t xml:space="preserve">the </w:t>
      </w:r>
      <w:r w:rsidR="00D5694F">
        <w:rPr>
          <w:rFonts w:cstheme="minorHAnsi"/>
          <w:color w:val="000000"/>
        </w:rPr>
        <w:t>same sequence</w:t>
      </w:r>
      <w:r w:rsidR="00044E0C">
        <w:rPr>
          <w:rFonts w:cstheme="minorHAnsi"/>
          <w:color w:val="000000"/>
        </w:rPr>
        <w:t xml:space="preserve"> by </w:t>
      </w:r>
      <w:r w:rsidR="00D5694F">
        <w:rPr>
          <w:rFonts w:cstheme="minorHAnsi"/>
          <w:color w:val="000000"/>
        </w:rPr>
        <w:t xml:space="preserve">Meter </w:t>
      </w:r>
      <w:r w:rsidR="00F135C1">
        <w:rPr>
          <w:rFonts w:cstheme="minorHAnsi"/>
          <w:color w:val="000000"/>
        </w:rPr>
        <w:t>reader to</w:t>
      </w:r>
      <w:r w:rsidR="00491F2F" w:rsidRPr="00DB1CB5">
        <w:rPr>
          <w:rFonts w:cstheme="minorHAnsi"/>
          <w:color w:val="000000"/>
        </w:rPr>
        <w:t xml:space="preserve"> capture the present meter reads to Bill the account</w:t>
      </w:r>
      <w:r w:rsidR="00044E0C">
        <w:rPr>
          <w:rFonts w:cstheme="minorHAnsi"/>
          <w:color w:val="000000"/>
        </w:rPr>
        <w:t xml:space="preserve"> on the spot</w:t>
      </w:r>
      <w:r w:rsidR="00491F2F" w:rsidRPr="00DB1CB5">
        <w:rPr>
          <w:rFonts w:cstheme="minorHAnsi"/>
          <w:color w:val="000000"/>
        </w:rPr>
        <w:t>.</w:t>
      </w:r>
    </w:p>
    <w:p w:rsidR="00491F2F" w:rsidRDefault="00491F2F" w:rsidP="00491F2F">
      <w:pPr>
        <w:spacing w:before="100" w:beforeAutospacing="1" w:after="100" w:afterAutospacing="1" w:line="240" w:lineRule="auto"/>
        <w:rPr>
          <w:rFonts w:cstheme="minorHAnsi"/>
          <w:color w:val="000000"/>
        </w:rPr>
      </w:pPr>
      <w:r w:rsidRPr="00DB1CB5">
        <w:rPr>
          <w:rFonts w:cstheme="minorHAnsi"/>
          <w:color w:val="000000"/>
        </w:rPr>
        <w:t>Service Cycle</w:t>
      </w:r>
      <w:r w:rsidRPr="00DB1CB5">
        <w:rPr>
          <w:rFonts w:cstheme="minorHAnsi"/>
          <w:color w:val="000000"/>
        </w:rPr>
        <w:sym w:font="Wingdings" w:char="F0E0"/>
      </w:r>
      <w:r w:rsidRPr="00DB1CB5">
        <w:rPr>
          <w:rFonts w:cstheme="minorHAnsi"/>
          <w:color w:val="000000"/>
        </w:rPr>
        <w:t>Service Route</w:t>
      </w:r>
      <w:r w:rsidRPr="00DB1CB5">
        <w:rPr>
          <w:rFonts w:cstheme="minorHAnsi"/>
          <w:color w:val="000000"/>
        </w:rPr>
        <w:sym w:font="Wingdings" w:char="F0E0"/>
      </w:r>
      <w:r w:rsidR="007959A8">
        <w:rPr>
          <w:rFonts w:cstheme="minorHAnsi"/>
          <w:color w:val="000000"/>
        </w:rPr>
        <w:t xml:space="preserve"> </w:t>
      </w:r>
      <w:r w:rsidR="00D5694F">
        <w:rPr>
          <w:rFonts w:cstheme="minorHAnsi"/>
          <w:color w:val="000000"/>
        </w:rPr>
        <w:t xml:space="preserve">Route </w:t>
      </w:r>
      <w:r w:rsidRPr="00DB1CB5">
        <w:rPr>
          <w:rFonts w:cstheme="minorHAnsi"/>
          <w:color w:val="000000"/>
        </w:rPr>
        <w:t>Sequence</w:t>
      </w:r>
      <w:r w:rsidR="00200F4A">
        <w:rPr>
          <w:rFonts w:cstheme="minorHAnsi"/>
          <w:color w:val="000000"/>
        </w:rPr>
        <w:t xml:space="preserve"> (Seq. in which meter reads has to be captured from various houses on that particular route)</w:t>
      </w:r>
      <w:r w:rsidR="009F2AD7">
        <w:rPr>
          <w:rFonts w:cstheme="minorHAnsi"/>
          <w:color w:val="000000"/>
        </w:rPr>
        <w:t>. As shown in below picture.</w:t>
      </w:r>
    </w:p>
    <w:p w:rsidR="00E30515" w:rsidRPr="00DB1CB5" w:rsidRDefault="00E30515" w:rsidP="00491F2F">
      <w:pPr>
        <w:spacing w:before="100" w:beforeAutospacing="1" w:after="100" w:afterAutospacing="1" w:line="240" w:lineRule="auto"/>
        <w:rPr>
          <w:rFonts w:cstheme="minorHAnsi"/>
          <w:color w:val="000000"/>
        </w:rPr>
      </w:pPr>
      <w:r>
        <w:rPr>
          <w:noProof/>
        </w:rPr>
        <w:drawing>
          <wp:inline distT="0" distB="0" distL="0" distR="0" wp14:anchorId="23851764" wp14:editId="43DF1E23">
            <wp:extent cx="5486400" cy="3200400"/>
            <wp:effectExtent l="0" t="0" r="19050" b="0"/>
            <wp:docPr id="48" name="Diagram 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491F2F" w:rsidRPr="00DB1CB5" w:rsidRDefault="00491F2F" w:rsidP="00491F2F">
      <w:pPr>
        <w:pStyle w:val="ListParagraph"/>
        <w:numPr>
          <w:ilvl w:val="0"/>
          <w:numId w:val="34"/>
        </w:numPr>
        <w:spacing w:before="100" w:beforeAutospacing="1" w:after="100" w:afterAutospacing="1" w:line="240" w:lineRule="auto"/>
        <w:rPr>
          <w:rFonts w:asciiTheme="minorHAnsi" w:hAnsiTheme="minorHAnsi" w:cstheme="minorHAnsi"/>
          <w:color w:val="000000"/>
        </w:rPr>
      </w:pPr>
      <w:r w:rsidRPr="00DB1CB5">
        <w:rPr>
          <w:rFonts w:asciiTheme="minorHAnsi" w:hAnsiTheme="minorHAnsi" w:cstheme="minorHAnsi"/>
          <w:color w:val="000000"/>
        </w:rPr>
        <w:t>Every metered service point references a service cycle, route, and sequence within the route.</w:t>
      </w:r>
    </w:p>
    <w:p w:rsidR="00491F2F" w:rsidRPr="00DB1CB5" w:rsidRDefault="00491F2F" w:rsidP="00491F2F">
      <w:pPr>
        <w:pStyle w:val="ListParagraph"/>
        <w:numPr>
          <w:ilvl w:val="0"/>
          <w:numId w:val="34"/>
        </w:numPr>
        <w:spacing w:before="100" w:beforeAutospacing="1" w:after="100" w:afterAutospacing="1" w:line="240" w:lineRule="auto"/>
        <w:rPr>
          <w:rFonts w:asciiTheme="minorHAnsi" w:hAnsiTheme="minorHAnsi" w:cstheme="minorHAnsi"/>
          <w:color w:val="000000"/>
        </w:rPr>
      </w:pPr>
      <w:r w:rsidRPr="00DB1CB5">
        <w:rPr>
          <w:rFonts w:asciiTheme="minorHAnsi" w:hAnsiTheme="minorHAnsi" w:cstheme="minorHAnsi"/>
          <w:color w:val="000000"/>
        </w:rPr>
        <w:t>The service cycle controls WHEN the service point’s meter is read.</w:t>
      </w:r>
    </w:p>
    <w:p w:rsidR="00491F2F" w:rsidRPr="00DB1CB5" w:rsidRDefault="00491F2F" w:rsidP="00491F2F">
      <w:pPr>
        <w:pStyle w:val="ListParagraph"/>
        <w:numPr>
          <w:ilvl w:val="0"/>
          <w:numId w:val="34"/>
        </w:numPr>
        <w:spacing w:before="100" w:beforeAutospacing="1" w:after="100" w:afterAutospacing="1" w:line="240" w:lineRule="auto"/>
        <w:rPr>
          <w:rFonts w:asciiTheme="minorHAnsi" w:hAnsiTheme="minorHAnsi" w:cstheme="minorHAnsi"/>
          <w:color w:val="000000"/>
        </w:rPr>
      </w:pPr>
      <w:r w:rsidRPr="00DB1CB5">
        <w:rPr>
          <w:rFonts w:asciiTheme="minorHAnsi" w:hAnsiTheme="minorHAnsi" w:cstheme="minorHAnsi"/>
          <w:color w:val="000000"/>
        </w:rPr>
        <w:t>A service cycle typically contains many routes.  A route is a logical group of service points whose meters can be read by a meter reader on a given day.</w:t>
      </w:r>
    </w:p>
    <w:p w:rsidR="00491F2F" w:rsidRPr="00DB1CB5" w:rsidRDefault="00491F2F" w:rsidP="00491F2F">
      <w:pPr>
        <w:pStyle w:val="ListParagraph"/>
        <w:numPr>
          <w:ilvl w:val="0"/>
          <w:numId w:val="34"/>
        </w:numPr>
        <w:spacing w:before="100" w:beforeAutospacing="1" w:after="100" w:afterAutospacing="1" w:line="240" w:lineRule="auto"/>
        <w:rPr>
          <w:rFonts w:asciiTheme="minorHAnsi" w:hAnsiTheme="minorHAnsi" w:cstheme="minorHAnsi"/>
          <w:color w:val="000000"/>
        </w:rPr>
      </w:pPr>
      <w:r w:rsidRPr="00DB1CB5">
        <w:rPr>
          <w:rFonts w:asciiTheme="minorHAnsi" w:hAnsiTheme="minorHAnsi" w:cstheme="minorHAnsi"/>
          <w:color w:val="000000"/>
        </w:rPr>
        <w:t>A service point’s sequence defines the order within a route that the service point is read.</w:t>
      </w:r>
    </w:p>
    <w:p w:rsidR="00491F2F" w:rsidRPr="00DB1CB5" w:rsidRDefault="00491F2F" w:rsidP="00491F2F">
      <w:pPr>
        <w:pStyle w:val="ListParagraph"/>
        <w:numPr>
          <w:ilvl w:val="0"/>
          <w:numId w:val="34"/>
        </w:numPr>
        <w:spacing w:before="100" w:beforeAutospacing="1" w:after="100" w:afterAutospacing="1" w:line="240" w:lineRule="auto"/>
        <w:rPr>
          <w:rFonts w:asciiTheme="minorHAnsi" w:hAnsiTheme="minorHAnsi" w:cstheme="minorHAnsi"/>
          <w:color w:val="000000"/>
        </w:rPr>
      </w:pPr>
      <w:r w:rsidRPr="00DB1CB5">
        <w:rPr>
          <w:rFonts w:asciiTheme="minorHAnsi" w:hAnsiTheme="minorHAnsi" w:cstheme="minorHAnsi"/>
          <w:color w:val="000000"/>
        </w:rPr>
        <w:t>Every service cycle has a service cycle schedule that defines the dates on which the routes within a cycle are read.</w:t>
      </w:r>
    </w:p>
    <w:p w:rsidR="00491F2F" w:rsidRPr="00DB1CB5" w:rsidRDefault="00491F2F" w:rsidP="00491F2F">
      <w:pPr>
        <w:pStyle w:val="ListParagraph"/>
        <w:numPr>
          <w:ilvl w:val="0"/>
          <w:numId w:val="34"/>
        </w:numPr>
        <w:spacing w:before="100" w:beforeAutospacing="1" w:after="100" w:afterAutospacing="1" w:line="240" w:lineRule="auto"/>
        <w:rPr>
          <w:rFonts w:asciiTheme="minorHAnsi" w:eastAsia="Times New Roman" w:hAnsiTheme="minorHAnsi" w:cstheme="minorHAnsi"/>
        </w:rPr>
      </w:pPr>
      <w:r w:rsidRPr="00DB1CB5">
        <w:rPr>
          <w:rFonts w:asciiTheme="minorHAnsi" w:hAnsiTheme="minorHAnsi" w:cstheme="minorHAnsi"/>
          <w:color w:val="000000"/>
        </w:rPr>
        <w:t>Shortly before the scheduled meter read date, the system creates a download file containing information to be sent to your handheld software.  This download file contains information about every register on every meter in every route in the cycle being downloaded except Smart Meters which reads can captured by using MDM etc</w:t>
      </w:r>
      <w:r w:rsidRPr="00DB1CB5">
        <w:rPr>
          <w:rFonts w:asciiTheme="minorHAnsi" w:eastAsia="Times New Roman" w:hAnsiTheme="minorHAnsi" w:cstheme="minorHAnsi"/>
        </w:rPr>
        <w:t>.</w:t>
      </w:r>
    </w:p>
    <w:p w:rsidR="00491F2F" w:rsidRDefault="00491F2F" w:rsidP="00491F2F">
      <w:pPr>
        <w:pStyle w:val="Default"/>
        <w:rPr>
          <w:rFonts w:asciiTheme="minorHAnsi" w:hAnsiTheme="minorHAnsi" w:cstheme="minorHAnsi"/>
          <w:sz w:val="22"/>
          <w:szCs w:val="22"/>
        </w:rPr>
      </w:pPr>
      <w:r w:rsidRPr="00DB1CB5">
        <w:rPr>
          <w:rFonts w:asciiTheme="minorHAnsi" w:hAnsiTheme="minorHAnsi" w:cstheme="minorHAnsi"/>
          <w:sz w:val="22"/>
          <w:szCs w:val="22"/>
        </w:rPr>
        <w:lastRenderedPageBreak/>
        <w:t xml:space="preserve">Now </w:t>
      </w:r>
      <w:r w:rsidR="00615152">
        <w:rPr>
          <w:rFonts w:asciiTheme="minorHAnsi" w:hAnsiTheme="minorHAnsi" w:cstheme="minorHAnsi"/>
          <w:sz w:val="22"/>
          <w:szCs w:val="22"/>
        </w:rPr>
        <w:t xml:space="preserve">have fair Idea on </w:t>
      </w:r>
      <w:r w:rsidR="007E35FA">
        <w:rPr>
          <w:rFonts w:asciiTheme="minorHAnsi" w:hAnsiTheme="minorHAnsi" w:cstheme="minorHAnsi"/>
          <w:sz w:val="22"/>
          <w:szCs w:val="22"/>
        </w:rPr>
        <w:t>Bill/</w:t>
      </w:r>
      <w:r w:rsidR="00615152">
        <w:rPr>
          <w:rFonts w:asciiTheme="minorHAnsi" w:hAnsiTheme="minorHAnsi" w:cstheme="minorHAnsi"/>
          <w:sz w:val="22"/>
          <w:szCs w:val="22"/>
        </w:rPr>
        <w:t xml:space="preserve">Service Cycle, Service </w:t>
      </w:r>
      <w:r w:rsidRPr="00DB1CB5">
        <w:rPr>
          <w:rFonts w:asciiTheme="minorHAnsi" w:hAnsiTheme="minorHAnsi" w:cstheme="minorHAnsi"/>
          <w:sz w:val="22"/>
          <w:szCs w:val="22"/>
        </w:rPr>
        <w:t xml:space="preserve">Routes and </w:t>
      </w:r>
      <w:r w:rsidR="00615152">
        <w:rPr>
          <w:rFonts w:asciiTheme="minorHAnsi" w:hAnsiTheme="minorHAnsi" w:cstheme="minorHAnsi"/>
          <w:sz w:val="22"/>
          <w:szCs w:val="22"/>
        </w:rPr>
        <w:t xml:space="preserve">Route </w:t>
      </w:r>
      <w:r w:rsidRPr="00DB1CB5">
        <w:rPr>
          <w:rFonts w:asciiTheme="minorHAnsi" w:hAnsiTheme="minorHAnsi" w:cstheme="minorHAnsi"/>
          <w:sz w:val="22"/>
          <w:szCs w:val="22"/>
        </w:rPr>
        <w:t xml:space="preserve">Sequence, let us try </w:t>
      </w:r>
      <w:r w:rsidR="00615152">
        <w:rPr>
          <w:rFonts w:asciiTheme="minorHAnsi" w:hAnsiTheme="minorHAnsi" w:cstheme="minorHAnsi"/>
          <w:sz w:val="22"/>
          <w:szCs w:val="22"/>
        </w:rPr>
        <w:t>to understand the needs</w:t>
      </w:r>
      <w:r w:rsidRPr="00DB1CB5">
        <w:rPr>
          <w:rFonts w:asciiTheme="minorHAnsi" w:hAnsiTheme="minorHAnsi" w:cstheme="minorHAnsi"/>
          <w:sz w:val="22"/>
          <w:szCs w:val="22"/>
        </w:rPr>
        <w:t xml:space="preserve"> to change the Service Cycle/Route</w:t>
      </w:r>
      <w:r w:rsidR="00615152">
        <w:rPr>
          <w:rFonts w:asciiTheme="minorHAnsi" w:hAnsiTheme="minorHAnsi" w:cstheme="minorHAnsi"/>
          <w:sz w:val="22"/>
          <w:szCs w:val="22"/>
        </w:rPr>
        <w:t xml:space="preserve"> or Route Sequence</w:t>
      </w:r>
      <w:r w:rsidR="00181461">
        <w:rPr>
          <w:rFonts w:asciiTheme="minorHAnsi" w:hAnsiTheme="minorHAnsi" w:cstheme="minorHAnsi"/>
          <w:sz w:val="22"/>
          <w:szCs w:val="22"/>
        </w:rPr>
        <w:t xml:space="preserve"> of an existing account/Premise/House</w:t>
      </w:r>
      <w:r w:rsidRPr="00DB1CB5">
        <w:rPr>
          <w:rFonts w:asciiTheme="minorHAnsi" w:hAnsiTheme="minorHAnsi" w:cstheme="minorHAnsi"/>
          <w:sz w:val="22"/>
          <w:szCs w:val="22"/>
        </w:rPr>
        <w:t>.</w:t>
      </w:r>
    </w:p>
    <w:p w:rsidR="00147D3A" w:rsidRPr="00DB1CB5" w:rsidRDefault="00147D3A" w:rsidP="00491F2F">
      <w:pPr>
        <w:pStyle w:val="Default"/>
        <w:rPr>
          <w:rFonts w:asciiTheme="minorHAnsi" w:hAnsiTheme="minorHAnsi" w:cstheme="minorHAnsi"/>
          <w:sz w:val="22"/>
          <w:szCs w:val="22"/>
        </w:rPr>
      </w:pPr>
    </w:p>
    <w:p w:rsidR="00491F2F" w:rsidRDefault="00491F2F" w:rsidP="00491F2F">
      <w:pPr>
        <w:pStyle w:val="Default"/>
        <w:rPr>
          <w:rFonts w:asciiTheme="minorHAnsi" w:hAnsiTheme="minorHAnsi" w:cstheme="minorHAnsi"/>
          <w:sz w:val="22"/>
          <w:szCs w:val="22"/>
        </w:rPr>
      </w:pPr>
      <w:r w:rsidRPr="00DB1CB5">
        <w:rPr>
          <w:rFonts w:asciiTheme="minorHAnsi" w:hAnsiTheme="minorHAnsi" w:cstheme="minorHAnsi"/>
          <w:sz w:val="22"/>
          <w:szCs w:val="22"/>
        </w:rPr>
        <w:t>Utility may have some business requirement to change the certain group of consumer from one service cycle/route to another service cycle/route or as well need to change the route sequence to increase the Billing efficiency or for b</w:t>
      </w:r>
      <w:r w:rsidR="00147D3A">
        <w:rPr>
          <w:rFonts w:asciiTheme="minorHAnsi" w:hAnsiTheme="minorHAnsi" w:cstheme="minorHAnsi"/>
          <w:sz w:val="22"/>
          <w:szCs w:val="22"/>
        </w:rPr>
        <w:t>etter Meter read management or may by adding additional Service Cycle or Service Route want to reduce the load on existing Service Cycle/</w:t>
      </w:r>
      <w:r w:rsidR="00011FBF">
        <w:rPr>
          <w:rFonts w:asciiTheme="minorHAnsi" w:hAnsiTheme="minorHAnsi" w:cstheme="minorHAnsi"/>
          <w:sz w:val="22"/>
          <w:szCs w:val="22"/>
        </w:rPr>
        <w:t>Route</w:t>
      </w:r>
      <w:r w:rsidR="005E1131">
        <w:rPr>
          <w:rFonts w:asciiTheme="minorHAnsi" w:hAnsiTheme="minorHAnsi" w:cstheme="minorHAnsi"/>
          <w:sz w:val="22"/>
          <w:szCs w:val="22"/>
        </w:rPr>
        <w:t xml:space="preserve"> etc. could be the reason when Utility may reshuffle some of the existing accounts to another Service Cycle and Service Route.</w:t>
      </w:r>
    </w:p>
    <w:p w:rsidR="00890259" w:rsidRDefault="00890259" w:rsidP="00491F2F">
      <w:pPr>
        <w:pStyle w:val="Default"/>
        <w:rPr>
          <w:rFonts w:asciiTheme="minorHAnsi" w:hAnsiTheme="minorHAnsi" w:cstheme="minorHAnsi"/>
          <w:sz w:val="22"/>
          <w:szCs w:val="22"/>
        </w:rPr>
      </w:pPr>
    </w:p>
    <w:p w:rsidR="00890259" w:rsidRDefault="00890259" w:rsidP="00890259">
      <w:pPr>
        <w:pStyle w:val="Heading1"/>
      </w:pPr>
      <w:bookmarkStart w:id="3" w:name="_Toc350765880"/>
      <w:r w:rsidRPr="00FC0B9E">
        <w:t>Pre-</w:t>
      </w:r>
      <w:r>
        <w:t>Requisites</w:t>
      </w:r>
      <w:bookmarkEnd w:id="3"/>
    </w:p>
    <w:p w:rsidR="00890259" w:rsidRPr="00C12A72" w:rsidRDefault="00890259" w:rsidP="00890259"/>
    <w:p w:rsidR="00890259" w:rsidRDefault="00890259" w:rsidP="00890259">
      <w:r>
        <w:t>Teams involved in Service Cycle, Service Route or Route Sequence Management should have thorough understanding of Utility Service Cycle and route plans and enough Idea in Oracle Customer Care and Billing application.</w:t>
      </w:r>
    </w:p>
    <w:p w:rsidR="00890259" w:rsidRDefault="00890259" w:rsidP="00890259">
      <w:r>
        <w:t>This document will help to understand the concept of Service Cycle, Service Routes and Route plans/sequence in CC&amp;B by illustrating various scenarios based on Business requirements and will help the users in making changes as required.</w:t>
      </w:r>
    </w:p>
    <w:p w:rsidR="00890259" w:rsidRPr="00DB1CB5" w:rsidRDefault="00890259" w:rsidP="00491F2F">
      <w:pPr>
        <w:pStyle w:val="Default"/>
        <w:rPr>
          <w:rFonts w:asciiTheme="minorHAnsi" w:hAnsiTheme="minorHAnsi" w:cstheme="minorHAnsi"/>
          <w:sz w:val="22"/>
          <w:szCs w:val="22"/>
        </w:rPr>
      </w:pPr>
    </w:p>
    <w:p w:rsidR="00651F11" w:rsidRDefault="00917739" w:rsidP="001969AD">
      <w:pPr>
        <w:pStyle w:val="Heading1"/>
      </w:pPr>
      <w:bookmarkStart w:id="4" w:name="_Toc350765881"/>
      <w:r>
        <w:t>Process o</w:t>
      </w:r>
      <w:r w:rsidR="001969AD">
        <w:t>f Service Cycle and Route change</w:t>
      </w:r>
      <w:bookmarkEnd w:id="4"/>
    </w:p>
    <w:p w:rsidR="001969AD" w:rsidRPr="001969AD" w:rsidRDefault="001969AD" w:rsidP="001969AD"/>
    <w:p w:rsidR="00651F11" w:rsidRPr="001969AD" w:rsidRDefault="00194FD6" w:rsidP="00651F11">
      <w:pPr>
        <w:pStyle w:val="Default"/>
        <w:rPr>
          <w:rFonts w:asciiTheme="minorHAnsi" w:eastAsiaTheme="minorEastAsia" w:hAnsiTheme="minorHAnsi" w:cstheme="minorBidi"/>
          <w:color w:val="auto"/>
          <w:sz w:val="22"/>
          <w:szCs w:val="22"/>
          <w:lang w:val="en-US" w:eastAsia="en-US"/>
        </w:rPr>
      </w:pPr>
      <w:r>
        <w:rPr>
          <w:rFonts w:asciiTheme="minorHAnsi" w:eastAsiaTheme="minorEastAsia" w:hAnsiTheme="minorHAnsi" w:cstheme="minorBidi"/>
          <w:color w:val="auto"/>
          <w:sz w:val="22"/>
          <w:szCs w:val="22"/>
          <w:lang w:val="en-US" w:eastAsia="en-US"/>
        </w:rPr>
        <w:t>Let us consider</w:t>
      </w:r>
      <w:r w:rsidR="00651F11" w:rsidRPr="001969AD">
        <w:rPr>
          <w:rFonts w:asciiTheme="minorHAnsi" w:eastAsiaTheme="minorEastAsia" w:hAnsiTheme="minorHAnsi" w:cstheme="minorBidi"/>
          <w:color w:val="auto"/>
          <w:sz w:val="22"/>
          <w:szCs w:val="22"/>
          <w:lang w:val="en-US" w:eastAsia="en-US"/>
        </w:rPr>
        <w:t xml:space="preserve"> a dummy Account to </w:t>
      </w:r>
      <w:r w:rsidR="00C13C9E">
        <w:rPr>
          <w:rFonts w:asciiTheme="minorHAnsi" w:eastAsiaTheme="minorEastAsia" w:hAnsiTheme="minorHAnsi" w:cstheme="minorBidi"/>
          <w:color w:val="auto"/>
          <w:sz w:val="22"/>
          <w:szCs w:val="22"/>
          <w:lang w:val="en-US" w:eastAsia="en-US"/>
        </w:rPr>
        <w:t>understand</w:t>
      </w:r>
      <w:r w:rsidR="00651F11" w:rsidRPr="001969AD">
        <w:rPr>
          <w:rFonts w:asciiTheme="minorHAnsi" w:eastAsiaTheme="minorEastAsia" w:hAnsiTheme="minorHAnsi" w:cstheme="minorBidi"/>
          <w:color w:val="auto"/>
          <w:sz w:val="22"/>
          <w:szCs w:val="22"/>
          <w:lang w:val="en-US" w:eastAsia="en-US"/>
        </w:rPr>
        <w:t xml:space="preserve"> how to change the Service cycle and Serv</w:t>
      </w:r>
      <w:r w:rsidR="00396190">
        <w:rPr>
          <w:rFonts w:asciiTheme="minorHAnsi" w:eastAsiaTheme="minorEastAsia" w:hAnsiTheme="minorHAnsi" w:cstheme="minorBidi"/>
          <w:color w:val="auto"/>
          <w:sz w:val="22"/>
          <w:szCs w:val="22"/>
          <w:lang w:val="en-US" w:eastAsia="en-US"/>
        </w:rPr>
        <w:t>ice Route</w:t>
      </w:r>
      <w:r w:rsidR="009F1752">
        <w:rPr>
          <w:rFonts w:asciiTheme="minorHAnsi" w:eastAsiaTheme="minorEastAsia" w:hAnsiTheme="minorHAnsi" w:cstheme="minorBidi"/>
          <w:color w:val="auto"/>
          <w:sz w:val="22"/>
          <w:szCs w:val="22"/>
          <w:lang w:val="en-US" w:eastAsia="en-US"/>
        </w:rPr>
        <w:t xml:space="preserve"> if required.</w:t>
      </w:r>
      <w:r w:rsidR="00396190">
        <w:rPr>
          <w:rFonts w:asciiTheme="minorHAnsi" w:eastAsiaTheme="minorEastAsia" w:hAnsiTheme="minorHAnsi" w:cstheme="minorBidi"/>
          <w:color w:val="auto"/>
          <w:sz w:val="22"/>
          <w:szCs w:val="22"/>
          <w:lang w:val="en-US" w:eastAsia="en-US"/>
        </w:rPr>
        <w:t xml:space="preserve"> </w:t>
      </w:r>
      <w:r w:rsidR="009F1752">
        <w:rPr>
          <w:rFonts w:asciiTheme="minorHAnsi" w:eastAsiaTheme="minorEastAsia" w:hAnsiTheme="minorHAnsi" w:cstheme="minorBidi"/>
          <w:color w:val="auto"/>
          <w:sz w:val="22"/>
          <w:szCs w:val="22"/>
          <w:lang w:val="en-US" w:eastAsia="en-US"/>
        </w:rPr>
        <w:t>Below</w:t>
      </w:r>
      <w:r w:rsidR="00396190">
        <w:rPr>
          <w:rFonts w:asciiTheme="minorHAnsi" w:eastAsiaTheme="minorEastAsia" w:hAnsiTheme="minorHAnsi" w:cstheme="minorBidi"/>
          <w:color w:val="auto"/>
          <w:sz w:val="22"/>
          <w:szCs w:val="22"/>
          <w:lang w:val="en-US" w:eastAsia="en-US"/>
        </w:rPr>
        <w:t xml:space="preserve"> are the screen</w:t>
      </w:r>
      <w:r w:rsidR="00EF2E53">
        <w:rPr>
          <w:rFonts w:asciiTheme="minorHAnsi" w:eastAsiaTheme="minorEastAsia" w:hAnsiTheme="minorHAnsi" w:cstheme="minorBidi"/>
          <w:color w:val="auto"/>
          <w:sz w:val="22"/>
          <w:szCs w:val="22"/>
          <w:lang w:val="en-US" w:eastAsia="en-US"/>
        </w:rPr>
        <w:t>s,</w:t>
      </w:r>
      <w:r w:rsidR="00396190">
        <w:rPr>
          <w:rFonts w:asciiTheme="minorHAnsi" w:eastAsiaTheme="minorEastAsia" w:hAnsiTheme="minorHAnsi" w:cstheme="minorBidi"/>
          <w:color w:val="auto"/>
          <w:sz w:val="22"/>
          <w:szCs w:val="22"/>
          <w:lang w:val="en-US" w:eastAsia="en-US"/>
        </w:rPr>
        <w:t xml:space="preserve"> have shown</w:t>
      </w:r>
      <w:r w:rsidR="00651F11" w:rsidRPr="001969AD">
        <w:rPr>
          <w:rFonts w:asciiTheme="minorHAnsi" w:eastAsiaTheme="minorEastAsia" w:hAnsiTheme="minorHAnsi" w:cstheme="minorBidi"/>
          <w:color w:val="auto"/>
          <w:sz w:val="22"/>
          <w:szCs w:val="22"/>
          <w:lang w:val="en-US" w:eastAsia="en-US"/>
        </w:rPr>
        <w:t xml:space="preserve"> an account having the follo</w:t>
      </w:r>
      <w:r w:rsidR="00396190">
        <w:rPr>
          <w:rFonts w:asciiTheme="minorHAnsi" w:eastAsiaTheme="minorEastAsia" w:hAnsiTheme="minorHAnsi" w:cstheme="minorBidi"/>
          <w:color w:val="auto"/>
          <w:sz w:val="22"/>
          <w:szCs w:val="22"/>
          <w:lang w:val="en-US" w:eastAsia="en-US"/>
        </w:rPr>
        <w:t xml:space="preserve">wing service cycle, </w:t>
      </w:r>
      <w:r w:rsidR="00651F11" w:rsidRPr="001969AD">
        <w:rPr>
          <w:rFonts w:asciiTheme="minorHAnsi" w:eastAsiaTheme="minorEastAsia" w:hAnsiTheme="minorHAnsi" w:cstheme="minorBidi"/>
          <w:color w:val="auto"/>
          <w:sz w:val="22"/>
          <w:szCs w:val="22"/>
          <w:lang w:val="en-US" w:eastAsia="en-US"/>
        </w:rPr>
        <w:t>Service Route</w:t>
      </w:r>
      <w:r w:rsidR="00396190">
        <w:rPr>
          <w:rFonts w:asciiTheme="minorHAnsi" w:eastAsiaTheme="minorEastAsia" w:hAnsiTheme="minorHAnsi" w:cstheme="minorBidi"/>
          <w:color w:val="auto"/>
          <w:sz w:val="22"/>
          <w:szCs w:val="22"/>
          <w:lang w:val="en-US" w:eastAsia="en-US"/>
        </w:rPr>
        <w:t xml:space="preserve"> and Route Sequence</w:t>
      </w:r>
      <w:r w:rsidR="00651F11" w:rsidRPr="001969AD">
        <w:rPr>
          <w:rFonts w:asciiTheme="minorHAnsi" w:eastAsiaTheme="minorEastAsia" w:hAnsiTheme="minorHAnsi" w:cstheme="minorBidi"/>
          <w:color w:val="auto"/>
          <w:sz w:val="22"/>
          <w:szCs w:val="22"/>
          <w:lang w:val="en-US" w:eastAsia="en-US"/>
        </w:rPr>
        <w:t xml:space="preserve">. </w:t>
      </w:r>
    </w:p>
    <w:p w:rsidR="00651F11" w:rsidRPr="001969AD" w:rsidRDefault="00651F11" w:rsidP="00651F11">
      <w:pPr>
        <w:pStyle w:val="Default"/>
        <w:rPr>
          <w:rFonts w:asciiTheme="minorHAnsi" w:eastAsiaTheme="minorEastAsia" w:hAnsiTheme="minorHAnsi" w:cstheme="minorBidi"/>
          <w:color w:val="auto"/>
          <w:sz w:val="22"/>
          <w:szCs w:val="22"/>
          <w:lang w:val="en-US" w:eastAsia="en-US"/>
        </w:rPr>
      </w:pPr>
    </w:p>
    <w:p w:rsidR="00651F11" w:rsidRPr="001969AD" w:rsidRDefault="00651F11" w:rsidP="00651F11">
      <w:pPr>
        <w:pStyle w:val="Default"/>
        <w:rPr>
          <w:rFonts w:asciiTheme="minorHAnsi" w:eastAsiaTheme="minorEastAsia" w:hAnsiTheme="minorHAnsi" w:cstheme="minorBidi"/>
          <w:color w:val="auto"/>
          <w:sz w:val="22"/>
          <w:szCs w:val="22"/>
          <w:lang w:val="en-US" w:eastAsia="en-US"/>
        </w:rPr>
      </w:pPr>
      <w:r w:rsidRPr="001969AD">
        <w:rPr>
          <w:rFonts w:asciiTheme="minorHAnsi" w:eastAsiaTheme="minorEastAsia" w:hAnsiTheme="minorHAnsi" w:cstheme="minorBidi"/>
          <w:color w:val="auto"/>
          <w:sz w:val="22"/>
          <w:szCs w:val="22"/>
          <w:lang w:val="en-US" w:eastAsia="en-US"/>
        </w:rPr>
        <w:t>Service Cycle: 1L06</w:t>
      </w:r>
    </w:p>
    <w:p w:rsidR="00651F11" w:rsidRDefault="00651F11" w:rsidP="00651F11">
      <w:pPr>
        <w:pStyle w:val="Default"/>
        <w:rPr>
          <w:rFonts w:asciiTheme="minorHAnsi" w:eastAsiaTheme="minorEastAsia" w:hAnsiTheme="minorHAnsi" w:cstheme="minorBidi"/>
          <w:color w:val="auto"/>
          <w:sz w:val="22"/>
          <w:szCs w:val="22"/>
          <w:lang w:val="en-US" w:eastAsia="en-US"/>
        </w:rPr>
      </w:pPr>
      <w:r w:rsidRPr="001969AD">
        <w:rPr>
          <w:rFonts w:asciiTheme="minorHAnsi" w:eastAsiaTheme="minorEastAsia" w:hAnsiTheme="minorHAnsi" w:cstheme="minorBidi"/>
          <w:color w:val="auto"/>
          <w:sz w:val="22"/>
          <w:szCs w:val="22"/>
          <w:lang w:val="en-US" w:eastAsia="en-US"/>
        </w:rPr>
        <w:t>Service Route: 14002906</w:t>
      </w:r>
    </w:p>
    <w:p w:rsidR="00525578" w:rsidRPr="001969AD" w:rsidRDefault="00525578" w:rsidP="00651F11">
      <w:pPr>
        <w:pStyle w:val="Default"/>
        <w:rPr>
          <w:rFonts w:asciiTheme="minorHAnsi" w:eastAsiaTheme="minorEastAsia" w:hAnsiTheme="minorHAnsi" w:cstheme="minorBidi"/>
          <w:color w:val="auto"/>
          <w:sz w:val="22"/>
          <w:szCs w:val="22"/>
          <w:lang w:val="en-US" w:eastAsia="en-US"/>
        </w:rPr>
      </w:pPr>
      <w:r>
        <w:rPr>
          <w:rFonts w:asciiTheme="minorHAnsi" w:eastAsiaTheme="minorEastAsia" w:hAnsiTheme="minorHAnsi" w:cstheme="minorBidi"/>
          <w:color w:val="auto"/>
          <w:sz w:val="22"/>
          <w:szCs w:val="22"/>
          <w:lang w:val="en-US" w:eastAsia="en-US"/>
        </w:rPr>
        <w:t>Route Sequence: 110</w:t>
      </w:r>
    </w:p>
    <w:p w:rsidR="00651F11" w:rsidRDefault="00651F11" w:rsidP="00651F11">
      <w:pPr>
        <w:pStyle w:val="Default"/>
        <w:rPr>
          <w:sz w:val="22"/>
          <w:szCs w:val="22"/>
        </w:rPr>
      </w:pPr>
    </w:p>
    <w:p w:rsidR="00651F11" w:rsidRDefault="000809EB" w:rsidP="00651F11">
      <w:pPr>
        <w:pStyle w:val="Default"/>
        <w:rPr>
          <w:sz w:val="22"/>
          <w:szCs w:val="22"/>
        </w:rPr>
      </w:pPr>
      <w:r>
        <w:rPr>
          <w:noProof/>
          <w:lang w:val="en-US" w:eastAsia="en-US"/>
        </w:rPr>
        <w:lastRenderedPageBreak/>
        <mc:AlternateContent>
          <mc:Choice Requires="wps">
            <w:drawing>
              <wp:anchor distT="0" distB="0" distL="114300" distR="114300" simplePos="0" relativeHeight="251684864" behindDoc="0" locked="0" layoutInCell="1" allowOverlap="1">
                <wp:simplePos x="0" y="0"/>
                <wp:positionH relativeFrom="column">
                  <wp:posOffset>2084761</wp:posOffset>
                </wp:positionH>
                <wp:positionV relativeFrom="paragraph">
                  <wp:posOffset>2276475</wp:posOffset>
                </wp:positionV>
                <wp:extent cx="190919" cy="45719"/>
                <wp:effectExtent l="0" t="0" r="19050" b="12065"/>
                <wp:wrapNone/>
                <wp:docPr id="44" name="Rectangle 44"/>
                <wp:cNvGraphicFramePr/>
                <a:graphic xmlns:a="http://schemas.openxmlformats.org/drawingml/2006/main">
                  <a:graphicData uri="http://schemas.microsoft.com/office/word/2010/wordprocessingShape">
                    <wps:wsp>
                      <wps:cNvSpPr/>
                      <wps:spPr>
                        <a:xfrm>
                          <a:off x="0" y="0"/>
                          <a:ext cx="190919"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4" o:spid="_x0000_s1026" style="position:absolute;margin-left:164.15pt;margin-top:179.25pt;width:15.05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t6cQIAADkFAAAOAAAAZHJzL2Uyb0RvYy54bWysVMFu2zAMvQ/YPwi6r7aDdFuCOkXQosOA&#10;oivaDj2rshQbkESNUuJkXz9KdtyiLXYY5oNMieQj+UTq7HxvDdspDB24mlcnJWfKSWg6t6n5z4er&#10;T185C1G4RhhwquYHFfj56uOHs94v1QxaMI1CRiAuLHtf8zZGvyyKIFtlRTgBrxwpNaAVkba4KRoU&#10;PaFbU8zK8nPRAzYeQaoQ6PRyUPJVxtdayfhD66AiMzWn3GJeMa9PaS1WZ2K5QeHbTo5piH/IworO&#10;UdAJ6lJEwbbYvYGynUQIoOOJBFuA1p1UuQaqpipfVXPfCq9yLURO8BNN4f/BypvdLbKuqfl8zpkT&#10;lu7ojlgTbmMUozMiqPdhSXb3/hbHXSAxVbvXaNOf6mD7TOphIlXtI5N0WC3KRbXgTJJqfvqFRAIp&#10;nn09hvhNgWVJqDlS8Myk2F2HOJgeTcgv5TJEz1I8GJUSMO5OaSqD4s2yd24gdWGQ7QRdvZBSuVgN&#10;qlY0ajg+Lekb85k8cnYZMCHrzpgJewRIzfkWe8h1tE+uKvff5Fz+LbHBefLIkcHFydl2DvA9AENV&#10;jZEH+yNJAzWJpSdoDnTJCEP3By+vOuL6WoR4K5DanQaDRjj+oEUb6GsOo8RZC/j7vfNkT11IWs56&#10;Gp+ah19bgYoz891Rfy6q+TzNW97Qtc9ogy81Ty81bmsvgK6posfCyywm+2iOokawjzTp6xSVVMJJ&#10;il1zGfG4uYjDWNNbIdV6nc1oxryI1+7eywSeWE299LB/FOjHhovUqDdwHDWxfNV3g23ydLDeRtBd&#10;bspnXke+aT5z44xvSXoAXu6z1fOLt/oDAAD//wMAUEsDBBQABgAIAAAAIQD48vm33gAAAAsBAAAP&#10;AAAAZHJzL2Rvd25yZXYueG1sTI/LTsMwEEX3SPyDNUjsqNNHWivEqRASQmKDaPkANx6SQDyObKcJ&#10;fD3Diu7OaK7unCn3s+vFGUPsPGlYLjIQSLW3HTUa3o9PdwpETIas6T2hhm+MsK+ur0pTWD/RG54P&#10;qRFcQrEwGtqUhkLKWLfoTFz4AYl3Hz44k3gMjbTBTFzuernKsq10piO+0JoBH1usvw6j0+CXr+nl&#10;OG1Gwik8q+6z7n92Suvbm/nhHkTCOf2H4U+f1aFip5MfyUbRa1iv1JqjDLnKQXCCYQPixLDNdyCr&#10;Ul7+UP0CAAD//wMAUEsBAi0AFAAGAAgAAAAhALaDOJL+AAAA4QEAABMAAAAAAAAAAAAAAAAAAAAA&#10;AFtDb250ZW50X1R5cGVzXS54bWxQSwECLQAUAAYACAAAACEAOP0h/9YAAACUAQAACwAAAAAAAAAA&#10;AAAAAAAvAQAAX3JlbHMvLnJlbHNQSwECLQAUAAYACAAAACEASHkLenECAAA5BQAADgAAAAAAAAAA&#10;AAAAAAAuAgAAZHJzL2Uyb0RvYy54bWxQSwECLQAUAAYACAAAACEA+PL5t94AAAALAQAADwAAAAAA&#10;AAAAAAAAAADLBAAAZHJzL2Rvd25yZXYueG1sUEsFBgAAAAAEAAQA8wAAANYFAAAAAA==&#10;" fillcolor="#4f81bd [3204]" strokecolor="#243f60 [1604]" strokeweight="2pt"/>
            </w:pict>
          </mc:Fallback>
        </mc:AlternateContent>
      </w:r>
      <w:r w:rsidR="00651F11">
        <w:rPr>
          <w:noProof/>
          <w:lang w:val="en-US" w:eastAsia="en-US"/>
        </w:rPr>
        <mc:AlternateContent>
          <mc:Choice Requires="wps">
            <w:drawing>
              <wp:anchor distT="0" distB="0" distL="114300" distR="114300" simplePos="0" relativeHeight="251659264" behindDoc="0" locked="0" layoutInCell="1" allowOverlap="1" wp14:anchorId="72283E4F" wp14:editId="0CEB423B">
                <wp:simplePos x="0" y="0"/>
                <wp:positionH relativeFrom="column">
                  <wp:posOffset>-206734</wp:posOffset>
                </wp:positionH>
                <wp:positionV relativeFrom="paragraph">
                  <wp:posOffset>2181170</wp:posOffset>
                </wp:positionV>
                <wp:extent cx="3856383" cy="453224"/>
                <wp:effectExtent l="0" t="0" r="10795" b="23495"/>
                <wp:wrapNone/>
                <wp:docPr id="2" name="Rectangle 2"/>
                <wp:cNvGraphicFramePr/>
                <a:graphic xmlns:a="http://schemas.openxmlformats.org/drawingml/2006/main">
                  <a:graphicData uri="http://schemas.microsoft.com/office/word/2010/wordprocessingShape">
                    <wps:wsp>
                      <wps:cNvSpPr/>
                      <wps:spPr>
                        <a:xfrm>
                          <a:off x="0" y="0"/>
                          <a:ext cx="3856383" cy="4532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16.3pt;margin-top:171.75pt;width:303.65pt;height:3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sKYlgIAAIUFAAAOAAAAZHJzL2Uyb0RvYy54bWysVMFu2zAMvQ/YPwi6r06cpGuNOkXQIsOA&#10;oi3aDj0rshQbkEVNUuJkXz9Kst2gK3YYloMiiuQj+Uzy6vrQKrIX1jWgSzo9m1AiNIeq0duS/nhZ&#10;f7mgxHmmK6ZAi5IehaPXy8+frjpTiBxqUJWwBEG0KzpT0tp7U2SZ47VomTsDIzQqJdiWeRTtNqss&#10;6xC9VVk+mZxnHdjKWODCOXy9TUq6jPhSCu4fpHTCE1VSzM3H08ZzE85secWKrWWmbnifBvuHLFrW&#10;aAw6Qt0yz8jONn9AtQ234ED6Mw5tBlI2XMQasJrp5F01zzUzItaC5Dgz0uT+Hyy/3z9a0lQlzSnR&#10;rMVP9ISkMb1VguSBns64Aq2ezaPtJYfXUOtB2jb8YxXkECk9jpSKgyccH2cXi/PZxYwSjrr5Ypbn&#10;8wCavXkb6/w3AS0Jl5JajB6ZZPs755PpYBKCaVg3SuE7K5QOpwPVVOEtCna7uVGW7Bl+7/V6gr8+&#10;3IkZBg+uWags1RJv/qhEgn0SEinB7POYSWxGMcIyzoX206SqWSVStMVpsNC+wSNWqjQCBmSJWY7Y&#10;PcBgmUAG7FR3bx9cRezl0Xnyt8SS8+gRI4P2o3PbaLAfASisqo+c7AeSEjWBpQ1UR2wYC2mSnOHr&#10;Br/bHXP+kVkcHRwyXAf+AQ+poCsp9DdKarC/PnoP9tjRqKWkw1Esqfu5Y1ZQor5r7PXL6XweZjcK&#10;88XXHAV7qtmcavSuvQH8+lNcPIbHa7D3arhKC+0rbo1ViIoqpjnGLin3dhBufFoRuHe4WK2iGc6r&#10;Yf5OPxsewAOroS9fDq/Mmr55Pbb9PQxjy4p3PZxsg6eG1c6DbGKDv/Ha842zHhun30thmZzK0ept&#10;ey5/AwAA//8DAFBLAwQUAAYACAAAACEAqRFBjOEAAAALAQAADwAAAGRycy9kb3ducmV2LnhtbEyP&#10;wU6DQBBA7yb+w2ZMvJh2aaG0IkOjTezBg4nVi7eFHYGUnSXsUvDvXU96nMzLmzf5fjaduNDgWssI&#10;q2UEgriyuuUa4eP9ebED4bxirTrLhPBNDvbF9VWuMm0nfqPLydciSNhlCqHxvs+kdFVDRrml7YnD&#10;7ssORvkwDrXUg5qC3HRyHUWpNKrlcKFRPR0aqs6n0SCUx8/hsHuKj368S4P6XL/Q64R4ezM/PoDw&#10;NPs/GH7zQzoUoam0I2snOoRFvE4DihAn8QZEIDbbZAuiREhWyT3IIpf/fyh+AAAA//8DAFBLAQIt&#10;ABQABgAIAAAAIQC2gziS/gAAAOEBAAATAAAAAAAAAAAAAAAAAAAAAABbQ29udGVudF9UeXBlc10u&#10;eG1sUEsBAi0AFAAGAAgAAAAhADj9If/WAAAAlAEAAAsAAAAAAAAAAAAAAAAALwEAAF9yZWxzLy5y&#10;ZWxzUEsBAi0AFAAGAAgAAAAhAOPqwpiWAgAAhQUAAA4AAAAAAAAAAAAAAAAALgIAAGRycy9lMm9E&#10;b2MueG1sUEsBAi0AFAAGAAgAAAAhAKkRQYzhAAAACwEAAA8AAAAAAAAAAAAAAAAA8AQAAGRycy9k&#10;b3ducmV2LnhtbFBLBQYAAAAABAAEAPMAAAD+BQAAAAA=&#10;" filled="f" strokecolor="red" strokeweight="2pt"/>
            </w:pict>
          </mc:Fallback>
        </mc:AlternateContent>
      </w:r>
      <w:r w:rsidR="00651F11">
        <w:rPr>
          <w:noProof/>
          <w:lang w:val="en-US" w:eastAsia="en-US"/>
        </w:rPr>
        <w:drawing>
          <wp:inline distT="0" distB="0" distL="0" distR="0" wp14:anchorId="385889B5" wp14:editId="37A7A80A">
            <wp:extent cx="5941214" cy="3554233"/>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b="4282"/>
                    <a:stretch/>
                  </pic:blipFill>
                  <pic:spPr bwMode="auto">
                    <a:xfrm>
                      <a:off x="0" y="0"/>
                      <a:ext cx="5943600" cy="3555660"/>
                    </a:xfrm>
                    <a:prstGeom prst="rect">
                      <a:avLst/>
                    </a:prstGeom>
                    <a:ln>
                      <a:noFill/>
                    </a:ln>
                    <a:extLst>
                      <a:ext uri="{53640926-AAD7-44D8-BBD7-CCE9431645EC}">
                        <a14:shadowObscured xmlns:a14="http://schemas.microsoft.com/office/drawing/2010/main"/>
                      </a:ext>
                    </a:extLst>
                  </pic:spPr>
                </pic:pic>
              </a:graphicData>
            </a:graphic>
          </wp:inline>
        </w:drawing>
      </w:r>
    </w:p>
    <w:p w:rsidR="00651F11" w:rsidRDefault="00651F11" w:rsidP="00651F11">
      <w:pPr>
        <w:pStyle w:val="Default"/>
        <w:rPr>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Suppose due to business requirement need to change the Service Cycle from 1L06 to 1L01 and</w:t>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Service Route from 14006506 to 14006501</w:t>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Follow the below steps to accomplish the required change.</w:t>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Go to Main Menu</w:t>
      </w:r>
      <w:r w:rsidR="00587C05" w:rsidRPr="00587C05">
        <w:rPr>
          <w:rFonts w:asciiTheme="minorHAnsi" w:hAnsiTheme="minorHAnsi" w:cstheme="minorHAnsi"/>
          <w:sz w:val="22"/>
          <w:szCs w:val="22"/>
        </w:rPr>
        <w:sym w:font="Wingdings" w:char="F0E0"/>
      </w:r>
      <w:r w:rsidRPr="001969AD">
        <w:rPr>
          <w:rFonts w:asciiTheme="minorHAnsi" w:hAnsiTheme="minorHAnsi" w:cstheme="minorHAnsi"/>
          <w:sz w:val="22"/>
          <w:szCs w:val="22"/>
        </w:rPr>
        <w:t>Meter Read</w:t>
      </w:r>
      <w:r w:rsidR="00587C05" w:rsidRPr="00587C05">
        <w:rPr>
          <w:rFonts w:asciiTheme="minorHAnsi" w:hAnsiTheme="minorHAnsi" w:cstheme="minorHAnsi"/>
          <w:sz w:val="22"/>
          <w:szCs w:val="22"/>
        </w:rPr>
        <w:sym w:font="Wingdings" w:char="F0E0"/>
      </w:r>
      <w:r w:rsidRPr="001969AD">
        <w:rPr>
          <w:rFonts w:asciiTheme="minorHAnsi" w:hAnsiTheme="minorHAnsi" w:cstheme="minorHAnsi"/>
          <w:sz w:val="22"/>
          <w:szCs w:val="22"/>
        </w:rPr>
        <w:t xml:space="preserve">Service Route Transfer </w:t>
      </w:r>
    </w:p>
    <w:p w:rsidR="00651F11" w:rsidRDefault="00651F11" w:rsidP="00651F11">
      <w:pPr>
        <w:pStyle w:val="Default"/>
        <w:rPr>
          <w:sz w:val="22"/>
          <w:szCs w:val="22"/>
        </w:rPr>
      </w:pPr>
    </w:p>
    <w:p w:rsidR="00651F11" w:rsidRDefault="00651F11" w:rsidP="00651F11">
      <w:pPr>
        <w:pStyle w:val="Default"/>
        <w:rPr>
          <w:sz w:val="22"/>
          <w:szCs w:val="22"/>
        </w:rPr>
      </w:pPr>
      <w:r>
        <w:rPr>
          <w:noProof/>
          <w:lang w:val="en-US" w:eastAsia="en-US"/>
        </w:rPr>
        <mc:AlternateContent>
          <mc:Choice Requires="wps">
            <w:drawing>
              <wp:anchor distT="0" distB="0" distL="114300" distR="114300" simplePos="0" relativeHeight="251661312" behindDoc="0" locked="0" layoutInCell="1" allowOverlap="1" wp14:anchorId="253B1869" wp14:editId="67242AB1">
                <wp:simplePos x="0" y="0"/>
                <wp:positionH relativeFrom="column">
                  <wp:posOffset>1073426</wp:posOffset>
                </wp:positionH>
                <wp:positionV relativeFrom="paragraph">
                  <wp:posOffset>2148840</wp:posOffset>
                </wp:positionV>
                <wp:extent cx="1335819" cy="119270"/>
                <wp:effectExtent l="0" t="0" r="17145" b="14605"/>
                <wp:wrapNone/>
                <wp:docPr id="5" name="Rectangle 5"/>
                <wp:cNvGraphicFramePr/>
                <a:graphic xmlns:a="http://schemas.openxmlformats.org/drawingml/2006/main">
                  <a:graphicData uri="http://schemas.microsoft.com/office/word/2010/wordprocessingShape">
                    <wps:wsp>
                      <wps:cNvSpPr/>
                      <wps:spPr>
                        <a:xfrm>
                          <a:off x="0" y="0"/>
                          <a:ext cx="1335819" cy="1192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84.5pt;margin-top:169.2pt;width:105.2pt;height: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2hlwIAAIUFAAAOAAAAZHJzL2Uyb0RvYy54bWysVN9PGzEMfp+0/yHK+7heoQMqrqgCdZqE&#10;AAETz2ku6Z2UizMn7bX76+fkflAxtIdpfbjGsf3Z/mL76nrfGLZT6GuwBc9PJpwpK6Gs7abgP15W&#10;Xy4480HYUhiwquAH5fn14vOnq9bN1RQqMKVCRiDWz1tX8CoEN88yLyvVCH8CTllSasBGBBJxk5Uo&#10;WkJvTDadTL5mLWDpEKTynm5vOyVfJHytlQwPWnsVmCk45RbSF9N3Hb/Z4krMNyhcVcs+DfEPWTSi&#10;thR0hLoVQbAt1n9ANbVE8KDDiYQmA61rqVINVE0+eVfNcyWcSrUQOd6NNPn/Byvvd4/I6rLgM86s&#10;aOiJnog0YTdGsVmkp3V+TlbP7hF7ydMx1rrX2MR/qoLtE6WHkVK1D0zSZX56OrvILzmTpMvzy+l5&#10;4jx783bowzcFDYuHgiNFT0yK3Z0PFJFMB5MYzMKqNiY9m7HxwoOpy3iXBNysbwyynaD3Xq0m9Is1&#10;EMaRGUnRNYuVdbWkUzgYFTGMfVKaKKHspymT1IxqhBVSKhvyTlWJUnXRZsfBYvtGjxQ6AUZkTVmO&#10;2D3AYNmBDNhdzr19dFWpl0fnyd8S65xHjxQZbBidm9oCfgRgqKo+cmc/kNRRE1laQ3mghkHoJsk7&#10;uarp3e6ED48CaXRoyGgdhAf6aANtwaE/cVYB/vroPtpTR5OWs5ZGseD+51ag4sx8t9Trl/nZWZzd&#10;JJzNzqck4LFmfayx2+YG6PVzWjxOpmO0D2Y4aoTmlbbGMkYllbCSYhdcBhyEm9CtCNo7Ui2XyYzm&#10;1YlwZ5+djOCR1diXL/tXga5v3kBtfw/D2Ir5ux7ubKOnheU2gK5Tg7/x2vNNs54ap99LcZkcy8nq&#10;bXsufgMAAP//AwBQSwMEFAAGAAgAAAAhALxiCzfgAAAACwEAAA8AAABkcnMvZG93bnJldi54bWxM&#10;j0FPg0AQhe8m/ofNmHgxdrEopcjSaBN76MHEthdvCzsCKTtL2KXgv3c86e29zMub7+Wb2XbigoNv&#10;HSl4WEQgkCpnWqoVnI5v9ykIHzQZ3TlCBd/oYVNcX+U6M26iD7wcQi24hHymFTQh9JmUvmrQar9w&#10;PRLfvtxgdWA71NIMeuJy28llFCXS6pb4Q6N73DZYnQ+jVVDuPodt+hrvwniXcPW53uP7pNTtzfzy&#10;DCLgHP7C8IvP6FAwU+lGMl507JM1bwkK4jh9BMGJeLVmUbJ4Wi1BFrn8v6H4AQAA//8DAFBLAQIt&#10;ABQABgAIAAAAIQC2gziS/gAAAOEBAAATAAAAAAAAAAAAAAAAAAAAAABbQ29udGVudF9UeXBlc10u&#10;eG1sUEsBAi0AFAAGAAgAAAAhADj9If/WAAAAlAEAAAsAAAAAAAAAAAAAAAAALwEAAF9yZWxzLy5y&#10;ZWxzUEsBAi0AFAAGAAgAAAAhANxuHaGXAgAAhQUAAA4AAAAAAAAAAAAAAAAALgIAAGRycy9lMm9E&#10;b2MueG1sUEsBAi0AFAAGAAgAAAAhALxiCzfgAAAACwEAAA8AAAAAAAAAAAAAAAAA8QQAAGRycy9k&#10;b3ducmV2LnhtbFBLBQYAAAAABAAEAPMAAAD+BQAAAAA=&#10;" filled="f" strokecolor="red" strokeweight="2pt"/>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7186AB21" wp14:editId="5660013B">
                <wp:simplePos x="0" y="0"/>
                <wp:positionH relativeFrom="column">
                  <wp:posOffset>-119270</wp:posOffset>
                </wp:positionH>
                <wp:positionV relativeFrom="paragraph">
                  <wp:posOffset>1775129</wp:posOffset>
                </wp:positionV>
                <wp:extent cx="1311966" cy="79513"/>
                <wp:effectExtent l="0" t="0" r="21590" b="15875"/>
                <wp:wrapNone/>
                <wp:docPr id="4" name="Rectangle 4"/>
                <wp:cNvGraphicFramePr/>
                <a:graphic xmlns:a="http://schemas.openxmlformats.org/drawingml/2006/main">
                  <a:graphicData uri="http://schemas.microsoft.com/office/word/2010/wordprocessingShape">
                    <wps:wsp>
                      <wps:cNvSpPr/>
                      <wps:spPr>
                        <a:xfrm>
                          <a:off x="0" y="0"/>
                          <a:ext cx="1311966" cy="795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9.4pt;margin-top:139.75pt;width:103.3pt;height: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wialQIAAIQFAAAOAAAAZHJzL2Uyb0RvYy54bWysVMFu2zAMvQ/YPwi6L47TtF2NOkWQIsOA&#10;oi3aDj0rshQbkEVNUuJkXz9Kst2gK3YYloMiiuQj+Uzy+ubQKrIX1jWgS5pPppQIzaFq9LakP17W&#10;X75S4jzTFVOgRUmPwtGbxedP150pxAxqUJWwBEG0KzpT0tp7U2SZ47VomZuAERqVEmzLPIp2m1WW&#10;dYjeqmw2nV5kHdjKWODCOXy9TUq6iPhSCu4fpHTCE1VSzM3H08ZzE85scc2KrWWmbnifBvuHLFrW&#10;aAw6Qt0yz8jONn9AtQ234ED6CYc2AykbLmINWE0+fVfNc82MiLUgOc6MNLn/B8vv94+WNFVJ55Ro&#10;1uInekLSmN4qQeaBns64Aq2ezaPtJYfXUOtB2jb8YxXkECk9jpSKgyccH/OzPL+6uKCEo+7y6jw/&#10;C5jZm7Oxzn8T0JJwKanF4JFItr9zPpkOJiGWhnWjFL6zQulwOlBNFd6iYLeblbJkz/Bzr9dT/PXh&#10;TswweHDNQmGplHjzRyUS7JOQyAgmP4uZxF4UIyzjXGifJ1XNKpGinZ8GC90bPGKlSiNgQJaY5Yjd&#10;AwyWCWTATnX39sFVxFYenad/Syw5jx4xMmg/OreNBvsRgMKq+sjJfiApURNY2kB1xH6xkAbJGb5u&#10;8LvdMecfmcXJwRnDbeAf8JAKupJCf6OkBvvro/dgjw2NWko6nMSSup87ZgUl6rvGVr/K5/MwulGY&#10;n1/OULCnms2pRu/aFeDXz3HvGB6vwd6r4SottK+4NJYhKqqY5hi7pNzbQVj5tCFw7XCxXEYzHFfD&#10;/J1+NjyAB1ZDX74cXpk1ffN67Pp7GKaWFe96ONkGTw3LnQfZxAZ/47XnG0c9Nk6/lsIuOZWj1dvy&#10;XPwGAAD//wMAUEsDBBQABgAIAAAAIQC7uEhX4AAAAAsBAAAPAAAAZHJzL2Rvd25yZXYueG1sTI/B&#10;TsMwDIbvSLxDZCQuaEtXxNaVphNMYgcOSAwu3NLGtNUap0rStbw93gmO/v3r8+diN9tenNGHzpGC&#10;1TIBgVQ701Gj4PPjZZGBCFGT0b0jVPCDAXbl9VWhc+MmesfzMTaCIRRyraCNccilDHWLVoelG5B4&#10;9+281ZFH30jj9cRw28s0SdbS6o74QqsH3LdYn46jVVAdvvw+e74/xPFuzehT84pvk1K3N/PTI4iI&#10;c/wrw0Wf1aFkp8qNZILoFSxWGatHBelm+wDi0sg2nFScbNMEZFnI/z+UvwAAAP//AwBQSwECLQAU&#10;AAYACAAAACEAtoM4kv4AAADhAQAAEwAAAAAAAAAAAAAAAAAAAAAAW0NvbnRlbnRfVHlwZXNdLnht&#10;bFBLAQItABQABgAIAAAAIQA4/SH/1gAAAJQBAAALAAAAAAAAAAAAAAAAAC8BAABfcmVscy8ucmVs&#10;c1BLAQItABQABgAIAAAAIQAzIwialQIAAIQFAAAOAAAAAAAAAAAAAAAAAC4CAABkcnMvZTJvRG9j&#10;LnhtbFBLAQItABQABgAIAAAAIQC7uEhX4AAAAAsBAAAPAAAAAAAAAAAAAAAAAO8EAABkcnMvZG93&#10;bnJldi54bWxQSwUGAAAAAAQABADzAAAA/AUAAAAA&#10;" filled="f" strokecolor="red" strokeweight="2pt"/>
            </w:pict>
          </mc:Fallback>
        </mc:AlternateContent>
      </w:r>
      <w:r>
        <w:rPr>
          <w:noProof/>
          <w:lang w:val="en-US" w:eastAsia="en-US"/>
        </w:rPr>
        <w:drawing>
          <wp:inline distT="0" distB="0" distL="0" distR="0" wp14:anchorId="3C1C122B" wp14:editId="1BF1DE61">
            <wp:extent cx="5940586" cy="358223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b="3518"/>
                    <a:stretch/>
                  </pic:blipFill>
                  <pic:spPr bwMode="auto">
                    <a:xfrm>
                      <a:off x="0" y="0"/>
                      <a:ext cx="5943600" cy="3584056"/>
                    </a:xfrm>
                    <a:prstGeom prst="rect">
                      <a:avLst/>
                    </a:prstGeom>
                    <a:ln>
                      <a:noFill/>
                    </a:ln>
                    <a:extLst>
                      <a:ext uri="{53640926-AAD7-44D8-BBD7-CCE9431645EC}">
                        <a14:shadowObscured xmlns:a14="http://schemas.microsoft.com/office/drawing/2010/main"/>
                      </a:ext>
                    </a:extLst>
                  </pic:spPr>
                </pic:pic>
              </a:graphicData>
            </a:graphic>
          </wp:inline>
        </w:drawing>
      </w:r>
    </w:p>
    <w:p w:rsidR="00651F11" w:rsidRDefault="00651F11" w:rsidP="00651F11">
      <w:pPr>
        <w:pStyle w:val="Default"/>
        <w:rPr>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 xml:space="preserve">Select the corresponding Service Cycle and the Service route in the Search page </w:t>
      </w:r>
    </w:p>
    <w:p w:rsidR="00651F11" w:rsidRPr="001969AD" w:rsidRDefault="00651F11" w:rsidP="00651F11">
      <w:pPr>
        <w:pStyle w:val="Default"/>
        <w:rPr>
          <w:rFonts w:asciiTheme="minorHAnsi" w:hAnsiTheme="minorHAnsi" w:cstheme="minorHAnsi"/>
          <w:sz w:val="22"/>
          <w:szCs w:val="22"/>
        </w:rPr>
      </w:pPr>
    </w:p>
    <w:p w:rsidR="00651F11" w:rsidRDefault="0077661A" w:rsidP="00651F11">
      <w:pPr>
        <w:pStyle w:val="Default"/>
        <w:rPr>
          <w:sz w:val="22"/>
          <w:szCs w:val="22"/>
        </w:rPr>
      </w:pPr>
      <w:r>
        <w:rPr>
          <w:noProof/>
          <w:lang w:val="en-US" w:eastAsia="en-US"/>
        </w:rPr>
        <mc:AlternateContent>
          <mc:Choice Requires="wps">
            <w:drawing>
              <wp:anchor distT="0" distB="0" distL="114300" distR="114300" simplePos="0" relativeHeight="251685888" behindDoc="0" locked="0" layoutInCell="1" allowOverlap="1">
                <wp:simplePos x="0" y="0"/>
                <wp:positionH relativeFrom="column">
                  <wp:posOffset>1794510</wp:posOffset>
                </wp:positionH>
                <wp:positionV relativeFrom="paragraph">
                  <wp:posOffset>1029279</wp:posOffset>
                </wp:positionV>
                <wp:extent cx="190918" cy="45719"/>
                <wp:effectExtent l="0" t="0" r="19050" b="12065"/>
                <wp:wrapNone/>
                <wp:docPr id="83" name="Rectangle 83"/>
                <wp:cNvGraphicFramePr/>
                <a:graphic xmlns:a="http://schemas.openxmlformats.org/drawingml/2006/main">
                  <a:graphicData uri="http://schemas.microsoft.com/office/word/2010/wordprocessingShape">
                    <wps:wsp>
                      <wps:cNvSpPr/>
                      <wps:spPr>
                        <a:xfrm>
                          <a:off x="0" y="0"/>
                          <a:ext cx="190918"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3" o:spid="_x0000_s1026" style="position:absolute;margin-left:141.3pt;margin-top:81.05pt;width:15.05pt;height:3.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mtcgIAADkFAAAOAAAAZHJzL2Uyb0RvYy54bWysVFFP2zAQfp+0/2D5fSTpYKMVKapATJMQ&#10;IGDi2Th2E8n2eWe3affrd3bSgGDaw7Q+pLbv7ru7z9/57HxnDdsqDB24mldHJWfKSWg6t675j8er&#10;T6echShcIww4VfO9Cvx8+fHDWe8XagYtmEYhIxAXFr2veRujXxRFkK2yIhyBV46MGtCKSFtcFw2K&#10;ntCtKWZl+aXoARuPIFUIdHo5GPky42utZLzVOqjITM2ptpi/mL/P6Vssz8RijcK3nRzLEP9QhRWd&#10;o6QT1KWIgm2wewdlO4kQQMcjCbYArTupcg/UTVW+6eahFV7lXoic4Ceawv+DlTfbO2RdU/PTz5w5&#10;YemO7ok14dZGMTojgnofFuT34O9w3AVapm53Gm36pz7YLpO6n0hVu8gkHVbzcl6RCiSZjk++VvME&#10;WbzEegzxmwLL0qLmSMkzk2J7HeLgenChuFTLkD2v4t6oVIBx90pTG5RvlqOzgNSFQbYVdPVCSuVi&#10;NZha0ajh+KSk31jPFJGry4AJWXfGTNgjQBLne+yh1tE/haqsvym4/FthQ/AUkTODi1Ow7RzgnwAM&#10;dTVmHvwPJA3UJJaeodnTJSMM6g9eXnXE9bUI8U4gyZ0Gg0Y43tJHG+hrDuOKsxbw15/Okz+pkKyc&#10;9TQ+NQ8/NwIVZ+a7I33Oq+PjNG95Q9c+ow2+tjy/triNvQC6pooeCy/zMvlHc1hqBPtEk75KWckk&#10;nKTcNZcRD5uLOIw1vRVSrVbZjWbMi3jtHrxM4InVpKXH3ZNAPwouklBv4DBqYvFGd4NvinSw2kTQ&#10;XRblC68j3zSfWTjjW5IegNf77PXy4i1/AwAA//8DAFBLAwQUAAYACAAAACEA8LzLwd4AAAALAQAA&#10;DwAAAGRycy9kb3ducmV2LnhtbEyPQU7DMBBF90jcwRokdtSJi9KQxqkQEkJig2g5gBsPSYo9jmyn&#10;CZwedwXLmf/05029W6xhZ/RhcCQhX2XAkFqnB+okfBye70pgISrSyjhCCd8YYNdcX9Wq0m6mdzzv&#10;Y8dSCYVKSehjHCvOQ9ujVWHlRqSUfTpvVUyj77j2ak7l1nCRZQW3aqB0oVcjPvXYfu0nK8Hlb/H1&#10;MN9PhLN/KYdTa342pZS3N8vjFljEJf7BcNFP6tAkp6ObSAdmJIhSFAlNQSFyYIlY52ID7HjZPKyB&#10;NzX//0PzCwAA//8DAFBLAQItABQABgAIAAAAIQC2gziS/gAAAOEBAAATAAAAAAAAAAAAAAAAAAAA&#10;AABbQ29udGVudF9UeXBlc10ueG1sUEsBAi0AFAAGAAgAAAAhADj9If/WAAAAlAEAAAsAAAAAAAAA&#10;AAAAAAAALwEAAF9yZWxzLy5yZWxzUEsBAi0AFAAGAAgAAAAhAA28ea1yAgAAOQUAAA4AAAAAAAAA&#10;AAAAAAAALgIAAGRycy9lMm9Eb2MueG1sUEsBAi0AFAAGAAgAAAAhAPC8y8HeAAAACwEAAA8AAAAA&#10;AAAAAAAAAAAAzAQAAGRycy9kb3ducmV2LnhtbFBLBQYAAAAABAAEAPMAAADXBQAAAAA=&#10;" fillcolor="#4f81bd [3204]" strokecolor="#243f60 [1604]" strokeweight="2pt"/>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3C0E3894" wp14:editId="089D5079">
                <wp:simplePos x="0" y="0"/>
                <wp:positionH relativeFrom="column">
                  <wp:posOffset>914400</wp:posOffset>
                </wp:positionH>
                <wp:positionV relativeFrom="paragraph">
                  <wp:posOffset>1009594</wp:posOffset>
                </wp:positionV>
                <wp:extent cx="1693545" cy="95250"/>
                <wp:effectExtent l="0" t="0" r="20955" b="19050"/>
                <wp:wrapNone/>
                <wp:docPr id="17" name="Rectangle 17"/>
                <wp:cNvGraphicFramePr/>
                <a:graphic xmlns:a="http://schemas.openxmlformats.org/drawingml/2006/main">
                  <a:graphicData uri="http://schemas.microsoft.com/office/word/2010/wordprocessingShape">
                    <wps:wsp>
                      <wps:cNvSpPr/>
                      <wps:spPr>
                        <a:xfrm>
                          <a:off x="0" y="0"/>
                          <a:ext cx="1693545" cy="95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1in;margin-top:79.5pt;width:133.35pt;height: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XHmAIAAIYFAAAOAAAAZHJzL2Uyb0RvYy54bWysVEtv2zAMvg/YfxB0X51kSR9BnSJokWFA&#10;0QZth54VWYoNyKJGKXGyXz9KfjToih2G5eCIIvmR/ETy+uZQG7ZX6CuwOR+fjThTVkJR2W3Of7ys&#10;vlxy5oOwhTBgVc6PyvObxedP142bqwmUYAqFjECsnzcu52UIbp5lXpaqFv4MnLKk1IC1CCTiNitQ&#10;NIRem2wyGp1nDWDhEKTynm7vWiVfJHytlQyPWnsVmMk55RbSF9N3E7/Z4lrMtyhcWckuDfEPWdSi&#10;shR0gLoTQbAdVn9A1ZVE8KDDmYQ6A60rqVINVM149K6a51I4lWohcrwbaPL/D1Y+7NfIqoLe7oIz&#10;K2p6oydiTditUYzuiKDG+TnZPbs1dpKnY6z2oLGO/1QHOyRSjwOp6hCYpMvx+dXX2XTGmSTd1Wwy&#10;S6Rnb84OffimoGbxkHOk6IlKsb/3gQKSaW8SY1lYVcakdzM2XngwVRHvkoDbza1Bthf04KvViH6x&#10;BMI4MSMpumaxsLaUdApHoyKGsU9KEyeU/CRlkrpRDbBCSmXDuFWVolBttNlpsNi/0SOFToARWVOW&#10;A3YH0Fu2ID12m3NnH11VaubBefS3xFrnwSNFBhsG57qygB8BGKqqi9za9yS11ESWNlAcqWMQ2lHy&#10;Tq4qerd74cNaIM0OTRntg/BIH22gyTl0J85KwF8f3Ud7amnSctbQLObc/9wJVJyZ75aa/Wo8ncbh&#10;TcJ0djEhAU81m1ON3dW3QK8/ps3jZDpG+2D6o0aoX2ltLGNUUgkrKXbOZcBeuA3tjqDFI9Vymcxo&#10;YJ0I9/bZyQgeWY19+XJ4Fei65g3U9Q/Qz62Yv+vh1jZ6WljuAugqNfgbrx3fNOypcbrFFLfJqZys&#10;3tbn4jcAAAD//wMAUEsDBBQABgAIAAAAIQBbMrPD3gAAAAsBAAAPAAAAZHJzL2Rvd25yZXYueG1s&#10;TE/LTsMwELwj8Q/WInFB1CmkrxCngkr0wAGphQs3J94mUeN1ZDtN+HuWE9xmdkazM/l2sp24oA+t&#10;IwXzWQICqXKmpVrB58fr/RpEiJqM7hyhgm8MsC2ur3KdGTfSAS/HWAsOoZBpBU2MfSZlqBq0Osxc&#10;j8TayXmrI1NfS+P1yOG2kw9JspRWt8QfGt3jrsHqfBysgnL/5Xfrl8d9HO6WHH2u3/B9VOr2Znp+&#10;AhFxin9m+K3P1aHgTqUbyATRMU9T3hIZLDYM2JHOkxWIki8rlmSRy/8bih8AAAD//wMAUEsBAi0A&#10;FAAGAAgAAAAhALaDOJL+AAAA4QEAABMAAAAAAAAAAAAAAAAAAAAAAFtDb250ZW50X1R5cGVzXS54&#10;bWxQSwECLQAUAAYACAAAACEAOP0h/9YAAACUAQAACwAAAAAAAAAAAAAAAAAvAQAAX3JlbHMvLnJl&#10;bHNQSwECLQAUAAYACAAAACEA7lh1x5gCAACGBQAADgAAAAAAAAAAAAAAAAAuAgAAZHJzL2Uyb0Rv&#10;Yy54bWxQSwECLQAUAAYACAAAACEAWzKzw94AAAALAQAADwAAAAAAAAAAAAAAAADyBAAAZHJzL2Rv&#10;d25yZXYueG1sUEsFBgAAAAAEAAQA8wAAAP0FAAAAAA==&#10;" filled="f" strokecolor="red" strokeweight="2pt"/>
            </w:pict>
          </mc:Fallback>
        </mc:AlternateContent>
      </w:r>
      <w:r w:rsidR="00651F11">
        <w:rPr>
          <w:noProof/>
          <w:lang w:val="en-US" w:eastAsia="en-US"/>
        </w:rPr>
        <mc:AlternateContent>
          <mc:Choice Requires="wps">
            <w:drawing>
              <wp:anchor distT="0" distB="0" distL="114300" distR="114300" simplePos="0" relativeHeight="251663360" behindDoc="0" locked="0" layoutInCell="1" allowOverlap="1" wp14:anchorId="5D8D1F5E" wp14:editId="09F94D11">
                <wp:simplePos x="0" y="0"/>
                <wp:positionH relativeFrom="column">
                  <wp:posOffset>914400</wp:posOffset>
                </wp:positionH>
                <wp:positionV relativeFrom="paragraph">
                  <wp:posOffset>1150510</wp:posOffset>
                </wp:positionV>
                <wp:extent cx="556591" cy="95415"/>
                <wp:effectExtent l="0" t="0" r="15240" b="19050"/>
                <wp:wrapNone/>
                <wp:docPr id="18" name="Rectangle 18"/>
                <wp:cNvGraphicFramePr/>
                <a:graphic xmlns:a="http://schemas.openxmlformats.org/drawingml/2006/main">
                  <a:graphicData uri="http://schemas.microsoft.com/office/word/2010/wordprocessingShape">
                    <wps:wsp>
                      <wps:cNvSpPr/>
                      <wps:spPr>
                        <a:xfrm>
                          <a:off x="0" y="0"/>
                          <a:ext cx="556591" cy="954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26" style="position:absolute;margin-left:1in;margin-top:90.6pt;width:43.85pt;height: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Lh0lAIAAIUFAAAOAAAAZHJzL2Uyb0RvYy54bWysVE1v2zAMvQ/YfxB0X5wEcbcadYqgRYYB&#10;QVv0Az0rshQbkEVNUuJkv36UZLtBV+wwzAdZEslH8onk1fWxVeQgrGtAl3Q2mVIiNIeq0buSvjyv&#10;v3yjxHmmK6ZAi5KehKPXy8+frjpTiDnUoCphCYJoV3SmpLX3psgyx2vRMjcBIzQKJdiWeTzaXVZZ&#10;1iF6q7L5dHqRdWArY4EL5/D2NgnpMuJLKbi/l9IJT1RJMTYfVxvXbViz5RUrdpaZuuF9GOwfomhZ&#10;o9HpCHXLPCN72/wB1TbcggPpJxzaDKRsuIg5YDaz6btsnmpmRMwFyXFmpMn9P1h+d3iwpKnw7fCl&#10;NGvxjR6RNaZ3ShC8Q4I64wrUezIPtj853IZsj9K24Y95kGMk9TSSKo6ecLzM84v8ckYJR9Flvpjl&#10;ATJ7szXW+e8CWhI2JbXoPDLJDhvnk+qgElxpWDdK4T0rlA6rA9VU4S4e7G57oyw5MHzv9XqKX+/u&#10;TA2dB9Ms5JUyiTt/UiLBPgqJlGDs8xhJLEYxwjLOhfazJKpZJZK3/NxZKN9gETNVGgEDssQoR+we&#10;YNBMIAN2yrvXD6Yi1vJoPP1bYMl4tIieQfvRuG002I8AFGbVe076A0mJmsDSFqoTFoyF1EnO8HWD&#10;77Zhzj8wi62DTYbjwN/jIhV0JYV+R0kN9tdH90EfKxqllHTYiiV1P/fMCkrUD421fjlbLELvxsMi&#10;/zrHgz2XbM8let/eAL4+lhxGF7dB36thKy20rzg1VsEripjm6Luk3NvhcOPTiMC5w8VqFdWwXw3z&#10;G/1keAAPrIa6fD6+Mmv64vVY9HcwtC0r3tVw0g2WGlZ7D7KJBf7Ga8839nosnH4uhWFyfo5ab9Nz&#10;+RsAAP//AwBQSwMEFAAGAAgAAAAhAGqFZ0jgAAAACwEAAA8AAABkcnMvZG93bnJldi54bWxMj0FP&#10;g0AQhe8m/ofNmHgx7QJtEJGl0Sb24MHE2ou3hR2BlJ0l7FLw3zue9DZv5uXN94rdYntxwdF3jhTE&#10;6wgEUu1MR42C08fLKgPhgyaje0eo4Bs97Mrrq0Lnxs30jpdjaASHkM+1gjaEIZfS1y1a7dduQOLb&#10;lxutDizHRppRzxxue5lEUSqt7og/tHrAfYv1+ThZBdXhc9xnz5tDmO5Sjj43r/g2K3V7szw9ggi4&#10;hD8z/OIzOpTMVLmJjBc96+2WuwQesjgBwY5kE9+DqHjzkCYgy0L+71D+AAAA//8DAFBLAQItABQA&#10;BgAIAAAAIQC2gziS/gAAAOEBAAATAAAAAAAAAAAAAAAAAAAAAABbQ29udGVudF9UeXBlc10ueG1s&#10;UEsBAi0AFAAGAAgAAAAhADj9If/WAAAAlAEAAAsAAAAAAAAAAAAAAAAALwEAAF9yZWxzLy5yZWxz&#10;UEsBAi0AFAAGAAgAAAAhADYguHSUAgAAhQUAAA4AAAAAAAAAAAAAAAAALgIAAGRycy9lMm9Eb2Mu&#10;eG1sUEsBAi0AFAAGAAgAAAAhAGqFZ0jgAAAACwEAAA8AAAAAAAAAAAAAAAAA7gQAAGRycy9kb3du&#10;cmV2LnhtbFBLBQYAAAAABAAEAPMAAAD7BQAAAAA=&#10;" filled="f" strokecolor="red" strokeweight="2pt"/>
            </w:pict>
          </mc:Fallback>
        </mc:AlternateContent>
      </w:r>
      <w:r w:rsidR="00651F11">
        <w:rPr>
          <w:noProof/>
          <w:lang w:val="en-US" w:eastAsia="en-US"/>
        </w:rPr>
        <w:drawing>
          <wp:inline distT="0" distB="0" distL="0" distR="0" wp14:anchorId="1FAFABDE" wp14:editId="316139F8">
            <wp:extent cx="5940586" cy="356716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b="3924"/>
                    <a:stretch/>
                  </pic:blipFill>
                  <pic:spPr bwMode="auto">
                    <a:xfrm>
                      <a:off x="0" y="0"/>
                      <a:ext cx="5943600" cy="3568975"/>
                    </a:xfrm>
                    <a:prstGeom prst="rect">
                      <a:avLst/>
                    </a:prstGeom>
                    <a:ln>
                      <a:noFill/>
                    </a:ln>
                    <a:extLst>
                      <a:ext uri="{53640926-AAD7-44D8-BBD7-CCE9431645EC}">
                        <a14:shadowObscured xmlns:a14="http://schemas.microsoft.com/office/drawing/2010/main"/>
                      </a:ext>
                    </a:extLst>
                  </pic:spPr>
                </pic:pic>
              </a:graphicData>
            </a:graphic>
          </wp:inline>
        </w:drawing>
      </w:r>
    </w:p>
    <w:p w:rsidR="00651F11" w:rsidRDefault="00651F11" w:rsidP="00651F11">
      <w:pPr>
        <w:pStyle w:val="Default"/>
        <w:rPr>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The list below shows our customer in sequence number 110.</w:t>
      </w:r>
    </w:p>
    <w:p w:rsidR="00651F11" w:rsidRPr="001969AD" w:rsidRDefault="00765CC4" w:rsidP="00651F11">
      <w:pPr>
        <w:pStyle w:val="Default"/>
        <w:rPr>
          <w:rFonts w:asciiTheme="minorHAnsi" w:hAnsiTheme="minorHAnsi" w:cstheme="minorHAnsi"/>
          <w:sz w:val="22"/>
          <w:szCs w:val="22"/>
        </w:rPr>
      </w:pPr>
      <w:r>
        <w:rPr>
          <w:rFonts w:asciiTheme="minorHAnsi" w:hAnsiTheme="minorHAnsi" w:cstheme="minorHAnsi"/>
          <w:noProof/>
          <w:sz w:val="22"/>
          <w:szCs w:val="22"/>
          <w:lang w:val="en-US" w:eastAsia="en-US"/>
        </w:rPr>
        <mc:AlternateContent>
          <mc:Choice Requires="wps">
            <w:drawing>
              <wp:anchor distT="0" distB="0" distL="114300" distR="114300" simplePos="0" relativeHeight="251686912" behindDoc="0" locked="0" layoutInCell="1" allowOverlap="1">
                <wp:simplePos x="0" y="0"/>
                <wp:positionH relativeFrom="column">
                  <wp:posOffset>508635</wp:posOffset>
                </wp:positionH>
                <wp:positionV relativeFrom="paragraph">
                  <wp:posOffset>1338524</wp:posOffset>
                </wp:positionV>
                <wp:extent cx="190918" cy="45719"/>
                <wp:effectExtent l="0" t="0" r="19050" b="12065"/>
                <wp:wrapNone/>
                <wp:docPr id="97" name="Rectangle 97"/>
                <wp:cNvGraphicFramePr/>
                <a:graphic xmlns:a="http://schemas.openxmlformats.org/drawingml/2006/main">
                  <a:graphicData uri="http://schemas.microsoft.com/office/word/2010/wordprocessingShape">
                    <wps:wsp>
                      <wps:cNvSpPr/>
                      <wps:spPr>
                        <a:xfrm>
                          <a:off x="0" y="0"/>
                          <a:ext cx="190918"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7" o:spid="_x0000_s1026" style="position:absolute;margin-left:40.05pt;margin-top:105.4pt;width:15.05pt;height:3.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TRlcQIAADkFAAAOAAAAZHJzL2Uyb0RvYy54bWysVFFP2zAQfp+0/2D5fSSpYKwVKapATJMQ&#10;IGDi2Th2E8n2eWe3affrd3bSgADtYVofUtt3993d5+98dr6zhm0Vhg5czaujkjPlJDSdW9f85+PV&#10;l2+chShcIww4VfO9Cvx8+fnTWe8XagYtmEYhIxAXFr2veRujXxRFkK2yIhyBV46MGtCKSFtcFw2K&#10;ntCtKWZl+bXoARuPIFUIdHo5GPky42utZLzVOqjITM2ptpi/mL/P6Vssz8RijcK3nRzLEP9QhRWd&#10;o6QT1KWIgm2wewdlO4kQQMcjCbYArTupcg/UTVW+6eahFV7lXoic4Ceawv+DlTfbO2RdU/P5KWdO&#10;WLqje2JNuLVRjM6IoN6HBfk9+Dscd4GWqdudRpv+qQ+2y6TuJ1LVLjJJh9W8nFekAkmm45PTap4g&#10;i5dYjyF+V2BZWtQcKXlmUmyvQxxcDy4Ul2oZsudV3BuVCjDuXmlqg/LNcnQWkLowyLaCrl5IqVys&#10;BlMrGjUcn5T0G+uZInJ1GTAh686YCXsESOJ8jz3UOvqnUJX1NwWXfytsCJ4icmZwcQq2nQP8CMBQ&#10;V2Pmwf9A0kBNYukZmj1dMsKg/uDlVUdcX4sQ7wSS3GkwaITjLX20gb7mMK44awF/f3Se/EmFZOWs&#10;p/Gpefi1Eag4Mz8c6XNeHR+necsbuvYZbfC15fm1xW3sBdA1VfRYeJmXyT+aw1Ij2Cea9FXKSibh&#10;JOWuuYx42FzEYazprZBqtcpuNGNexGv34GUCT6wmLT3ungT6UXCRhHoDh1ETize6G3xTpIPVJoLu&#10;sihfeB35pvnMwhnfkvQAvN5nr5cXb/kHAAD//wMAUEsDBBQABgAIAAAAIQD13+Lb3AAAAAoBAAAP&#10;AAAAZHJzL2Rvd25yZXYueG1sTI/BSsQwEIbvgu8QRvDmJimioTZdRBDBi7i7D5Btxra7yaQ06bb6&#10;9KYnPc7Mxz/fX20X79gFx9gH0iA3AhhSE2xPrYbD/vVOAYvJkDUuEGr4xgjb+vqqMqUNM33iZZda&#10;lkMolkZDl9JQch6bDr2JmzAg5dtXGL1JeRxbbkcz53DveCHEA/emp/yhMwO+dNicd5PXEORHet/P&#10;9xPhPL6p/tS4n0el9e3N8vwELOGS/mBY9bM61NnpGCaykTkNSshMaiikyBVWQIoC2HHdKAG8rvj/&#10;CvUvAAAA//8DAFBLAQItABQABgAIAAAAIQC2gziS/gAAAOEBAAATAAAAAAAAAAAAAAAAAAAAAABb&#10;Q29udGVudF9UeXBlc10ueG1sUEsBAi0AFAAGAAgAAAAhADj9If/WAAAAlAEAAAsAAAAAAAAAAAAA&#10;AAAALwEAAF9yZWxzLy5yZWxzUEsBAi0AFAAGAAgAAAAhAMcZNGVxAgAAOQUAAA4AAAAAAAAAAAAA&#10;AAAALgIAAGRycy9lMm9Eb2MueG1sUEsBAi0AFAAGAAgAAAAhAPXf4tvcAAAACgEAAA8AAAAAAAAA&#10;AAAAAAAAywQAAGRycy9kb3ducmV2LnhtbFBLBQYAAAAABAAEAPMAAADUBQAAAAA=&#10;" fillcolor="#4f81bd [3204]" strokecolor="#243f60 [1604]"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64384" behindDoc="0" locked="0" layoutInCell="1" allowOverlap="1" wp14:anchorId="100B4F20" wp14:editId="1CE72F8E">
                <wp:simplePos x="0" y="0"/>
                <wp:positionH relativeFrom="column">
                  <wp:posOffset>135172</wp:posOffset>
                </wp:positionH>
                <wp:positionV relativeFrom="paragraph">
                  <wp:posOffset>2113197</wp:posOffset>
                </wp:positionV>
                <wp:extent cx="4659465" cy="95416"/>
                <wp:effectExtent l="0" t="0" r="27305" b="19050"/>
                <wp:wrapNone/>
                <wp:docPr id="19" name="Rectangle 19"/>
                <wp:cNvGraphicFramePr/>
                <a:graphic xmlns:a="http://schemas.openxmlformats.org/drawingml/2006/main">
                  <a:graphicData uri="http://schemas.microsoft.com/office/word/2010/wordprocessingShape">
                    <wps:wsp>
                      <wps:cNvSpPr/>
                      <wps:spPr>
                        <a:xfrm>
                          <a:off x="0" y="0"/>
                          <a:ext cx="4659465" cy="954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6" style="position:absolute;margin-left:10.65pt;margin-top:166.4pt;width:366.9pt;height: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wglQIAAIYFAAAOAAAAZHJzL2Uyb0RvYy54bWysVFFv2yAQfp+0/4B4X51ESbdYdaqoVaZJ&#10;VVu1nfpMMMRImGNA4mS/fgfYbtRNe5gWKRi4u+/uPu7u6vrYanIQziswFZ1eTCgRhkOtzK6i3182&#10;n75Q4gMzNdNgREVPwtPr1ccPV50txQwa0LVwBEGMLztb0SYEWxaF541omb8AKwwKJbiWBTy6XVE7&#10;1iF6q4vZZHJZdOBq64AL7/H2NgvpKuFLKXh4kNKLQHRFMbaQVpfWbVyL1RUrd47ZRvE+DPYPUbRM&#10;GXQ6Qt2ywMjeqd+gWsUdeJDhgkNbgJSKi5QDZjOdvMvmuWFWpFyQHG9Hmvz/g+X3h0dHVI1vt6TE&#10;sBbf6AlZY2anBcE7JKizvkS9Z/vo+pPHbcz2KF0bv5gHOSZSTyOp4hgIx8v55WKJf0o4ypaL+fQy&#10;YhZvxtb58FVAS+Kmog69JyrZ4c6HrDqoRF8GNkprvGelNnH1oFUd79LB7bY32pEDwwffbCb4692d&#10;qaHzaFrExHIqaRdOWmTYJyGREwx+liJJ1ShGWMa5MGGaRQ2rRfa2OHcW6zdapEy1QcCILDHKEbsH&#10;GDQzyICd8+71o6lIxTwaT/4WWDYeLZJnMGE0bpUB9ycAjVn1nrP+QFKmJrK0hfqEFeMgt5K3fKPw&#10;3e6YD4/MYe9gl+E8CA+4SA1dRaHfUdKA+/mn+6iPJY1SSjrsxYr6H3vmBCX6m8FiX07n89i86TBf&#10;fJ7hwZ1LtucSs29vAF9/ipPH8rSN+kEPW+mgfcWxsY5eUcQMR98V5cENh5uQZwQOHi7W66SGDWtZ&#10;uDPPlkfwyGqsy5fjK3O2L96AVX8PQ9+y8l0NZ91oaWC9DyBVKvA3Xnu+sdlT4fSDKU6T83PSehuf&#10;q18AAAD//wMAUEsDBBQABgAIAAAAIQBGxwzY4AAAAAoBAAAPAAAAZHJzL2Rvd25yZXYueG1sTI9N&#10;T8MwDIbvSPyHyEhcEEs/2FaVphNMYgcOkxhcuKWNaas1TtWka/n3mBMcbb96/LzFbrG9uODoO0cK&#10;4lUEAql2pqNGwcf7y30GwgdNRveOUME3etiV11eFzo2b6Q0vp9AIhpDPtYI2hCGX0tctWu1XbkDi&#10;25cbrQ48jo00o54ZbnuZRNFGWt0Rf2j1gPsW6/Npsgqqw+e4z57TQ5juNow+N694nJW6vVmeHkEE&#10;XMJfGH71WR1KdqrcRMaLXkESp5xUkKYJV+DAdr2OQVS8edhmIMtC/q9Q/gAAAP//AwBQSwECLQAU&#10;AAYACAAAACEAtoM4kv4AAADhAQAAEwAAAAAAAAAAAAAAAAAAAAAAW0NvbnRlbnRfVHlwZXNdLnht&#10;bFBLAQItABQABgAIAAAAIQA4/SH/1gAAAJQBAAALAAAAAAAAAAAAAAAAAC8BAABfcmVscy8ucmVs&#10;c1BLAQItABQABgAIAAAAIQDeozwglQIAAIYFAAAOAAAAAAAAAAAAAAAAAC4CAABkcnMvZTJvRG9j&#10;LnhtbFBLAQItABQABgAIAAAAIQBGxwzY4AAAAAoBAAAPAAAAAAAAAAAAAAAAAO8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6C182583" wp14:editId="75640501">
            <wp:extent cx="5940586" cy="3557117"/>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b="4195"/>
                    <a:stretch/>
                  </pic:blipFill>
                  <pic:spPr bwMode="auto">
                    <a:xfrm>
                      <a:off x="0" y="0"/>
                      <a:ext cx="5943600" cy="3558922"/>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Field Description on Page-</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lastRenderedPageBreak/>
        <w:t>Follow the instructions below to transfer service points from one route to another:</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w:t>
      </w:r>
      <w:r w:rsidRPr="001969AD">
        <w:rPr>
          <w:rFonts w:cstheme="minorHAnsi"/>
          <w:color w:val="000000"/>
        </w:rPr>
        <w:tab/>
        <w:t xml:space="preserve">Use the search button to select the Service Cycle and Service Route that contains the service points to be transferred.  Upon return from the search, you are shown all of the service points in the input cycle and route in the Transfer </w:t>
      </w:r>
      <w:r w:rsidR="00EF2E53" w:rsidRPr="001969AD">
        <w:rPr>
          <w:rFonts w:cstheme="minorHAnsi"/>
          <w:color w:val="000000"/>
        </w:rPr>
        <w:t>from</w:t>
      </w:r>
      <w:r w:rsidRPr="001969AD">
        <w:rPr>
          <w:rFonts w:cstheme="minorHAnsi"/>
          <w:color w:val="000000"/>
        </w:rPr>
        <w:t xml:space="preserve"> grid.</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w:t>
      </w:r>
      <w:r w:rsidRPr="001969AD">
        <w:rPr>
          <w:rFonts w:cstheme="minorHAnsi"/>
          <w:color w:val="000000"/>
        </w:rPr>
        <w:tab/>
        <w:t>In the Transfer From section at the top of the page, enter the sequence number of the first service point to be transferred in Sequence From.  Enter the sequence number of the last service point to be transferred in Seq</w:t>
      </w:r>
      <w:r w:rsidR="00FB31F6">
        <w:rPr>
          <w:rFonts w:cstheme="minorHAnsi"/>
          <w:color w:val="000000"/>
        </w:rPr>
        <w:t xml:space="preserve">uence To. Say in our example </w:t>
      </w:r>
      <w:r w:rsidRPr="001969AD">
        <w:rPr>
          <w:rFonts w:cstheme="minorHAnsi"/>
          <w:color w:val="000000"/>
        </w:rPr>
        <w:t>just nee</w:t>
      </w:r>
      <w:r w:rsidR="00FB31F6">
        <w:rPr>
          <w:rFonts w:cstheme="minorHAnsi"/>
          <w:color w:val="000000"/>
        </w:rPr>
        <w:t xml:space="preserve">d to transfer one customer - </w:t>
      </w:r>
      <w:r w:rsidRPr="001969AD">
        <w:rPr>
          <w:rFonts w:cstheme="minorHAnsi"/>
          <w:color w:val="000000"/>
        </w:rPr>
        <w:t xml:space="preserve">then in this case FROM and TO both will be same no. as in our example it is 110.  </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w:t>
      </w:r>
      <w:r w:rsidRPr="001969AD">
        <w:rPr>
          <w:rFonts w:cstheme="minorHAnsi"/>
          <w:color w:val="000000"/>
        </w:rPr>
        <w:tab/>
        <w:t xml:space="preserve">In the Transfer To area that follows, enter the Service Cycle and Service Route into which the service points are to be transferred.  Enter the sequence number to be assigned to the first service point when it is transferred to the new route using Start Sequencing From.  Enter the value by which to increment the sequence number of successive service points using Increment by.  </w:t>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 xml:space="preserve"> </w:t>
      </w:r>
      <w:r w:rsidR="007E4C31">
        <w:rPr>
          <w:rFonts w:asciiTheme="minorHAnsi" w:hAnsiTheme="minorHAnsi" w:cstheme="minorHAnsi"/>
          <w:sz w:val="22"/>
          <w:szCs w:val="22"/>
        </w:rPr>
        <w:t>Example:</w:t>
      </w:r>
      <w:r w:rsidRPr="001969AD">
        <w:rPr>
          <w:rFonts w:asciiTheme="minorHAnsi" w:hAnsiTheme="minorHAnsi" w:cstheme="minorHAnsi"/>
          <w:sz w:val="22"/>
          <w:szCs w:val="22"/>
        </w:rPr>
        <w:t xml:space="preserve">  For the above account, will try to transfer the Service Cycle/Route/Sequence based on below inputs-</w:t>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numPr>
          <w:ilvl w:val="0"/>
          <w:numId w:val="35"/>
        </w:numPr>
        <w:rPr>
          <w:rFonts w:asciiTheme="minorHAnsi" w:hAnsiTheme="minorHAnsi" w:cstheme="minorHAnsi"/>
          <w:sz w:val="22"/>
          <w:szCs w:val="22"/>
        </w:rPr>
      </w:pPr>
      <w:r w:rsidRPr="001969AD">
        <w:rPr>
          <w:rFonts w:asciiTheme="minorHAnsi" w:hAnsiTheme="minorHAnsi" w:cstheme="minorHAnsi"/>
          <w:sz w:val="22"/>
          <w:szCs w:val="22"/>
        </w:rPr>
        <w:t xml:space="preserve">Service Cycle: Day 6  </w:t>
      </w:r>
      <w:r w:rsidRPr="001969AD">
        <w:rPr>
          <w:rFonts w:asciiTheme="minorHAnsi" w:hAnsiTheme="minorHAnsi" w:cstheme="minorHAnsi"/>
          <w:sz w:val="22"/>
          <w:szCs w:val="22"/>
        </w:rPr>
        <w:sym w:font="Wingdings" w:char="F0E0"/>
      </w:r>
      <w:r w:rsidRPr="001969AD">
        <w:rPr>
          <w:rFonts w:asciiTheme="minorHAnsi" w:hAnsiTheme="minorHAnsi" w:cstheme="minorHAnsi"/>
          <w:sz w:val="22"/>
          <w:szCs w:val="22"/>
        </w:rPr>
        <w:t xml:space="preserve"> Day1  </w:t>
      </w:r>
    </w:p>
    <w:p w:rsidR="00651F11" w:rsidRPr="001969AD" w:rsidRDefault="00651F11" w:rsidP="00651F11">
      <w:pPr>
        <w:pStyle w:val="Default"/>
        <w:numPr>
          <w:ilvl w:val="0"/>
          <w:numId w:val="35"/>
        </w:numPr>
        <w:rPr>
          <w:rFonts w:asciiTheme="minorHAnsi" w:hAnsiTheme="minorHAnsi" w:cstheme="minorHAnsi"/>
          <w:sz w:val="22"/>
          <w:szCs w:val="22"/>
        </w:rPr>
      </w:pPr>
      <w:r w:rsidRPr="001969AD">
        <w:rPr>
          <w:rFonts w:asciiTheme="minorHAnsi" w:hAnsiTheme="minorHAnsi" w:cstheme="minorHAnsi"/>
          <w:sz w:val="22"/>
          <w:szCs w:val="22"/>
        </w:rPr>
        <w:t xml:space="preserve">Service Route: 14002906 </w:t>
      </w:r>
      <w:r w:rsidRPr="001969AD">
        <w:rPr>
          <w:rFonts w:asciiTheme="minorHAnsi" w:hAnsiTheme="minorHAnsi" w:cstheme="minorHAnsi"/>
          <w:sz w:val="22"/>
          <w:szCs w:val="22"/>
        </w:rPr>
        <w:sym w:font="Wingdings" w:char="F0E0"/>
      </w:r>
      <w:r w:rsidRPr="001969AD">
        <w:rPr>
          <w:rFonts w:asciiTheme="minorHAnsi" w:hAnsiTheme="minorHAnsi" w:cstheme="minorHAnsi"/>
          <w:sz w:val="22"/>
          <w:szCs w:val="22"/>
        </w:rPr>
        <w:t xml:space="preserve"> 14002901</w:t>
      </w:r>
    </w:p>
    <w:p w:rsidR="00651F11" w:rsidRPr="001969AD" w:rsidRDefault="00651F11" w:rsidP="00651F11">
      <w:pPr>
        <w:pStyle w:val="Default"/>
        <w:numPr>
          <w:ilvl w:val="0"/>
          <w:numId w:val="35"/>
        </w:numPr>
        <w:rPr>
          <w:rFonts w:asciiTheme="minorHAnsi" w:hAnsiTheme="minorHAnsi" w:cstheme="minorHAnsi"/>
          <w:sz w:val="22"/>
          <w:szCs w:val="22"/>
        </w:rPr>
      </w:pPr>
      <w:r w:rsidRPr="001969AD">
        <w:rPr>
          <w:rFonts w:asciiTheme="minorHAnsi" w:hAnsiTheme="minorHAnsi" w:cstheme="minorHAnsi"/>
          <w:sz w:val="22"/>
          <w:szCs w:val="22"/>
        </w:rPr>
        <w:t xml:space="preserve">Sequence: 110 to </w:t>
      </w:r>
      <w:r w:rsidRPr="001969AD">
        <w:rPr>
          <w:rFonts w:asciiTheme="minorHAnsi" w:hAnsiTheme="minorHAnsi" w:cstheme="minorHAnsi"/>
          <w:sz w:val="22"/>
          <w:szCs w:val="22"/>
          <w:u w:val="single"/>
        </w:rPr>
        <w:t>whichever is available sequence no. on new Service Route*</w:t>
      </w:r>
      <w:r w:rsidRPr="001969AD">
        <w:rPr>
          <w:rFonts w:asciiTheme="minorHAnsi" w:hAnsiTheme="minorHAnsi" w:cstheme="minorHAnsi"/>
          <w:sz w:val="22"/>
          <w:szCs w:val="22"/>
        </w:rPr>
        <w:t>.</w:t>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 xml:space="preserve">Before moving it to other Service Route as precautionary step availability confirmation is always good option (as shown in below screen shoot- On new Service Route sequence 110 and 120 is already present so new account can fit in between 110 and 120, say 115 in case need to fit in between) else any time it can be accommodated in last sequence. </w:t>
      </w:r>
    </w:p>
    <w:p w:rsidR="00651F11" w:rsidRPr="001969AD" w:rsidRDefault="00651F11" w:rsidP="00651F11">
      <w:pPr>
        <w:pStyle w:val="Default"/>
        <w:rPr>
          <w:rFonts w:asciiTheme="minorHAnsi" w:hAnsiTheme="minorHAnsi" w:cstheme="minorHAnsi"/>
          <w:sz w:val="22"/>
          <w:szCs w:val="22"/>
        </w:rPr>
      </w:pPr>
    </w:p>
    <w:p w:rsidR="00651F11" w:rsidRPr="001969AD" w:rsidRDefault="00500AF8" w:rsidP="00651F11">
      <w:pPr>
        <w:pStyle w:val="Default"/>
        <w:rPr>
          <w:rFonts w:asciiTheme="minorHAnsi" w:hAnsiTheme="minorHAnsi" w:cstheme="minorHAnsi"/>
          <w:sz w:val="22"/>
          <w:szCs w:val="22"/>
        </w:rPr>
      </w:pPr>
      <w:r>
        <w:rPr>
          <w:rFonts w:asciiTheme="minorHAnsi" w:hAnsiTheme="minorHAnsi" w:cstheme="minorHAnsi"/>
          <w:noProof/>
          <w:sz w:val="22"/>
          <w:szCs w:val="22"/>
          <w:lang w:val="en-US" w:eastAsia="en-US"/>
        </w:rPr>
        <mc:AlternateContent>
          <mc:Choice Requires="wps">
            <w:drawing>
              <wp:anchor distT="0" distB="0" distL="114300" distR="114300" simplePos="0" relativeHeight="251687936" behindDoc="0" locked="0" layoutInCell="1" allowOverlap="1">
                <wp:simplePos x="0" y="0"/>
                <wp:positionH relativeFrom="column">
                  <wp:posOffset>1729105</wp:posOffset>
                </wp:positionH>
                <wp:positionV relativeFrom="paragraph">
                  <wp:posOffset>1175441</wp:posOffset>
                </wp:positionV>
                <wp:extent cx="231112" cy="45719"/>
                <wp:effectExtent l="0" t="0" r="17145" b="12065"/>
                <wp:wrapNone/>
                <wp:docPr id="98" name="Rectangle 98"/>
                <wp:cNvGraphicFramePr/>
                <a:graphic xmlns:a="http://schemas.openxmlformats.org/drawingml/2006/main">
                  <a:graphicData uri="http://schemas.microsoft.com/office/word/2010/wordprocessingShape">
                    <wps:wsp>
                      <wps:cNvSpPr/>
                      <wps:spPr>
                        <a:xfrm>
                          <a:off x="0" y="0"/>
                          <a:ext cx="231112"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8" o:spid="_x0000_s1026" style="position:absolute;margin-left:136.15pt;margin-top:92.55pt;width:18.2pt;height:3.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unFcQIAADkFAAAOAAAAZHJzL2Uyb0RvYy54bWysVMFu2zAMvQ/YPwi6r46zdluDOEXQosOA&#10;og3aDj2rshQbkESNUuJkXz9KdtygLXYYloMjieQj+fSo+cXOGrZVGFpwFS9PJpwpJ6Fu3briPx+v&#10;P33jLEThamHAqYrvVeAXi48f5p2fqSk0YGqFjEBcmHW+4k2MflYUQTbKinACXjkyakArIm1xXdQo&#10;OkK3pphOJl+KDrD2CFKFQKdXvZEvMr7WSsY7rYOKzFScaov5i/n7nL7FYi5maxS+aeVQhviHKqxo&#10;HSUdoa5EFGyD7Rso20qEADqeSLAFaN1KlXugbsrJq24eGuFV7oXICX6kKfw/WHm7XSFr64qf0005&#10;YemO7ok14dZGMTojgjofZuT34Fc47AItU7c7jTb9Ux9sl0ndj6SqXWSSDqefy7KccibJdHr2tTxP&#10;kMVLrMcQvyuwLC0qjpQ8Mym2NyH2rgcXiku19NnzKu6NSgUYd680tZHy5egsIHVpkG0FXb2QUrlY&#10;9qZG1Ko/PpvQb6hnjMjVZcCErFtjRuwBIInzLXZf6+CfQlXW3xg8+VthffAYkTODi2OwbR3gewCG&#10;uhoy9/4HknpqEkvPUO/pkhF69Qcvr1vi+kaEuBJIcqfBoBGOd/TRBrqKw7DirAH8/d558icVkpWz&#10;jsan4uHXRqDizPxwpM/z8vQ0zVve0LVPaYPHludji9vYS6BrKumx8DIvk380h6VGsE806cuUlUzC&#10;ScpdcRnxsLmM/VjTWyHVcpndaMa8iDfuwcsEnlhNWnrcPQn0g+AiCfUWDqMmZq901/umSAfLTQTd&#10;ZlG+8DrwTfOZhTO8JekBON5nr5cXb/EHAAD//wMAUEsDBBQABgAIAAAAIQB/vK5F3gAAAAsBAAAP&#10;AAAAZHJzL2Rvd25yZXYueG1sTI/BTsMwDIbvSLxDZCRuLG0HtHRNJ4SEkLigbTxA1pq2I3GqJF0L&#10;T485wdH+fv3+XG0Xa8QZfRgcKUhXCQikxrUDdQreD883BYgQNbXaOEIFXxhgW19eVLps3Uw7PO9j&#10;J7iEQqkV9DGOpZSh6dHqsHIjErMP562OPPpOtl7PXG6NzJLkXlo9EF/o9YhPPTaf+8kqcOlbfD3M&#10;txPh7F+K4dSY77xQ6vpqedyAiLjEvzD86rM61Ox0dBO1QRgFWZ6tOcqguEtBcGKdFDmII28eGMm6&#10;kv9/qH8AAAD//wMAUEsBAi0AFAAGAAgAAAAhALaDOJL+AAAA4QEAABMAAAAAAAAAAAAAAAAAAAAA&#10;AFtDb250ZW50X1R5cGVzXS54bWxQSwECLQAUAAYACAAAACEAOP0h/9YAAACUAQAACwAAAAAAAAAA&#10;AAAAAAAvAQAAX3JlbHMvLnJlbHNQSwECLQAUAAYACAAAACEA8crpxXECAAA5BQAADgAAAAAAAAAA&#10;AAAAAAAuAgAAZHJzL2Uyb0RvYy54bWxQSwECLQAUAAYACAAAACEAf7yuRd4AAAALAQAADwAAAAAA&#10;AAAAAAAAAADLBAAAZHJzL2Rvd25yZXYueG1sUEsFBgAAAAAEAAQA8wAAANYFAAAAAA==&#10;" fillcolor="#4f81bd [3204]" strokecolor="#243f60 [1604]"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1920DF4B" wp14:editId="1D22F154">
            <wp:extent cx="5940586" cy="3552092"/>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b="4330"/>
                    <a:stretch/>
                  </pic:blipFill>
                  <pic:spPr bwMode="auto">
                    <a:xfrm>
                      <a:off x="0" y="0"/>
                      <a:ext cx="5943600" cy="3553894"/>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Input has been entered in below screen shot as described above-</w:t>
      </w:r>
    </w:p>
    <w:p w:rsidR="00651F11" w:rsidRPr="001969AD" w:rsidRDefault="00651F11" w:rsidP="00651F11">
      <w:pPr>
        <w:pStyle w:val="Default"/>
        <w:rPr>
          <w:rFonts w:asciiTheme="minorHAnsi" w:hAnsiTheme="minorHAnsi" w:cstheme="minorHAnsi"/>
          <w:sz w:val="22"/>
          <w:szCs w:val="22"/>
        </w:rPr>
      </w:pPr>
    </w:p>
    <w:p w:rsidR="00651F11" w:rsidRPr="001969AD" w:rsidRDefault="009F4E87" w:rsidP="00651F11">
      <w:pPr>
        <w:pStyle w:val="Default"/>
        <w:rPr>
          <w:rFonts w:asciiTheme="minorHAnsi" w:hAnsiTheme="minorHAnsi" w:cstheme="minorHAnsi"/>
          <w:sz w:val="22"/>
          <w:szCs w:val="22"/>
        </w:rPr>
      </w:pPr>
      <w:r>
        <w:rPr>
          <w:rFonts w:asciiTheme="minorHAnsi" w:hAnsiTheme="minorHAnsi" w:cstheme="minorHAnsi"/>
          <w:noProof/>
          <w:sz w:val="22"/>
          <w:szCs w:val="22"/>
          <w:lang w:val="en-US" w:eastAsia="en-US"/>
        </w:rPr>
        <mc:AlternateContent>
          <mc:Choice Requires="wps">
            <w:drawing>
              <wp:anchor distT="0" distB="0" distL="114300" distR="114300" simplePos="0" relativeHeight="251689984" behindDoc="0" locked="0" layoutInCell="1" allowOverlap="1">
                <wp:simplePos x="0" y="0"/>
                <wp:positionH relativeFrom="column">
                  <wp:posOffset>1689379</wp:posOffset>
                </wp:positionH>
                <wp:positionV relativeFrom="paragraph">
                  <wp:posOffset>1730117</wp:posOffset>
                </wp:positionV>
                <wp:extent cx="190919" cy="45719"/>
                <wp:effectExtent l="0" t="0" r="19050" b="12065"/>
                <wp:wrapNone/>
                <wp:docPr id="101" name="Oval 101"/>
                <wp:cNvGraphicFramePr/>
                <a:graphic xmlns:a="http://schemas.openxmlformats.org/drawingml/2006/main">
                  <a:graphicData uri="http://schemas.microsoft.com/office/word/2010/wordprocessingShape">
                    <wps:wsp>
                      <wps:cNvSpPr/>
                      <wps:spPr>
                        <a:xfrm>
                          <a:off x="0" y="0"/>
                          <a:ext cx="1909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1" o:spid="_x0000_s1026" style="position:absolute;margin-left:133pt;margin-top:136.25pt;width:15.05pt;height:3.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SgHbwIAADkFAAAOAAAAZHJzL2Uyb0RvYy54bWysVFFv2yAQfp+0/4B4X2xH6bZEdaqoVadJ&#10;UVO1nfpMMMRIwDEgcbJfvwM7brVWe5jmB3zH3X3cHd9xeXU0mhyEDwpsTatJSYmwHBpldzX98XT7&#10;6SslITLbMA1W1PQkAr1afvxw2bmFmEILuhGeIIgNi87VtI3RLYoi8FYYFibghEWjBG9YRNXvisaz&#10;DtGNLqZl+bnowDfOAxch4O5Nb6TLjC+l4HEjZRCR6JpibjGvPq/btBbLS7bYeeZaxYc02D9kYZiy&#10;eOgIdcMiI3uv3kAZxT0EkHHCwRQgpeIi14DVVOUf1Ty2zIlcCzYnuLFN4f/B8rvDvSeqwbsrK0os&#10;M3hJmwPTJOnYnc6FBTo9uns/aAHFVOpRepP+WAQ55o6exo6KYyQcN6t5Oa/mlHA0zS6+oIggxUus&#10;8yF+E2BIEmoqtFYupJLZgh3WIfbeZy8MTen0CWQpnrRIzto+CIll4JHTHJ0JJK61J1hLTRnnwsaq&#10;N7WsEf32RYnfkNIYkRPMgAlZKq1H7AEgkfMtdp/r4J9CRebfGFz+LbE+eIzIJ4ONY7BRFvx7ABqr&#10;Gk7u/c9N6luTurSF5oSX7KFnf3D8VmG71yzEe+aR7jgYOMJxg4vU0NUUBomSFvyv9/aTP7IQrZR0&#10;OD41DT/3zAtK9HeL/JxXs1mat6zgzU9R8a8t29cWuzfXgNeEDMTsspj8oz6L0oN5xklfpVPRxCzH&#10;s2vKoz8r17Efa3wruFitshvOmGNxbR8dT+Cpq4lLT8dn5t3AuYhcvYPzqL3hXe+bIi2s9hGkyqR8&#10;6evQb5zPTJzhLUkPwGs9e728eMvfAAAA//8DAFBLAwQUAAYACAAAACEAn2SjNOIAAAALAQAADwAA&#10;AGRycy9kb3ducmV2LnhtbEyPQU/DMAyF70j8h8hIXBBLV4mMlaYTQxoXOMAAATevNW1F45Qm2wq/&#10;Hu8EN9vv6fl7+WJ0ndrREFrPFqaTBBRx6auWawvPT6vzS1AhIlfYeSYL3xRgURwf5ZhVfs+PtFvH&#10;WkkIhwwtNDH2mdahbMhhmPieWLQPPziMsg61rgbcS7jrdJokRjtsWT402NNNQ+XneussvJvVks3D&#10;3Rnf96Fcvtziz9vrl7WnJ+P1FahIY/wzwwFf0KEQpo3fchVUZyE1RrpEGWbpBShxpHMzBbU5XOYz&#10;0EWu/3cofgEAAP//AwBQSwECLQAUAAYACAAAACEAtoM4kv4AAADhAQAAEwAAAAAAAAAAAAAAAAAA&#10;AAAAW0NvbnRlbnRfVHlwZXNdLnhtbFBLAQItABQABgAIAAAAIQA4/SH/1gAAAJQBAAALAAAAAAAA&#10;AAAAAAAAAC8BAABfcmVscy8ucmVsc1BLAQItABQABgAIAAAAIQB8jSgHbwIAADkFAAAOAAAAAAAA&#10;AAAAAAAAAC4CAABkcnMvZTJvRG9jLnhtbFBLAQItABQABgAIAAAAIQCfZKM04gAAAAsBAAAPAAAA&#10;AAAAAAAAAAAAAMkEAABkcnMvZG93bnJldi54bWxQSwUGAAAAAAQABADzAAAA2AUAAAAA&#10;" fillcolor="#4f81bd [3204]" strokecolor="#243f60 [1604]" strokeweight="2pt"/>
            </w:pict>
          </mc:Fallback>
        </mc:AlternateContent>
      </w:r>
      <w:r w:rsidR="00762B2F"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68480" behindDoc="0" locked="0" layoutInCell="1" allowOverlap="1" wp14:anchorId="520DD748" wp14:editId="7808D612">
                <wp:simplePos x="0" y="0"/>
                <wp:positionH relativeFrom="column">
                  <wp:posOffset>874395</wp:posOffset>
                </wp:positionH>
                <wp:positionV relativeFrom="paragraph">
                  <wp:posOffset>1820601</wp:posOffset>
                </wp:positionV>
                <wp:extent cx="596265" cy="86995"/>
                <wp:effectExtent l="0" t="0" r="13335" b="27305"/>
                <wp:wrapNone/>
                <wp:docPr id="23" name="Rectangle 23"/>
                <wp:cNvGraphicFramePr/>
                <a:graphic xmlns:a="http://schemas.openxmlformats.org/drawingml/2006/main">
                  <a:graphicData uri="http://schemas.microsoft.com/office/word/2010/wordprocessingShape">
                    <wps:wsp>
                      <wps:cNvSpPr/>
                      <wps:spPr>
                        <a:xfrm>
                          <a:off x="0" y="0"/>
                          <a:ext cx="596265" cy="869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26" style="position:absolute;margin-left:68.85pt;margin-top:143.35pt;width:46.95pt;height:6.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Y9QlgIAAIUFAAAOAAAAZHJzL2Uyb0RvYy54bWysVE1v2zAMvQ/YfxB0X51kSdYYdYogRYYB&#10;RVv0Az0rshQbkEVNUuJkv36UZLtBV+wwLAdFFMlH8pnk1fWxUeQgrKtBF3R8MaJEaA5lrXcFfXne&#10;fLmkxHmmS6ZAi4KehKPXy8+frlqTiwlUoEphCYJol7emoJX3Js8yxyvRMHcBRmhUSrAN8yjaXVZa&#10;1iJ6o7LJaDTPWrClscCFc/h6k5R0GfGlFNzfS+mEJ6qgmJuPp43nNpzZ8orlO8tMVfMuDfYPWTSs&#10;1hh0gLphnpG9rf+AampuwYH0FxyaDKSsuYg1YDXj0btqnipmRKwFyXFmoMn9P1h+d3iwpC4LOvlK&#10;iWYNfqNHZI3pnRIE35Cg1rgc7Z7Mg+0kh9dQ7VHaJvxjHeQYST0NpIqjJxwfZ4v5ZD6jhKPqcr5Y&#10;zAJk9uZrrPPfBTQkXApqMXhkkh1unU+mvUkIpWFTK4XvLFc6nA5UXYa3KNjddq0sOTD83pvNCH9d&#10;uDMzDB5cs1BXqiTe/EmJBPsoJFKCuU9iJrEZxQDLOBfaj5OqYqVI0WbnwUL7Bo9YqdIIGJAlZjlg&#10;dwC9ZQLpsVPdnX1wFbGXB+fR3xJLzoNHjAzaD85NrcF+BKCwqi5ysu9JStQElrZQnrBhLKRJcoZv&#10;avxut8z5B2ZxdHDIcB34ezykgrag0N0oqcD++ug92GNHo5aSFkexoO7nnllBifqhsdcX4+k0zG4U&#10;prNvExTsuWZ7rtH7Zg349ce4eAyP12DvVX+VFppX3BqrEBVVTHOMXVDubS+sfVoRuHe4WK2iGc6r&#10;Yf5WPxkewAOroS+fj6/Mmq55PTb9HfRjy/J3PZxsg6eG1d6DrGODv/Ha8Y2zHhun20thmZzL0ept&#10;ey5/AwAA//8DAFBLAwQUAAYACAAAACEA3v6BueAAAAALAQAADwAAAGRycy9kb3ducmV2LnhtbEyP&#10;sU7DMBCGdyTewTokFkTtJiiN0jgVVKIDAxKFpZsTH0nU2I5spwlvzzHR7X7dr+++K3eLGdgFfeid&#10;lbBeCWBoG6d720r4+nx9zIGFqKxWg7Mo4QcD7Krbm1IV2s32Ay/H2DKC2FAoCV2MY8F5aDo0Kqzc&#10;iJZ2384bFSn6lmuvZoKbgSdCZNyo3tKFTo2477A5HycjoT6c/D5/SQ9xesgIfW7f8H2W8v5ued4C&#10;i7jE/zL86ZM6VORUu8nqwAbK6WZDVQlJntFAjSRdZ8BqCakQT8Crkl//UP0CAAD//wMAUEsBAi0A&#10;FAAGAAgAAAAhALaDOJL+AAAA4QEAABMAAAAAAAAAAAAAAAAAAAAAAFtDb250ZW50X1R5cGVzXS54&#10;bWxQSwECLQAUAAYACAAAACEAOP0h/9YAAACUAQAACwAAAAAAAAAAAAAAAAAvAQAAX3JlbHMvLnJl&#10;bHNQSwECLQAUAAYACAAAACEAmWGPUJYCAACFBQAADgAAAAAAAAAAAAAAAAAuAgAAZHJzL2Uyb0Rv&#10;Yy54bWxQSwECLQAUAAYACAAAACEA3v6BueAAAAALAQAADwAAAAAAAAAAAAAAAADwBAAAZHJzL2Rv&#10;d25yZXYueG1sUEsFBgAAAAAEAAQA8wAAAP0FAAAAAA==&#10;" filled="f" strokecolor="red" strokeweight="2pt"/>
            </w:pict>
          </mc:Fallback>
        </mc:AlternateContent>
      </w:r>
      <w:r w:rsidR="00762B2F"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67456" behindDoc="0" locked="0" layoutInCell="1" allowOverlap="1" wp14:anchorId="2646F28C" wp14:editId="0AD3A65A">
                <wp:simplePos x="0" y="0"/>
                <wp:positionH relativeFrom="column">
                  <wp:posOffset>874395</wp:posOffset>
                </wp:positionH>
                <wp:positionV relativeFrom="paragraph">
                  <wp:posOffset>1704919</wp:posOffset>
                </wp:positionV>
                <wp:extent cx="1629410" cy="86995"/>
                <wp:effectExtent l="0" t="0" r="27940" b="27305"/>
                <wp:wrapNone/>
                <wp:docPr id="22" name="Rectangle 22"/>
                <wp:cNvGraphicFramePr/>
                <a:graphic xmlns:a="http://schemas.openxmlformats.org/drawingml/2006/main">
                  <a:graphicData uri="http://schemas.microsoft.com/office/word/2010/wordprocessingShape">
                    <wps:wsp>
                      <wps:cNvSpPr/>
                      <wps:spPr>
                        <a:xfrm>
                          <a:off x="0" y="0"/>
                          <a:ext cx="1629410" cy="869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2" o:spid="_x0000_s1026" style="position:absolute;margin-left:68.85pt;margin-top:134.25pt;width:128.3pt;height:6.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EulgIAAIYFAAAOAAAAZHJzL2Uyb0RvYy54bWysVMFu2zAMvQ/YPwi6r46NtGuMOkXQIsOA&#10;oi3aDj0rshQbkEVNUuJkXz9Kst2gK3YY5oMsiuSj+ETy6vrQKbIX1rWgK5qfzSgRmkPd6m1Ff7ys&#10;v1xS4jzTNVOgRUWPwtHr5edPV70pRQENqFpYgiDalb2paOO9KbPM8UZ0zJ2BERqVEmzHPIp2m9WW&#10;9YjeqayYzS6yHmxtLHDhHJ7eJiVdRnwpBfcPUjrhiaoo3s3H1cZ1E9ZsecXKrWWmaflwDfYPt+hY&#10;qzHoBHXLPCM72/4B1bXcggPpzzh0GUjZchFzwGzy2btsnhtmRMwFyXFmosn9P1h+v3+0pK0rWhSU&#10;aNbhGz0ha0xvlSB4hgT1xpVo92we7SA53IZsD9J24Y95kEMk9TiRKg6ecDzML4rFPEfuOeouLxaL&#10;84CZvTkb6/w3AR0Jm4pajB6pZPs755PpaBJiaVi3SuE5K5UOqwPV1uEsCna7uVGW7Bk++Ho9w28I&#10;d2KGwYNrFhJLqcSdPyqRYJ+ERE7w8kW8SaxGMcEyzoX2eVI1rBYp2vlpsFC/wSNmqjQCBmSJt5yw&#10;B4DRMoGM2CnvwT64iljMk/PsbxdLzpNHjAzaT85dq8F+BKAwqyFysh9JStQEljZQH7FiLKRWcoav&#10;W3y3O+b8I7PYO/jSOA/8Ay5SQV9RGHaUNGB/fXQe7LGkUUtJj71YUfdzx6ygRH3XWOyLfD4PzRuF&#10;+fnXAgV7qtmcavSuuwF8/Rwnj+FxG+y9GrfSQveKY2MVoqKKaY6xK8q9HYUbn2YEDh4uVqtohg1r&#10;mL/Tz4YH8MBqqMuXwyuzZihej1V/D2PfsvJdDSfb4KlhtfMg21jgb7wOfGOzx8IZBlOYJqdytHob&#10;n8vfAAAA//8DAFBLAwQUAAYACAAAACEAsNauMuAAAAALAQAADwAAAGRycy9kb3ducmV2LnhtbEyP&#10;wU6DQBCG7ya+w2ZMvBi7CEoRWRptYg8eTKy99LawI5Cys4RdCr6940mP/8yfb74pNovtxRlH3zlS&#10;cLeKQCDVznTUKDh8vt5mIHzQZHTvCBV8o4dNeXlR6Ny4mT7wvA+NYAj5XCtoQxhyKX3dotV+5QYk&#10;3n250erAcWykGfXMcNvLOIpSaXVHfKHVA25brE/7ySqodsdxm70kuzDdpIw+NW/4Pit1fbU8P4EI&#10;uIS/MvzqszqU7FS5iYwXPedkveaqgjjNHkBwI3m8T0BUPMniGGRZyP8/lD8AAAD//wMAUEsBAi0A&#10;FAAGAAgAAAAhALaDOJL+AAAA4QEAABMAAAAAAAAAAAAAAAAAAAAAAFtDb250ZW50X1R5cGVzXS54&#10;bWxQSwECLQAUAAYACAAAACEAOP0h/9YAAACUAQAACwAAAAAAAAAAAAAAAAAvAQAAX3JlbHMvLnJl&#10;bHNQSwECLQAUAAYACAAAACEAok+RLpYCAACGBQAADgAAAAAAAAAAAAAAAAAuAgAAZHJzL2Uyb0Rv&#10;Yy54bWxQSwECLQAUAAYACAAAACEAsNauMuAAAAALAQAADwAAAAAAAAAAAAAAAADwBAAAZHJzL2Rv&#10;d25yZXYueG1sUEsFBgAAAAAEAAQA8wAAAP0FAAAAAA==&#10;" filled="f" strokecolor="red" strokeweight="2pt"/>
            </w:pict>
          </mc:Fallback>
        </mc:AlternateContent>
      </w:r>
      <w:r w:rsidR="00674139">
        <w:rPr>
          <w:rFonts w:asciiTheme="minorHAnsi" w:hAnsiTheme="minorHAnsi" w:cstheme="minorHAnsi"/>
          <w:noProof/>
          <w:sz w:val="22"/>
          <w:szCs w:val="22"/>
          <w:lang w:val="en-US" w:eastAsia="en-US"/>
        </w:rPr>
        <mc:AlternateContent>
          <mc:Choice Requires="wps">
            <w:drawing>
              <wp:anchor distT="0" distB="0" distL="114300" distR="114300" simplePos="0" relativeHeight="251688960" behindDoc="0" locked="0" layoutInCell="1" allowOverlap="1" wp14:anchorId="74A174BA" wp14:editId="7107FFF3">
                <wp:simplePos x="0" y="0"/>
                <wp:positionH relativeFrom="column">
                  <wp:posOffset>513715</wp:posOffset>
                </wp:positionH>
                <wp:positionV relativeFrom="paragraph">
                  <wp:posOffset>1352606</wp:posOffset>
                </wp:positionV>
                <wp:extent cx="190919" cy="45719"/>
                <wp:effectExtent l="0" t="0" r="19050" b="12065"/>
                <wp:wrapNone/>
                <wp:docPr id="99" name="Rectangle 99"/>
                <wp:cNvGraphicFramePr/>
                <a:graphic xmlns:a="http://schemas.openxmlformats.org/drawingml/2006/main">
                  <a:graphicData uri="http://schemas.microsoft.com/office/word/2010/wordprocessingShape">
                    <wps:wsp>
                      <wps:cNvSpPr/>
                      <wps:spPr>
                        <a:xfrm>
                          <a:off x="0" y="0"/>
                          <a:ext cx="190919"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9" o:spid="_x0000_s1026" style="position:absolute;margin-left:40.45pt;margin-top:106.5pt;width:15.05pt;height:3.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YV4cQIAADkFAAAOAAAAZHJzL2Uyb0RvYy54bWysVE1v2zAMvQ/YfxB0X20H7bYEdYqgRYcB&#10;RVv0Az2rshQbkESNUuJkv36U7LhFW+wwzAeZEslH8onU6dnOGrZVGDpwNa+OSs6Uk9B0bl3zx4fL&#10;L985C1G4RhhwquZ7FfjZ8vOn094v1AxaMI1CRiAuLHpf8zZGvyiKIFtlRTgCrxwpNaAVkba4LhoU&#10;PaFbU8zK8mvRAzYeQaoQ6PRiUPJlxtdayXijdVCRmZpTbjGvmNfntBbLU7FYo/BtJ8c0xD9kYUXn&#10;KOgEdSGiYBvs3kHZTiIE0PFIgi1A606qXANVU5VvqrlvhVe5FiIn+Imm8P9g5fX2FlnX1Hw+58wJ&#10;S3d0R6wJtzaK0RkR1PuwILt7f4vjLpCYqt1ptOlPdbBdJnU/kap2kUk6rOblvCJsSarjk28kEkjx&#10;4usxxB8KLEtCzZGCZybF9irEwfRgQn4plyF6luLeqJSAcXdKUxkUb5a9cwOpc4NsK+jqhZTKxWpQ&#10;taJRw/FJSd+Yz+SRs8uACVl3xkzYI0BqzvfYQ66jfXJVuf8m5/JviQ3Ok0eODC5OzrZzgB8BGKpq&#10;jDzYH0gaqEksPUOzp0tGGLo/eHnZEddXIsRbgdTuNBg0wvGGFm2grzmMEmct4O+PzpM9dSFpOetp&#10;fGoefm0EKs7MT0f9Oa+Oj9O85Q1d+4w2+Frz/FrjNvYc6Joqeiy8zGKyj+YgagT7RJO+SlFJJZyk&#10;2DWXEQ+b8ziMNb0VUq1W2YxmzIt45e69TOCJ1dRLD7sngX5suEiNeg2HUROLN3032CZPB6tNBN3l&#10;pnzhdeSb5jM3zviWpAfg9T5bvbx4yz8AAAD//wMAUEsDBBQABgAIAAAAIQBI0x/w3QAAAAoBAAAP&#10;AAAAZHJzL2Rvd25yZXYueG1sTI/BTsMwEETvSPyDtUjcqJ2AIKRxKoSEkLggWj7AjZckxV5HsdME&#10;vp7tid52d0azb6rN4p044hj7QBqylQKB1ATbU6vhc/dyU4CIyZA1LhBq+MEIm/ryojKlDTN94HGb&#10;WsEhFEujoUtpKKWMTYfexFUYkFj7CqM3idexlXY0M4d7J3Ol7qU3PfGHzgz43GHzvZ28hpC9p7fd&#10;fDcRzuNr0R8a9/tQaH19tTytQSRc0r8ZTviMDjUz7cNENgqnoVCP7NSQZ7fc6WTIMh72fMlVDrKu&#10;5HmF+g8AAP//AwBQSwECLQAUAAYACAAAACEAtoM4kv4AAADhAQAAEwAAAAAAAAAAAAAAAAAAAAAA&#10;W0NvbnRlbnRfVHlwZXNdLnhtbFBLAQItABQABgAIAAAAIQA4/SH/1gAAAJQBAAALAAAAAAAAAAAA&#10;AAAAAC8BAABfcmVscy8ucmVsc1BLAQItABQABgAIAAAAIQCcLYV4cQIAADkFAAAOAAAAAAAAAAAA&#10;AAAAAC4CAABkcnMvZTJvRG9jLnhtbFBLAQItABQABgAIAAAAIQBI0x/w3QAAAAoBAAAPAAAAAAAA&#10;AAAAAAAAAMsEAABkcnMvZG93bnJldi54bWxQSwUGAAAAAAQABADzAAAA1QUAAAAA&#10;" fillcolor="#4f81bd [3204]" strokecolor="#243f60 [1604]"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0528" behindDoc="0" locked="0" layoutInCell="1" allowOverlap="1" wp14:anchorId="5AF2FB32" wp14:editId="369B98FD">
                <wp:simplePos x="0" y="0"/>
                <wp:positionH relativeFrom="column">
                  <wp:posOffset>4023360</wp:posOffset>
                </wp:positionH>
                <wp:positionV relativeFrom="paragraph">
                  <wp:posOffset>1830788</wp:posOffset>
                </wp:positionV>
                <wp:extent cx="397565" cy="86995"/>
                <wp:effectExtent l="0" t="0" r="21590" b="27305"/>
                <wp:wrapNone/>
                <wp:docPr id="26" name="Rectangle 26"/>
                <wp:cNvGraphicFramePr/>
                <a:graphic xmlns:a="http://schemas.openxmlformats.org/drawingml/2006/main">
                  <a:graphicData uri="http://schemas.microsoft.com/office/word/2010/wordprocessingShape">
                    <wps:wsp>
                      <wps:cNvSpPr/>
                      <wps:spPr>
                        <a:xfrm>
                          <a:off x="0" y="0"/>
                          <a:ext cx="397565" cy="869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26" style="position:absolute;margin-left:316.8pt;margin-top:144.15pt;width:31.3pt;height:6.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8lgIAAIUFAAAOAAAAZHJzL2Uyb0RvYy54bWysVMFu2zAMvQ/YPwi6r06yJG2MOkWQIsOA&#10;oi3aDj0rshQbkEVNUuJkXz9Kst2gK3YYloMiiuQj+Uzy+ubYKHIQ1tWgCzq+GFEiNIey1ruC/njZ&#10;fLmixHmmS6ZAi4KehKM3y8+frluTiwlUoEphCYJol7emoJX3Js8yxyvRMHcBRmhUSrAN8yjaXVZa&#10;1iJ6o7LJaDTPWrClscCFc/h6m5R0GfGlFNw/SOmEJ6qgmJuPp43nNpzZ8prlO8tMVfMuDfYPWTSs&#10;1hh0gLplnpG9rf+AampuwYH0FxyaDKSsuYg1YDXj0btqnitmRKwFyXFmoMn9P1h+f3i0pC4LOplT&#10;olmD3+gJWWN6pwTBNySoNS5Hu2fzaDvJ4TVUe5S2Cf9YBzlGUk8DqeLoCcfHr4vL2XxGCUfV1Xyx&#10;mAXI7M3XWOe/CWhIuBTUYvDIJDvcOZ9Me5MQSsOmVgrfWa50OB2ougxvUbC77VpZcmD4vTebEf66&#10;cGdmGDy4ZqGuVEm8+ZMSCfZJSKQEc5/ETGIzigGWcS60HydVxUqRos3Og4X2DR6xUqURMCBLzHLA&#10;7gB6ywTSY6e6O/vgKmIvD86jvyWWnAePGBm0H5ybWoP9CEBhVV3kZN+TlKgJLG2hPGHDWEiT5Azf&#10;1Pjd7pjzj8zi6OCQ4TrwD3hIBW1BobtRUoH99dF7sMeORi0lLY5iQd3PPbOCEvVdY68vxtNpmN0o&#10;TGeXExTsuWZ7rtH7Zg349ce4eAyP12DvVX+VFppX3BqrEBVVTHOMXVDubS+sfVoRuHe4WK2iGc6r&#10;Yf5OPxsewAOroS9fjq/Mmq55PTb9PfRjy/J3PZxsg6eG1d6DrGODv/Ha8Y2zHhun20thmZzL0ept&#10;ey5/AwAA//8DAFBLAwQUAAYACAAAACEAdt5qTN8AAAALAQAADwAAAGRycy9kb3ducmV2LnhtbEyP&#10;wUrEMBBA74L/EEbwIruJDYTabbrognvwILh68ZY2Y1u2mZQm3da/N570OMzjzZtyv7qBXXAKvScN&#10;91sBDKnxtqdWw8f78yYHFqIhawZPqOEbA+yr66vSFNYv9IaXU2xZklAojIYuxrHgPDQdOhO2fkRK&#10;uy8/ORPTOLXcTmZJcjfwTAjFnekpXejMiIcOm/Npdhrq4+d0yJ/kMc53KqnP7Qu+Llrf3qyPO2AR&#10;1/gHw29+SocqNdV+JhvYoEFJqRKqIctzCSwR6kFlwGoNUmQCeFXy/z9UPwAAAP//AwBQSwECLQAU&#10;AAYACAAAACEAtoM4kv4AAADhAQAAEwAAAAAAAAAAAAAAAAAAAAAAW0NvbnRlbnRfVHlwZXNdLnht&#10;bFBLAQItABQABgAIAAAAIQA4/SH/1gAAAJQBAAALAAAAAAAAAAAAAAAAAC8BAABfcmVscy8ucmVs&#10;c1BLAQItABQABgAIAAAAIQAH+Gs8lgIAAIUFAAAOAAAAAAAAAAAAAAAAAC4CAABkcnMvZTJvRG9j&#10;LnhtbFBLAQItABQABgAIAAAAIQB23mpM3wAAAAsBAAAPAAAAAAAAAAAAAAAAAPA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69504" behindDoc="0" locked="0" layoutInCell="1" allowOverlap="1" wp14:anchorId="0A48E400" wp14:editId="295F8F6B">
                <wp:simplePos x="0" y="0"/>
                <wp:positionH relativeFrom="column">
                  <wp:posOffset>3983603</wp:posOffset>
                </wp:positionH>
                <wp:positionV relativeFrom="paragraph">
                  <wp:posOffset>1695616</wp:posOffset>
                </wp:positionV>
                <wp:extent cx="500933" cy="86995"/>
                <wp:effectExtent l="0" t="0" r="13970" b="27305"/>
                <wp:wrapNone/>
                <wp:docPr id="24" name="Rectangle 24"/>
                <wp:cNvGraphicFramePr/>
                <a:graphic xmlns:a="http://schemas.openxmlformats.org/drawingml/2006/main">
                  <a:graphicData uri="http://schemas.microsoft.com/office/word/2010/wordprocessingShape">
                    <wps:wsp>
                      <wps:cNvSpPr/>
                      <wps:spPr>
                        <a:xfrm>
                          <a:off x="0" y="0"/>
                          <a:ext cx="500933" cy="869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 o:spid="_x0000_s1026" style="position:absolute;margin-left:313.65pt;margin-top:133.5pt;width:39.45pt;height:6.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G/lgIAAIUFAAAOAAAAZHJzL2Uyb0RvYy54bWysVMFu2zAMvQ/YPwi6r3bStGuMOkXQIsOA&#10;oi3aDj0rshQbkEVNUuJkXz9Ksp2gK3YYloMiiuQj+Uzy+mbfKrIT1jWgSzo5yykRmkPV6E1Jf7yu&#10;vlxR4jzTFVOgRUkPwtGbxedP150pxBRqUJWwBEG0KzpT0tp7U2SZ47VomTsDIzQqJdiWeRTtJqss&#10;6xC9Vdk0zy+zDmxlLHDhHL7eJSVdRHwpBfePUjrhiSop5ubjaeO5Dme2uGbFxjJTN7xPg/1DFi1r&#10;NAYdoe6YZ2Rrmz+g2oZbcCD9GYc2AykbLmINWM0kf1fNS82MiLUgOc6MNLn/B8sfdk+WNFVJpzNK&#10;NGvxGz0ja0xvlCD4hgR1xhVo92KebC85vIZq99K24R/rIPtI6mEkVew94fh4kefz83NKOKquLufz&#10;iwCZHX2Ndf6bgJaES0ktBo9Mst2988l0MAmhNKwapfCdFUqH04FqqvAWBbtZ3ypLdgy/92qV468P&#10;d2KGwYNrFupKlcSbPyiRYJ+FREow92nMJDajGGEZ50L7SVLVrBIpGtZ5DBbaN3jESpVGwIAsMcsR&#10;uwcYLBPIgJ3q7u2Dq4i9PDrnf0ssOY8eMTJoPzq3jQb7EYDCqvrIyX4gKVETWFpDdcCGsZAmyRm+&#10;avC73TPnn5jF0cEhw3XgH/GQCrqSQn+jpAb766P3YI8djVpKOhzFkrqfW2YFJeq7xl6fT2azMLtR&#10;mF18naJgTzXrU43etreAX3+Ci8fweA32Xg1XaaF9w62xDFFRxTTH2CXl3g7CrU8rAvcOF8tlNMN5&#10;Nczf6xfDA3hgNfTl6/6NWdM3r8emf4BhbFnxroeTbfDUsNx6kE1s8COvPd8467Fx+r0UlsmpHK2O&#10;23PxGwAA//8DAFBLAwQUAAYACAAAACEArj/Pct8AAAALAQAADwAAAGRycy9kb3ducmV2LnhtbEyP&#10;sU7DMBCGdyTewTokFkRtUsmJQpwKKtGBAYmWhc2JjyRqbEe204S355hgvLtf331/tVvtyC4Y4uCd&#10;goeNAIau9WZwnYKP08t9ASwm7YwevUMF3xhhV19fVbo0fnHveDmmjhHExVIr6FOaSs5j26PVceMn&#10;dHT78sHqRGPouAl6IbgdeSaE5FYPjj70esJ9j+35OFsFzeEz7Ivn7SHNd5LQ5+4V3xalbm/Wp0dg&#10;Cdf0F4ZffVKHmpwaPzsT2ahAZvmWogoymVMpSuRCZsAa2hQiB15X/H+H+gcAAP//AwBQSwECLQAU&#10;AAYACAAAACEAtoM4kv4AAADhAQAAEwAAAAAAAAAAAAAAAAAAAAAAW0NvbnRlbnRfVHlwZXNdLnht&#10;bFBLAQItABQABgAIAAAAIQA4/SH/1gAAAJQBAAALAAAAAAAAAAAAAAAAAC8BAABfcmVscy8ucmVs&#10;c1BLAQItABQABgAIAAAAIQAnuBG/lgIAAIUFAAAOAAAAAAAAAAAAAAAAAC4CAABkcnMvZTJvRG9j&#10;LnhtbFBLAQItABQABgAIAAAAIQCuP89y3wAAAAsBAAAPAAAAAAAAAAAAAAAAAPA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66432" behindDoc="0" locked="0" layoutInCell="1" allowOverlap="1" wp14:anchorId="221E9ECC" wp14:editId="0BBEBC86">
                <wp:simplePos x="0" y="0"/>
                <wp:positionH relativeFrom="column">
                  <wp:posOffset>1844703</wp:posOffset>
                </wp:positionH>
                <wp:positionV relativeFrom="paragraph">
                  <wp:posOffset>1441174</wp:posOffset>
                </wp:positionV>
                <wp:extent cx="468630" cy="127221"/>
                <wp:effectExtent l="0" t="0" r="26670" b="25400"/>
                <wp:wrapNone/>
                <wp:docPr id="21" name="Rectangle 21"/>
                <wp:cNvGraphicFramePr/>
                <a:graphic xmlns:a="http://schemas.openxmlformats.org/drawingml/2006/main">
                  <a:graphicData uri="http://schemas.microsoft.com/office/word/2010/wordprocessingShape">
                    <wps:wsp>
                      <wps:cNvSpPr/>
                      <wps:spPr>
                        <a:xfrm>
                          <a:off x="0" y="0"/>
                          <a:ext cx="468630" cy="1272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 o:spid="_x0000_s1026" style="position:absolute;margin-left:145.25pt;margin-top:113.5pt;width:36.9pt;height:1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RTdlQIAAIYFAAAOAAAAZHJzL2Uyb0RvYy54bWysVEtv2zAMvg/YfxB0X5146SuoUwQtMgwo&#10;2qLt0LMiS7EBWdQoJU7260fJjwZdscOwHBxRJD+Sn0heXe8bw3YKfQ224NOTCWfKSihruyn4j5fV&#10;lwvOfBC2FAasKvhBeX69+PzpqnVzlUMFplTICMT6eesKXoXg5lnmZaUa4U/AKUtKDdiIQCJushJF&#10;S+iNyfLJ5CxrAUuHIJX3dHvbKfki4WutZHjQ2qvATMEpt5C+mL7r+M0WV2K+QeGqWvZpiH/IohG1&#10;paAj1K0Igm2x/gOqqSWCBx1OJDQZaF1LlWqgaqaTd9U8V8KpVAuR491Ik/9/sPJ+94isLgueTzmz&#10;oqE3eiLWhN0YxeiOCGqdn5Pds3vEXvJ0jNXuNTbxn+pg+0TqYSRV7QOTdDk7uzj7StRLUk3z87zD&#10;zN6cHfrwTUHD4qHgSNETlWJ35wMFJNPBJMaysKqNSe9mbLzwYOoy3iUBN+sbg2wn6MFXqwn9YgmE&#10;cWRGUnTNYmFdKekUDkZFDGOflCZOKPk8ZZK6UY2wQkplw7RTVaJUXbTT42Cxf6NHCp0AI7KmLEfs&#10;HmCw7EAG7C7n3j66qtTMo/Pkb4l1zqNHigw2jM5NbQE/AjBUVR+5sx9I6qiJLK2hPFDHIHSj5J1c&#10;1fRud8KHR4E0O/TUtA/CA320gbbg0J84qwB/fXQf7amlSctZS7NYcP9zK1BxZr5bavbL6WwWhzcJ&#10;s9PznAQ81qyPNXbb3AC9PvUzZZeO0T6Y4agRmldaG8sYlVTCSopdcBlwEG5CtyNo8Ui1XCYzGlgn&#10;wp19djKCR1ZjX77sXwW6vnkDdf09DHMr5u96uLONnhaW2wC6Tg3+xmvPNw17apx+McVtciwnq7f1&#10;ufgNAAD//wMAUEsDBBQABgAIAAAAIQBkG4lE4AAAAAsBAAAPAAAAZHJzL2Rvd25yZXYueG1sTI8x&#10;T8MwEIV3JP6DdUgsiDokJZQQp4JKdGBAorCwOfGRRI3Pke004d9zTLDdvXt6971yu9hBnNCH3pGC&#10;m1UCAqlxpqdWwcf78/UGRIiajB4coYJvDLCtzs9KXRg30xueDrEVHEKh0Aq6GMdCytB0aHVYuRGJ&#10;b1/OWx159a00Xs8cbgeZJkkure6JP3R6xF2HzfEwWQX1/tPvNk/ZPk5XOUcf2xd8nZW6vFgeH0BE&#10;XOKfGX7xGR0qZqrdRCaIQUF6n9yylYf0jkuxI8vXGYialTUrsirl/w7VDwAAAP//AwBQSwECLQAU&#10;AAYACAAAACEAtoM4kv4AAADhAQAAEwAAAAAAAAAAAAAAAAAAAAAAW0NvbnRlbnRfVHlwZXNdLnht&#10;bFBLAQItABQABgAIAAAAIQA4/SH/1gAAAJQBAAALAAAAAAAAAAAAAAAAAC8BAABfcmVscy8ucmVs&#10;c1BLAQItABQABgAIAAAAIQCErRTdlQIAAIYFAAAOAAAAAAAAAAAAAAAAAC4CAABkcnMvZTJvRG9j&#10;LnhtbFBLAQItABQABgAIAAAAIQBkG4lE4AAAAAsBAAAPAAAAAAAAAAAAAAAAAO8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65408" behindDoc="0" locked="0" layoutInCell="1" allowOverlap="1" wp14:anchorId="2F530DF0" wp14:editId="204A7EF0">
                <wp:simplePos x="0" y="0"/>
                <wp:positionH relativeFrom="column">
                  <wp:posOffset>1844703</wp:posOffset>
                </wp:positionH>
                <wp:positionV relativeFrom="paragraph">
                  <wp:posOffset>1266245</wp:posOffset>
                </wp:positionV>
                <wp:extent cx="469127" cy="95416"/>
                <wp:effectExtent l="0" t="0" r="26670" b="19050"/>
                <wp:wrapNone/>
                <wp:docPr id="20" name="Rectangle 20"/>
                <wp:cNvGraphicFramePr/>
                <a:graphic xmlns:a="http://schemas.openxmlformats.org/drawingml/2006/main">
                  <a:graphicData uri="http://schemas.microsoft.com/office/word/2010/wordprocessingShape">
                    <wps:wsp>
                      <wps:cNvSpPr/>
                      <wps:spPr>
                        <a:xfrm>
                          <a:off x="0" y="0"/>
                          <a:ext cx="469127" cy="954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 o:spid="_x0000_s1026" style="position:absolute;margin-left:145.25pt;margin-top:99.7pt;width:36.95pt;height: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qfllQIAAIUFAAAOAAAAZHJzL2Uyb0RvYy54bWysVFFv2yAQfp+0/4B4XxxHSbtYdaqoVaZJ&#10;VVu1nfpMMMSWMMeAxMl+/Q6w3air9jAtDwS4u++4z9/d1fWxVeQgrGtAlzSfTCkRmkPV6F1Jf7xs&#10;vnylxHmmK6ZAi5KehKPXq8+frjpTiBnUoCphCYJoV3SmpLX3psgyx2vRMjcBIzQaJdiWeTzaXVZZ&#10;1iF6q7LZdHqRdWArY4EL5/D2NhnpKuJLKbh/kNIJT1RJ8W0+rjau27BmqytW7CwzdcP7Z7B/eEXL&#10;Go1JR6hb5hnZ2+YPqLbhFhxIP+HQZiBlw0WsAavJp++qea6ZEbEWJMeZkSb3/2D5/eHRkqYq6Qzp&#10;0azFb/SErDG9U4LgHRLUGVeg37N5tP3J4TZUe5S2Df9YBzlGUk8jqeLoCcfL+cUyn11SwtG0XMzz&#10;iwCZvcUa6/w3AS0Jm5JaTB6ZZIc755Pr4BJSadg0SuE9K5QOqwPVVOEuHuxue6MsOTD83pvNFH99&#10;ujM3TB5Cs1BXqiTu/EmJBPskJFKCb5/Fl0QxihGWcS60z5OpZpVI2RbnyYJ8Q0SsVGkEDMgSXzli&#10;9wCDZwIZsFPdvX8IFVHLY/D0bw9LwWNEzAzaj8Fto8F+BKCwqj5z8h9IStQElrZQnVAwFlInOcM3&#10;DX63O+b8I7PYOqgiHAf+ARepoCsp9DtKarC/ProP/qhotFLSYSuW1P3cMysoUd81an2Zz+ehd+Nh&#10;vrgMSrXnlu25Re/bG8Cvn+PgMTxug79Xw1ZaaF9xaqxDVjQxzTF3Sbm3w+HGpxGBc4eL9Tq6Yb8a&#10;5u/0s+EBPLAadPlyfGXW9OL1KPp7GNqWFe80nHxDpIb13oNsosDfeO35xl6PwunnUhgm5+fo9TY9&#10;V78BAAD//wMAUEsDBBQABgAIAAAAIQAleHwp3wAAAAsBAAAPAAAAZHJzL2Rvd25yZXYueG1sTI/N&#10;TsMwEITvSLyDtUhcEHX6Q9SEOBVUogcOlShcuDnxkkSN15HtNOHtWU5wm9V8mp0pdrPtxQV96Bwp&#10;WC4SEEi1Mx01Cj7eX+63IELUZHTvCBV8Y4BdeX1V6Ny4id7wcoqN4BAKuVbQxjjkUoa6RavDwg1I&#10;7H05b3Xk0zfSeD1xuO3lKklSaXVH/KHVA+5brM+n0SqoDp9+v31eH+J4l3L0uXnF46TU7c389Agi&#10;4hz/YPitz9Wh5E6VG8kE0StYZckDo2xk2QYEE+t0w6Jia8lCloX8v6H8AQAA//8DAFBLAQItABQA&#10;BgAIAAAAIQC2gziS/gAAAOEBAAATAAAAAAAAAAAAAAAAAAAAAABbQ29udGVudF9UeXBlc10ueG1s&#10;UEsBAi0AFAAGAAgAAAAhADj9If/WAAAAlAEAAAsAAAAAAAAAAAAAAAAALwEAAF9yZWxzLy5yZWxz&#10;UEsBAi0AFAAGAAgAAAAhAOFGp+WVAgAAhQUAAA4AAAAAAAAAAAAAAAAALgIAAGRycy9lMm9Eb2Mu&#10;eG1sUEsBAi0AFAAGAAgAAAAhACV4fCnfAAAACwEAAA8AAAAAAAAAAAAAAAAA7wQAAGRycy9kb3du&#10;cmV2LnhtbFBLBQYAAAAABAAEAPMAAAD7BQAAAAA=&#10;" filled="f" strokecolor="red"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64F4935A" wp14:editId="15C5DF8E">
            <wp:extent cx="5940586" cy="3552093"/>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b="4330"/>
                    <a:stretch/>
                  </pic:blipFill>
                  <pic:spPr bwMode="auto">
                    <a:xfrm>
                      <a:off x="0" y="0"/>
                      <a:ext cx="5943600" cy="3553895"/>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 xml:space="preserve"> </w:t>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Once done save it and validate account’s Service point and Bill Cycle.</w:t>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As shown below Service Cycle/Route and Sequence has been changed as expected.</w:t>
      </w:r>
    </w:p>
    <w:p w:rsidR="00651F11" w:rsidRPr="001969AD" w:rsidRDefault="002321D0" w:rsidP="00651F11">
      <w:pPr>
        <w:pStyle w:val="Default"/>
        <w:rPr>
          <w:rFonts w:asciiTheme="minorHAnsi" w:hAnsiTheme="minorHAnsi" w:cstheme="minorHAnsi"/>
          <w:sz w:val="22"/>
          <w:szCs w:val="22"/>
        </w:rPr>
      </w:pPr>
      <w:r>
        <w:rPr>
          <w:rFonts w:asciiTheme="minorHAnsi" w:hAnsiTheme="minorHAnsi" w:cstheme="minorHAnsi"/>
          <w:noProof/>
          <w:sz w:val="22"/>
          <w:szCs w:val="22"/>
          <w:lang w:val="en-US" w:eastAsia="en-US"/>
        </w:rPr>
        <mc:AlternateContent>
          <mc:Choice Requires="wps">
            <w:drawing>
              <wp:anchor distT="0" distB="0" distL="114300" distR="114300" simplePos="0" relativeHeight="251691008" behindDoc="0" locked="0" layoutInCell="1" allowOverlap="1">
                <wp:simplePos x="0" y="0"/>
                <wp:positionH relativeFrom="column">
                  <wp:posOffset>2075815</wp:posOffset>
                </wp:positionH>
                <wp:positionV relativeFrom="paragraph">
                  <wp:posOffset>2284786</wp:posOffset>
                </wp:positionV>
                <wp:extent cx="180870" cy="45719"/>
                <wp:effectExtent l="0" t="0" r="10160" b="12065"/>
                <wp:wrapNone/>
                <wp:docPr id="102" name="Oval 102"/>
                <wp:cNvGraphicFramePr/>
                <a:graphic xmlns:a="http://schemas.openxmlformats.org/drawingml/2006/main">
                  <a:graphicData uri="http://schemas.microsoft.com/office/word/2010/wordprocessingShape">
                    <wps:wsp>
                      <wps:cNvSpPr/>
                      <wps:spPr>
                        <a:xfrm>
                          <a:off x="0" y="0"/>
                          <a:ext cx="180870"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2" o:spid="_x0000_s1026" style="position:absolute;margin-left:163.45pt;margin-top:179.9pt;width:14.25pt;height:3.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RCcAIAADkFAAAOAAAAZHJzL2Uyb0RvYy54bWysVFFv2yAQfp+0/4B4X21H7ZpGdaqoVadJ&#10;VVs1nfpMMMRIwDEgcbJfvwM7TrRWe5iWB8L57j7uPr7j+mZnNNkKHxTYmlZnJSXCcmiUXdf0x+v9&#10;lyklITLbMA1W1HQvAr2Zf/503bmZmEALuhGeIIgNs87VtI3RzYoi8FYYFs7ACYtOCd6wiKZfF41n&#10;HaIbXUzK8mvRgW+cBy5CwK93vZPOM76UgscnKYOIRNcUa4t59XldpbWYX7PZ2jPXKj6Uwf6hCsOU&#10;xUNHqDsWGdl49Q7KKO4hgIxnHEwBUioucg/YTVX+0c2yZU7kXpCc4Eaawv+D5Y/bZ09Ug3dXTiix&#10;zOAlPW2ZJslGdjoXZhi0dM9+sAJuU6s76U36xybILjO6HxkVu0g4fqym5fQSeefoOr+4rK4SZHHM&#10;dT7EbwIMSZuaCq2VC6llNmPbhxD76EMUpqZy+gLyLu61SMHavgiJbeCRk5ydBSRutSfYS00Z58LG&#10;qne1rBH954sSf0NJY0YuMAMmZKm0HrEHgCTO99h9rUN8ShVZf2Ny+bfC+uQxI58MNo7JRlnwHwFo&#10;7Go4uY8/kNRTk1haQbPHS/bQqz84fq+Q7gcW4jPzKHe8IBzh+ISL1NDVFIYdJS34Xx99T/GoQvRS&#10;0uH41DT83DAvKNHfLerzqjo/T/OWDbz5CRr+1LM69diNuQW8pgofC8fzNsVHfdhKD+YNJ32RTkUX&#10;sxzPrimP/mDcxn6s8a3gYrHIYThjjsUHu3Q8gSdWk5Zed2/Mu0FzEbX6CIdRe6e7PjZlWlhsIkiV&#10;RXnkdeAb5zMLZ3hL0gNwaueo44s3/w0AAP//AwBQSwMEFAAGAAgAAAAhAMgfzT7jAAAACwEAAA8A&#10;AABkcnMvZG93bnJldi54bWxMj8FOwzAQRO9I/IO1SFxQ69ASQ0OciiKVSznQAgJu29gkEfE6xG4b&#10;+HqWE9xmtE+zM/l8cK3Y2z40njScjxMQlkpvGqo0PD0uR1cgQkQy2HqyGr5sgHlxfJRjZvyB1na/&#10;iZXgEAoZaqhj7DIpQ1lbh2HsO0t8e/e9w8i2r6Tp8cDhrpWTJFHSYUP8ocbO3ta2/NjsnIY3tVyQ&#10;elid0X0XysXzHX6/vnxqfXoy3FyDiHaIfzD81ufqUHCnrd+RCaLVMJ2oGaMs0hlvYGKaphcgtizU&#10;ZQKyyOX/DcUPAAAA//8DAFBLAQItABQABgAIAAAAIQC2gziS/gAAAOEBAAATAAAAAAAAAAAAAAAA&#10;AAAAAABbQ29udGVudF9UeXBlc10ueG1sUEsBAi0AFAAGAAgAAAAhADj9If/WAAAAlAEAAAsAAAAA&#10;AAAAAAAAAAAALwEAAF9yZWxzLy5yZWxzUEsBAi0AFAAGAAgAAAAhAPRW9EJwAgAAOQUAAA4AAAAA&#10;AAAAAAAAAAAALgIAAGRycy9lMm9Eb2MueG1sUEsBAi0AFAAGAAgAAAAhAMgfzT7jAAAACwEAAA8A&#10;AAAAAAAAAAAAAAAAygQAAGRycy9kb3ducmV2LnhtbFBLBQYAAAAABAAEAPMAAADaBQAAAAA=&#10;" fillcolor="#4f81bd [3204]" strokecolor="#243f60 [1604]"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2576" behindDoc="0" locked="0" layoutInCell="1" allowOverlap="1" wp14:anchorId="631E07BA" wp14:editId="121B4CCE">
                <wp:simplePos x="0" y="0"/>
                <wp:positionH relativeFrom="column">
                  <wp:posOffset>795020</wp:posOffset>
                </wp:positionH>
                <wp:positionV relativeFrom="paragraph">
                  <wp:posOffset>2373686</wp:posOffset>
                </wp:positionV>
                <wp:extent cx="492760" cy="76835"/>
                <wp:effectExtent l="0" t="0" r="21590" b="18415"/>
                <wp:wrapNone/>
                <wp:docPr id="30" name="Rectangle 30"/>
                <wp:cNvGraphicFramePr/>
                <a:graphic xmlns:a="http://schemas.openxmlformats.org/drawingml/2006/main">
                  <a:graphicData uri="http://schemas.microsoft.com/office/word/2010/wordprocessingShape">
                    <wps:wsp>
                      <wps:cNvSpPr/>
                      <wps:spPr>
                        <a:xfrm>
                          <a:off x="0" y="0"/>
                          <a:ext cx="492760" cy="768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0" o:spid="_x0000_s1026" style="position:absolute;margin-left:62.6pt;margin-top:186.9pt;width:38.8pt;height:6.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pfVlQIAAIUFAAAOAAAAZHJzL2Uyb0RvYy54bWysVE1v2zAMvQ/YfxB0X52k6ZdRpwhaZBhQ&#10;dEXboWdFlmIBsqhJSpzs14+SbDfoih2G+SCLIvkoPpG8vtm3muyE8wpMRacnE0qE4VArs6noj5fV&#10;l0tKfGCmZhqMqOhBeHqz+PzpurOlmEEDuhaOIIjxZWcr2oRgy6LwvBEt8ydghUGlBNeygKLbFLVj&#10;HaK3uphNJudFB662DrjwHk/vspIuEr6UgofvUnoRiK4o3i2k1aV1Hddicc3KjWO2Uby/BvuHW7RM&#10;GQw6Qt2xwMjWqT+gWsUdeJDhhENbgJSKi5QDZjOdvMvmuWFWpFyQHG9Hmvz/g+UPu0dHVF3RU6TH&#10;sBbf6AlZY2ajBcEzJKizvkS7Z/voesnjNma7l66Nf8yD7BOph5FUsQ+E4+H8anZxjtgcVRfnl6dn&#10;EbJ487XOh68CWhI3FXUYPDHJdvc+ZNPBJIYysFJa4zkrtYmrB63qeJYEt1nfakd2DN97tZrg14c7&#10;MsPg0bWIeeVM0i4ctMiwT0IiJXj3WbpJKkYxwjLOhQnTrGpYLXK0s+NgsXyjR8pUGwSMyBJvOWL3&#10;AINlBhmwc969fXQVqZZH58nfLpadR48UGUwYnVtlwH0EoDGrPnK2H0jK1ESW1lAfsGAc5E7ylq8U&#10;vts98+GROWwdfGkcB+E7LlJDV1Hod5Q04H59dB7tsaJRS0mHrVhR/3PLnKBEfzNY61fT+Tz2bhLm&#10;ZxczFNyxZn2sMdv2FvD1pzh4LE/baB/0sJUO2lecGssYFVXMcIxdUR7cINyGPCJw7nCxXCYz7FfL&#10;wr15tjyCR1ZjXb7sX5mzffEGLPoHGNqWle9qONtGTwPLbQCpUoG/8drzjb2eCqefS3GYHMvJ6m16&#10;Ln4DAAD//wMAUEsDBBQABgAIAAAAIQAII0hn3wAAAAsBAAAPAAAAZHJzL2Rvd25yZXYueG1sTI8x&#10;T8MwEIV3JP6DdUgsiDo4agkhTgWV6MBQicLC5sRHEjU+R7HThH/PMcF27+7p3feK7eJ6ccYxdJ40&#10;3K0SEEi1tx01Gj7eX24zECEasqb3hBq+McC2vLwoTG79TG94PsZGcAiF3GhoYxxyKUPdojNh5Qck&#10;vn350ZnIcmykHc3M4a6XKkk20pmO+ENrBty1WJ+Ok9NQ7T/HXfac7uN0s+HoU/OKh1nr66vl6RFE&#10;xCX+meEXn9GhZKbKT2SD6FmrtWKrhvQ+5Q7sUInioeJNtn4AWRbyf4fyBwAA//8DAFBLAQItABQA&#10;BgAIAAAAIQC2gziS/gAAAOEBAAATAAAAAAAAAAAAAAAAAAAAAABbQ29udGVudF9UeXBlc10ueG1s&#10;UEsBAi0AFAAGAAgAAAAhADj9If/WAAAAlAEAAAsAAAAAAAAAAAAAAAAALwEAAF9yZWxzLy5yZWxz&#10;UEsBAi0AFAAGAAgAAAAhAIlil9WVAgAAhQUAAA4AAAAAAAAAAAAAAAAALgIAAGRycy9lMm9Eb2Mu&#10;eG1sUEsBAi0AFAAGAAgAAAAhAAgjSGffAAAACwEAAA8AAAAAAAAAAAAAAAAA7wQAAGRycy9kb3du&#10;cmV2LnhtbFBLBQYAAAAABAAEAPMAAAD7BQ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3600" behindDoc="0" locked="0" layoutInCell="1" allowOverlap="1" wp14:anchorId="3C5E3355" wp14:editId="04E41C13">
                <wp:simplePos x="0" y="0"/>
                <wp:positionH relativeFrom="column">
                  <wp:posOffset>874395</wp:posOffset>
                </wp:positionH>
                <wp:positionV relativeFrom="paragraph">
                  <wp:posOffset>2489531</wp:posOffset>
                </wp:positionV>
                <wp:extent cx="469127" cy="76106"/>
                <wp:effectExtent l="0" t="0" r="26670" b="19685"/>
                <wp:wrapNone/>
                <wp:docPr id="31" name="Rectangle 31"/>
                <wp:cNvGraphicFramePr/>
                <a:graphic xmlns:a="http://schemas.openxmlformats.org/drawingml/2006/main">
                  <a:graphicData uri="http://schemas.microsoft.com/office/word/2010/wordprocessingShape">
                    <wps:wsp>
                      <wps:cNvSpPr/>
                      <wps:spPr>
                        <a:xfrm>
                          <a:off x="0" y="0"/>
                          <a:ext cx="469127" cy="7610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1" o:spid="_x0000_s1026" style="position:absolute;margin-left:68.85pt;margin-top:196.05pt;width:36.95pt;height: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Qz1lQIAAIUFAAAOAAAAZHJzL2Uyb0RvYy54bWysVMFu2zAMvQ/YPwi6r7azNF2NOkXQIsOA&#10;oivaDj0rshQbkEVNUuJkXz9Kst2gK3YYloMiiuQj+Uzy6vrQKbIX1rWgK1qc5ZQIzaFu9baiP57X&#10;n75Q4jzTNVOgRUWPwtHr5ccPV70pxQwaULWwBEG0K3tT0cZ7U2aZ443omDsDIzQqJdiOeRTtNqst&#10;6xG9U9kszxdZD7Y2FrhwDl9vk5IuI76UgvvvUjrhiaoo5ubjaeO5CWe2vGLl1jLTtHxIg/1DFh1r&#10;NQadoG6ZZ2Rn2z+gupZbcCD9GYcuAylbLmINWE2Rv6nmqWFGxFqQHGcmmtz/g+X3+wdL2rqinwtK&#10;NOvwGz0ia0xvlSD4hgT1xpVo92Qe7CA5vIZqD9J24R/rIIdI6nEiVRw84fg4X1wWswtKOKouFkW+&#10;CJDZq6+xzn8V0JFwqajF4JFJtr9zPpmOJiGUhnWrFL6zUulwOlBtHd6iYLebG2XJnuH3Xq9z/A3h&#10;TswweHDNQl2pknjzRyUS7KOQSAnmPouZxGYUEyzjXGhfJFXDapGinZ8GC+0bPGKlSiNgQJaY5YQ9&#10;AIyWCWTETnUP9sFVxF6enPO/JZacJ48YGbSfnLtWg30PQGFVQ+RkP5KUqAksbaA+YsNYSJPkDF+3&#10;+N3umPMPzOLo4JDhOvDf8ZAK+orCcKOkAfvrvfdgjx2NWkp6HMWKup87ZgUl6pvGXr8s5vMwu1GY&#10;n1/MULCnms2pRu+6G8Cvj+2M2cVrsPdqvEoL3QtujVWIiiqmOcauKPd2FG58WhG4d7hYraIZzqth&#10;/k4/GR7AA6uhL58PL8yaoXk9Nv09jGPLyjc9nGyDp4bVzoNsY4O/8jrwjbMeG2fYS2GZnMrR6nV7&#10;Ln8DAAD//wMAUEsDBBQABgAIAAAAIQAIekHa4AAAAAsBAAAPAAAAZHJzL2Rvd25yZXYueG1sTI8x&#10;T8MwEIV3JP6DdUgsiDpOqrSEOBVUogNDJQoLmxMfSdTYjmynCf+eY4Lx6T597125W8zALuhD76wE&#10;sUqAoW2c7m0r4eP95X4LLERltRqcRQnfGGBXXV+VqtButm94OcWWkcSGQknoYhwLzkPToVFh5Ua0&#10;dPty3qhI0bdcezWT3Aw8TZKcG9VbaujUiPsOm/NpMhLqw6ffb5+zQ5zuclKf21c8zlLe3ixPj8Ai&#10;LvEPht/5NB0q2lS7yerABsrZZkOohOwhFcCISIXIgdUS1slaAK9K/v+H6gcAAP//AwBQSwECLQAU&#10;AAYACAAAACEAtoM4kv4AAADhAQAAEwAAAAAAAAAAAAAAAAAAAAAAW0NvbnRlbnRfVHlwZXNdLnht&#10;bFBLAQItABQABgAIAAAAIQA4/SH/1gAAAJQBAAALAAAAAAAAAAAAAAAAAC8BAABfcmVscy8ucmVs&#10;c1BLAQItABQABgAIAAAAIQCjSQz1lQIAAIUFAAAOAAAAAAAAAAAAAAAAAC4CAABkcnMvZTJvRG9j&#10;LnhtbFBLAQItABQABgAIAAAAIQAIekHa4AAAAAsBAAAPAAAAAAAAAAAAAAAAAO8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1552" behindDoc="0" locked="0" layoutInCell="1" allowOverlap="1" wp14:anchorId="3E15B05C" wp14:editId="611BA0BF">
                <wp:simplePos x="0" y="0"/>
                <wp:positionH relativeFrom="column">
                  <wp:posOffset>795130</wp:posOffset>
                </wp:positionH>
                <wp:positionV relativeFrom="paragraph">
                  <wp:posOffset>2243676</wp:posOffset>
                </wp:positionV>
                <wp:extent cx="389614" cy="95416"/>
                <wp:effectExtent l="0" t="0" r="10795" b="19050"/>
                <wp:wrapNone/>
                <wp:docPr id="28" name="Rectangle 28"/>
                <wp:cNvGraphicFramePr/>
                <a:graphic xmlns:a="http://schemas.openxmlformats.org/drawingml/2006/main">
                  <a:graphicData uri="http://schemas.microsoft.com/office/word/2010/wordprocessingShape">
                    <wps:wsp>
                      <wps:cNvSpPr/>
                      <wps:spPr>
                        <a:xfrm>
                          <a:off x="0" y="0"/>
                          <a:ext cx="389614" cy="954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26" style="position:absolute;margin-left:62.6pt;margin-top:176.65pt;width:30.7pt;height: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mglgIAAIUFAAAOAAAAZHJzL2Uyb0RvYy54bWysVE1v2zAMvQ/YfxB0Xx1nadcacYogRYYB&#10;RVv0Az0rshQbkEVNUuJkv36UZLtBV+wwzAdZFMlH8Ynk/PrQKrIX1jWgS5qfTSgRmkPV6G1JX57X&#10;Xy4pcZ7piinQoqRH4ej14vOneWcKMYUaVCUsQRDtis6UtPbeFFnmeC1a5s7ACI1KCbZlHkW7zSrL&#10;OkRvVTadTC6yDmxlLHDhHJ7eJCVdRHwpBff3UjrhiSop3s3H1cZ1E9ZsMWfF1jJTN7y/BvuHW7Ss&#10;0Rh0hLphnpGdbf6AahtuwYH0ZxzaDKRsuIg5YDb55F02TzUzIuaC5Dgz0uT+Hyy/2z9Y0lQlneJL&#10;adbiGz0ia0xvlSB4hgR1xhVo92QebC853IZsD9K24Y95kEMk9TiSKg6ecDz8enl1kc8o4ai6Op/l&#10;FwEye/M11vnvAloSNiW1GDwyyfa3zifTwSSE0rBulMJzVigdVgeqqcJZFOx2s1KW7Bm+93o9wa8P&#10;d2KGwYNrFvJKmcSdPyqRYB+FRErw7tN4k1iMYoRlnAvt86SqWSVStPPTYKF8g0fMVGkEDMgSbzli&#10;9wCDZQIZsFPevX1wFbGWR+fJ3y6WnEePGBm0H53bRoP9CEBhVn3kZD+QlKgJLG2gOmLBWEid5Axf&#10;N/hut8z5B2axdbDJcBz4e1ykgq6k0O8oqcH++ug82GNFo5aSDluxpO7njllBifqhsdav8tks9G4U&#10;ZuffpijYU83mVKN37Qrw9XMcPIbHbbD3athKC+0rTo1liIoqpjnGLin3dhBWPo0InDtcLJfRDPvV&#10;MH+rnwwP4IHVUJfPh1dmTV+8Hov+Doa2ZcW7Gk62wVPDcudBNrHA33jt+cZej4XTz6UwTE7laPU2&#10;PRe/AQAA//8DAFBLAwQUAAYACAAAACEAKBQ1EN8AAAALAQAADwAAAGRycy9kb3ducmV2LnhtbEyP&#10;sU7DMBCGdyTewTokFkQdYtWKQpwKKtGBAYnCwubERxI1tiPbacLbc51g/O9+ffddtVvtyM4Y4uCd&#10;godNBgxd683gOgWfHy/3BbCYtDN69A4V/GCEXX19VenS+MW94/mYOkYQF0utoE9pKjmPbY9Wx42f&#10;0NHu2werE8XQcRP0QnA78jzLJLd6cHSh1xPue2xPx9kqaA5fYV88i0Oa7yShT90rvi1K3d6sT4/A&#10;Eq7prwwXfVKHmpwaPzsT2Ug53+ZUVSC2QgC7NAopgTU0kYUAXlf8/w/1LwAAAP//AwBQSwECLQAU&#10;AAYACAAAACEAtoM4kv4AAADhAQAAEwAAAAAAAAAAAAAAAAAAAAAAW0NvbnRlbnRfVHlwZXNdLnht&#10;bFBLAQItABQABgAIAAAAIQA4/SH/1gAAAJQBAAALAAAAAAAAAAAAAAAAAC8BAABfcmVscy8ucmVs&#10;c1BLAQItABQABgAIAAAAIQBROPmglgIAAIUFAAAOAAAAAAAAAAAAAAAAAC4CAABkcnMvZTJvRG9j&#10;LnhtbFBLAQItABQABgAIAAAAIQAoFDUQ3wAAAAsBAAAPAAAAAAAAAAAAAAAAAPA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7BF2ABBB" wp14:editId="27B317CD">
            <wp:extent cx="5940586" cy="3557117"/>
            <wp:effectExtent l="0" t="0" r="317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b="4195"/>
                    <a:stretch/>
                  </pic:blipFill>
                  <pic:spPr bwMode="auto">
                    <a:xfrm>
                      <a:off x="0" y="0"/>
                      <a:ext cx="5943600" cy="3558922"/>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Bill Cycle get updated automatically based on Service Cycle hence Bill cycle also get updated and both are in sync.</w:t>
      </w:r>
    </w:p>
    <w:p w:rsidR="00651F11" w:rsidRPr="001969AD" w:rsidRDefault="00651F11" w:rsidP="00651F11">
      <w:pPr>
        <w:pStyle w:val="Default"/>
        <w:rPr>
          <w:rFonts w:asciiTheme="minorHAnsi" w:hAnsiTheme="minorHAnsi" w:cstheme="minorHAnsi"/>
          <w:sz w:val="22"/>
          <w:szCs w:val="22"/>
        </w:rPr>
      </w:pPr>
    </w:p>
    <w:p w:rsidR="00651F11" w:rsidRPr="001969AD" w:rsidRDefault="00585EA3" w:rsidP="00651F11">
      <w:pPr>
        <w:pStyle w:val="Default"/>
        <w:rPr>
          <w:rFonts w:asciiTheme="minorHAnsi" w:hAnsiTheme="minorHAnsi" w:cstheme="minorHAnsi"/>
          <w:sz w:val="22"/>
          <w:szCs w:val="22"/>
        </w:rPr>
      </w:pPr>
      <w:r>
        <w:rPr>
          <w:rFonts w:asciiTheme="minorHAnsi" w:hAnsiTheme="minorHAnsi" w:cstheme="minorHAnsi"/>
          <w:noProof/>
          <w:sz w:val="22"/>
          <w:szCs w:val="22"/>
          <w:lang w:val="en-US" w:eastAsia="en-US"/>
        </w:rPr>
        <w:lastRenderedPageBreak/>
        <mc:AlternateContent>
          <mc:Choice Requires="wps">
            <w:drawing>
              <wp:anchor distT="0" distB="0" distL="114300" distR="114300" simplePos="0" relativeHeight="251692032" behindDoc="0" locked="0" layoutInCell="1" allowOverlap="1">
                <wp:simplePos x="0" y="0"/>
                <wp:positionH relativeFrom="column">
                  <wp:posOffset>1372856</wp:posOffset>
                </wp:positionH>
                <wp:positionV relativeFrom="paragraph">
                  <wp:posOffset>2075571</wp:posOffset>
                </wp:positionV>
                <wp:extent cx="205991" cy="45719"/>
                <wp:effectExtent l="0" t="0" r="22860" b="12065"/>
                <wp:wrapNone/>
                <wp:docPr id="103" name="Oval 103"/>
                <wp:cNvGraphicFramePr/>
                <a:graphic xmlns:a="http://schemas.openxmlformats.org/drawingml/2006/main">
                  <a:graphicData uri="http://schemas.microsoft.com/office/word/2010/wordprocessingShape">
                    <wps:wsp>
                      <wps:cNvSpPr/>
                      <wps:spPr>
                        <a:xfrm>
                          <a:off x="0" y="0"/>
                          <a:ext cx="205991"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3" o:spid="_x0000_s1026" style="position:absolute;margin-left:108.1pt;margin-top:163.45pt;width:16.2pt;height:3.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fT+bwIAADkFAAAOAAAAZHJzL2Uyb0RvYy54bWysVFFP3DAMfp+0/xDlfbR3g213oodOIKZJ&#10;CNBg4jmkCY2UxJmTu97t189JewUNtIdpfUjt2P5iO59zerZzlm0VRgO+4bOjmjPlJbTGPzX8x/3l&#10;hy+cxSR8Kyx41fC9ivxs9f7daR+Wag4d2FYhIxAfl31oeJdSWFZVlJ1yIh5BUJ6MGtCJRCo+VS2K&#10;ntCdreZ1/anqAduAIFWMtHsxGPmq4GutZLrROqrEbMMpt1RWLOtjXqvVqVg+oQidkWMa4h+ycMJ4&#10;OnSCuhBJsA2aV1DOSIQIOh1JcBVobaQqNVA1s/qPau46EVSphZoTw9Sm+P9g5fX2Fplp6e7qj5x5&#10;4eiSbrbCsqxTd/oQl+R0F25x1CKJudSdRpf/VATblY7up46qXWKSNuf1yWIx40yS6fjk82yRIavn&#10;2IAxfVXgWBYarqw1IeaSxVJsr2IavA9eFJrTGRIoUtpblZ2t/640lZGPLNGFQOrcIqNaGi6kVD7N&#10;BlMnWjVsn9T0jSlNESXBApiRtbF2wh4BMjlfYw+5jv45VBX+TcH13xIbgqeIcjL4NAU74wHfArBU&#10;1Xjy4H9o0tCa3KVHaPd0yQgD+2OQl4bafSViuhVIdKfBoBFON7RoC33DYZQ46wB/vbWf/YmFZOWs&#10;p/FpePy5Eag4s9888XMxOz7O81YUuvk5KfjS8vjS4jfuHOiaiCmUXRGzf7IHUSO4B5r0dT6VTMJL&#10;OrvhMuFBOU/DWNNbIdV6XdxoxoJIV/4uyAyeu5q5dL97EBhGziXi6jUcRu0V7wbfHOlhvUmgTSHl&#10;c1/HftN8FuKMb0l+AF7qxev5xVv9BgAA//8DAFBLAwQUAAYACAAAACEAqJiFcuMAAAALAQAADwAA&#10;AGRycy9kb3ducmV2LnhtbEyPwU7DMAyG70i8Q2QkLmhL203RKE0nhjQucIAxBNy8JrQVjVOabCs8&#10;PeYER9uffn9/sRxdJw52CK0nDek0AWGp8qalWsP2aT1ZgAgRyWDnyWr4sgGW5elJgbnxR3q0h02s&#10;BYdQyFFDE2OfSxmqxjoMU99b4tu7HxxGHodamgGPHO46mSWJkg5b4g8N9vamsdXHZu80vKn1itTD&#10;3QXd96FaPd/i9+vLp9bnZ+P1FYhox/gHw68+q0PJTju/JxNEpyFLVcaohlmmLkEwkc0XCsSON7N5&#10;CrIs5P8O5Q8AAAD//wMAUEsBAi0AFAAGAAgAAAAhALaDOJL+AAAA4QEAABMAAAAAAAAAAAAAAAAA&#10;AAAAAFtDb250ZW50X1R5cGVzXS54bWxQSwECLQAUAAYACAAAACEAOP0h/9YAAACUAQAACwAAAAAA&#10;AAAAAAAAAAAvAQAAX3JlbHMvLnJlbHNQSwECLQAUAAYACAAAACEACSH0/m8CAAA5BQAADgAAAAAA&#10;AAAAAAAAAAAuAgAAZHJzL2Uyb0RvYy54bWxQSwECLQAUAAYACAAAACEAqJiFcuMAAAALAQAADwAA&#10;AAAAAAAAAAAAAADJBAAAZHJzL2Rvd25yZXYueG1sUEsFBgAAAAAEAAQA8wAAANkFAAAAAA==&#10;" fillcolor="#4f81bd [3204]" strokecolor="#243f60 [1604]"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83840" behindDoc="0" locked="0" layoutInCell="1" allowOverlap="1" wp14:anchorId="1CA4D87C" wp14:editId="7B11CBAF">
                <wp:simplePos x="0" y="0"/>
                <wp:positionH relativeFrom="column">
                  <wp:posOffset>596348</wp:posOffset>
                </wp:positionH>
                <wp:positionV relativeFrom="paragraph">
                  <wp:posOffset>2002790</wp:posOffset>
                </wp:positionV>
                <wp:extent cx="1574358" cy="143123"/>
                <wp:effectExtent l="0" t="0" r="26035" b="28575"/>
                <wp:wrapNone/>
                <wp:docPr id="42" name="Rectangle 42"/>
                <wp:cNvGraphicFramePr/>
                <a:graphic xmlns:a="http://schemas.openxmlformats.org/drawingml/2006/main">
                  <a:graphicData uri="http://schemas.microsoft.com/office/word/2010/wordprocessingShape">
                    <wps:wsp>
                      <wps:cNvSpPr/>
                      <wps:spPr>
                        <a:xfrm>
                          <a:off x="0" y="0"/>
                          <a:ext cx="1574358" cy="14312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2" o:spid="_x0000_s1026" style="position:absolute;margin-left:46.95pt;margin-top:157.7pt;width:123.95pt;height:11.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5ohlwIAAIcFAAAOAAAAZHJzL2Uyb0RvYy54bWysVE1v2zAMvQ/YfxB0Xx3nY92MOkWQIsOA&#10;oi3aDj0rshQbkEVNUuJkv36UZLtBV+wwLAdFFMlH8pnk1fWxVeQgrGtAlzS/mFAiNIeq0buS/nje&#10;fPpCifNMV0yBFiU9CUevlx8/XHWmEFOoQVXCEgTRruhMSWvvTZFljteiZe4CjNColGBb5lG0u6yy&#10;rEP0VmXTyeRz1oGtjAUunMPXm6Sky4gvpeD+XkonPFElxdx8PG08t+HMlles2Flm6ob3abB/yKJl&#10;jcagI9QN84zsbfMHVNtwCw6kv+DQZiBlw0WsAavJJ2+qeaqZEbEWJMeZkSb3/2D53eHBkqYq6XxK&#10;iWYtfqNHZI3pnRIE35CgzrgC7Z7Mg+0lh9dQ7VHaNvxjHeQYST2NpIqjJxwf88XlfLbANuCoy+ez&#10;fDoLoNmrt7HOfxPQknApqcXwkUt2uHU+mQ4mIZiGTaMUvrNC6XA6UE0V3qJgd9u1suTA8ItvNhP8&#10;9eHOzDB4cM1CZamWePMnJRLso5BICmY/jZnEdhQjLONcaJ8nVc0qkaItzoOFBg4esVKlETAgS8xy&#10;xO4BBssEMmCnunv74CpiN4/Ok78llpxHjxgZtB+d20aDfQ9AYVV95GQ/kJSoCSxtoTphy1hIs+QM&#10;3zT43W6Z8w/M4vDgmOFC8Pd4SAVdSaG/UVKD/fXee7DHnkYtJR0OY0ndzz2zghL1XWO3f83n8zC9&#10;UZgvLqco2HPN9lyj9+0a8OvnuHoMj9dg79VwlRbaF9wbqxAVVUxzjF1S7u0grH1aErh5uFitohlO&#10;rGH+Vj8ZHsADq6Evn48vzJq+eT22/R0Mg8uKNz2cbIOnhtXeg2xig7/y2vON0x4bp99MYZ2cy9Hq&#10;dX8ufwMAAP//AwBQSwMEFAAGAAgAAAAhAKJD3hbgAAAACgEAAA8AAABkcnMvZG93bnJldi54bWxM&#10;j7FOwzAQhnck3sE6JBZEneBSmhCngkp06IBE24XNiY8kamxHttOEt+eYYLvT/fru+4vNbHp2QR86&#10;ZyWkiwQY2trpzjYSTse3+zWwEJXVqncWJXxjgE15fVWoXLvJfuDlEBtGEBtyJaGNccg5D3WLRoWF&#10;G9DS7ct5oyKtvuHaq4ngpucPSbLiRnWWPrRqwG2L9fkwGgnV7tNv169iF8e7FaHPzR7fJylvb+aX&#10;Z2AR5/gXhl99UoeSnCo3Wh1YLyETGSUliPRxCYwCYplSl4oG8ZQBLwv+v0L5AwAA//8DAFBLAQIt&#10;ABQABgAIAAAAIQC2gziS/gAAAOEBAAATAAAAAAAAAAAAAAAAAAAAAABbQ29udGVudF9UeXBlc10u&#10;eG1sUEsBAi0AFAAGAAgAAAAhADj9If/WAAAAlAEAAAsAAAAAAAAAAAAAAAAALwEAAF9yZWxzLy5y&#10;ZWxzUEsBAi0AFAAGAAgAAAAhANgrmiGXAgAAhwUAAA4AAAAAAAAAAAAAAAAALgIAAGRycy9lMm9E&#10;b2MueG1sUEsBAi0AFAAGAAgAAAAhAKJD3hbgAAAACgEAAA8AAAAAAAAAAAAAAAAA8QQAAGRycy9k&#10;b3ducmV2LnhtbFBLBQYAAAAABAAEAPMAAAD+BQAAAAA=&#10;" filled="f" strokecolor="red"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74BFF314" wp14:editId="02DD45DF">
            <wp:extent cx="5940586" cy="3562141"/>
            <wp:effectExtent l="0" t="0" r="317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b="4060"/>
                    <a:stretch/>
                  </pic:blipFill>
                  <pic:spPr bwMode="auto">
                    <a:xfrm>
                      <a:off x="0" y="0"/>
                      <a:ext cx="5943600" cy="3563949"/>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b/>
          <w:sz w:val="22"/>
          <w:szCs w:val="22"/>
        </w:rPr>
        <w:t>Note:</w:t>
      </w:r>
      <w:r w:rsidRPr="001969AD">
        <w:rPr>
          <w:rFonts w:asciiTheme="minorHAnsi" w:hAnsiTheme="minorHAnsi" w:cstheme="minorHAnsi"/>
          <w:sz w:val="22"/>
          <w:szCs w:val="22"/>
        </w:rPr>
        <w:t xml:space="preserve"> In above example tried to show Service Cycle and route for single account, while this method is very much use full when need to transfer the same for multiple accounts in one go.</w:t>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While transferring the Service Cycle, Service Route and Sequence- Probably Issue comes with the Sequence availability in new Service Route if need to insert it in between else any time last sequence is always available.</w:t>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If need to accommodate the sequence in between the existing sequence on new Service Route and there is no gap/space available between the desired sequence then gap/space can be created by Re-Sequencing the route plan as shown below.</w:t>
      </w:r>
    </w:p>
    <w:p w:rsidR="00651F11" w:rsidRPr="001969AD" w:rsidRDefault="00651F11" w:rsidP="00651F11">
      <w:pPr>
        <w:pStyle w:val="Default"/>
        <w:rPr>
          <w:rFonts w:asciiTheme="minorHAnsi" w:hAnsiTheme="minorHAnsi" w:cstheme="minorHAnsi"/>
          <w:sz w:val="22"/>
          <w:szCs w:val="22"/>
        </w:rPr>
      </w:pPr>
      <w:r w:rsidRPr="001969AD">
        <w:rPr>
          <w:rFonts w:asciiTheme="minorHAnsi" w:hAnsiTheme="minorHAnsi" w:cstheme="minorHAnsi"/>
          <w:sz w:val="22"/>
          <w:szCs w:val="22"/>
        </w:rPr>
        <w:t>This practice is also important because sequence should be unique and cannot be overlapped, hence proper route plan is always important in any utility and over the time may require.</w:t>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b/>
          <w:sz w:val="22"/>
          <w:szCs w:val="22"/>
          <w:u w:val="single"/>
        </w:rPr>
      </w:pPr>
      <w:r w:rsidRPr="001969AD">
        <w:rPr>
          <w:rFonts w:asciiTheme="minorHAnsi" w:hAnsiTheme="minorHAnsi" w:cstheme="minorHAnsi"/>
          <w:b/>
          <w:sz w:val="22"/>
          <w:szCs w:val="22"/>
          <w:u w:val="single"/>
        </w:rPr>
        <w:t>Re sequencing the Route Plan-</w:t>
      </w:r>
    </w:p>
    <w:p w:rsidR="00651F11" w:rsidRPr="001969AD" w:rsidRDefault="00651F11" w:rsidP="00651F11">
      <w:pPr>
        <w:pStyle w:val="Default"/>
        <w:rPr>
          <w:rFonts w:asciiTheme="minorHAnsi" w:hAnsiTheme="minorHAnsi" w:cstheme="minorHAnsi"/>
          <w:sz w:val="22"/>
          <w:szCs w:val="22"/>
        </w:rPr>
      </w:pPr>
    </w:p>
    <w:p w:rsidR="00651F11" w:rsidRPr="001969AD" w:rsidRDefault="00387BFE" w:rsidP="00651F11">
      <w:pPr>
        <w:pStyle w:val="Default"/>
        <w:rPr>
          <w:rFonts w:asciiTheme="minorHAnsi" w:hAnsiTheme="minorHAnsi" w:cstheme="minorHAnsi"/>
          <w:sz w:val="22"/>
          <w:szCs w:val="22"/>
        </w:rPr>
      </w:pPr>
      <w:r>
        <w:rPr>
          <w:rFonts w:asciiTheme="minorHAnsi" w:hAnsiTheme="minorHAnsi" w:cstheme="minorHAnsi"/>
          <w:sz w:val="22"/>
          <w:szCs w:val="22"/>
        </w:rPr>
        <w:t xml:space="preserve">Go to Main Menu </w:t>
      </w:r>
      <w:r w:rsidRPr="00387BFE">
        <w:rPr>
          <w:rFonts w:asciiTheme="minorHAnsi" w:hAnsiTheme="minorHAnsi" w:cstheme="minorHAnsi"/>
          <w:sz w:val="22"/>
          <w:szCs w:val="22"/>
        </w:rPr>
        <w:sym w:font="Wingdings" w:char="F0E0"/>
      </w:r>
      <w:r w:rsidR="00651F11" w:rsidRPr="001969AD">
        <w:rPr>
          <w:rFonts w:asciiTheme="minorHAnsi" w:hAnsiTheme="minorHAnsi" w:cstheme="minorHAnsi"/>
          <w:sz w:val="22"/>
          <w:szCs w:val="22"/>
        </w:rPr>
        <w:t xml:space="preserve">Meter Read </w:t>
      </w:r>
      <w:r w:rsidRPr="00387BFE">
        <w:rPr>
          <w:rFonts w:asciiTheme="minorHAnsi" w:hAnsiTheme="minorHAnsi" w:cstheme="minorHAnsi"/>
          <w:b/>
          <w:sz w:val="22"/>
          <w:szCs w:val="22"/>
        </w:rPr>
        <w:sym w:font="Wingdings" w:char="F0E0"/>
      </w:r>
      <w:r w:rsidR="00651F11" w:rsidRPr="001969AD">
        <w:rPr>
          <w:rFonts w:asciiTheme="minorHAnsi" w:hAnsiTheme="minorHAnsi" w:cstheme="minorHAnsi"/>
          <w:sz w:val="22"/>
          <w:szCs w:val="22"/>
        </w:rPr>
        <w:t xml:space="preserve"> Renumber Service Route Sequence</w:t>
      </w:r>
    </w:p>
    <w:p w:rsidR="00651F11" w:rsidRPr="001969AD" w:rsidRDefault="00651F11" w:rsidP="00651F11">
      <w:pPr>
        <w:pStyle w:val="Default"/>
        <w:rPr>
          <w:rFonts w:asciiTheme="minorHAnsi" w:hAnsiTheme="minorHAnsi" w:cstheme="minorHAnsi"/>
          <w:sz w:val="22"/>
          <w:szCs w:val="22"/>
        </w:rPr>
      </w:pPr>
    </w:p>
    <w:p w:rsidR="00651F11" w:rsidRPr="001969AD" w:rsidRDefault="00CC5E85" w:rsidP="00651F11">
      <w:pPr>
        <w:pStyle w:val="Default"/>
        <w:rPr>
          <w:rFonts w:asciiTheme="minorHAnsi" w:hAnsiTheme="minorHAnsi" w:cstheme="minorHAnsi"/>
          <w:sz w:val="22"/>
          <w:szCs w:val="22"/>
        </w:rPr>
      </w:pPr>
      <w:r w:rsidRPr="001969AD">
        <w:rPr>
          <w:rFonts w:asciiTheme="minorHAnsi" w:hAnsiTheme="minorHAnsi" w:cstheme="minorHAnsi"/>
          <w:noProof/>
          <w:sz w:val="22"/>
          <w:szCs w:val="22"/>
          <w:lang w:val="en-US" w:eastAsia="en-US"/>
        </w:rPr>
        <w:lastRenderedPageBreak/>
        <mc:AlternateContent>
          <mc:Choice Requires="wps">
            <w:drawing>
              <wp:anchor distT="0" distB="0" distL="114300" distR="114300" simplePos="0" relativeHeight="251674624" behindDoc="0" locked="0" layoutInCell="1" allowOverlap="1" wp14:anchorId="6F925247" wp14:editId="5B6B5604">
                <wp:simplePos x="0" y="0"/>
                <wp:positionH relativeFrom="column">
                  <wp:posOffset>-95250</wp:posOffset>
                </wp:positionH>
                <wp:positionV relativeFrom="paragraph">
                  <wp:posOffset>1783080</wp:posOffset>
                </wp:positionV>
                <wp:extent cx="1192530" cy="71120"/>
                <wp:effectExtent l="0" t="0" r="26670" b="24130"/>
                <wp:wrapNone/>
                <wp:docPr id="32" name="Rectangle 32"/>
                <wp:cNvGraphicFramePr/>
                <a:graphic xmlns:a="http://schemas.openxmlformats.org/drawingml/2006/main">
                  <a:graphicData uri="http://schemas.microsoft.com/office/word/2010/wordprocessingShape">
                    <wps:wsp>
                      <wps:cNvSpPr/>
                      <wps:spPr>
                        <a:xfrm>
                          <a:off x="0" y="0"/>
                          <a:ext cx="1192530" cy="71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2" o:spid="_x0000_s1026" style="position:absolute;margin-left:-7.5pt;margin-top:140.4pt;width:93.9pt;height:5.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smAlwIAAIYFAAAOAAAAZHJzL2Uyb0RvYy54bWysVN9PGzEMfp+0/yHK+7hegQEVV1SBOk1C&#10;UAETz2ku6Z2UizMn7bX76+fkflAxtIdpfbjGsf3Z/mL7+mbfGLZT6GuwBc9PJpwpK6Gs7abgP16W&#10;Xy4580HYUhiwquAH5fnN/POn69bN1BQqMKVCRiDWz1pX8CoEN8syLyvVCH8CTllSasBGBBJxk5Uo&#10;WkJvTDadTL5mLWDpEKTynm7vOiWfJ3ytlQyPWnsVmCk45RbSF9N3Hb/Z/FrMNihcVcs+DfEPWTSi&#10;thR0hLoTQbAt1n9ANbVE8KDDiYQmA61rqVINVE0+eVfNcyWcSrUQOd6NNPn/BysfditkdVnw0yln&#10;VjT0Rk/EmrAboxjdEUGt8zOye3Yr7CVPx1jtXmMT/6kOtk+kHkZS1T4wSZd5fjU9PyXuJeku8nya&#10;SM/enB368E1Bw+Kh4EjRE5Vid+8DBSTTwSTGsrCsjUnvZmy88GDqMt4lATfrW4NsJ+jBl8sJ/WIJ&#10;hHFkRlJ0zWJhXSnpFA5GRQxjn5QmTij5acokdaMaYYWUyoa8U1WiVF208+NgsX+jRwqdACOypixH&#10;7B5gsOxABuwu594+uqrUzKPz5G+Jdc6jR4oMNozOTW0BPwIwVFUfubMfSOqoiSytoTxQxyB0o+Sd&#10;XNb0bvfCh5VAmh16adoH4ZE+2kBbcOhPnFWAvz66j/bU0qTlrKVZLLj/uRWoODPfLTX7VX52Foc3&#10;CWfnF9RCDI8162ON3Ta3QK+f0+ZxMh2jfTDDUSM0r7Q2FjEqqYSVFLvgMuAg3IZuR9DikWqxSGY0&#10;sE6Ee/vsZASPrMa+fNm/CnR98wbq+gcY5lbM3vVwZxs9LSy2AXSdGvyN155vGvbUOP1iitvkWE5W&#10;b+tz/hsAAP//AwBQSwMEFAAGAAgAAAAhAEib5G/gAAAACwEAAA8AAABkcnMvZG93bnJldi54bWxM&#10;jzFPwzAQhXck/oN1SCyotRtECSFOBZXowIBE6dLNiY8kanyOYqcJ/57rBNvdvad338s3s+vEGYfQ&#10;etKwWioQSJW3LdUaDl9vixREiIas6Tyhhh8MsCmur3KTWT/RJ573sRYcQiEzGpoY+0zKUDXoTFj6&#10;Hom1bz84E3kdamkHM3G462Si1Fo60xJ/aEyP2war0350Gsrdcdimr/e7ON6tOfpUv+PHpPXtzfzy&#10;DCLiHP/McMFndCiYqfQj2SA6DYvVA3eJGpJUcYeL4zHhoeTLU6JAFrn836H4BQAA//8DAFBLAQIt&#10;ABQABgAIAAAAIQC2gziS/gAAAOEBAAATAAAAAAAAAAAAAAAAAAAAAABbQ29udGVudF9UeXBlc10u&#10;eG1sUEsBAi0AFAAGAAgAAAAhADj9If/WAAAAlAEAAAsAAAAAAAAAAAAAAAAALwEAAF9yZWxzLy5y&#10;ZWxzUEsBAi0AFAAGAAgAAAAhAIAmyYCXAgAAhgUAAA4AAAAAAAAAAAAAAAAALgIAAGRycy9lMm9E&#10;b2MueG1sUEsBAi0AFAAGAAgAAAAhAEib5G/gAAAACwEAAA8AAAAAAAAAAAAAAAAA8QQAAGRycy9k&#10;b3ducmV2LnhtbFBLBQYAAAAABAAEAPMAAAD+BQ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5648" behindDoc="0" locked="0" layoutInCell="1" allowOverlap="1" wp14:anchorId="30B0737D" wp14:editId="7C4B4B3D">
                <wp:simplePos x="0" y="0"/>
                <wp:positionH relativeFrom="column">
                  <wp:posOffset>1160890</wp:posOffset>
                </wp:positionH>
                <wp:positionV relativeFrom="paragraph">
                  <wp:posOffset>2049366</wp:posOffset>
                </wp:positionV>
                <wp:extent cx="1160891" cy="95416"/>
                <wp:effectExtent l="0" t="0" r="20320" b="19050"/>
                <wp:wrapNone/>
                <wp:docPr id="33" name="Rectangle 33"/>
                <wp:cNvGraphicFramePr/>
                <a:graphic xmlns:a="http://schemas.openxmlformats.org/drawingml/2006/main">
                  <a:graphicData uri="http://schemas.microsoft.com/office/word/2010/wordprocessingShape">
                    <wps:wsp>
                      <wps:cNvSpPr/>
                      <wps:spPr>
                        <a:xfrm>
                          <a:off x="0" y="0"/>
                          <a:ext cx="1160891" cy="954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 o:spid="_x0000_s1026" style="position:absolute;margin-left:91.4pt;margin-top:161.35pt;width:91.4pt;height: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4XXlgIAAIYFAAAOAAAAZHJzL2Uyb0RvYy54bWysVMFu2zAMvQ/YPwi6r7bTtG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01NK&#10;NOvwGz0ha0xvlCD4hgT1xpVo92we7SA5vIZq99J24R/rIPtI6mEiVew94fhYFOf5xWVBCUfd5dm8&#10;OA+Y2Zuzsc5/E9CRcKmoxeiRSra7cz6ZjiYhloZVqxS+s1LpcDpQbR3eomA36xtlyY7hB1+tcvwN&#10;4Y7MMHhwzUJhqZR48wclEuyTkMgJJj+LmcRuFBMs41xoXyRVw2qRop0dBwv9GzxipUojYECWmOWE&#10;PQCMlglkxE51D/bBVcRmnpzzvyWWnCePGBm0n5y7VoP9CEBhVUPkZD+SlKgJLK2hPmDHWEij5Axf&#10;tfjd7pjzj8zi7OCU4T7wD3hIBX1FYbhR0oD99dF7sMeWRi0lPc5iRd3PLbOCEvVdY7NfFvN5GN4o&#10;zM++zlCwx5r1sUZvuxvAr48th9nFa7D3arxKC90rro1liIoqpjnGrij3dhRufNoRuHi4WC6jGQ6s&#10;Yf5OPxsewAOroS9f9q/MmqF5PXb9PYxzy8p3PZxsg6eG5daDbGODv/E68I3DHhtnWExhmxzL0ept&#10;fS5+AwAA//8DAFBLAwQUAAYACAAAACEALfe5798AAAALAQAADwAAAGRycy9kb3ducmV2LnhtbEyP&#10;wU6EMBCG7ya+QzMmXsxuESIQpGx0E/fgwcTVy94KHYEsnRJaFnx7x5Pe5s/8+eabcrfaQVxw8r0j&#10;BffbCARS40xPrYLPj5dNDsIHTUYPjlDBN3rYVddXpS6MW+gdL8fQCoaQL7SCLoSxkNI3HVrtt25E&#10;4t2Xm6wOHKdWmkkvDLeDjKMolVb3xBc6PeK+w+Z8nK2C+nCa9vlzcgjzXcroc/uKb4tStzfr0yOI&#10;gGv4K8OvPqtDxU61m8l4MXDOY1YPCpI4zkBwI0kfUhA1D0mWgaxK+f+H6gcAAP//AwBQSwECLQAU&#10;AAYACAAAACEAtoM4kv4AAADhAQAAEwAAAAAAAAAAAAAAAAAAAAAAW0NvbnRlbnRfVHlwZXNdLnht&#10;bFBLAQItABQABgAIAAAAIQA4/SH/1gAAAJQBAAALAAAAAAAAAAAAAAAAAC8BAABfcmVscy8ucmVs&#10;c1BLAQItABQABgAIAAAAIQB574XXlgIAAIYFAAAOAAAAAAAAAAAAAAAAAC4CAABkcnMvZTJvRG9j&#10;LnhtbFBLAQItABQABgAIAAAAIQAt97nv3wAAAAsBAAAPAAAAAAAAAAAAAAAAAPAEAABkcnMvZG93&#10;bnJldi54bWxQSwUGAAAAAAQABADzAAAA/AUAAAAA&#10;" filled="f" strokecolor="red"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51AF5869" wp14:editId="4EDF93FA">
            <wp:extent cx="5940586" cy="3552092"/>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b="4330"/>
                    <a:stretch/>
                  </pic:blipFill>
                  <pic:spPr bwMode="auto">
                    <a:xfrm>
                      <a:off x="0" y="0"/>
                      <a:ext cx="5943600" cy="3553894"/>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p>
    <w:p w:rsidR="00651F11" w:rsidRPr="001969AD" w:rsidRDefault="008B2F72" w:rsidP="00651F11">
      <w:pPr>
        <w:pStyle w:val="Default"/>
        <w:rPr>
          <w:rFonts w:asciiTheme="minorHAnsi" w:hAnsiTheme="minorHAnsi" w:cstheme="minorHAnsi"/>
          <w:sz w:val="22"/>
          <w:szCs w:val="22"/>
        </w:rPr>
      </w:pPr>
      <w:r>
        <w:rPr>
          <w:rFonts w:asciiTheme="minorHAnsi" w:hAnsiTheme="minorHAnsi" w:cstheme="minorHAnsi"/>
          <w:noProof/>
          <w:sz w:val="22"/>
          <w:szCs w:val="22"/>
          <w:lang w:val="en-US" w:eastAsia="en-US"/>
        </w:rPr>
        <mc:AlternateContent>
          <mc:Choice Requires="wps">
            <w:drawing>
              <wp:anchor distT="0" distB="0" distL="114300" distR="114300" simplePos="0" relativeHeight="251693056" behindDoc="0" locked="0" layoutInCell="1" allowOverlap="1">
                <wp:simplePos x="0" y="0"/>
                <wp:positionH relativeFrom="column">
                  <wp:posOffset>1503045</wp:posOffset>
                </wp:positionH>
                <wp:positionV relativeFrom="paragraph">
                  <wp:posOffset>762691</wp:posOffset>
                </wp:positionV>
                <wp:extent cx="200967" cy="45719"/>
                <wp:effectExtent l="0" t="0" r="27940" b="12065"/>
                <wp:wrapNone/>
                <wp:docPr id="104" name="Oval 104"/>
                <wp:cNvGraphicFramePr/>
                <a:graphic xmlns:a="http://schemas.openxmlformats.org/drawingml/2006/main">
                  <a:graphicData uri="http://schemas.microsoft.com/office/word/2010/wordprocessingShape">
                    <wps:wsp>
                      <wps:cNvSpPr/>
                      <wps:spPr>
                        <a:xfrm>
                          <a:off x="0" y="0"/>
                          <a:ext cx="200967"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4" o:spid="_x0000_s1026" style="position:absolute;margin-left:118.35pt;margin-top:60.05pt;width:15.8pt;height:3.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XbwIAADkFAAAOAAAAZHJzL2Uyb0RvYy54bWysVFFP3DAMfp+0/xDlfbSHDhgneugEYpqE&#10;AAETzyFNaKQkzpzc9W6/fk7aK2igPUzrQ2rH9hfb+Zyz862zbKMwGvANnx3UnCkvoTX+peE/Hq++&#10;fOUsJuFbYcGrhu9U5OfLz5/O+rBQh9CBbRUyAvFx0YeGdymFRVVF2Skn4gEE5cmoAZ1IpOJL1aLo&#10;Cd3Z6rCuj6sesA0IUsVIu5eDkS8LvtZKpluto0rMNpxyS2XFsj7ntVqeicULitAZOaYh/iELJ4yn&#10;QyeoS5EEW6N5B+WMRIig04EEV4HWRqpSA1Uzq/+o5qETQZVaqDkxTG2K/w9W3mzukJmW7q6ec+aF&#10;o0u63QjLsk7d6UNckNNDuMNRiyTmUrcaXf5TEWxbOrqbOqq2iUnapCs6PT7hTJJpfnQyO82Q1Wts&#10;wJi+KXAsCw1X1poQc8liITbXMQ3eey8KzekMCRQp7azKztbfK01l5CNLdCGQurDIqJaGCymVT7PB&#10;1IlWDdtHNX1jSlNESbAAZmRtrJ2wR4BMzvfYQ66jfw5VhX9TcP23xIbgKaKcDD5Nwc54wI8ALFU1&#10;njz475s0tCZ36RnaHV0ywsD+GOSVoXZfi5juBBLdaTBohNMtLdpC33AYJc46wF8f7Wd/YiFZOetp&#10;fBoef64FKs7sd0/8PJ3N53neikI3f0gKvrU8v7X4tbsAuqYZPRZBFjH7J7sXNYJ7oklf5VPJJLyk&#10;sxsuE+6VizSMNb0VUq1WxY1mLIh07R+CzOC5q5lLj9sngWHkXCKu3sB+1N7xbvDNkR5W6wTaFFK+&#10;9nXsN81nIc74luQH4K1evF5fvOVvAAAA//8DAFBLAwQUAAYACAAAACEArfPCheIAAAALAQAADwAA&#10;AGRycy9kb3ducmV2LnhtbEyPwU7DMAyG70i8Q2QkLmhL10rZVJpODGlc4ACDCbhljWkrGqc02VZ4&#10;erwTHO3/0+/PxXJ0nTjgEFpPGmbTBARS5W1LtYaX5/VkASJEQ9Z0nlDDNwZYludnhcmtP9ITHjax&#10;FlxCITcamhj7XMpQNehMmPoeibMPPzgTeRxqaQdz5HLXyTRJlHSmJb7QmB5vG6w+N3un4V2tV6Qe&#10;76/ooQ/Vantnft5ev7S+vBhvrkFEHOMfDCd9VoeSnXZ+TzaITkOaqTmjHKTJDAQTqVpkIHanzTwD&#10;WRby/w/lLwAAAP//AwBQSwECLQAUAAYACAAAACEAtoM4kv4AAADhAQAAEwAAAAAAAAAAAAAAAAAA&#10;AAAAW0NvbnRlbnRfVHlwZXNdLnhtbFBLAQItABQABgAIAAAAIQA4/SH/1gAAAJQBAAALAAAAAAAA&#10;AAAAAAAAAC8BAABfcmVscy8ucmVsc1BLAQItABQABgAIAAAAIQCsp/IXbwIAADkFAAAOAAAAAAAA&#10;AAAAAAAAAC4CAABkcnMvZTJvRG9jLnhtbFBLAQItABQABgAIAAAAIQCt88KF4gAAAAsBAAAPAAAA&#10;AAAAAAAAAAAAAMkEAABkcnMvZG93bnJldi54bWxQSwUGAAAAAAQABADzAAAA2AUAAAAA&#10;" fillcolor="#4f81bd [3204]" strokecolor="#243f60 [1604]"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7696" behindDoc="0" locked="0" layoutInCell="1" allowOverlap="1" wp14:anchorId="723CC3DF" wp14:editId="20332AFD">
                <wp:simplePos x="0" y="0"/>
                <wp:positionH relativeFrom="column">
                  <wp:posOffset>707390</wp:posOffset>
                </wp:positionH>
                <wp:positionV relativeFrom="paragraph">
                  <wp:posOffset>875969</wp:posOffset>
                </wp:positionV>
                <wp:extent cx="421419" cy="87464"/>
                <wp:effectExtent l="0" t="0" r="17145" b="27305"/>
                <wp:wrapNone/>
                <wp:docPr id="35" name="Rectangle 35"/>
                <wp:cNvGraphicFramePr/>
                <a:graphic xmlns:a="http://schemas.openxmlformats.org/drawingml/2006/main">
                  <a:graphicData uri="http://schemas.microsoft.com/office/word/2010/wordprocessingShape">
                    <wps:wsp>
                      <wps:cNvSpPr/>
                      <wps:spPr>
                        <a:xfrm>
                          <a:off x="0" y="0"/>
                          <a:ext cx="421419" cy="8746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5" o:spid="_x0000_s1026" style="position:absolute;margin-left:55.7pt;margin-top:68.95pt;width:33.2pt;height:6.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4VOlQIAAIUFAAAOAAAAZHJzL2Uyb0RvYy54bWysVE1v2zAMvQ/YfxB0Xx1n7pdRpwhaZBhQ&#10;tEXboWdFlmIDsqhJSpzs14+SbDfoih2G5aCIIvlIPpO8ut53iuyEdS3oiuYnM0qE5lC3elPRHy+r&#10;LxeUOM90zRRoUdGDcPR68fnTVW9KMYcGVC0sQRDtyt5UtPHelFnmeCM65k7ACI1KCbZjHkW7yWrL&#10;ekTvVDafzc6yHmxtLHDhHL7eJiVdRHwpBfcPUjrhiaoo5ubjaeO5Dme2uGLlxjLTtHxIg/1DFh1r&#10;NQadoG6ZZ2Rr2z+gupZbcCD9CYcuAylbLmINWE0+e1fNc8OMiLUgOc5MNLn/B8vvd4+WtHVFv55S&#10;olmH3+gJWWN6owTBNySoN65Eu2fzaAfJ4TVUu5e2C/9YB9lHUg8TqWLvCcfHYp4X+SUlHFUX58VZ&#10;ESCzN19jnf8moCPhUlGLwSOTbHfnfDIdTUIoDatWKXxnpdLhdKDaOrxFwW7WN8qSHcPvvVrN8DeE&#10;OzLD4ME1C3WlSuLNH5RIsE9CIiWY+zxmEptRTLCMc6F9nlQNq0WKdnocLLRv8IiVKo2AAVlilhP2&#10;ADBaJpARO9U92AdXEXt5cp79LbHkPHnEyKD95Ny1GuxHAAqrGiIn+5GkRE1gaQ31ARvGQpokZ/iq&#10;xe92x5x/ZBZHB4cM14F/wEMq6CsKw42SBuyvj96DPXY0ainpcRQr6n5umRWUqO8ae/0yL4owu1Eo&#10;Ts/nKNhjzfpYo7fdDeDXz3HxGB6vwd6r8SotdK+4NZYhKqqY5hi7otzbUbjxaUXg3uFiuYxmOK+G&#10;+Tv9bHgAD6yGvnzZvzJrhub12PT3MI4tK9/1cLINnhqWWw+yjQ3+xuvAN856bJxhL4VlcixHq7ft&#10;ufgNAAD//wMAUEsDBBQABgAIAAAAIQBOE1T13wAAAAsBAAAPAAAAZHJzL2Rvd25yZXYueG1sTI/B&#10;TsMwEETvSPyDtUhcEHVCoSkhTgWV6KEHJAoXbk68JFHjdWQ7Tfh7tie4zWhHs2+KzWx7cUIfOkcK&#10;0kUCAql2pqNGwefH6+0aRIiajO4doYIfDLApLy8KnRs30TueDrERXEIh1wraGIdcylC3aHVYuAGJ&#10;b9/OWx3Z+kYarycut728S5KVtLoj/tDqAbct1sfDaBVUuy+/Xb8sd3G8WXH1sdnj26TU9dX8/AQi&#10;4hz/wnDGZ3QomalyI5kgevZpes9RFsvsEcQ5kWU8pmLxkGYgy0L+31D+AgAA//8DAFBLAQItABQA&#10;BgAIAAAAIQC2gziS/gAAAOEBAAATAAAAAAAAAAAAAAAAAAAAAABbQ29udGVudF9UeXBlc10ueG1s&#10;UEsBAi0AFAAGAAgAAAAhADj9If/WAAAAlAEAAAsAAAAAAAAAAAAAAAAALwEAAF9yZWxzLy5yZWxz&#10;UEsBAi0AFAAGAAgAAAAhAK83hU6VAgAAhQUAAA4AAAAAAAAAAAAAAAAALgIAAGRycy9lMm9Eb2Mu&#10;eG1sUEsBAi0AFAAGAAgAAAAhAE4TVPXfAAAACwEAAA8AAAAAAAAAAAAAAAAA7wQAAGRycy9kb3du&#10;cmV2LnhtbFBLBQYAAAAABAAEAPMAAAD7BQAAAAA=&#10;" filled="f" strokecolor="red" strokeweight="2pt"/>
            </w:pict>
          </mc:Fallback>
        </mc:AlternateContent>
      </w:r>
      <w:r w:rsidR="00651F11" w:rsidRPr="001969AD">
        <w:rPr>
          <w:rFonts w:asciiTheme="minorHAnsi" w:hAnsiTheme="minorHAnsi" w:cstheme="minorHAnsi"/>
          <w:noProof/>
          <w:sz w:val="22"/>
          <w:szCs w:val="22"/>
          <w:lang w:val="en-US" w:eastAsia="en-US"/>
        </w:rPr>
        <mc:AlternateContent>
          <mc:Choice Requires="wps">
            <w:drawing>
              <wp:anchor distT="0" distB="0" distL="114300" distR="114300" simplePos="0" relativeHeight="251676672" behindDoc="0" locked="0" layoutInCell="1" allowOverlap="1" wp14:anchorId="6604F1D1" wp14:editId="66BDCAD2">
                <wp:simplePos x="0" y="0"/>
                <wp:positionH relativeFrom="column">
                  <wp:posOffset>707666</wp:posOffset>
                </wp:positionH>
                <wp:positionV relativeFrom="paragraph">
                  <wp:posOffset>709654</wp:posOffset>
                </wp:positionV>
                <wp:extent cx="1574358" cy="127221"/>
                <wp:effectExtent l="0" t="0" r="26035" b="25400"/>
                <wp:wrapNone/>
                <wp:docPr id="34" name="Rectangle 34"/>
                <wp:cNvGraphicFramePr/>
                <a:graphic xmlns:a="http://schemas.openxmlformats.org/drawingml/2006/main">
                  <a:graphicData uri="http://schemas.microsoft.com/office/word/2010/wordprocessingShape">
                    <wps:wsp>
                      <wps:cNvSpPr/>
                      <wps:spPr>
                        <a:xfrm>
                          <a:off x="0" y="0"/>
                          <a:ext cx="1574358" cy="1272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 o:spid="_x0000_s1026" style="position:absolute;margin-left:55.7pt;margin-top:55.9pt;width:123.95pt;height:1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FQlwIAAIcFAAAOAAAAZHJzL2Uyb0RvYy54bWysVMFu2zAMvQ/YPwi6r47dZN2MOkXQIsOA&#10;oi3aDj0rshQbkEVNUuJkXz9Kst2gK3YYloMiiuQj+Uzy8urQKbIX1rWgK5qfzSgRmkPd6m1Ffzyv&#10;P32hxHmma6ZAi4oehaNXy48fLntTigIaULWwBEG0K3tT0cZ7U2aZ443omDsDIzQqJdiOeRTtNqst&#10;6xG9U1kxm33OerC1scCFc/h6k5R0GfGlFNzfS+mEJ6qimJuPp43nJpzZ8pKVW8tM0/IhDfYPWXSs&#10;1Rh0grphnpGdbf+A6lpuwYH0Zxy6DKRsuYg1YDX57E01Tw0zItaC5Dgz0eT+Hyy/2z9Y0tYVPZ9T&#10;olmH3+gRWWN6qwTBNySoN65EuyfzYAfJ4TVUe5C2C/9YBzlEUo8TqeLgCcfHfHExP19gG3DU5cVF&#10;UeQBNHv1Ntb5bwI6Ei4VtRg+csn2t84n09EkBNOwbpXCd1YqHU4Hqq3DWxTsdnOtLNkz/OLr9Qx/&#10;Q7gTMwweXLNQWaol3vxRiQT7KCSSgtkXMZPYjmKCZZwL7fOkalgtUrTFabDQwMEjVqo0AgZkiVlO&#10;2APAaJlARuxU92AfXEXs5sl59rfEkvPkESOD9pNz12qw7wEorGqInOxHkhI1gaUN1EdsGQtplpzh&#10;6xa/2y1z/oFZHB4cM1wI/h4PqaCvKAw3Shqwv957D/bY06ilpMdhrKj7uWNWUKK+a+z2r/l8HqY3&#10;CvPFRYGCPdVsTjV6110Dfv0cV4/h8RrsvRqv0kL3gntjFaKiimmOsSvKvR2Fa5+WBG4eLlaraIYT&#10;a5i/1U+GB/DAaujL58MLs2ZoXo9tfwfj4LLyTQ8n2+CpYbXzINvY4K+8DnzjtMfGGTZTWCencrR6&#10;3Z/L3wAAAP//AwBQSwMEFAAGAAgAAAAhAINtBpPfAAAACwEAAA8AAABkcnMvZG93bnJldi54bWxM&#10;jzFPwzAQhXck/oN1SCyIOiFQhRCngkp0YKhEYWFz4iOJGp8j22nCv+dgge3e3dO775WbxQ7ihD70&#10;jhSkqwQEUuNMT62C97fn6xxEiJqMHhyhgi8MsKnOz0pdGDfTK54OsRUcQqHQCroYx0LK0HRodVi5&#10;EYlvn85bHVn6VhqvZw63g7xJkrW0uif+0OkRtx02x8NkFdS7D7/Nn7JdnK7WHH1sX3A/K3V5sTw+&#10;gIi4xD8z/OAzOlTMVLuJTBAD6zS9ZevvwB3Ykd3dZyBq3mRpDrIq5f8O1TcAAAD//wMAUEsBAi0A&#10;FAAGAAgAAAAhALaDOJL+AAAA4QEAABMAAAAAAAAAAAAAAAAAAAAAAFtDb250ZW50X1R5cGVzXS54&#10;bWxQSwECLQAUAAYACAAAACEAOP0h/9YAAACUAQAACwAAAAAAAAAAAAAAAAAvAQAAX3JlbHMvLnJl&#10;bHNQSwECLQAUAAYACAAAACEAgYWhUJcCAACHBQAADgAAAAAAAAAAAAAAAAAuAgAAZHJzL2Uyb0Rv&#10;Yy54bWxQSwECLQAUAAYACAAAACEAg20Gk98AAAALAQAADwAAAAAAAAAAAAAAAADxBAAAZHJzL2Rv&#10;d25yZXYueG1sUEsFBgAAAAAEAAQA8wAAAP0FAAAAAA==&#10;" filled="f" strokecolor="red" strokeweight="2pt"/>
            </w:pict>
          </mc:Fallback>
        </mc:AlternateContent>
      </w:r>
      <w:r w:rsidR="00651F11" w:rsidRPr="001969AD">
        <w:rPr>
          <w:rFonts w:asciiTheme="minorHAnsi" w:hAnsiTheme="minorHAnsi" w:cstheme="minorHAnsi"/>
          <w:noProof/>
          <w:sz w:val="22"/>
          <w:szCs w:val="22"/>
          <w:lang w:val="en-US" w:eastAsia="en-US"/>
        </w:rPr>
        <w:drawing>
          <wp:inline distT="0" distB="0" distL="0" distR="0" wp14:anchorId="1A1AC9B6" wp14:editId="10B9026B">
            <wp:extent cx="5940586" cy="3542044"/>
            <wp:effectExtent l="0" t="0" r="317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b="4601"/>
                    <a:stretch/>
                  </pic:blipFill>
                  <pic:spPr bwMode="auto">
                    <a:xfrm>
                      <a:off x="0" y="0"/>
                      <a:ext cx="5943600" cy="3543841"/>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Field Description on Page</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Use the search button to select the Service Cycle and Service Route whose service points are to be re</w:t>
      </w:r>
      <w:r w:rsidR="00A64809">
        <w:rPr>
          <w:rFonts w:cstheme="minorHAnsi"/>
          <w:color w:val="000000"/>
        </w:rPr>
        <w:t xml:space="preserve"> </w:t>
      </w:r>
      <w:r w:rsidRPr="001969AD">
        <w:rPr>
          <w:rFonts w:cstheme="minorHAnsi"/>
          <w:color w:val="000000"/>
        </w:rPr>
        <w:t xml:space="preserve">sequenced.  When the page opens, it will be shown all of the service points in the cycle and route, ordered by current sequence number. </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lastRenderedPageBreak/>
        <w:t xml:space="preserve">Use the Sequence Range From and To fields to display service points in the grid within a sequence range.  </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 xml:space="preserve">Use the Sequence column in the grid to manually change a service point’s sequence number.  You can manually change sequence numbers of up to 150 service points at a time.  Click the </w:t>
      </w:r>
      <w:hyperlink r:id="rId31" w:anchor="SPLINKSave_Button" w:history="1">
        <w:r w:rsidRPr="001969AD">
          <w:rPr>
            <w:rFonts w:cstheme="minorHAnsi"/>
            <w:color w:val="000000"/>
          </w:rPr>
          <w:t>save</w:t>
        </w:r>
      </w:hyperlink>
      <w:r w:rsidRPr="001969AD">
        <w:rPr>
          <w:rFonts w:cstheme="minorHAnsi"/>
          <w:color w:val="000000"/>
        </w:rPr>
        <w:t xml:space="preserve"> button to </w:t>
      </w:r>
      <w:r w:rsidR="003962CB" w:rsidRPr="001969AD">
        <w:rPr>
          <w:rFonts w:cstheme="minorHAnsi"/>
          <w:color w:val="000000"/>
        </w:rPr>
        <w:t>apply changes</w:t>
      </w:r>
      <w:r w:rsidRPr="001969AD">
        <w:rPr>
          <w:rFonts w:cstheme="minorHAnsi"/>
          <w:color w:val="000000"/>
        </w:rPr>
        <w:t>. Service points with duplicate sequence numbers are highlighted in the Remarks column.</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To re</w:t>
      </w:r>
      <w:r w:rsidR="00A64809">
        <w:rPr>
          <w:rFonts w:cstheme="minorHAnsi"/>
          <w:color w:val="000000"/>
        </w:rPr>
        <w:t xml:space="preserve"> </w:t>
      </w:r>
      <w:r w:rsidRPr="001969AD">
        <w:rPr>
          <w:rFonts w:cstheme="minorHAnsi"/>
          <w:color w:val="000000"/>
        </w:rPr>
        <w:t>sequence all service points within the route, enter the value from which the system should Start Sequencing From and the amount to Increment Sequences by and then click Renumber.  Good values to enter would be 5 and 5 respectively.  If you specified values in the Sequence Range From fields, only the service points whose sequences fall within the specified range are renumbered.</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Now let us do Re numbering as shown below-</w:t>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Enter the appropriate values and Click on ‘Renumber’</w:t>
      </w:r>
    </w:p>
    <w:p w:rsidR="00651F11" w:rsidRPr="001969AD" w:rsidRDefault="00576CC4" w:rsidP="00651F11">
      <w:pPr>
        <w:spacing w:before="100" w:beforeAutospacing="1" w:after="100" w:afterAutospacing="1" w:line="240" w:lineRule="auto"/>
        <w:rPr>
          <w:rFonts w:cstheme="minorHAnsi"/>
          <w:color w:val="000000"/>
        </w:rPr>
      </w:pPr>
      <w:r>
        <w:rPr>
          <w:rFonts w:cstheme="minorHAnsi"/>
          <w:noProof/>
        </w:rPr>
        <mc:AlternateContent>
          <mc:Choice Requires="wps">
            <w:drawing>
              <wp:anchor distT="0" distB="0" distL="114300" distR="114300" simplePos="0" relativeHeight="251694080" behindDoc="0" locked="0" layoutInCell="1" allowOverlap="1">
                <wp:simplePos x="0" y="0"/>
                <wp:positionH relativeFrom="column">
                  <wp:posOffset>1740221</wp:posOffset>
                </wp:positionH>
                <wp:positionV relativeFrom="paragraph">
                  <wp:posOffset>1185203</wp:posOffset>
                </wp:positionV>
                <wp:extent cx="220464" cy="45719"/>
                <wp:effectExtent l="0" t="0" r="27305" b="12065"/>
                <wp:wrapNone/>
                <wp:docPr id="105" name="Oval 105"/>
                <wp:cNvGraphicFramePr/>
                <a:graphic xmlns:a="http://schemas.openxmlformats.org/drawingml/2006/main">
                  <a:graphicData uri="http://schemas.microsoft.com/office/word/2010/wordprocessingShape">
                    <wps:wsp>
                      <wps:cNvSpPr/>
                      <wps:spPr>
                        <a:xfrm>
                          <a:off x="0" y="0"/>
                          <a:ext cx="220464"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5" o:spid="_x0000_s1026" style="position:absolute;margin-left:137.05pt;margin-top:93.3pt;width:17.35pt;height:3.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xrbwIAADkFAAAOAAAAZHJzL2Uyb0RvYy54bWysVFFP3DAMfp+0/xDlfbR3Otg40UMnENMk&#10;BGgw8RzShEZK4szJXe/26+ekvYIG2sO0PqR2bH+xnc85O985y7YKowHf8NlRzZnyElrjnxv+4+Hq&#10;0xfOYhK+FRa8avheRX6++vjhrA9LNYcObKuQEYiPyz40vEspLKsqyk45EY8gKE9GDehEIhWfqxZF&#10;T+jOVvO6Pql6wDYgSBUj7V4ORr4q+FormW61jiox23DKLZUVy/qU12p1JpbPKEJn5JiG+IcsnDCe&#10;Dp2gLkUSbIPmDZQzEiGCTkcSXAVaG6lKDVTNrP6jmvtOBFVqoebEMLUp/j9YebO9Q2Zaurv6mDMv&#10;HF3S7VZYlnXqTh/ikpzuwx2OWiQxl7rT6PKfimC70tH91FG1S0zS5nxeL04WnEkyLY4/z04zZPUS&#10;GzCmrwocy0LDlbUmxFyyWIrtdUyD98GLQnM6QwJFSnursrP135WmMvKRJboQSF1YZFRLw4WUyqfZ&#10;YOpEq4bt45q+MaUpoiRYADOyNtZO2CNAJudb7CHX0T+HqsK/Kbj+W2JD8BRRTgafpmBnPOB7AJaq&#10;Gk8e/A9NGlqTu/QE7Z4uGWFgfwzyylC7r0VMdwKJ7jQYNMLplhZtoW84jBJnHeCv9/azP7GQrJz1&#10;ND4Njz83AhVn9psnfp7OFos8b0Whm5+Tgq8tT68tfuMugK5pRo9FkEXM/skeRI3gHmnS1/lUMgkv&#10;6eyGy4QH5SINY01vhVTrdXGjGQsiXfv7IDN47mrm0sPuUWAYOZeIqzdwGLU3vBt8c6SH9SaBNoWU&#10;L30d+03zWYgzviX5AXitF6+XF2/1GwAA//8DAFBLAwQUAAYACAAAACEAOpY6Y+IAAAALAQAADwAA&#10;AGRycy9kb3ducmV2LnhtbEyPwU7DMBBE70j8g7VIXBB12qIQQpyKIpULHKCAgNs2XpKIeB1itw18&#10;PcsJjjvzNDtTLEbXqR0NofVsYDpJQBFX3rZcG3h6XJ1moEJEtth5JgNfFGBRHh4UmFu/5wfarWOt&#10;JIRDjgaaGPtc61A15DBMfE8s3rsfHEY5h1rbAfcS7jo9S5JUO2xZPjTY03VD1cd66wy8paslp/e3&#10;J3zXh2r5fIPfry+fxhwfjVeXoCKN8Q+G3/pSHUrptPFbtkF1BmbnZ1NBxcjSFJQQ8ySTMRtRLuYZ&#10;6LLQ/zeUPwAAAP//AwBQSwECLQAUAAYACAAAACEAtoM4kv4AAADhAQAAEwAAAAAAAAAAAAAAAAAA&#10;AAAAW0NvbnRlbnRfVHlwZXNdLnhtbFBLAQItABQABgAIAAAAIQA4/SH/1gAAAJQBAAALAAAAAAAA&#10;AAAAAAAAAC8BAABfcmVscy8ucmVsc1BLAQItABQABgAIAAAAIQAXbwxrbwIAADkFAAAOAAAAAAAA&#10;AAAAAAAAAC4CAABkcnMvZTJvRG9jLnhtbFBLAQItABQABgAIAAAAIQA6ljpj4gAAAAsBAAAPAAAA&#10;AAAAAAAAAAAAAMkEAABkcnMvZG93bnJldi54bWxQSwUGAAAAAAQABADzAAAA2AUAAAAA&#10;" fillcolor="#4f81bd [3204]" strokecolor="#243f60 [1604]" strokeweight="2pt"/>
            </w:pict>
          </mc:Fallback>
        </mc:AlternateContent>
      </w:r>
      <w:r w:rsidR="00651F11" w:rsidRPr="001969AD">
        <w:rPr>
          <w:rFonts w:cstheme="minorHAnsi"/>
          <w:noProof/>
        </w:rPr>
        <mc:AlternateContent>
          <mc:Choice Requires="wps">
            <w:drawing>
              <wp:anchor distT="0" distB="0" distL="114300" distR="114300" simplePos="0" relativeHeight="251681792" behindDoc="0" locked="0" layoutInCell="1" allowOverlap="1" wp14:anchorId="249E784C" wp14:editId="6E79C2A4">
                <wp:simplePos x="0" y="0"/>
                <wp:positionH relativeFrom="column">
                  <wp:posOffset>882015</wp:posOffset>
                </wp:positionH>
                <wp:positionV relativeFrom="paragraph">
                  <wp:posOffset>1513536</wp:posOffset>
                </wp:positionV>
                <wp:extent cx="461175" cy="124846"/>
                <wp:effectExtent l="0" t="0" r="15240" b="27940"/>
                <wp:wrapNone/>
                <wp:docPr id="39" name="Rectangle 39"/>
                <wp:cNvGraphicFramePr/>
                <a:graphic xmlns:a="http://schemas.openxmlformats.org/drawingml/2006/main">
                  <a:graphicData uri="http://schemas.microsoft.com/office/word/2010/wordprocessingShape">
                    <wps:wsp>
                      <wps:cNvSpPr/>
                      <wps:spPr>
                        <a:xfrm>
                          <a:off x="0" y="0"/>
                          <a:ext cx="461175" cy="12484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9" o:spid="_x0000_s1026" style="position:absolute;margin-left:69.45pt;margin-top:119.2pt;width:36.3pt;height:9.8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dxPlgIAAIYFAAAOAAAAZHJzL2Uyb0RvYy54bWysVE1v2zAMvQ/YfxB0Xxxn6ZdRpwhSZBhQ&#10;tEXboWdFlmIDsqhJSpzs14+SbDfoih2G5aCIIvlIPpO8vjm0iuyFdQ3okuaTKSVCc6gavS3pj5f1&#10;l0tKnGe6Ygq0KOlROHqz+PzpujOFmEENqhKWIIh2RWdKWntviixzvBYtcxMwQqNSgm2ZR9Fus8qy&#10;DtFblc2m0/OsA1sZC1w4h6+3SUkXEV9Kwf2DlE54okqKufl42nhuwpktrlmxtczUDe/TYP+QRcsa&#10;jUFHqFvmGdnZ5g+otuEWHEg/4dBmIGXDRawBq8mn76p5rpkRsRYkx5mRJvf/YPn9/tGSpirp1ytK&#10;NGvxGz0ha0xvlSD4hgR1xhVo92webS85vIZqD9K24R/rIIdI6nEkVRw84fg4P8/zizNKOKry2fxy&#10;fh4wszdnY53/JqAl4VJSi9EjlWx/53wyHUxCLA3rRil8Z4XS4XSgmiq8RcFuNytlyZ7hB1+vp/jr&#10;w52YYfDgmoXCUinx5o9KJNgnIZETTH4WM4ndKEZYxrnQPk+qmlUiRTs7DRb6N3jESpVGwIAsMcsR&#10;uwcYLBPIgJ3q7u2Dq4jNPDpP/5ZYch49YmTQfnRuGw32IwCFVfWRk/1AUqImsLSB6ogdYyGNkjN8&#10;3eB3u2POPzKLs4NThvvAP+AhFXQlhf5GSQ3210fvwR5bGrWUdDiLJXU/d8wKStR3jc1+lc/nYXij&#10;MD+7mKFgTzWbU43etSvAr5/j5jE8XoO9V8NVWmhfcW0sQ1RUMc0xdkm5t4Ow8mlH4OLhYrmMZjiw&#10;hvk7/Wx4AA+shr58Obwya/rm9dj19zDMLSve9XCyDZ4aljsPsokN/sZrzzcOe2ycfjGFbXIqR6u3&#10;9bn4DQAA//8DAFBLAwQUAAYACAAAACEArecK7eAAAAALAQAADwAAAGRycy9kb3ducmV2LnhtbEyP&#10;PU/DMBCGdyT+g3VILIg6H7QyIU4FlejAgETp0s2JjyRqbEe204R/zzHBdq/u1XPPldvFDOyCPvTO&#10;SkhXCTC0jdO9bSUcP1/vBbAQldVqcBYlfGOAbXV9VapCu9l+4OUQW0YQGwoloYtxLDgPTYdGhZUb&#10;0dLuy3mjIkXfcu3VTHAz8CxJNtyo3tKFTo2467A5HyYjod6f/E685Ps43W0IfW7f8H2W8vZmeX4C&#10;FnGJf2X41Sd1qMipdpPVgQ2Uc/FIVQlZLh6AUSNL0zWwmoa1SIFXJf//Q/UDAAD//wMAUEsBAi0A&#10;FAAGAAgAAAAhALaDOJL+AAAA4QEAABMAAAAAAAAAAAAAAAAAAAAAAFtDb250ZW50X1R5cGVzXS54&#10;bWxQSwECLQAUAAYACAAAACEAOP0h/9YAAACUAQAACwAAAAAAAAAAAAAAAAAvAQAAX3JlbHMvLnJl&#10;bHNQSwECLQAUAAYACAAAACEAkAncT5YCAACGBQAADgAAAAAAAAAAAAAAAAAuAgAAZHJzL2Uyb0Rv&#10;Yy54bWxQSwECLQAUAAYACAAAACEArecK7eAAAAALAQAADwAAAAAAAAAAAAAAAADwBAAAZHJzL2Rv&#10;d25yZXYueG1sUEsFBgAAAAAEAAQA8wAAAP0FAAAAAA==&#10;" filled="f" strokecolor="red" strokeweight="2pt"/>
            </w:pict>
          </mc:Fallback>
        </mc:AlternateContent>
      </w:r>
      <w:r w:rsidR="00651F11" w:rsidRPr="001969AD">
        <w:rPr>
          <w:rFonts w:cstheme="minorHAnsi"/>
          <w:noProof/>
        </w:rPr>
        <mc:AlternateContent>
          <mc:Choice Requires="wps">
            <w:drawing>
              <wp:anchor distT="0" distB="0" distL="114300" distR="114300" simplePos="0" relativeHeight="251680768" behindDoc="0" locked="0" layoutInCell="1" allowOverlap="1" wp14:anchorId="502CEEE9" wp14:editId="66D638AF">
                <wp:simplePos x="0" y="0"/>
                <wp:positionH relativeFrom="column">
                  <wp:posOffset>882015</wp:posOffset>
                </wp:positionH>
                <wp:positionV relativeFrom="paragraph">
                  <wp:posOffset>1383996</wp:posOffset>
                </wp:positionV>
                <wp:extent cx="373380" cy="98005"/>
                <wp:effectExtent l="0" t="0" r="26670" b="16510"/>
                <wp:wrapNone/>
                <wp:docPr id="38" name="Rectangle 38"/>
                <wp:cNvGraphicFramePr/>
                <a:graphic xmlns:a="http://schemas.openxmlformats.org/drawingml/2006/main">
                  <a:graphicData uri="http://schemas.microsoft.com/office/word/2010/wordprocessingShape">
                    <wps:wsp>
                      <wps:cNvSpPr/>
                      <wps:spPr>
                        <a:xfrm>
                          <a:off x="0" y="0"/>
                          <a:ext cx="373380" cy="980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8" o:spid="_x0000_s1026" style="position:absolute;margin-left:69.45pt;margin-top:109pt;width:29.4pt;height:7.7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oXalQIAAIUFAAAOAAAAZHJzL2Uyb0RvYy54bWysVMFu2zAMvQ/YPwi6r3aSdm2NOEWQIsOA&#10;oi3aDj0rshQbkEVNUuJkXz9Kst2gK3YY5oMsiuSj+ERyfnNoFdkL6xrQJZ2c5ZQIzaFq9LakP17W&#10;X64ocZ7piinQoqRH4ejN4vOneWcKMYUaVCUsQRDtis6UtPbeFFnmeC1a5s7ACI1KCbZlHkW7zSrL&#10;OkRvVTbN869ZB7YyFrhwDk9vk5IuIr6UgvsHKZ3wRJUU7+bjauO6CWu2mLNia5mpG95fg/3DLVrW&#10;aAw6Qt0yz8jONn9AtQ234ED6Mw5tBlI2XMQcMJtJ/i6b55oZEXNBcpwZaXL/D5bf7x8taaqSzvCl&#10;NGvxjZ6QNaa3ShA8Q4I64wq0ezaPtpccbkO2B2nb8Mc8yCGSehxJFQdPOB7OLmezK6Seo+r6Ks8v&#10;AmT25mus898EtCRsSmoxeGSS7e+cT6aDSQilYd0oheesUDqsDlRThbMo2O1mpSzZM3zv9TrHrw93&#10;YobBg2sW8kqZxJ0/KpFgn4RESvDu03iTWIxihGWcC+0nSVWzSqRoF6fBQvkGj5ip0ggYkCXecsTu&#10;AQbLBDJgp7x7++AqYi2PzvnfLpacR48YGbQfndtGg/0IQGFWfeRkP5CUqAksbaA6YsFYSJ3kDF83&#10;+G53zPlHZrF18KVxHPgHXKSCrqTQ7yipwf766DzYY0WjlpIOW7Gk7ueOWUGJ+q6x1q8n5+ehd6Nw&#10;fnE5RcGeajanGr1rV4CvP8HBY3jcBnuvhq200L7i1FiGqKhimmPsknJvB2Hl04jAucPFchnNsF8N&#10;83f62fAAHlgNdflyeGXW9MXrsejvYWhbVryr4WQbPDUsdx5kEwv8jdeeb+z1WDj9XArD5FSOVm/T&#10;c/EbAAD//wMAUEsDBBQABgAIAAAAIQCVuNpd4AAAAAsBAAAPAAAAZHJzL2Rvd25yZXYueG1sTI/B&#10;TsMwEETvSPyDtUhcEHXaoDYNcSqoRA8ckChcuDnxkkSN15HtNOHv2Z7gOLNPszPFbra9OKMPnSMF&#10;y0UCAql2pqNGwefHy30GIkRNRveOUMEPBtiV11eFzo2b6B3Px9gIDqGQawVtjEMuZahbtDos3IDE&#10;t2/nrY4sfSON1xOH216ukmQtre6IP7R6wH2L9ek4WgXV4cvvs+f0EMe7NUefmld8m5S6vZmfHkFE&#10;nOMfDJf6XB1K7lS5kUwQPes02zKqYLXMeNSF2G42ICp20vQBZFnI/xvKXwAAAP//AwBQSwECLQAU&#10;AAYACAAAACEAtoM4kv4AAADhAQAAEwAAAAAAAAAAAAAAAAAAAAAAW0NvbnRlbnRfVHlwZXNdLnht&#10;bFBLAQItABQABgAIAAAAIQA4/SH/1gAAAJQBAAALAAAAAAAAAAAAAAAAAC8BAABfcmVscy8ucmVs&#10;c1BLAQItABQABgAIAAAAIQAoboXalQIAAIUFAAAOAAAAAAAAAAAAAAAAAC4CAABkcnMvZTJvRG9j&#10;LnhtbFBLAQItABQABgAIAAAAIQCVuNpd4AAAAAsBAAAPAAAAAAAAAAAAAAAAAO8EAABkcnMvZG93&#10;bnJldi54bWxQSwUGAAAAAAQABADzAAAA/AUAAAAA&#10;" filled="f" strokecolor="red" strokeweight="2pt"/>
            </w:pict>
          </mc:Fallback>
        </mc:AlternateContent>
      </w:r>
      <w:r w:rsidR="00651F11" w:rsidRPr="001969AD">
        <w:rPr>
          <w:rFonts w:cstheme="minorHAnsi"/>
          <w:noProof/>
        </w:rPr>
        <mc:AlternateContent>
          <mc:Choice Requires="wps">
            <w:drawing>
              <wp:anchor distT="0" distB="0" distL="114300" distR="114300" simplePos="0" relativeHeight="251679744" behindDoc="0" locked="0" layoutInCell="1" allowOverlap="1" wp14:anchorId="43497BD3" wp14:editId="752016DB">
                <wp:simplePos x="0" y="0"/>
                <wp:positionH relativeFrom="column">
                  <wp:posOffset>1343770</wp:posOffset>
                </wp:positionH>
                <wp:positionV relativeFrom="paragraph">
                  <wp:posOffset>1258294</wp:posOffset>
                </wp:positionV>
                <wp:extent cx="397566" cy="79375"/>
                <wp:effectExtent l="0" t="0" r="21590" b="15875"/>
                <wp:wrapNone/>
                <wp:docPr id="37" name="Rectangle 37"/>
                <wp:cNvGraphicFramePr/>
                <a:graphic xmlns:a="http://schemas.openxmlformats.org/drawingml/2006/main">
                  <a:graphicData uri="http://schemas.microsoft.com/office/word/2010/wordprocessingShape">
                    <wps:wsp>
                      <wps:cNvSpPr/>
                      <wps:spPr>
                        <a:xfrm>
                          <a:off x="0" y="0"/>
                          <a:ext cx="397566" cy="793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 o:spid="_x0000_s1026" style="position:absolute;margin-left:105.8pt;margin-top:99.1pt;width:31.3pt;height:6.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mJ2lgIAAIUFAAAOAAAAZHJzL2Uyb0RvYy54bWysVMFu2zAMvQ/YPwi6r07SpFmNOkWQIsOA&#10;og3aDj0rshQbkEVNUuJkXz9Kst2gK3YYloMiiuQj+Uzy5vbYKHIQ1tWgCzq+GFEiNIey1ruC/nhZ&#10;f/lKifNMl0yBFgU9CUdvF58/3bQmFxOoQJXCEgTRLm9NQSvvTZ5ljleiYe4CjNColGAb5lG0u6y0&#10;rEX0RmWT0egqa8GWxgIXzuHrXVLSRcSXUnD/KKUTnqiCYm4+njae23BmixuW7ywzVc27NNg/ZNGw&#10;WmPQAeqOeUb2tv4Dqqm5BQfSX3BoMpCy5iLWgNWMR++qea6YEbEWJMeZgSb3/2D5w2FjSV0W9HJO&#10;iWYNfqMnZI3pnRIE35Cg1rgc7Z7NxnaSw2uo9ihtE/6xDnKMpJ4GUsXRE46Pl9fz2dUVJRxV8+vL&#10;+SxAZm++xjr/TUBDwqWgFoNHJtnh3vlk2puEUBrWtVL4znKlw+lA1WV4i4LdbVfKkgPD771ej/DX&#10;hTszw+DBNQt1pUrizZ+USLBPQiIlmPskZhKbUQywjHOh/TipKlaKFG12Hiy0b/CIlSqNgAFZYpYD&#10;dgfQWyaQHjvV3dkHVxF7eXAe/S2x5Dx4xMig/eDc1BrsRwAKq+oiJ/uepERNYGkL5QkbxkKaJGf4&#10;usbvds+c3zCLo4NDhuvAP+IhFbQFhe5GSQX210fvwR47GrWUtDiKBXU/98wKStR3jb1+PZ5Ow+xG&#10;YTqbT1Cw55rtuUbvmxXg1x/j4jE8XoO9V/1VWmhecWssQ1RUMc0xdkG5t72w8mlF4N7hYrmMZjiv&#10;hvl7/Wx4AA+shr58Ob4ya7rm9dj0D9CPLcvf9XCyDZ4alnsPso4N/sZrxzfOemycbi+FZXIuR6u3&#10;7bn4DQAA//8DAFBLAwQUAAYACAAAACEAEVRrFd8AAAALAQAADwAAAGRycy9kb3ducmV2LnhtbEyP&#10;wU6DQBCG7ya+w2ZMvBi7gIYisjTaxB48mFh76W1hRyBlZwm7FHx7pye9zeT/8s0/xWaxvTjj6DtH&#10;CuJVBAKpdqajRsHh6+0+A+GDJqN7R6jgBz1syuurQufGzfSJ531oBEvI51pBG8KQS+nrFq32Kzcg&#10;cfbtRqsDr2MjzahnltteJlGUSqs74gutHnDbYn3aT1ZBtTuO2+z1YRemu5TVp+YdP2albm+Wl2cQ&#10;AZfwB8OlPleHkjtVbiLjRa8gieOUUQ6esgQEE8n6kYfqEkVrkGUh//9Q/gIAAP//AwBQSwECLQAU&#10;AAYACAAAACEAtoM4kv4AAADhAQAAEwAAAAAAAAAAAAAAAAAAAAAAW0NvbnRlbnRfVHlwZXNdLnht&#10;bFBLAQItABQABgAIAAAAIQA4/SH/1gAAAJQBAAALAAAAAAAAAAAAAAAAAC8BAABfcmVscy8ucmVs&#10;c1BLAQItABQABgAIAAAAIQBBBmJ2lgIAAIUFAAAOAAAAAAAAAAAAAAAAAC4CAABkcnMvZTJvRG9j&#10;LnhtbFBLAQItABQABgAIAAAAIQARVGsV3wAAAAsBAAAPAAAAAAAAAAAAAAAAAPAEAABkcnMvZG93&#10;bnJldi54bWxQSwUGAAAAAAQABADzAAAA/AUAAAAA&#10;" filled="f" strokecolor="red" strokeweight="2pt"/>
            </w:pict>
          </mc:Fallback>
        </mc:AlternateContent>
      </w:r>
      <w:r w:rsidR="00651F11" w:rsidRPr="001969AD">
        <w:rPr>
          <w:rFonts w:cstheme="minorHAnsi"/>
          <w:noProof/>
        </w:rPr>
        <mc:AlternateContent>
          <mc:Choice Requires="wps">
            <w:drawing>
              <wp:anchor distT="0" distB="0" distL="114300" distR="114300" simplePos="0" relativeHeight="251678720" behindDoc="0" locked="0" layoutInCell="1" allowOverlap="1" wp14:anchorId="6B19BB27" wp14:editId="552DC113">
                <wp:simplePos x="0" y="0"/>
                <wp:positionH relativeFrom="column">
                  <wp:posOffset>882595</wp:posOffset>
                </wp:positionH>
                <wp:positionV relativeFrom="paragraph">
                  <wp:posOffset>1258294</wp:posOffset>
                </wp:positionV>
                <wp:extent cx="373711" cy="79513"/>
                <wp:effectExtent l="0" t="0" r="26670" b="15875"/>
                <wp:wrapNone/>
                <wp:docPr id="36" name="Rectangle 36"/>
                <wp:cNvGraphicFramePr/>
                <a:graphic xmlns:a="http://schemas.openxmlformats.org/drawingml/2006/main">
                  <a:graphicData uri="http://schemas.microsoft.com/office/word/2010/wordprocessingShape">
                    <wps:wsp>
                      <wps:cNvSpPr/>
                      <wps:spPr>
                        <a:xfrm>
                          <a:off x="0" y="0"/>
                          <a:ext cx="373711" cy="795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26" style="position:absolute;margin-left:69.5pt;margin-top:99.1pt;width:29.45pt;height:6.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7d2lQIAAIUFAAAOAAAAZHJzL2Uyb0RvYy54bWysVMFu2zAMvQ/YPwi6r46TtlmNOkXQIsOA&#10;og3aDj0rshQbkEVNUuJkXz9Kst2gK3YYloMiiuQj+Uzy+ubQKrIX1jWgS5qfTSgRmkPV6G1Jf7ys&#10;vnylxHmmK6ZAi5IehaM3i8+frjtTiCnUoCphCYJoV3SmpLX3psgyx2vRMncGRmhUSrAt8yjabVZZ&#10;1iF6q7LpZHKZdWArY4EL5/D1LinpIuJLKbh/lNIJT1RJMTcfTxvPTTizxTUrtpaZuuF9GuwfsmhZ&#10;ozHoCHXHPCM72/wB1TbcggPpzzi0GUjZcBFrwGryybtqnmtmRKwFyXFmpMn9P1j+sF9b0lQlnV1S&#10;olmL3+gJWWN6qwTBNySoM65Au2eztr3k8BqqPUjbhn+sgxwiqceRVHHwhOPjbD6b5zklHFXzq4t8&#10;FiCzN19jnf8moCXhUlKLwSOTbH/vfDIdTEIoDatGKXxnhdLhdKCaKrxFwW43t8qSPcPvvVpN8NeH&#10;OzHD4ME1C3WlSuLNH5VIsE9CIiWY+zRmEptRjLCMc6F9nlQ1q0SKdnEaLLRv8IiVKo2AAVliliN2&#10;DzBYJpABO9Xd2wdXEXt5dJ78LbHkPHrEyKD96Nw2GuxHAAqr6iMn+4GkRE1gaQPVERvGQpokZ/iq&#10;we92z5xfM4ujg0OG68A/4iEVdCWF/kZJDfbXR+/BHjsatZR0OIoldT93zApK1HeNvX6Vn5+H2Y3C&#10;+cV8ioI91WxONXrX3gJ+fWw5zC5eg71Xw1VaaF9xayxDVFQxzTF2Sbm3g3Dr04rAvcPFchnNcF4N&#10;8/f62fAAHlgNfflyeGXW9M3rsekfYBhbVrzr4WQbPDUsdx5kExv8jdeeb5z12Dj9XgrL5FSOVm/b&#10;c/EbAAD//wMAUEsDBBQABgAIAAAAIQC9GxoK4AAAAAsBAAAPAAAAZHJzL2Rvd25yZXYueG1sTI9B&#10;T4NAEIXvJv6HzZh4MXYpTVqgLI02sQcPJlYvvS3sCKTsLGGXgv/e6cne5mVe3vtevpttJy44+NaR&#10;guUiAoFUOdNSreD76+05AeGDJqM7R6jgFz3sivu7XGfGTfSJl2OoBYeQz7SCJoQ+k9JXDVrtF65H&#10;4t+PG6wOLIdamkFPHG47GUfRWlrdEjc0usd9g9X5OFoF5eE07JPX1SGMT2uOPtfv+DEp9fgwv2xB&#10;BJzDvxmu+IwOBTOVbiTjRcd6lfKWwEeaxCCujnSTgigVxMtoA7LI5e2G4g8AAP//AwBQSwECLQAU&#10;AAYACAAAACEAtoM4kv4AAADhAQAAEwAAAAAAAAAAAAAAAAAAAAAAW0NvbnRlbnRfVHlwZXNdLnht&#10;bFBLAQItABQABgAIAAAAIQA4/SH/1gAAAJQBAAALAAAAAAAAAAAAAAAAAC8BAABfcmVscy8ucmVs&#10;c1BLAQItABQABgAIAAAAIQAMk7d2lQIAAIUFAAAOAAAAAAAAAAAAAAAAAC4CAABkcnMvZTJvRG9j&#10;LnhtbFBLAQItABQABgAIAAAAIQC9GxoK4AAAAAsBAAAPAAAAAAAAAAAAAAAAAO8EAABkcnMvZG93&#10;bnJldi54bWxQSwUGAAAAAAQABADzAAAA/AUAAAAA&#10;" filled="f" strokecolor="red" strokeweight="2pt"/>
            </w:pict>
          </mc:Fallback>
        </mc:AlternateContent>
      </w:r>
      <w:r w:rsidR="00651F11" w:rsidRPr="001969AD">
        <w:rPr>
          <w:rFonts w:cstheme="minorHAnsi"/>
          <w:noProof/>
        </w:rPr>
        <w:drawing>
          <wp:inline distT="0" distB="0" distL="0" distR="0" wp14:anchorId="5754E41F" wp14:editId="6EC05A84">
            <wp:extent cx="5940586" cy="353199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b="4871"/>
                    <a:stretch/>
                  </pic:blipFill>
                  <pic:spPr bwMode="auto">
                    <a:xfrm>
                      <a:off x="0" y="0"/>
                      <a:ext cx="5943600" cy="3533787"/>
                    </a:xfrm>
                    <a:prstGeom prst="rect">
                      <a:avLst/>
                    </a:prstGeom>
                    <a:ln>
                      <a:noFill/>
                    </a:ln>
                    <a:extLst>
                      <a:ext uri="{53640926-AAD7-44D8-BBD7-CCE9431645EC}">
                        <a14:shadowObscured xmlns:a14="http://schemas.microsoft.com/office/drawing/2010/main"/>
                      </a:ext>
                    </a:extLst>
                  </pic:spPr>
                </pic:pic>
              </a:graphicData>
            </a:graphic>
          </wp:inline>
        </w:drawing>
      </w:r>
    </w:p>
    <w:p w:rsidR="00651F11" w:rsidRPr="001969AD" w:rsidRDefault="00651F11" w:rsidP="00651F11">
      <w:pPr>
        <w:spacing w:before="100" w:beforeAutospacing="1" w:after="100" w:afterAutospacing="1" w:line="240" w:lineRule="auto"/>
        <w:rPr>
          <w:rFonts w:cstheme="minorHAnsi"/>
          <w:color w:val="000000"/>
        </w:rPr>
      </w:pPr>
      <w:r w:rsidRPr="001969AD">
        <w:rPr>
          <w:rFonts w:cstheme="minorHAnsi"/>
          <w:color w:val="000000"/>
        </w:rPr>
        <w:t>Re sequencing has done as shown below- It starts from 5 and getting incremented by 5.</w:t>
      </w:r>
    </w:p>
    <w:p w:rsidR="00651F11" w:rsidRDefault="00DF5E59" w:rsidP="00651F11">
      <w:pPr>
        <w:spacing w:before="100" w:beforeAutospacing="1" w:after="100" w:afterAutospacing="1" w:line="240" w:lineRule="auto"/>
        <w:rPr>
          <w:rFonts w:cstheme="minorHAnsi"/>
        </w:rPr>
      </w:pPr>
      <w:r>
        <w:rPr>
          <w:rFonts w:cstheme="minorHAnsi"/>
          <w:noProof/>
        </w:rPr>
        <w:lastRenderedPageBreak/>
        <mc:AlternateContent>
          <mc:Choice Requires="wps">
            <w:drawing>
              <wp:anchor distT="0" distB="0" distL="114300" distR="114300" simplePos="0" relativeHeight="251695104" behindDoc="0" locked="0" layoutInCell="1" allowOverlap="1">
                <wp:simplePos x="0" y="0"/>
                <wp:positionH relativeFrom="column">
                  <wp:posOffset>1740221</wp:posOffset>
                </wp:positionH>
                <wp:positionV relativeFrom="paragraph">
                  <wp:posOffset>1191476</wp:posOffset>
                </wp:positionV>
                <wp:extent cx="219745" cy="45719"/>
                <wp:effectExtent l="0" t="0" r="27940" b="12065"/>
                <wp:wrapNone/>
                <wp:docPr id="106" name="Oval 106"/>
                <wp:cNvGraphicFramePr/>
                <a:graphic xmlns:a="http://schemas.openxmlformats.org/drawingml/2006/main">
                  <a:graphicData uri="http://schemas.microsoft.com/office/word/2010/wordprocessingShape">
                    <wps:wsp>
                      <wps:cNvSpPr/>
                      <wps:spPr>
                        <a:xfrm>
                          <a:off x="0" y="0"/>
                          <a:ext cx="219745"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6" o:spid="_x0000_s1026" style="position:absolute;margin-left:137.05pt;margin-top:93.8pt;width:17.3pt;height:3.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CCWcAIAADkFAAAOAAAAZHJzL2Uyb0RvYy54bWysVFFv2yAQfp+0/4B4X2xHabtEdaqoVadJ&#10;UVO1nfpMMdRIwDEgcbJfvwM7TrVWe5jmB3zH3X3cHd9xebU3muyEDwpsTatJSYmwHBplX2v64+n2&#10;y1dKQmS2YRqsqOlBBHq1/PzpsnMLMYUWdCM8QRAbFp2raRujWxRF4K0wLEzACYtGCd6wiKp/LRrP&#10;OkQ3upiW5XnRgW+cBy5CwN2b3kiXGV9KweNGyiAi0TXF3GJefV5f0losL9ni1TPXKj6kwf4hC8OU&#10;xUNHqBsWGdl69Q7KKO4hgIwTDqYAKRUXuQaspir/qOaxZU7kWrA5wY1tCv8Plt/t7j1RDd5deU6J&#10;ZQYvabNjmiQdu9O5sECnR3fvBy2gmErdS2/SH4sg+9zRw9hRsY+E4+a0ml/MzijhaJqdXVTzBFmc&#10;Yp0P8ZsAQ5JQU6G1ciGVzBZstw6x9z56YWhKp08gS/GgRXLW9kFILCMdmaMzgcS19gRrqSnjXNhY&#10;9aaWNaLfPivxG1IaI3KCGTAhS6X1iD0AJHK+x+5zHfxTqMj8G4PLvyXWB48R+WSwcQw2yoL/CEBj&#10;VcPJvf+xSX1rUpdeoDngJXvo2R8cv1XY7jUL8Z55pDsOBo5w3OAiNXQ1hUGipAX/66P95I8sRCsl&#10;HY5PTcPPLfOCEv3dIj/n1WyW5i0rePNTVPxby8tbi92aa8BrqvCxcDyLyT/qoyg9mGec9FU6FU3M&#10;cjy7pjz6o3Id+7HGt4KL1Sq74Yw5Ftf20fEEnrqauPS0f2beDZyLyNU7OI7aO971vinSwmobQapM&#10;ylNfh37jfGbiDG9JegDe6tnr9OItfwMAAP//AwBQSwMEFAAGAAgAAAAhAPDWUAbiAAAACwEAAA8A&#10;AABkcnMvZG93bnJldi54bWxMj7FOw0AMhnck3uFkJBZELy1VEkIuFUUqCx2ggIDNTUwSkfOF3LUN&#10;PD1mgtH+P/3+nC9G26k9Db51bGA6iUARl65quTbw9Lg6T0H5gFxh55gMfJGHRXF8lGNWuQM/0H4T&#10;aiUl7DM00ITQZ1r7siGLfuJ6Ysne3WAxyDjUuhrwIOW207MoirXFluVCgz3dNFR+bHbWwFu8WnJ8&#10;f3fG696Xy+db/H59+TTm9GS8vgIVaAx/MPzqizoU4rR1O6686gzMkvlUUAnSJAYlxEWUJqC2srmc&#10;p6CLXP//ofgBAAD//wMAUEsBAi0AFAAGAAgAAAAhALaDOJL+AAAA4QEAABMAAAAAAAAAAAAAAAAA&#10;AAAAAFtDb250ZW50X1R5cGVzXS54bWxQSwECLQAUAAYACAAAACEAOP0h/9YAAACUAQAACwAAAAAA&#10;AAAAAAAAAAAvAQAAX3JlbHMvLnJlbHNQSwECLQAUAAYACAAAACEAi3AglnACAAA5BQAADgAAAAAA&#10;AAAAAAAAAAAuAgAAZHJzL2Uyb0RvYy54bWxQSwECLQAUAAYACAAAACEA8NZQBuIAAAALAQAADwAA&#10;AAAAAAAAAAAAAADKBAAAZHJzL2Rvd25yZXYueG1sUEsFBgAAAAAEAAQA8wAAANkFAAAAAA==&#10;" fillcolor="#4f81bd [3204]" strokecolor="#243f60 [1604]" strokeweight="2pt"/>
            </w:pict>
          </mc:Fallback>
        </mc:AlternateContent>
      </w:r>
      <w:r w:rsidR="00651F11" w:rsidRPr="001969AD">
        <w:rPr>
          <w:rFonts w:cstheme="minorHAnsi"/>
          <w:noProof/>
        </w:rPr>
        <mc:AlternateContent>
          <mc:Choice Requires="wps">
            <w:drawing>
              <wp:anchor distT="0" distB="0" distL="114300" distR="114300" simplePos="0" relativeHeight="251682816" behindDoc="0" locked="0" layoutInCell="1" allowOverlap="1" wp14:anchorId="645D7150" wp14:editId="6FD0F189">
                <wp:simplePos x="0" y="0"/>
                <wp:positionH relativeFrom="column">
                  <wp:posOffset>206734</wp:posOffset>
                </wp:positionH>
                <wp:positionV relativeFrom="paragraph">
                  <wp:posOffset>1732252</wp:posOffset>
                </wp:positionV>
                <wp:extent cx="270344" cy="1653872"/>
                <wp:effectExtent l="0" t="0" r="15875" b="22860"/>
                <wp:wrapNone/>
                <wp:docPr id="40" name="Rectangle 40"/>
                <wp:cNvGraphicFramePr/>
                <a:graphic xmlns:a="http://schemas.openxmlformats.org/drawingml/2006/main">
                  <a:graphicData uri="http://schemas.microsoft.com/office/word/2010/wordprocessingShape">
                    <wps:wsp>
                      <wps:cNvSpPr/>
                      <wps:spPr>
                        <a:xfrm>
                          <a:off x="0" y="0"/>
                          <a:ext cx="270344" cy="16538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26" style="position:absolute;margin-left:16.3pt;margin-top:136.4pt;width:21.3pt;height:130.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YdlgIAAIcFAAAOAAAAZHJzL2Uyb0RvYy54bWysVE1v2zAMvQ/YfxB0X+yk6ceMOkWQIsOA&#10;oi3aDj0rshQbkEVNUuJkv36UZLtBV+wwLAdFFMlH8fmJ1zeHVpG9sK4BXdLpJKdEaA5Vo7cl/fGy&#10;/nJFifNMV0yBFiU9CkdvFp8/XXemEDOoQVXCEgTRruhMSWvvTZFljteiZW4CRmh0SrAt82jabVZZ&#10;1iF6q7JZnl9kHdjKWODCOTy9TU66iPhSCu4fpHTCE1VSvJuPq43rJqzZ4poVW8tM3fD+GuwfbtGy&#10;RmPREeqWeUZ2tvkDqm24BQfSTzi0GUjZcBF7wG6m+btunmtmROwFyXFmpMn9P1h+v3+0pKlKOkd6&#10;NGvxGz0ha0xvlSB4hgR1xhUY92webW853IZuD9K24R/7IIdI6nEkVRw84Xg4u8zP5nNKOLqmF+dn&#10;V5ezAJq9ZRvr/DcBLQmbklosH7lk+zvnU+gQEoppWDdK4TkrlA6rA9VU4SwadrtZKUv2DL/4ep3j&#10;ry93EobFQ2oWOku9xJ0/KpFgn4REUsLt402iHMUIyzgX2k+Tq2aVSNXOT4sFAYeM2KnSCBiQJd5y&#10;xO4BhsgEMmCnvvv4kCqimsfk/G8XS8ljRqwM2o/JbaPBfgSgsKu+coofSErUBJY2UB1RMhbSW3KG&#10;rxv8bnfM+Udm8fGgjnAg+AdcpIKupNDvKKnB/vroPMSjptFLSYePsaTu545ZQYn6rlHtX6fzIE8f&#10;jfn55QwNe+rZnHr0rl0Bfv0pjh7D4zbEezVspYX2FefGMlRFF9Mca5eUezsYK5+GBE4eLpbLGIYv&#10;1jB/p58ND+CB1aDLl8Mrs6YXr0fZ38PwcFnxTsMpNmRqWO48yCYK/I3Xnm987VE4/WQK4+TUjlFv&#10;83PxGwAA//8DAFBLAwQUAAYACAAAACEABZp1nN8AAAAJAQAADwAAAGRycy9kb3ducmV2LnhtbEyP&#10;MU/DMBCFdyT+g3VILIg62GpahTgVVKIDAxKFhc2JjyRqbEe204R/zzHR8XSfvvdeuVvswM4YYu+d&#10;godVBgxd403vWgWfHy/3W2AxaWf04B0q+MEIu+r6qtSF8bN7x/MxtYwkLhZaQZfSWHAemw6tjis/&#10;oqPftw9WJzpDy03QM8ntwEWW5dzq3lFCp0fcd9icjpNVUB++wn77LA9pustJfWpf8W1W6vZmeXoE&#10;lnBJ/zD81afqUFGn2k/ORDYokCInUoHYCJpAwGYtgNUK1lJK4FXJLxdUvwAAAP//AwBQSwECLQAU&#10;AAYACAAAACEAtoM4kv4AAADhAQAAEwAAAAAAAAAAAAAAAAAAAAAAW0NvbnRlbnRfVHlwZXNdLnht&#10;bFBLAQItABQABgAIAAAAIQA4/SH/1gAAAJQBAAALAAAAAAAAAAAAAAAAAC8BAABfcmVscy8ucmVs&#10;c1BLAQItABQABgAIAAAAIQCBQyYdlgIAAIcFAAAOAAAAAAAAAAAAAAAAAC4CAABkcnMvZTJvRG9j&#10;LnhtbFBLAQItABQABgAIAAAAIQAFmnWc3wAAAAkBAAAPAAAAAAAAAAAAAAAAAPAEAABkcnMvZG93&#10;bnJldi54bWxQSwUGAAAAAAQABADzAAAA/AUAAAAA&#10;" filled="f" strokecolor="red" strokeweight="2pt"/>
            </w:pict>
          </mc:Fallback>
        </mc:AlternateContent>
      </w:r>
      <w:r w:rsidR="00651F11" w:rsidRPr="001969AD">
        <w:rPr>
          <w:rFonts w:cstheme="minorHAnsi"/>
          <w:noProof/>
        </w:rPr>
        <w:drawing>
          <wp:inline distT="0" distB="0" distL="0" distR="0" wp14:anchorId="3DCF0F0E" wp14:editId="4B815058">
            <wp:extent cx="5940586" cy="3557116"/>
            <wp:effectExtent l="0" t="0" r="317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4195"/>
                    <a:stretch/>
                  </pic:blipFill>
                  <pic:spPr bwMode="auto">
                    <a:xfrm>
                      <a:off x="0" y="0"/>
                      <a:ext cx="5943600" cy="3558921"/>
                    </a:xfrm>
                    <a:prstGeom prst="rect">
                      <a:avLst/>
                    </a:prstGeom>
                    <a:ln>
                      <a:noFill/>
                    </a:ln>
                    <a:extLst>
                      <a:ext uri="{53640926-AAD7-44D8-BBD7-CCE9431645EC}">
                        <a14:shadowObscured xmlns:a14="http://schemas.microsoft.com/office/drawing/2010/main"/>
                      </a:ext>
                    </a:extLst>
                  </pic:spPr>
                </pic:pic>
              </a:graphicData>
            </a:graphic>
          </wp:inline>
        </w:drawing>
      </w:r>
    </w:p>
    <w:p w:rsidR="00F615B5" w:rsidRDefault="00F615B5" w:rsidP="00651F11">
      <w:pPr>
        <w:spacing w:before="100" w:beforeAutospacing="1" w:after="100" w:afterAutospacing="1" w:line="240" w:lineRule="auto"/>
        <w:rPr>
          <w:rFonts w:cstheme="minorHAnsi"/>
        </w:rPr>
      </w:pPr>
    </w:p>
    <w:p w:rsidR="00F615B5" w:rsidRPr="00313E2B" w:rsidRDefault="00F615B5" w:rsidP="00313E2B">
      <w:pPr>
        <w:pStyle w:val="Heading1"/>
      </w:pPr>
      <w:bookmarkStart w:id="5" w:name="_Toc350765882"/>
      <w:r w:rsidRPr="00313E2B">
        <w:t>Appendix</w:t>
      </w:r>
      <w:bookmarkEnd w:id="5"/>
    </w:p>
    <w:p w:rsidR="00F615B5" w:rsidRPr="00503E06" w:rsidRDefault="00F615B5" w:rsidP="00F615B5">
      <w:pPr>
        <w:pStyle w:val="ListParagraph"/>
        <w:numPr>
          <w:ilvl w:val="0"/>
          <w:numId w:val="37"/>
        </w:numPr>
        <w:spacing w:before="100" w:beforeAutospacing="1" w:after="100" w:afterAutospacing="1" w:line="240" w:lineRule="auto"/>
        <w:rPr>
          <w:rFonts w:asciiTheme="minorHAnsi" w:eastAsiaTheme="minorEastAsia" w:hAnsiTheme="minorHAnsi" w:cstheme="minorHAnsi"/>
          <w:color w:val="000000"/>
        </w:rPr>
      </w:pPr>
      <w:r w:rsidRPr="00503E06">
        <w:rPr>
          <w:rFonts w:asciiTheme="minorHAnsi" w:eastAsiaTheme="minorEastAsia" w:hAnsiTheme="minorHAnsi" w:cstheme="minorHAnsi"/>
          <w:color w:val="000000"/>
        </w:rPr>
        <w:t>SBM- Spot Billing Machine</w:t>
      </w:r>
      <w:r w:rsidR="00503E06" w:rsidRPr="00503E06">
        <w:rPr>
          <w:rFonts w:asciiTheme="minorHAnsi" w:eastAsiaTheme="minorEastAsia" w:hAnsiTheme="minorHAnsi" w:cstheme="minorHAnsi"/>
          <w:color w:val="000000"/>
        </w:rPr>
        <w:t>.</w:t>
      </w:r>
    </w:p>
    <w:p w:rsidR="00F615B5" w:rsidRDefault="00F615B5" w:rsidP="00F615B5">
      <w:pPr>
        <w:pStyle w:val="ListParagraph"/>
        <w:numPr>
          <w:ilvl w:val="0"/>
          <w:numId w:val="37"/>
        </w:numPr>
        <w:spacing w:before="100" w:beforeAutospacing="1" w:after="100" w:afterAutospacing="1" w:line="240" w:lineRule="auto"/>
        <w:rPr>
          <w:rFonts w:asciiTheme="minorHAnsi" w:eastAsiaTheme="minorEastAsia" w:hAnsiTheme="minorHAnsi" w:cstheme="minorHAnsi"/>
          <w:color w:val="000000"/>
        </w:rPr>
      </w:pPr>
      <w:r w:rsidRPr="00503E06">
        <w:rPr>
          <w:rFonts w:asciiTheme="minorHAnsi" w:eastAsiaTheme="minorEastAsia" w:hAnsiTheme="minorHAnsi" w:cstheme="minorHAnsi"/>
          <w:color w:val="000000"/>
        </w:rPr>
        <w:t xml:space="preserve">AMR- Advance Metering </w:t>
      </w:r>
      <w:r w:rsidR="00503E06" w:rsidRPr="00503E06">
        <w:rPr>
          <w:rFonts w:asciiTheme="minorHAnsi" w:eastAsiaTheme="minorEastAsia" w:hAnsiTheme="minorHAnsi" w:cstheme="minorHAnsi"/>
          <w:color w:val="000000"/>
        </w:rPr>
        <w:t>Infrastructure</w:t>
      </w:r>
      <w:r w:rsidRPr="00503E06">
        <w:rPr>
          <w:rFonts w:asciiTheme="minorHAnsi" w:eastAsiaTheme="minorEastAsia" w:hAnsiTheme="minorHAnsi" w:cstheme="minorHAnsi"/>
          <w:color w:val="000000"/>
        </w:rPr>
        <w:t>.</w:t>
      </w:r>
    </w:p>
    <w:p w:rsidR="00500970" w:rsidRDefault="00500970" w:rsidP="00F615B5">
      <w:pPr>
        <w:pStyle w:val="ListParagraph"/>
        <w:numPr>
          <w:ilvl w:val="0"/>
          <w:numId w:val="37"/>
        </w:numPr>
        <w:spacing w:before="100" w:beforeAutospacing="1" w:after="100" w:afterAutospacing="1" w:line="240" w:lineRule="auto"/>
        <w:rPr>
          <w:rFonts w:asciiTheme="minorHAnsi" w:eastAsiaTheme="minorEastAsia" w:hAnsiTheme="minorHAnsi" w:cstheme="minorHAnsi"/>
          <w:color w:val="000000"/>
        </w:rPr>
      </w:pPr>
      <w:r>
        <w:rPr>
          <w:rFonts w:asciiTheme="minorHAnsi" w:eastAsiaTheme="minorEastAsia" w:hAnsiTheme="minorHAnsi" w:cstheme="minorHAnsi"/>
          <w:color w:val="000000"/>
        </w:rPr>
        <w:t>RF Based – Radio Frequency based</w:t>
      </w:r>
      <w:r w:rsidR="008F7DFA">
        <w:rPr>
          <w:rFonts w:asciiTheme="minorHAnsi" w:eastAsiaTheme="minorEastAsia" w:hAnsiTheme="minorHAnsi" w:cstheme="minorHAnsi"/>
          <w:color w:val="000000"/>
        </w:rPr>
        <w:t>.</w:t>
      </w:r>
    </w:p>
    <w:p w:rsidR="006C4AB7" w:rsidRPr="00503E06" w:rsidRDefault="006C4AB7" w:rsidP="00F615B5">
      <w:pPr>
        <w:pStyle w:val="ListParagraph"/>
        <w:numPr>
          <w:ilvl w:val="0"/>
          <w:numId w:val="37"/>
        </w:numPr>
        <w:spacing w:before="100" w:beforeAutospacing="1" w:after="100" w:afterAutospacing="1" w:line="240" w:lineRule="auto"/>
        <w:rPr>
          <w:rFonts w:asciiTheme="minorHAnsi" w:eastAsiaTheme="minorEastAsia" w:hAnsiTheme="minorHAnsi" w:cstheme="minorHAnsi"/>
          <w:color w:val="000000"/>
        </w:rPr>
      </w:pPr>
      <w:r>
        <w:rPr>
          <w:rFonts w:asciiTheme="minorHAnsi" w:eastAsiaTheme="minorEastAsia" w:hAnsiTheme="minorHAnsi" w:cstheme="minorHAnsi"/>
          <w:color w:val="000000"/>
        </w:rPr>
        <w:t>MDM- Meter Data Management.</w:t>
      </w:r>
      <w:bookmarkStart w:id="6" w:name="_GoBack"/>
      <w:bookmarkEnd w:id="6"/>
    </w:p>
    <w:p w:rsidR="00651F11" w:rsidRPr="001969AD" w:rsidRDefault="00651F11" w:rsidP="00651F11">
      <w:pPr>
        <w:pStyle w:val="Default"/>
        <w:rPr>
          <w:rFonts w:asciiTheme="minorHAnsi" w:hAnsiTheme="minorHAnsi" w:cstheme="minorHAnsi"/>
          <w:sz w:val="22"/>
          <w:szCs w:val="22"/>
        </w:rPr>
      </w:pPr>
    </w:p>
    <w:p w:rsidR="00651F11" w:rsidRPr="001969AD" w:rsidRDefault="00651F11" w:rsidP="00651F11">
      <w:pPr>
        <w:pStyle w:val="Default"/>
        <w:rPr>
          <w:rFonts w:asciiTheme="minorHAnsi" w:hAnsiTheme="minorHAnsi" w:cstheme="minorHAnsi"/>
          <w:sz w:val="22"/>
          <w:szCs w:val="22"/>
        </w:rPr>
      </w:pPr>
    </w:p>
    <w:p w:rsidR="00651F11" w:rsidRPr="001969AD" w:rsidRDefault="00651F11" w:rsidP="000360A0">
      <w:pPr>
        <w:rPr>
          <w:rFonts w:cstheme="minorHAnsi"/>
        </w:rPr>
      </w:pPr>
    </w:p>
    <w:sectPr w:rsidR="00651F11" w:rsidRPr="001969AD" w:rsidSect="00502540">
      <w:headerReference w:type="even" r:id="rId34"/>
      <w:headerReference w:type="default" r:id="rId35"/>
      <w:footerReference w:type="even" r:id="rId36"/>
      <w:footerReference w:type="default" r:id="rId37"/>
      <w:headerReference w:type="first" r:id="rId38"/>
      <w:footerReference w:type="first" r:id="rId39"/>
      <w:pgSz w:w="12240" w:h="15840"/>
      <w:pgMar w:top="720" w:right="900" w:bottom="81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936" w:rsidRDefault="003C5936" w:rsidP="001F1C1A">
      <w:pPr>
        <w:spacing w:after="0" w:line="240" w:lineRule="auto"/>
      </w:pPr>
      <w:r>
        <w:separator/>
      </w:r>
    </w:p>
  </w:endnote>
  <w:endnote w:type="continuationSeparator" w:id="0">
    <w:p w:rsidR="003C5936" w:rsidRDefault="003C5936" w:rsidP="001F1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08E" w:rsidRDefault="00A620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2E1" w:rsidRDefault="000072E1" w:rsidP="000072E1">
    <w:pPr>
      <w:pStyle w:val="Footer"/>
      <w:tabs>
        <w:tab w:val="left" w:pos="2805"/>
      </w:tabs>
      <w:jc w:val="center"/>
    </w:pPr>
    <w:r w:rsidRPr="00827777">
      <w:rPr>
        <w:rFonts w:cs="Arial"/>
      </w:rPr>
      <w:t xml:space="preserve">© </w:t>
    </w:r>
    <w:r>
      <w:t>2011</w:t>
    </w:r>
    <w:r w:rsidRPr="00827777">
      <w:t xml:space="preserve"> Infosys Technologies Limited</w:t>
    </w:r>
    <w:r>
      <w:t>, India</w:t>
    </w:r>
    <w:r>
      <w:tab/>
      <w:t xml:space="preserve">        </w:t>
    </w:r>
    <w:r w:rsidR="00EA4B51">
      <w:fldChar w:fldCharType="begin"/>
    </w:r>
    <w:r>
      <w:instrText xml:space="preserve"> PAGE   \* MERGEFORMAT </w:instrText>
    </w:r>
    <w:r w:rsidR="00EA4B51">
      <w:fldChar w:fldCharType="separate"/>
    </w:r>
    <w:r w:rsidR="006C4AB7">
      <w:rPr>
        <w:noProof/>
      </w:rPr>
      <w:t>15</w:t>
    </w:r>
    <w:r w:rsidR="00EA4B51">
      <w:fldChar w:fldCharType="end"/>
    </w:r>
  </w:p>
  <w:p w:rsidR="000072E1" w:rsidRDefault="000072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08E" w:rsidRDefault="00A620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936" w:rsidRDefault="003C5936" w:rsidP="001F1C1A">
      <w:pPr>
        <w:spacing w:after="0" w:line="240" w:lineRule="auto"/>
      </w:pPr>
      <w:r>
        <w:separator/>
      </w:r>
    </w:p>
  </w:footnote>
  <w:footnote w:type="continuationSeparator" w:id="0">
    <w:p w:rsidR="003C5936" w:rsidRDefault="003C5936" w:rsidP="001F1C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08E" w:rsidRDefault="00A620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C1A" w:rsidRDefault="001F1C1A" w:rsidP="00CB245A">
    <w:pPr>
      <w:pStyle w:val="Header"/>
      <w:pBdr>
        <w:bottom w:val="single" w:sz="6" w:space="1" w:color="auto"/>
      </w:pBdr>
    </w:pPr>
    <w:r w:rsidRPr="00F85E73">
      <w:rPr>
        <w:rFonts w:ascii="Verdana" w:hAnsi="Verdana"/>
        <w:sz w:val="20"/>
        <w:szCs w:val="20"/>
      </w:rPr>
      <w:t xml:space="preserve">Infosys           </w:t>
    </w:r>
    <w:r>
      <w:rPr>
        <w:rFonts w:ascii="Verdana" w:hAnsi="Verdana"/>
        <w:sz w:val="20"/>
        <w:szCs w:val="20"/>
      </w:rPr>
      <w:tab/>
      <w:t xml:space="preserve"> </w:t>
    </w:r>
    <w:r w:rsidR="0083149F">
      <w:rPr>
        <w:rFonts w:ascii="Verdana" w:hAnsi="Verdana"/>
        <w:sz w:val="20"/>
        <w:szCs w:val="20"/>
      </w:rPr>
      <w:t xml:space="preserve">                Service Cycle and Route </w:t>
    </w:r>
    <w:r w:rsidR="00A6208E">
      <w:rPr>
        <w:rFonts w:ascii="Verdana" w:hAnsi="Verdana"/>
        <w:sz w:val="20"/>
        <w:szCs w:val="20"/>
      </w:rPr>
      <w:t>Management</w:t>
    </w:r>
    <w:r w:rsidR="0083149F">
      <w:rPr>
        <w:rFonts w:ascii="Verdana" w:hAnsi="Verdana"/>
        <w:sz w:val="20"/>
        <w:szCs w:val="20"/>
      </w:rPr>
      <w:t xml:space="preserve"> in</w:t>
    </w:r>
    <w:r w:rsidR="00CB245A" w:rsidRPr="00CB245A">
      <w:rPr>
        <w:rFonts w:ascii="Verdana" w:hAnsi="Verdana"/>
        <w:sz w:val="20"/>
        <w:szCs w:val="20"/>
      </w:rPr>
      <w:t xml:space="preserve"> Oracle Customer Care and Billing</w:t>
    </w:r>
    <w:r w:rsidRPr="001F1C1A">
      <w:rPr>
        <w:rFonts w:ascii="Verdana" w:hAnsi="Verdana"/>
        <w:sz w:val="20"/>
        <w:szCs w:val="20"/>
      </w:rP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08E" w:rsidRDefault="00A620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9pt;height:9pt" o:bullet="t">
        <v:imagedata r:id="rId1" o:title="BD14583_"/>
      </v:shape>
    </w:pict>
  </w:numPicBullet>
  <w:numPicBullet w:numPicBulletId="1">
    <w:pict>
      <v:shape id="_x0000_i1066" type="#_x0000_t75" style="width:11.25pt;height:11.25pt" o:bullet="t">
        <v:imagedata r:id="rId2" o:title="BD21312_"/>
      </v:shape>
    </w:pict>
  </w:numPicBullet>
  <w:numPicBullet w:numPicBulletId="2">
    <w:pict>
      <v:shape id="_x0000_i1067" type="#_x0000_t75" style="width:9pt;height:9pt" o:bullet="t">
        <v:imagedata r:id="rId3" o:title="BD14870_"/>
      </v:shape>
    </w:pict>
  </w:numPicBullet>
  <w:abstractNum w:abstractNumId="0">
    <w:nsid w:val="03EA6431"/>
    <w:multiLevelType w:val="hybridMultilevel"/>
    <w:tmpl w:val="6E9E31FC"/>
    <w:lvl w:ilvl="0" w:tplc="58C4ED76">
      <w:start w:val="1"/>
      <w:numFmt w:val="bullet"/>
      <w:lvlText w:val="-"/>
      <w:lvlJc w:val="left"/>
      <w:pPr>
        <w:ind w:left="1170" w:hanging="360"/>
      </w:pPr>
      <w:rPr>
        <w:rFonts w:ascii="Calibri" w:eastAsiaTheme="minorHAnsi" w:hAnsi="Calibri"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nsid w:val="09874323"/>
    <w:multiLevelType w:val="hybridMultilevel"/>
    <w:tmpl w:val="B80AD340"/>
    <w:lvl w:ilvl="0" w:tplc="6DEC879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B3811"/>
    <w:multiLevelType w:val="hybridMultilevel"/>
    <w:tmpl w:val="30B29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E223B1"/>
    <w:multiLevelType w:val="hybridMultilevel"/>
    <w:tmpl w:val="09322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95DDF"/>
    <w:multiLevelType w:val="multilevel"/>
    <w:tmpl w:val="E2126D7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4A235F1"/>
    <w:multiLevelType w:val="multilevel"/>
    <w:tmpl w:val="269ED95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67B2F85"/>
    <w:multiLevelType w:val="hybridMultilevel"/>
    <w:tmpl w:val="B6C89832"/>
    <w:lvl w:ilvl="0" w:tplc="5F162766">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nsid w:val="187A481B"/>
    <w:multiLevelType w:val="hybridMultilevel"/>
    <w:tmpl w:val="08A62D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4946A2F"/>
    <w:multiLevelType w:val="hybridMultilevel"/>
    <w:tmpl w:val="C728E31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nsid w:val="253233A7"/>
    <w:multiLevelType w:val="hybridMultilevel"/>
    <w:tmpl w:val="B0BEE124"/>
    <w:lvl w:ilvl="0" w:tplc="A95CDA0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3A6F17"/>
    <w:multiLevelType w:val="hybridMultilevel"/>
    <w:tmpl w:val="0A6ACFCA"/>
    <w:lvl w:ilvl="0" w:tplc="04090013">
      <w:start w:val="1"/>
      <w:numFmt w:val="upperRoman"/>
      <w:lvlText w:val="%1."/>
      <w:lvlJc w:val="right"/>
      <w:pPr>
        <w:ind w:left="54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nsid w:val="419E0CE9"/>
    <w:multiLevelType w:val="hybridMultilevel"/>
    <w:tmpl w:val="63E81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3D1816"/>
    <w:multiLevelType w:val="hybridMultilevel"/>
    <w:tmpl w:val="0AE2DF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84F45F1"/>
    <w:multiLevelType w:val="hybridMultilevel"/>
    <w:tmpl w:val="C23E3D56"/>
    <w:lvl w:ilvl="0" w:tplc="0409000F">
      <w:start w:val="1"/>
      <w:numFmt w:val="decimal"/>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nsid w:val="49074C13"/>
    <w:multiLevelType w:val="hybridMultilevel"/>
    <w:tmpl w:val="8598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AB3EF6"/>
    <w:multiLevelType w:val="hybridMultilevel"/>
    <w:tmpl w:val="6E704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963718"/>
    <w:multiLevelType w:val="hybridMultilevel"/>
    <w:tmpl w:val="3E24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DB15C2"/>
    <w:multiLevelType w:val="hybridMultilevel"/>
    <w:tmpl w:val="5A00087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nsid w:val="55D50562"/>
    <w:multiLevelType w:val="hybridMultilevel"/>
    <w:tmpl w:val="818C3EB8"/>
    <w:lvl w:ilvl="0" w:tplc="C2D61146">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2E763A"/>
    <w:multiLevelType w:val="hybridMultilevel"/>
    <w:tmpl w:val="71B6EB2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D6F2962"/>
    <w:multiLevelType w:val="multilevel"/>
    <w:tmpl w:val="B6AA098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nsid w:val="64195CE2"/>
    <w:multiLevelType w:val="hybridMultilevel"/>
    <w:tmpl w:val="6E704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493AB6"/>
    <w:multiLevelType w:val="hybridMultilevel"/>
    <w:tmpl w:val="6E704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0C4F67"/>
    <w:multiLevelType w:val="hybridMultilevel"/>
    <w:tmpl w:val="F51A76B6"/>
    <w:lvl w:ilvl="0" w:tplc="9126D3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EA7731"/>
    <w:multiLevelType w:val="hybridMultilevel"/>
    <w:tmpl w:val="05A25234"/>
    <w:lvl w:ilvl="0" w:tplc="0AE2BE92">
      <w:start w:val="1"/>
      <w:numFmt w:val="decimal"/>
      <w:pStyle w:val="Heading1"/>
      <w:lvlText w:val="%1."/>
      <w:lvlJc w:val="left"/>
      <w:pPr>
        <w:ind w:left="360" w:hanging="360"/>
      </w:pPr>
      <w:rPr>
        <w:rFonts w:ascii="Verdana" w:eastAsia="Times New Roman" w:hAnsi="Verdana" w:cs="Times New Roman" w:hint="default"/>
        <w:color w:val="365F91"/>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CFC3E7B"/>
    <w:multiLevelType w:val="hybridMultilevel"/>
    <w:tmpl w:val="4582E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CE1DBD"/>
    <w:multiLevelType w:val="hybridMultilevel"/>
    <w:tmpl w:val="6E704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EDD620E"/>
    <w:multiLevelType w:val="multilevel"/>
    <w:tmpl w:val="F398A06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nsid w:val="714A6877"/>
    <w:multiLevelType w:val="hybridMultilevel"/>
    <w:tmpl w:val="D504BC42"/>
    <w:lvl w:ilvl="0" w:tplc="72F24BDC">
      <w:start w:val="1"/>
      <w:numFmt w:val="bullet"/>
      <w:lvlText w:val=""/>
      <w:lvlPicBulletId w:val="2"/>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1D3A1B"/>
    <w:multiLevelType w:val="hybridMultilevel"/>
    <w:tmpl w:val="45BEF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392074"/>
    <w:multiLevelType w:val="hybridMultilevel"/>
    <w:tmpl w:val="5900DE8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17"/>
  </w:num>
  <w:num w:numId="3">
    <w:abstractNumId w:val="18"/>
  </w:num>
  <w:num w:numId="4">
    <w:abstractNumId w:val="24"/>
  </w:num>
  <w:num w:numId="5">
    <w:abstractNumId w:val="16"/>
  </w:num>
  <w:num w:numId="6">
    <w:abstractNumId w:val="1"/>
  </w:num>
  <w:num w:numId="7">
    <w:abstractNumId w:val="12"/>
  </w:num>
  <w:num w:numId="8">
    <w:abstractNumId w:val="22"/>
  </w:num>
  <w:num w:numId="9">
    <w:abstractNumId w:val="21"/>
  </w:num>
  <w:num w:numId="10">
    <w:abstractNumId w:val="26"/>
  </w:num>
  <w:num w:numId="11">
    <w:abstractNumId w:val="15"/>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num>
  <w:num w:numId="14">
    <w:abstractNumId w:val="24"/>
  </w:num>
  <w:num w:numId="15">
    <w:abstractNumId w:val="23"/>
  </w:num>
  <w:num w:numId="16">
    <w:abstractNumId w:val="24"/>
  </w:num>
  <w:num w:numId="17">
    <w:abstractNumId w:val="11"/>
  </w:num>
  <w:num w:numId="18">
    <w:abstractNumId w:val="19"/>
  </w:num>
  <w:num w:numId="19">
    <w:abstractNumId w:val="24"/>
  </w:num>
  <w:num w:numId="20">
    <w:abstractNumId w:val="24"/>
  </w:num>
  <w:num w:numId="21">
    <w:abstractNumId w:val="24"/>
  </w:num>
  <w:num w:numId="22">
    <w:abstractNumId w:val="0"/>
  </w:num>
  <w:num w:numId="23">
    <w:abstractNumId w:val="7"/>
  </w:num>
  <w:num w:numId="24">
    <w:abstractNumId w:val="10"/>
  </w:num>
  <w:num w:numId="25">
    <w:abstractNumId w:val="30"/>
  </w:num>
  <w:num w:numId="26">
    <w:abstractNumId w:val="20"/>
  </w:num>
  <w:num w:numId="27">
    <w:abstractNumId w:val="4"/>
  </w:num>
  <w:num w:numId="28">
    <w:abstractNumId w:val="27"/>
  </w:num>
  <w:num w:numId="29">
    <w:abstractNumId w:val="5"/>
  </w:num>
  <w:num w:numId="30">
    <w:abstractNumId w:val="2"/>
  </w:num>
  <w:num w:numId="31">
    <w:abstractNumId w:val="14"/>
  </w:num>
  <w:num w:numId="32">
    <w:abstractNumId w:val="13"/>
  </w:num>
  <w:num w:numId="33">
    <w:abstractNumId w:val="8"/>
  </w:num>
  <w:num w:numId="34">
    <w:abstractNumId w:val="3"/>
  </w:num>
  <w:num w:numId="35">
    <w:abstractNumId w:val="25"/>
  </w:num>
  <w:num w:numId="36">
    <w:abstractNumId w:val="2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587"/>
    <w:rsid w:val="00001BB4"/>
    <w:rsid w:val="000026E8"/>
    <w:rsid w:val="000072E1"/>
    <w:rsid w:val="00010F8C"/>
    <w:rsid w:val="00011FBF"/>
    <w:rsid w:val="00012F70"/>
    <w:rsid w:val="00013061"/>
    <w:rsid w:val="0002458C"/>
    <w:rsid w:val="000251AD"/>
    <w:rsid w:val="00034CBF"/>
    <w:rsid w:val="000360A0"/>
    <w:rsid w:val="00044E0C"/>
    <w:rsid w:val="00046406"/>
    <w:rsid w:val="00047D9A"/>
    <w:rsid w:val="00050103"/>
    <w:rsid w:val="000513B7"/>
    <w:rsid w:val="00052234"/>
    <w:rsid w:val="00052C4D"/>
    <w:rsid w:val="00055629"/>
    <w:rsid w:val="00056484"/>
    <w:rsid w:val="00060255"/>
    <w:rsid w:val="00063AFD"/>
    <w:rsid w:val="000708F3"/>
    <w:rsid w:val="00071095"/>
    <w:rsid w:val="0007300B"/>
    <w:rsid w:val="00073364"/>
    <w:rsid w:val="00075078"/>
    <w:rsid w:val="000809EB"/>
    <w:rsid w:val="00081A29"/>
    <w:rsid w:val="00082489"/>
    <w:rsid w:val="00082517"/>
    <w:rsid w:val="00082FB6"/>
    <w:rsid w:val="0008714E"/>
    <w:rsid w:val="00091845"/>
    <w:rsid w:val="00091D71"/>
    <w:rsid w:val="00092454"/>
    <w:rsid w:val="00094122"/>
    <w:rsid w:val="000976C6"/>
    <w:rsid w:val="00097A9A"/>
    <w:rsid w:val="000A033E"/>
    <w:rsid w:val="000A0DA1"/>
    <w:rsid w:val="000A0F86"/>
    <w:rsid w:val="000A2EC0"/>
    <w:rsid w:val="000A6F95"/>
    <w:rsid w:val="000B0D60"/>
    <w:rsid w:val="000B101F"/>
    <w:rsid w:val="000C3457"/>
    <w:rsid w:val="000C3D81"/>
    <w:rsid w:val="000D20D9"/>
    <w:rsid w:val="000D458C"/>
    <w:rsid w:val="000D4D8B"/>
    <w:rsid w:val="000D53DD"/>
    <w:rsid w:val="000E3AF1"/>
    <w:rsid w:val="000E75F2"/>
    <w:rsid w:val="000F054A"/>
    <w:rsid w:val="000F3AE6"/>
    <w:rsid w:val="000F40C9"/>
    <w:rsid w:val="000F53E1"/>
    <w:rsid w:val="00100605"/>
    <w:rsid w:val="00122E1C"/>
    <w:rsid w:val="001238C0"/>
    <w:rsid w:val="00123F20"/>
    <w:rsid w:val="001252D9"/>
    <w:rsid w:val="001351F7"/>
    <w:rsid w:val="00137C2C"/>
    <w:rsid w:val="00140082"/>
    <w:rsid w:val="0014138A"/>
    <w:rsid w:val="00143F7C"/>
    <w:rsid w:val="00144F25"/>
    <w:rsid w:val="00145975"/>
    <w:rsid w:val="00146818"/>
    <w:rsid w:val="00146A82"/>
    <w:rsid w:val="00147D3A"/>
    <w:rsid w:val="00151DA8"/>
    <w:rsid w:val="00152A07"/>
    <w:rsid w:val="00153CCF"/>
    <w:rsid w:val="00154818"/>
    <w:rsid w:val="00155CCB"/>
    <w:rsid w:val="00160375"/>
    <w:rsid w:val="00160879"/>
    <w:rsid w:val="00161381"/>
    <w:rsid w:val="00162FB5"/>
    <w:rsid w:val="001637AC"/>
    <w:rsid w:val="0016482D"/>
    <w:rsid w:val="00167FEF"/>
    <w:rsid w:val="00173391"/>
    <w:rsid w:val="00174BD0"/>
    <w:rsid w:val="00181461"/>
    <w:rsid w:val="00185206"/>
    <w:rsid w:val="001854FB"/>
    <w:rsid w:val="00185AD4"/>
    <w:rsid w:val="00186840"/>
    <w:rsid w:val="001902B9"/>
    <w:rsid w:val="00190836"/>
    <w:rsid w:val="0019133A"/>
    <w:rsid w:val="00194FD6"/>
    <w:rsid w:val="001954CF"/>
    <w:rsid w:val="001958EA"/>
    <w:rsid w:val="001969AD"/>
    <w:rsid w:val="001A1737"/>
    <w:rsid w:val="001B2E44"/>
    <w:rsid w:val="001B44C1"/>
    <w:rsid w:val="001C077F"/>
    <w:rsid w:val="001C0CB8"/>
    <w:rsid w:val="001C31A6"/>
    <w:rsid w:val="001C7306"/>
    <w:rsid w:val="001C7522"/>
    <w:rsid w:val="001C7729"/>
    <w:rsid w:val="001D06E0"/>
    <w:rsid w:val="001E077B"/>
    <w:rsid w:val="001E0B77"/>
    <w:rsid w:val="001E583D"/>
    <w:rsid w:val="001F0389"/>
    <w:rsid w:val="001F1939"/>
    <w:rsid w:val="001F1C1A"/>
    <w:rsid w:val="001F2840"/>
    <w:rsid w:val="001F2F77"/>
    <w:rsid w:val="001F6D9C"/>
    <w:rsid w:val="001F7511"/>
    <w:rsid w:val="00200846"/>
    <w:rsid w:val="00200F4A"/>
    <w:rsid w:val="00202685"/>
    <w:rsid w:val="00203882"/>
    <w:rsid w:val="0020450B"/>
    <w:rsid w:val="00205F1A"/>
    <w:rsid w:val="002073DF"/>
    <w:rsid w:val="002117E9"/>
    <w:rsid w:val="002173B4"/>
    <w:rsid w:val="002211B0"/>
    <w:rsid w:val="002226A8"/>
    <w:rsid w:val="002229F2"/>
    <w:rsid w:val="0022425B"/>
    <w:rsid w:val="0023169B"/>
    <w:rsid w:val="002321D0"/>
    <w:rsid w:val="002325F9"/>
    <w:rsid w:val="00233417"/>
    <w:rsid w:val="00237505"/>
    <w:rsid w:val="00240EDC"/>
    <w:rsid w:val="002527F6"/>
    <w:rsid w:val="00253C23"/>
    <w:rsid w:val="002672B8"/>
    <w:rsid w:val="00267479"/>
    <w:rsid w:val="002723A7"/>
    <w:rsid w:val="00273ACD"/>
    <w:rsid w:val="0028117B"/>
    <w:rsid w:val="0028402E"/>
    <w:rsid w:val="00296FF4"/>
    <w:rsid w:val="002B1F7E"/>
    <w:rsid w:val="002B61C5"/>
    <w:rsid w:val="002B7135"/>
    <w:rsid w:val="002C2C75"/>
    <w:rsid w:val="002C2CFC"/>
    <w:rsid w:val="002C6D8F"/>
    <w:rsid w:val="002E3C00"/>
    <w:rsid w:val="002E4252"/>
    <w:rsid w:val="002E496B"/>
    <w:rsid w:val="002E75B5"/>
    <w:rsid w:val="002F4277"/>
    <w:rsid w:val="002F5FD4"/>
    <w:rsid w:val="00301702"/>
    <w:rsid w:val="0030191E"/>
    <w:rsid w:val="0030486D"/>
    <w:rsid w:val="00304F9D"/>
    <w:rsid w:val="00310C8D"/>
    <w:rsid w:val="00310E0B"/>
    <w:rsid w:val="00310FE3"/>
    <w:rsid w:val="0031156D"/>
    <w:rsid w:val="00312AC3"/>
    <w:rsid w:val="00313E2B"/>
    <w:rsid w:val="00321668"/>
    <w:rsid w:val="00322B0F"/>
    <w:rsid w:val="003238C4"/>
    <w:rsid w:val="00323AEA"/>
    <w:rsid w:val="00330BEA"/>
    <w:rsid w:val="00340757"/>
    <w:rsid w:val="00341EDA"/>
    <w:rsid w:val="00342552"/>
    <w:rsid w:val="003463E0"/>
    <w:rsid w:val="00352615"/>
    <w:rsid w:val="0035277C"/>
    <w:rsid w:val="003532C4"/>
    <w:rsid w:val="0035340C"/>
    <w:rsid w:val="003605D9"/>
    <w:rsid w:val="00363852"/>
    <w:rsid w:val="00364A4F"/>
    <w:rsid w:val="00364D6A"/>
    <w:rsid w:val="003711E9"/>
    <w:rsid w:val="00371B30"/>
    <w:rsid w:val="00371CE1"/>
    <w:rsid w:val="00373360"/>
    <w:rsid w:val="003765B4"/>
    <w:rsid w:val="003822BF"/>
    <w:rsid w:val="00382705"/>
    <w:rsid w:val="00385A7A"/>
    <w:rsid w:val="00387BFE"/>
    <w:rsid w:val="003914DE"/>
    <w:rsid w:val="00391F50"/>
    <w:rsid w:val="00392D9F"/>
    <w:rsid w:val="00396190"/>
    <w:rsid w:val="003962CB"/>
    <w:rsid w:val="003971FF"/>
    <w:rsid w:val="003A0A79"/>
    <w:rsid w:val="003A1443"/>
    <w:rsid w:val="003A2C20"/>
    <w:rsid w:val="003A405F"/>
    <w:rsid w:val="003A52F2"/>
    <w:rsid w:val="003A5C6C"/>
    <w:rsid w:val="003A69BD"/>
    <w:rsid w:val="003A7B39"/>
    <w:rsid w:val="003B0203"/>
    <w:rsid w:val="003B3BD0"/>
    <w:rsid w:val="003B4C24"/>
    <w:rsid w:val="003B7069"/>
    <w:rsid w:val="003C46D1"/>
    <w:rsid w:val="003C5936"/>
    <w:rsid w:val="003C6CC0"/>
    <w:rsid w:val="003C716D"/>
    <w:rsid w:val="003D27B4"/>
    <w:rsid w:val="003D64E2"/>
    <w:rsid w:val="003D6EC7"/>
    <w:rsid w:val="003D75A1"/>
    <w:rsid w:val="003E5A00"/>
    <w:rsid w:val="003E6982"/>
    <w:rsid w:val="003F0904"/>
    <w:rsid w:val="003F1048"/>
    <w:rsid w:val="003F19BF"/>
    <w:rsid w:val="004028E9"/>
    <w:rsid w:val="0040340E"/>
    <w:rsid w:val="00411C9E"/>
    <w:rsid w:val="0041303C"/>
    <w:rsid w:val="00413EA9"/>
    <w:rsid w:val="004159C1"/>
    <w:rsid w:val="00416F96"/>
    <w:rsid w:val="00417601"/>
    <w:rsid w:val="00417624"/>
    <w:rsid w:val="00421C6D"/>
    <w:rsid w:val="00422B84"/>
    <w:rsid w:val="004248A5"/>
    <w:rsid w:val="00424ED3"/>
    <w:rsid w:val="004256C3"/>
    <w:rsid w:val="0043108E"/>
    <w:rsid w:val="004322E8"/>
    <w:rsid w:val="004327DC"/>
    <w:rsid w:val="00433FF6"/>
    <w:rsid w:val="00435DA3"/>
    <w:rsid w:val="00436A1B"/>
    <w:rsid w:val="00441AAE"/>
    <w:rsid w:val="00450A56"/>
    <w:rsid w:val="00461D64"/>
    <w:rsid w:val="00462EE1"/>
    <w:rsid w:val="0046358B"/>
    <w:rsid w:val="00463CC0"/>
    <w:rsid w:val="00466E22"/>
    <w:rsid w:val="00470FB0"/>
    <w:rsid w:val="00471B38"/>
    <w:rsid w:val="00471BB1"/>
    <w:rsid w:val="00472FA0"/>
    <w:rsid w:val="00473323"/>
    <w:rsid w:val="0047444D"/>
    <w:rsid w:val="0048158E"/>
    <w:rsid w:val="004836BB"/>
    <w:rsid w:val="004844B9"/>
    <w:rsid w:val="0048501C"/>
    <w:rsid w:val="00485D8B"/>
    <w:rsid w:val="0049055D"/>
    <w:rsid w:val="00491F2F"/>
    <w:rsid w:val="0049580F"/>
    <w:rsid w:val="004A048E"/>
    <w:rsid w:val="004A2F13"/>
    <w:rsid w:val="004A44D6"/>
    <w:rsid w:val="004A4D3A"/>
    <w:rsid w:val="004A53CB"/>
    <w:rsid w:val="004B4402"/>
    <w:rsid w:val="004B4A14"/>
    <w:rsid w:val="004B7C2A"/>
    <w:rsid w:val="004C0443"/>
    <w:rsid w:val="004C1070"/>
    <w:rsid w:val="004C2239"/>
    <w:rsid w:val="004C4100"/>
    <w:rsid w:val="004C6EB7"/>
    <w:rsid w:val="004C7E72"/>
    <w:rsid w:val="004D134A"/>
    <w:rsid w:val="004D15BF"/>
    <w:rsid w:val="004D1C70"/>
    <w:rsid w:val="004D54B3"/>
    <w:rsid w:val="004D65AB"/>
    <w:rsid w:val="004D6EB8"/>
    <w:rsid w:val="004F05FA"/>
    <w:rsid w:val="004F11CB"/>
    <w:rsid w:val="004F127F"/>
    <w:rsid w:val="004F29BC"/>
    <w:rsid w:val="004F2CA4"/>
    <w:rsid w:val="004F4D01"/>
    <w:rsid w:val="005005DC"/>
    <w:rsid w:val="00500970"/>
    <w:rsid w:val="00500AF1"/>
    <w:rsid w:val="00500AF8"/>
    <w:rsid w:val="00502540"/>
    <w:rsid w:val="0050278F"/>
    <w:rsid w:val="00503E06"/>
    <w:rsid w:val="005042BD"/>
    <w:rsid w:val="0050733A"/>
    <w:rsid w:val="00516345"/>
    <w:rsid w:val="00516BC8"/>
    <w:rsid w:val="0052037C"/>
    <w:rsid w:val="00522537"/>
    <w:rsid w:val="00525578"/>
    <w:rsid w:val="005260EF"/>
    <w:rsid w:val="00534760"/>
    <w:rsid w:val="005360C2"/>
    <w:rsid w:val="00537114"/>
    <w:rsid w:val="005406BD"/>
    <w:rsid w:val="00542915"/>
    <w:rsid w:val="00543989"/>
    <w:rsid w:val="00544834"/>
    <w:rsid w:val="00545BDB"/>
    <w:rsid w:val="00550FD5"/>
    <w:rsid w:val="00551214"/>
    <w:rsid w:val="005527D6"/>
    <w:rsid w:val="00554D63"/>
    <w:rsid w:val="00561446"/>
    <w:rsid w:val="00565D8A"/>
    <w:rsid w:val="005736C9"/>
    <w:rsid w:val="00574725"/>
    <w:rsid w:val="00575B75"/>
    <w:rsid w:val="00575F9E"/>
    <w:rsid w:val="00576CC4"/>
    <w:rsid w:val="00577CF4"/>
    <w:rsid w:val="00585EA3"/>
    <w:rsid w:val="00587C05"/>
    <w:rsid w:val="00592632"/>
    <w:rsid w:val="005A0394"/>
    <w:rsid w:val="005A0D7D"/>
    <w:rsid w:val="005A4211"/>
    <w:rsid w:val="005A7E3B"/>
    <w:rsid w:val="005B10FC"/>
    <w:rsid w:val="005B1CD9"/>
    <w:rsid w:val="005B26AC"/>
    <w:rsid w:val="005B3E5D"/>
    <w:rsid w:val="005B713F"/>
    <w:rsid w:val="005B7446"/>
    <w:rsid w:val="005C22F9"/>
    <w:rsid w:val="005C4C44"/>
    <w:rsid w:val="005C73FA"/>
    <w:rsid w:val="005D60DB"/>
    <w:rsid w:val="005D7393"/>
    <w:rsid w:val="005E1131"/>
    <w:rsid w:val="005E3EE5"/>
    <w:rsid w:val="005E40B9"/>
    <w:rsid w:val="005E5421"/>
    <w:rsid w:val="005F4E71"/>
    <w:rsid w:val="006038A2"/>
    <w:rsid w:val="00612AFF"/>
    <w:rsid w:val="00613960"/>
    <w:rsid w:val="006150F9"/>
    <w:rsid w:val="00615152"/>
    <w:rsid w:val="006157E6"/>
    <w:rsid w:val="00617151"/>
    <w:rsid w:val="00620FEF"/>
    <w:rsid w:val="00621C2C"/>
    <w:rsid w:val="00632472"/>
    <w:rsid w:val="00636868"/>
    <w:rsid w:val="006374D6"/>
    <w:rsid w:val="00637560"/>
    <w:rsid w:val="00641029"/>
    <w:rsid w:val="006416FF"/>
    <w:rsid w:val="00645625"/>
    <w:rsid w:val="0065197B"/>
    <w:rsid w:val="00651F11"/>
    <w:rsid w:val="006569A7"/>
    <w:rsid w:val="00661589"/>
    <w:rsid w:val="00661A4E"/>
    <w:rsid w:val="006644B2"/>
    <w:rsid w:val="00674139"/>
    <w:rsid w:val="00674587"/>
    <w:rsid w:val="00674D22"/>
    <w:rsid w:val="00676687"/>
    <w:rsid w:val="006801AF"/>
    <w:rsid w:val="0068242E"/>
    <w:rsid w:val="00690145"/>
    <w:rsid w:val="00691047"/>
    <w:rsid w:val="006921F7"/>
    <w:rsid w:val="006959F6"/>
    <w:rsid w:val="00697044"/>
    <w:rsid w:val="006A1315"/>
    <w:rsid w:val="006A5C29"/>
    <w:rsid w:val="006A608D"/>
    <w:rsid w:val="006A6DD0"/>
    <w:rsid w:val="006A757C"/>
    <w:rsid w:val="006B0C37"/>
    <w:rsid w:val="006B0EBC"/>
    <w:rsid w:val="006B135E"/>
    <w:rsid w:val="006B31B8"/>
    <w:rsid w:val="006B3421"/>
    <w:rsid w:val="006C0269"/>
    <w:rsid w:val="006C45F5"/>
    <w:rsid w:val="006C4AB7"/>
    <w:rsid w:val="006C666E"/>
    <w:rsid w:val="006C7414"/>
    <w:rsid w:val="006E0E62"/>
    <w:rsid w:val="006E174C"/>
    <w:rsid w:val="006E1C94"/>
    <w:rsid w:val="006E429B"/>
    <w:rsid w:val="006E49D6"/>
    <w:rsid w:val="006E592A"/>
    <w:rsid w:val="006F1A27"/>
    <w:rsid w:val="00704EE0"/>
    <w:rsid w:val="00705DAF"/>
    <w:rsid w:val="00711BB2"/>
    <w:rsid w:val="00712EF8"/>
    <w:rsid w:val="00713570"/>
    <w:rsid w:val="007164F4"/>
    <w:rsid w:val="00720500"/>
    <w:rsid w:val="00721792"/>
    <w:rsid w:val="00721A4B"/>
    <w:rsid w:val="007229E4"/>
    <w:rsid w:val="00722B7F"/>
    <w:rsid w:val="0072635F"/>
    <w:rsid w:val="007330B7"/>
    <w:rsid w:val="007337B4"/>
    <w:rsid w:val="00737197"/>
    <w:rsid w:val="0074680E"/>
    <w:rsid w:val="00747D49"/>
    <w:rsid w:val="0075249D"/>
    <w:rsid w:val="007570B5"/>
    <w:rsid w:val="00760D31"/>
    <w:rsid w:val="00762479"/>
    <w:rsid w:val="00762B2F"/>
    <w:rsid w:val="007639D8"/>
    <w:rsid w:val="00765CC4"/>
    <w:rsid w:val="00770541"/>
    <w:rsid w:val="00771951"/>
    <w:rsid w:val="0077661A"/>
    <w:rsid w:val="0077771F"/>
    <w:rsid w:val="00784D7C"/>
    <w:rsid w:val="0078513C"/>
    <w:rsid w:val="00786E81"/>
    <w:rsid w:val="00790B07"/>
    <w:rsid w:val="00794803"/>
    <w:rsid w:val="00794CE9"/>
    <w:rsid w:val="007959A8"/>
    <w:rsid w:val="007A03C8"/>
    <w:rsid w:val="007A0C2C"/>
    <w:rsid w:val="007A2230"/>
    <w:rsid w:val="007A5C40"/>
    <w:rsid w:val="007A5C9E"/>
    <w:rsid w:val="007B663E"/>
    <w:rsid w:val="007B746F"/>
    <w:rsid w:val="007C0F79"/>
    <w:rsid w:val="007C156A"/>
    <w:rsid w:val="007C3223"/>
    <w:rsid w:val="007C339B"/>
    <w:rsid w:val="007C6A4B"/>
    <w:rsid w:val="007D5488"/>
    <w:rsid w:val="007E2ABE"/>
    <w:rsid w:val="007E2C18"/>
    <w:rsid w:val="007E2C9D"/>
    <w:rsid w:val="007E35FA"/>
    <w:rsid w:val="007E48BB"/>
    <w:rsid w:val="007E4C31"/>
    <w:rsid w:val="007F1F7F"/>
    <w:rsid w:val="007F282A"/>
    <w:rsid w:val="007F70EE"/>
    <w:rsid w:val="007F753A"/>
    <w:rsid w:val="007F7C75"/>
    <w:rsid w:val="008012E9"/>
    <w:rsid w:val="00801DD8"/>
    <w:rsid w:val="00805D1B"/>
    <w:rsid w:val="0081000B"/>
    <w:rsid w:val="0081137F"/>
    <w:rsid w:val="008162F1"/>
    <w:rsid w:val="00821901"/>
    <w:rsid w:val="00822388"/>
    <w:rsid w:val="00824945"/>
    <w:rsid w:val="008303F0"/>
    <w:rsid w:val="00830630"/>
    <w:rsid w:val="00830EC8"/>
    <w:rsid w:val="0083149F"/>
    <w:rsid w:val="00835678"/>
    <w:rsid w:val="00841D63"/>
    <w:rsid w:val="00842B9C"/>
    <w:rsid w:val="00843C58"/>
    <w:rsid w:val="00857AAA"/>
    <w:rsid w:val="0086160C"/>
    <w:rsid w:val="00862ED8"/>
    <w:rsid w:val="008652C5"/>
    <w:rsid w:val="00866A60"/>
    <w:rsid w:val="00870494"/>
    <w:rsid w:val="00871D66"/>
    <w:rsid w:val="00875E71"/>
    <w:rsid w:val="00877F45"/>
    <w:rsid w:val="00880727"/>
    <w:rsid w:val="00884208"/>
    <w:rsid w:val="008868F1"/>
    <w:rsid w:val="00886D83"/>
    <w:rsid w:val="00890259"/>
    <w:rsid w:val="00891B14"/>
    <w:rsid w:val="00893B4A"/>
    <w:rsid w:val="008A415C"/>
    <w:rsid w:val="008B05D7"/>
    <w:rsid w:val="008B2B64"/>
    <w:rsid w:val="008B2F72"/>
    <w:rsid w:val="008C11D5"/>
    <w:rsid w:val="008C1F08"/>
    <w:rsid w:val="008C3F17"/>
    <w:rsid w:val="008C7B41"/>
    <w:rsid w:val="008C7F55"/>
    <w:rsid w:val="008D029C"/>
    <w:rsid w:val="008E2FE7"/>
    <w:rsid w:val="008E3BDF"/>
    <w:rsid w:val="008E63A2"/>
    <w:rsid w:val="008F0AD6"/>
    <w:rsid w:val="008F5D35"/>
    <w:rsid w:val="008F7965"/>
    <w:rsid w:val="008F7DFA"/>
    <w:rsid w:val="0090208C"/>
    <w:rsid w:val="00904910"/>
    <w:rsid w:val="00917739"/>
    <w:rsid w:val="00930498"/>
    <w:rsid w:val="00931B56"/>
    <w:rsid w:val="0093377B"/>
    <w:rsid w:val="0093616C"/>
    <w:rsid w:val="00937208"/>
    <w:rsid w:val="009414A4"/>
    <w:rsid w:val="0094451E"/>
    <w:rsid w:val="009473A3"/>
    <w:rsid w:val="00955DA3"/>
    <w:rsid w:val="00956353"/>
    <w:rsid w:val="00956FA6"/>
    <w:rsid w:val="009612E4"/>
    <w:rsid w:val="00962CBA"/>
    <w:rsid w:val="00970E6B"/>
    <w:rsid w:val="00974345"/>
    <w:rsid w:val="00974DF2"/>
    <w:rsid w:val="0097682A"/>
    <w:rsid w:val="00981EF8"/>
    <w:rsid w:val="009847AE"/>
    <w:rsid w:val="00985149"/>
    <w:rsid w:val="009926EE"/>
    <w:rsid w:val="00992DB2"/>
    <w:rsid w:val="00996E3C"/>
    <w:rsid w:val="009A0EA0"/>
    <w:rsid w:val="009A33DD"/>
    <w:rsid w:val="009A41B3"/>
    <w:rsid w:val="009B5AD7"/>
    <w:rsid w:val="009B7AF9"/>
    <w:rsid w:val="009C2DB6"/>
    <w:rsid w:val="009C4197"/>
    <w:rsid w:val="009C4CAE"/>
    <w:rsid w:val="009D0472"/>
    <w:rsid w:val="009D7DFD"/>
    <w:rsid w:val="009E1DB4"/>
    <w:rsid w:val="009E7E40"/>
    <w:rsid w:val="009F1752"/>
    <w:rsid w:val="009F1CA8"/>
    <w:rsid w:val="009F2AD7"/>
    <w:rsid w:val="009F392A"/>
    <w:rsid w:val="009F4194"/>
    <w:rsid w:val="009F4E87"/>
    <w:rsid w:val="00A00DB5"/>
    <w:rsid w:val="00A03103"/>
    <w:rsid w:val="00A14A9C"/>
    <w:rsid w:val="00A17593"/>
    <w:rsid w:val="00A21F3F"/>
    <w:rsid w:val="00A21FAA"/>
    <w:rsid w:val="00A26C8C"/>
    <w:rsid w:val="00A31335"/>
    <w:rsid w:val="00A31E2A"/>
    <w:rsid w:val="00A336D9"/>
    <w:rsid w:val="00A33DE4"/>
    <w:rsid w:val="00A400F7"/>
    <w:rsid w:val="00A40827"/>
    <w:rsid w:val="00A40B6D"/>
    <w:rsid w:val="00A40DA0"/>
    <w:rsid w:val="00A42EFB"/>
    <w:rsid w:val="00A44E3D"/>
    <w:rsid w:val="00A4543E"/>
    <w:rsid w:val="00A6208E"/>
    <w:rsid w:val="00A64187"/>
    <w:rsid w:val="00A64809"/>
    <w:rsid w:val="00A65B9C"/>
    <w:rsid w:val="00A67DC9"/>
    <w:rsid w:val="00A70C92"/>
    <w:rsid w:val="00A72C7E"/>
    <w:rsid w:val="00A803BA"/>
    <w:rsid w:val="00A827E5"/>
    <w:rsid w:val="00A82FF8"/>
    <w:rsid w:val="00A83B2C"/>
    <w:rsid w:val="00A844B7"/>
    <w:rsid w:val="00A86A64"/>
    <w:rsid w:val="00A86FC1"/>
    <w:rsid w:val="00A91E19"/>
    <w:rsid w:val="00A92631"/>
    <w:rsid w:val="00A944EC"/>
    <w:rsid w:val="00A973A5"/>
    <w:rsid w:val="00AA3F6B"/>
    <w:rsid w:val="00AA4598"/>
    <w:rsid w:val="00AA7830"/>
    <w:rsid w:val="00AB17C1"/>
    <w:rsid w:val="00AB5CDA"/>
    <w:rsid w:val="00AC13DE"/>
    <w:rsid w:val="00AC1E3A"/>
    <w:rsid w:val="00AC6171"/>
    <w:rsid w:val="00AC6754"/>
    <w:rsid w:val="00AC7FAA"/>
    <w:rsid w:val="00AD0B83"/>
    <w:rsid w:val="00AD2E64"/>
    <w:rsid w:val="00AD3AFD"/>
    <w:rsid w:val="00AD7132"/>
    <w:rsid w:val="00AD7702"/>
    <w:rsid w:val="00AE04E3"/>
    <w:rsid w:val="00AE06E3"/>
    <w:rsid w:val="00AE17E3"/>
    <w:rsid w:val="00AE2341"/>
    <w:rsid w:val="00AE2764"/>
    <w:rsid w:val="00AE40B6"/>
    <w:rsid w:val="00AE4496"/>
    <w:rsid w:val="00AE60EB"/>
    <w:rsid w:val="00AF2CB1"/>
    <w:rsid w:val="00AF7739"/>
    <w:rsid w:val="00B01492"/>
    <w:rsid w:val="00B07223"/>
    <w:rsid w:val="00B12A96"/>
    <w:rsid w:val="00B1337C"/>
    <w:rsid w:val="00B23FD7"/>
    <w:rsid w:val="00B240CE"/>
    <w:rsid w:val="00B248C8"/>
    <w:rsid w:val="00B305B7"/>
    <w:rsid w:val="00B30ED0"/>
    <w:rsid w:val="00B338DD"/>
    <w:rsid w:val="00B367ED"/>
    <w:rsid w:val="00B40EA1"/>
    <w:rsid w:val="00B4215A"/>
    <w:rsid w:val="00B4345A"/>
    <w:rsid w:val="00B435DF"/>
    <w:rsid w:val="00B51CBD"/>
    <w:rsid w:val="00B54C60"/>
    <w:rsid w:val="00B64286"/>
    <w:rsid w:val="00B659D7"/>
    <w:rsid w:val="00B664BF"/>
    <w:rsid w:val="00B760EE"/>
    <w:rsid w:val="00B83EFC"/>
    <w:rsid w:val="00B84DB3"/>
    <w:rsid w:val="00B8704A"/>
    <w:rsid w:val="00B87794"/>
    <w:rsid w:val="00B91AD6"/>
    <w:rsid w:val="00B92689"/>
    <w:rsid w:val="00B92F0E"/>
    <w:rsid w:val="00BA1205"/>
    <w:rsid w:val="00BA37B5"/>
    <w:rsid w:val="00BA39CD"/>
    <w:rsid w:val="00BA65A7"/>
    <w:rsid w:val="00BB0F38"/>
    <w:rsid w:val="00BB2D24"/>
    <w:rsid w:val="00BB3E27"/>
    <w:rsid w:val="00BB4127"/>
    <w:rsid w:val="00BB6408"/>
    <w:rsid w:val="00BB7EDA"/>
    <w:rsid w:val="00BC1BBA"/>
    <w:rsid w:val="00BC219F"/>
    <w:rsid w:val="00BC4FB2"/>
    <w:rsid w:val="00BC5615"/>
    <w:rsid w:val="00BD1DD7"/>
    <w:rsid w:val="00BD2560"/>
    <w:rsid w:val="00BD451D"/>
    <w:rsid w:val="00BD69BE"/>
    <w:rsid w:val="00BE4541"/>
    <w:rsid w:val="00BE6827"/>
    <w:rsid w:val="00BF0EBC"/>
    <w:rsid w:val="00BF241C"/>
    <w:rsid w:val="00BF6994"/>
    <w:rsid w:val="00BF6C2F"/>
    <w:rsid w:val="00C02813"/>
    <w:rsid w:val="00C05907"/>
    <w:rsid w:val="00C07671"/>
    <w:rsid w:val="00C1164C"/>
    <w:rsid w:val="00C12A72"/>
    <w:rsid w:val="00C13C9E"/>
    <w:rsid w:val="00C1445F"/>
    <w:rsid w:val="00C160CF"/>
    <w:rsid w:val="00C167BD"/>
    <w:rsid w:val="00C21C2C"/>
    <w:rsid w:val="00C259B6"/>
    <w:rsid w:val="00C35278"/>
    <w:rsid w:val="00C35987"/>
    <w:rsid w:val="00C406EA"/>
    <w:rsid w:val="00C50BA3"/>
    <w:rsid w:val="00C56739"/>
    <w:rsid w:val="00C57407"/>
    <w:rsid w:val="00C604F5"/>
    <w:rsid w:val="00C6259A"/>
    <w:rsid w:val="00C6335B"/>
    <w:rsid w:val="00C71F81"/>
    <w:rsid w:val="00C73C71"/>
    <w:rsid w:val="00C75786"/>
    <w:rsid w:val="00C7678E"/>
    <w:rsid w:val="00C76E27"/>
    <w:rsid w:val="00CA07B2"/>
    <w:rsid w:val="00CA38F6"/>
    <w:rsid w:val="00CA6E49"/>
    <w:rsid w:val="00CA71B9"/>
    <w:rsid w:val="00CB1C20"/>
    <w:rsid w:val="00CB245A"/>
    <w:rsid w:val="00CB5338"/>
    <w:rsid w:val="00CB6CE8"/>
    <w:rsid w:val="00CB70C3"/>
    <w:rsid w:val="00CC22CF"/>
    <w:rsid w:val="00CC3498"/>
    <w:rsid w:val="00CC5E85"/>
    <w:rsid w:val="00CC74C3"/>
    <w:rsid w:val="00CD1394"/>
    <w:rsid w:val="00CD4A3E"/>
    <w:rsid w:val="00CD5945"/>
    <w:rsid w:val="00CD7A6C"/>
    <w:rsid w:val="00CE10BE"/>
    <w:rsid w:val="00CF7038"/>
    <w:rsid w:val="00D01BDB"/>
    <w:rsid w:val="00D02933"/>
    <w:rsid w:val="00D03EE8"/>
    <w:rsid w:val="00D04A4F"/>
    <w:rsid w:val="00D056C0"/>
    <w:rsid w:val="00D06C7E"/>
    <w:rsid w:val="00D11C21"/>
    <w:rsid w:val="00D12268"/>
    <w:rsid w:val="00D154EE"/>
    <w:rsid w:val="00D2171D"/>
    <w:rsid w:val="00D222B6"/>
    <w:rsid w:val="00D228E3"/>
    <w:rsid w:val="00D240C0"/>
    <w:rsid w:val="00D27773"/>
    <w:rsid w:val="00D31F8D"/>
    <w:rsid w:val="00D40CCA"/>
    <w:rsid w:val="00D40FA6"/>
    <w:rsid w:val="00D41582"/>
    <w:rsid w:val="00D41FF6"/>
    <w:rsid w:val="00D42F9B"/>
    <w:rsid w:val="00D433F3"/>
    <w:rsid w:val="00D44DFB"/>
    <w:rsid w:val="00D477EF"/>
    <w:rsid w:val="00D47E59"/>
    <w:rsid w:val="00D50DC2"/>
    <w:rsid w:val="00D52CCC"/>
    <w:rsid w:val="00D564CE"/>
    <w:rsid w:val="00D5694F"/>
    <w:rsid w:val="00D60186"/>
    <w:rsid w:val="00D60A5B"/>
    <w:rsid w:val="00D63631"/>
    <w:rsid w:val="00D63B94"/>
    <w:rsid w:val="00D66052"/>
    <w:rsid w:val="00D67D18"/>
    <w:rsid w:val="00D762BB"/>
    <w:rsid w:val="00D766DD"/>
    <w:rsid w:val="00D767B1"/>
    <w:rsid w:val="00D76DDC"/>
    <w:rsid w:val="00D77C3B"/>
    <w:rsid w:val="00D77CDF"/>
    <w:rsid w:val="00D81473"/>
    <w:rsid w:val="00D81853"/>
    <w:rsid w:val="00D81F97"/>
    <w:rsid w:val="00D86248"/>
    <w:rsid w:val="00D868E1"/>
    <w:rsid w:val="00D87F8D"/>
    <w:rsid w:val="00D92B0F"/>
    <w:rsid w:val="00D92DDF"/>
    <w:rsid w:val="00D94A07"/>
    <w:rsid w:val="00D973E2"/>
    <w:rsid w:val="00D97A3D"/>
    <w:rsid w:val="00DA14B4"/>
    <w:rsid w:val="00DA3C38"/>
    <w:rsid w:val="00DA5DA8"/>
    <w:rsid w:val="00DA71E0"/>
    <w:rsid w:val="00DA73B0"/>
    <w:rsid w:val="00DB02E2"/>
    <w:rsid w:val="00DB0D7C"/>
    <w:rsid w:val="00DB1CB5"/>
    <w:rsid w:val="00DB22A2"/>
    <w:rsid w:val="00DB27C5"/>
    <w:rsid w:val="00DC5E5A"/>
    <w:rsid w:val="00DC7859"/>
    <w:rsid w:val="00DD4928"/>
    <w:rsid w:val="00DD5AC3"/>
    <w:rsid w:val="00DE11E2"/>
    <w:rsid w:val="00DE1329"/>
    <w:rsid w:val="00DE1A24"/>
    <w:rsid w:val="00DF2CCA"/>
    <w:rsid w:val="00DF3CC1"/>
    <w:rsid w:val="00DF5E59"/>
    <w:rsid w:val="00E044BD"/>
    <w:rsid w:val="00E04EAC"/>
    <w:rsid w:val="00E079F8"/>
    <w:rsid w:val="00E10A8C"/>
    <w:rsid w:val="00E20E37"/>
    <w:rsid w:val="00E21AFC"/>
    <w:rsid w:val="00E22D95"/>
    <w:rsid w:val="00E23745"/>
    <w:rsid w:val="00E30515"/>
    <w:rsid w:val="00E32E23"/>
    <w:rsid w:val="00E34B33"/>
    <w:rsid w:val="00E443BA"/>
    <w:rsid w:val="00E46794"/>
    <w:rsid w:val="00E529AF"/>
    <w:rsid w:val="00E53233"/>
    <w:rsid w:val="00E5477A"/>
    <w:rsid w:val="00E5690A"/>
    <w:rsid w:val="00E56BFE"/>
    <w:rsid w:val="00E60962"/>
    <w:rsid w:val="00E61B05"/>
    <w:rsid w:val="00E6430E"/>
    <w:rsid w:val="00E660DD"/>
    <w:rsid w:val="00E674DF"/>
    <w:rsid w:val="00E70DEB"/>
    <w:rsid w:val="00E75F32"/>
    <w:rsid w:val="00E7689A"/>
    <w:rsid w:val="00E76A99"/>
    <w:rsid w:val="00E85AD1"/>
    <w:rsid w:val="00E9030F"/>
    <w:rsid w:val="00E90B65"/>
    <w:rsid w:val="00E927B1"/>
    <w:rsid w:val="00E9381F"/>
    <w:rsid w:val="00E93C33"/>
    <w:rsid w:val="00E964BD"/>
    <w:rsid w:val="00E9692A"/>
    <w:rsid w:val="00E96F2D"/>
    <w:rsid w:val="00EA4B51"/>
    <w:rsid w:val="00EB6A2E"/>
    <w:rsid w:val="00EB6A81"/>
    <w:rsid w:val="00EB7068"/>
    <w:rsid w:val="00EC1846"/>
    <w:rsid w:val="00EC2656"/>
    <w:rsid w:val="00EC2F43"/>
    <w:rsid w:val="00EC69E6"/>
    <w:rsid w:val="00ED11B2"/>
    <w:rsid w:val="00ED2096"/>
    <w:rsid w:val="00EE096F"/>
    <w:rsid w:val="00EE0A6D"/>
    <w:rsid w:val="00EE1CFC"/>
    <w:rsid w:val="00EF2E53"/>
    <w:rsid w:val="00EF4A98"/>
    <w:rsid w:val="00EF64E2"/>
    <w:rsid w:val="00EF6947"/>
    <w:rsid w:val="00EF6D4C"/>
    <w:rsid w:val="00EF721F"/>
    <w:rsid w:val="00F017BF"/>
    <w:rsid w:val="00F01B0B"/>
    <w:rsid w:val="00F074CC"/>
    <w:rsid w:val="00F135C1"/>
    <w:rsid w:val="00F176B6"/>
    <w:rsid w:val="00F22E5A"/>
    <w:rsid w:val="00F25D2D"/>
    <w:rsid w:val="00F26AFA"/>
    <w:rsid w:val="00F30976"/>
    <w:rsid w:val="00F33D84"/>
    <w:rsid w:val="00F34D00"/>
    <w:rsid w:val="00F41FB7"/>
    <w:rsid w:val="00F426C7"/>
    <w:rsid w:val="00F42B41"/>
    <w:rsid w:val="00F4599A"/>
    <w:rsid w:val="00F45CD9"/>
    <w:rsid w:val="00F50856"/>
    <w:rsid w:val="00F54FFE"/>
    <w:rsid w:val="00F579F1"/>
    <w:rsid w:val="00F615B5"/>
    <w:rsid w:val="00F61989"/>
    <w:rsid w:val="00F61EFA"/>
    <w:rsid w:val="00F6263B"/>
    <w:rsid w:val="00F6561C"/>
    <w:rsid w:val="00F66E9A"/>
    <w:rsid w:val="00F70DF3"/>
    <w:rsid w:val="00F718A8"/>
    <w:rsid w:val="00F72AD9"/>
    <w:rsid w:val="00F757A6"/>
    <w:rsid w:val="00F75D09"/>
    <w:rsid w:val="00F942E3"/>
    <w:rsid w:val="00F94B86"/>
    <w:rsid w:val="00F975FC"/>
    <w:rsid w:val="00FA2B85"/>
    <w:rsid w:val="00FA381F"/>
    <w:rsid w:val="00FA5B07"/>
    <w:rsid w:val="00FA62D8"/>
    <w:rsid w:val="00FA6493"/>
    <w:rsid w:val="00FB1782"/>
    <w:rsid w:val="00FB31F6"/>
    <w:rsid w:val="00FC0761"/>
    <w:rsid w:val="00FC0B9E"/>
    <w:rsid w:val="00FC109B"/>
    <w:rsid w:val="00FD24D9"/>
    <w:rsid w:val="00FD2D18"/>
    <w:rsid w:val="00FD7C2C"/>
    <w:rsid w:val="00FE7F8A"/>
    <w:rsid w:val="00FF0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A5C6C"/>
    <w:pPr>
      <w:keepNext/>
      <w:keepLines/>
      <w:numPr>
        <w:numId w:val="4"/>
      </w:numPr>
      <w:spacing w:before="480" w:after="0"/>
      <w:outlineLvl w:val="0"/>
    </w:pPr>
    <w:rPr>
      <w:rFonts w:ascii="Verdana" w:eastAsia="Times New Roman" w:hAnsi="Verdana" w:cs="Times New Roman"/>
      <w:b/>
      <w:bCs/>
      <w:color w:val="365F91"/>
      <w:kern w:val="36"/>
      <w:sz w:val="20"/>
      <w:szCs w:val="20"/>
    </w:rPr>
  </w:style>
  <w:style w:type="paragraph" w:styleId="Heading2">
    <w:name w:val="heading 2"/>
    <w:basedOn w:val="Normal"/>
    <w:next w:val="Normal"/>
    <w:link w:val="Heading2Char"/>
    <w:uiPriority w:val="9"/>
    <w:unhideWhenUsed/>
    <w:qFormat/>
    <w:rsid w:val="00931B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page-header,ph"/>
    <w:basedOn w:val="Normal"/>
    <w:link w:val="HeaderChar"/>
    <w:uiPriority w:val="99"/>
    <w:unhideWhenUsed/>
    <w:rsid w:val="001F1C1A"/>
    <w:pPr>
      <w:tabs>
        <w:tab w:val="center" w:pos="4680"/>
        <w:tab w:val="right" w:pos="9360"/>
      </w:tabs>
      <w:spacing w:after="0" w:line="240" w:lineRule="auto"/>
    </w:pPr>
  </w:style>
  <w:style w:type="character" w:customStyle="1" w:styleId="HeaderChar">
    <w:name w:val="Header Char"/>
    <w:aliases w:val="*Header Char,page-header Char,ph Char"/>
    <w:basedOn w:val="DefaultParagraphFont"/>
    <w:link w:val="Header"/>
    <w:uiPriority w:val="99"/>
    <w:rsid w:val="001F1C1A"/>
  </w:style>
  <w:style w:type="paragraph" w:styleId="Footer">
    <w:name w:val="footer"/>
    <w:basedOn w:val="Normal"/>
    <w:link w:val="FooterChar"/>
    <w:uiPriority w:val="99"/>
    <w:unhideWhenUsed/>
    <w:rsid w:val="001F1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C1A"/>
  </w:style>
  <w:style w:type="paragraph" w:styleId="BalloonText">
    <w:name w:val="Balloon Text"/>
    <w:basedOn w:val="Normal"/>
    <w:link w:val="BalloonTextChar"/>
    <w:uiPriority w:val="99"/>
    <w:semiHidden/>
    <w:unhideWhenUsed/>
    <w:rsid w:val="001F1C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C1A"/>
    <w:rPr>
      <w:rFonts w:ascii="Tahoma" w:hAnsi="Tahoma" w:cs="Tahoma"/>
      <w:sz w:val="16"/>
      <w:szCs w:val="16"/>
    </w:rPr>
  </w:style>
  <w:style w:type="paragraph" w:styleId="ListParagraph">
    <w:name w:val="List Paragraph"/>
    <w:basedOn w:val="Normal"/>
    <w:uiPriority w:val="34"/>
    <w:qFormat/>
    <w:rsid w:val="003D64E2"/>
    <w:pPr>
      <w:ind w:left="720"/>
      <w:contextualSpacing/>
    </w:pPr>
    <w:rPr>
      <w:rFonts w:ascii="Calibri" w:eastAsia="Calibri" w:hAnsi="Calibri" w:cs="Times New Roman"/>
    </w:rPr>
  </w:style>
  <w:style w:type="character" w:styleId="Hyperlink">
    <w:name w:val="Hyperlink"/>
    <w:basedOn w:val="DefaultParagraphFont"/>
    <w:uiPriority w:val="99"/>
    <w:rsid w:val="003D64E2"/>
    <w:rPr>
      <w:color w:val="0000FF"/>
      <w:u w:val="single"/>
    </w:rPr>
  </w:style>
  <w:style w:type="paragraph" w:customStyle="1" w:styleId="Default">
    <w:name w:val="Default"/>
    <w:rsid w:val="003D64E2"/>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customStyle="1" w:styleId="ABCPRNormal">
    <w:name w:val="ABCPR Normal"/>
    <w:basedOn w:val="Normal"/>
    <w:link w:val="ABCPRNormalChar"/>
    <w:autoRedefine/>
    <w:rsid w:val="003D64E2"/>
    <w:pPr>
      <w:snapToGrid w:val="0"/>
      <w:spacing w:after="0" w:line="240" w:lineRule="auto"/>
      <w:ind w:left="432" w:right="465"/>
      <w:jc w:val="both"/>
    </w:pPr>
    <w:rPr>
      <w:rFonts w:ascii="Times New Roman" w:eastAsia="MS Mincho" w:hAnsi="Times New Roman" w:cs="Times New Roman"/>
      <w:noProof/>
      <w:sz w:val="24"/>
      <w:szCs w:val="24"/>
      <w:lang w:val="en-AU" w:eastAsia="ja-JP" w:bidi="en-US"/>
    </w:rPr>
  </w:style>
  <w:style w:type="paragraph" w:customStyle="1" w:styleId="ABCPRTableHeader">
    <w:name w:val="ABCPR Table Header"/>
    <w:basedOn w:val="Normal"/>
    <w:autoRedefine/>
    <w:rsid w:val="003D64E2"/>
    <w:pPr>
      <w:framePr w:hSpace="180" w:wrap="around" w:vAnchor="text" w:hAnchor="margin" w:xAlign="center" w:y="207"/>
      <w:tabs>
        <w:tab w:val="left" w:pos="630"/>
      </w:tabs>
      <w:spacing w:after="0" w:line="240" w:lineRule="auto"/>
      <w:jc w:val="both"/>
    </w:pPr>
    <w:rPr>
      <w:rFonts w:ascii="Verdana" w:eastAsia="Times New Roman" w:hAnsi="Verdana" w:cs="Arial"/>
      <w:kern w:val="28"/>
      <w:sz w:val="20"/>
      <w:szCs w:val="20"/>
      <w:lang w:val="en-AU" w:bidi="en-US"/>
    </w:rPr>
  </w:style>
  <w:style w:type="character" w:customStyle="1" w:styleId="ABCPRNormalChar">
    <w:name w:val="ABCPR Normal Char"/>
    <w:basedOn w:val="DefaultParagraphFont"/>
    <w:link w:val="ABCPRNormal"/>
    <w:rsid w:val="003D64E2"/>
    <w:rPr>
      <w:rFonts w:ascii="Times New Roman" w:eastAsia="MS Mincho" w:hAnsi="Times New Roman" w:cs="Times New Roman"/>
      <w:noProof/>
      <w:sz w:val="24"/>
      <w:szCs w:val="24"/>
      <w:lang w:val="en-AU" w:eastAsia="ja-JP" w:bidi="en-US"/>
    </w:rPr>
  </w:style>
  <w:style w:type="paragraph" w:styleId="BodyText">
    <w:name w:val="Body Text"/>
    <w:basedOn w:val="Normal"/>
    <w:link w:val="BodyTextChar"/>
    <w:semiHidden/>
    <w:rsid w:val="00342552"/>
    <w:pPr>
      <w:spacing w:before="100" w:beforeAutospacing="1" w:after="40" w:afterAutospacing="1" w:line="240" w:lineRule="auto"/>
      <w:ind w:left="648" w:hanging="360"/>
    </w:pPr>
    <w:rPr>
      <w:rFonts w:ascii="Calibri" w:eastAsia="Calibri" w:hAnsi="Calibri" w:cs="Times New Roman"/>
    </w:rPr>
  </w:style>
  <w:style w:type="character" w:customStyle="1" w:styleId="BodyTextChar">
    <w:name w:val="Body Text Char"/>
    <w:basedOn w:val="DefaultParagraphFont"/>
    <w:link w:val="BodyText"/>
    <w:semiHidden/>
    <w:rsid w:val="00342552"/>
    <w:rPr>
      <w:rFonts w:ascii="Calibri" w:eastAsia="Calibri" w:hAnsi="Calibri" w:cs="Times New Roman"/>
    </w:rPr>
  </w:style>
  <w:style w:type="table" w:styleId="TableGrid">
    <w:name w:val="Table Grid"/>
    <w:basedOn w:val="TableNormal"/>
    <w:uiPriority w:val="59"/>
    <w:rsid w:val="00413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3A5C6C"/>
    <w:rPr>
      <w:rFonts w:ascii="Verdana" w:eastAsia="Times New Roman" w:hAnsi="Verdana" w:cs="Times New Roman"/>
      <w:b/>
      <w:bCs/>
      <w:color w:val="365F91"/>
      <w:kern w:val="36"/>
      <w:sz w:val="20"/>
      <w:szCs w:val="20"/>
    </w:rPr>
  </w:style>
  <w:style w:type="paragraph" w:styleId="NormalWeb">
    <w:name w:val="Normal (Web)"/>
    <w:basedOn w:val="Normal"/>
    <w:uiPriority w:val="99"/>
    <w:rsid w:val="003A5C6C"/>
    <w:pPr>
      <w:spacing w:before="100" w:beforeAutospacing="1" w:after="100" w:afterAutospacing="1" w:line="240" w:lineRule="auto"/>
    </w:pPr>
    <w:rPr>
      <w:rFonts w:ascii="Verdana" w:eastAsia="Times New Roman" w:hAnsi="Verdana" w:cs="Times New Roman"/>
      <w:color w:val="000000"/>
      <w:sz w:val="18"/>
      <w:szCs w:val="18"/>
    </w:rPr>
  </w:style>
  <w:style w:type="paragraph" w:styleId="TOC2">
    <w:name w:val="toc 2"/>
    <w:basedOn w:val="Normal"/>
    <w:next w:val="Normal"/>
    <w:autoRedefine/>
    <w:uiPriority w:val="39"/>
    <w:qFormat/>
    <w:rsid w:val="00EC69E6"/>
    <w:pPr>
      <w:framePr w:wrap="around" w:vAnchor="text" w:hAnchor="text" w:y="1"/>
      <w:tabs>
        <w:tab w:val="right" w:leader="dot" w:pos="9350"/>
      </w:tabs>
      <w:spacing w:after="0" w:line="240" w:lineRule="auto"/>
      <w:ind w:firstLine="720"/>
      <w:jc w:val="center"/>
    </w:pPr>
    <w:rPr>
      <w:rFonts w:ascii="Verdana" w:eastAsia="Times New Roman" w:hAnsi="Verdana" w:cs="Times New Roman"/>
      <w:sz w:val="20"/>
      <w:szCs w:val="24"/>
    </w:rPr>
  </w:style>
  <w:style w:type="paragraph" w:styleId="TOC1">
    <w:name w:val="toc 1"/>
    <w:basedOn w:val="Normal"/>
    <w:next w:val="Normal"/>
    <w:autoRedefine/>
    <w:uiPriority w:val="39"/>
    <w:unhideWhenUsed/>
    <w:qFormat/>
    <w:rsid w:val="00EC69E6"/>
    <w:pPr>
      <w:tabs>
        <w:tab w:val="left" w:pos="440"/>
        <w:tab w:val="right" w:leader="dot" w:pos="9440"/>
      </w:tabs>
      <w:spacing w:after="100"/>
    </w:pPr>
    <w:rPr>
      <w:rFonts w:ascii="Calibri" w:eastAsia="Calibri" w:hAnsi="Calibri" w:cs="Times New Roman"/>
    </w:rPr>
  </w:style>
  <w:style w:type="character" w:styleId="FollowedHyperlink">
    <w:name w:val="FollowedHyperlink"/>
    <w:basedOn w:val="DefaultParagraphFont"/>
    <w:uiPriority w:val="99"/>
    <w:semiHidden/>
    <w:unhideWhenUsed/>
    <w:rsid w:val="00EC69E6"/>
    <w:rPr>
      <w:color w:val="800080" w:themeColor="followedHyperlink"/>
      <w:u w:val="single"/>
    </w:rPr>
  </w:style>
  <w:style w:type="paragraph" w:styleId="TOCHeading">
    <w:name w:val="TOC Heading"/>
    <w:basedOn w:val="Heading1"/>
    <w:next w:val="Normal"/>
    <w:uiPriority w:val="39"/>
    <w:semiHidden/>
    <w:unhideWhenUsed/>
    <w:qFormat/>
    <w:rsid w:val="001F6D9C"/>
    <w:pPr>
      <w:numPr>
        <w:numId w:val="0"/>
      </w:numPr>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semiHidden/>
    <w:unhideWhenUsed/>
    <w:qFormat/>
    <w:rsid w:val="001F6D9C"/>
    <w:pPr>
      <w:spacing w:after="100"/>
      <w:ind w:left="440"/>
    </w:pPr>
  </w:style>
  <w:style w:type="character" w:customStyle="1" w:styleId="Heading2Char">
    <w:name w:val="Heading 2 Char"/>
    <w:basedOn w:val="DefaultParagraphFont"/>
    <w:link w:val="Heading2"/>
    <w:uiPriority w:val="9"/>
    <w:rsid w:val="00931B5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A5C6C"/>
    <w:pPr>
      <w:keepNext/>
      <w:keepLines/>
      <w:numPr>
        <w:numId w:val="4"/>
      </w:numPr>
      <w:spacing w:before="480" w:after="0"/>
      <w:outlineLvl w:val="0"/>
    </w:pPr>
    <w:rPr>
      <w:rFonts w:ascii="Verdana" w:eastAsia="Times New Roman" w:hAnsi="Verdana" w:cs="Times New Roman"/>
      <w:b/>
      <w:bCs/>
      <w:color w:val="365F91"/>
      <w:kern w:val="36"/>
      <w:sz w:val="20"/>
      <w:szCs w:val="20"/>
    </w:rPr>
  </w:style>
  <w:style w:type="paragraph" w:styleId="Heading2">
    <w:name w:val="heading 2"/>
    <w:basedOn w:val="Normal"/>
    <w:next w:val="Normal"/>
    <w:link w:val="Heading2Char"/>
    <w:uiPriority w:val="9"/>
    <w:unhideWhenUsed/>
    <w:qFormat/>
    <w:rsid w:val="00931B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page-header,ph"/>
    <w:basedOn w:val="Normal"/>
    <w:link w:val="HeaderChar"/>
    <w:uiPriority w:val="99"/>
    <w:unhideWhenUsed/>
    <w:rsid w:val="001F1C1A"/>
    <w:pPr>
      <w:tabs>
        <w:tab w:val="center" w:pos="4680"/>
        <w:tab w:val="right" w:pos="9360"/>
      </w:tabs>
      <w:spacing w:after="0" w:line="240" w:lineRule="auto"/>
    </w:pPr>
  </w:style>
  <w:style w:type="character" w:customStyle="1" w:styleId="HeaderChar">
    <w:name w:val="Header Char"/>
    <w:aliases w:val="*Header Char,page-header Char,ph Char"/>
    <w:basedOn w:val="DefaultParagraphFont"/>
    <w:link w:val="Header"/>
    <w:uiPriority w:val="99"/>
    <w:rsid w:val="001F1C1A"/>
  </w:style>
  <w:style w:type="paragraph" w:styleId="Footer">
    <w:name w:val="footer"/>
    <w:basedOn w:val="Normal"/>
    <w:link w:val="FooterChar"/>
    <w:uiPriority w:val="99"/>
    <w:unhideWhenUsed/>
    <w:rsid w:val="001F1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C1A"/>
  </w:style>
  <w:style w:type="paragraph" w:styleId="BalloonText">
    <w:name w:val="Balloon Text"/>
    <w:basedOn w:val="Normal"/>
    <w:link w:val="BalloonTextChar"/>
    <w:uiPriority w:val="99"/>
    <w:semiHidden/>
    <w:unhideWhenUsed/>
    <w:rsid w:val="001F1C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C1A"/>
    <w:rPr>
      <w:rFonts w:ascii="Tahoma" w:hAnsi="Tahoma" w:cs="Tahoma"/>
      <w:sz w:val="16"/>
      <w:szCs w:val="16"/>
    </w:rPr>
  </w:style>
  <w:style w:type="paragraph" w:styleId="ListParagraph">
    <w:name w:val="List Paragraph"/>
    <w:basedOn w:val="Normal"/>
    <w:uiPriority w:val="34"/>
    <w:qFormat/>
    <w:rsid w:val="003D64E2"/>
    <w:pPr>
      <w:ind w:left="720"/>
      <w:contextualSpacing/>
    </w:pPr>
    <w:rPr>
      <w:rFonts w:ascii="Calibri" w:eastAsia="Calibri" w:hAnsi="Calibri" w:cs="Times New Roman"/>
    </w:rPr>
  </w:style>
  <w:style w:type="character" w:styleId="Hyperlink">
    <w:name w:val="Hyperlink"/>
    <w:basedOn w:val="DefaultParagraphFont"/>
    <w:uiPriority w:val="99"/>
    <w:rsid w:val="003D64E2"/>
    <w:rPr>
      <w:color w:val="0000FF"/>
      <w:u w:val="single"/>
    </w:rPr>
  </w:style>
  <w:style w:type="paragraph" w:customStyle="1" w:styleId="Default">
    <w:name w:val="Default"/>
    <w:rsid w:val="003D64E2"/>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customStyle="1" w:styleId="ABCPRNormal">
    <w:name w:val="ABCPR Normal"/>
    <w:basedOn w:val="Normal"/>
    <w:link w:val="ABCPRNormalChar"/>
    <w:autoRedefine/>
    <w:rsid w:val="003D64E2"/>
    <w:pPr>
      <w:snapToGrid w:val="0"/>
      <w:spacing w:after="0" w:line="240" w:lineRule="auto"/>
      <w:ind w:left="432" w:right="465"/>
      <w:jc w:val="both"/>
    </w:pPr>
    <w:rPr>
      <w:rFonts w:ascii="Times New Roman" w:eastAsia="MS Mincho" w:hAnsi="Times New Roman" w:cs="Times New Roman"/>
      <w:noProof/>
      <w:sz w:val="24"/>
      <w:szCs w:val="24"/>
      <w:lang w:val="en-AU" w:eastAsia="ja-JP" w:bidi="en-US"/>
    </w:rPr>
  </w:style>
  <w:style w:type="paragraph" w:customStyle="1" w:styleId="ABCPRTableHeader">
    <w:name w:val="ABCPR Table Header"/>
    <w:basedOn w:val="Normal"/>
    <w:autoRedefine/>
    <w:rsid w:val="003D64E2"/>
    <w:pPr>
      <w:framePr w:hSpace="180" w:wrap="around" w:vAnchor="text" w:hAnchor="margin" w:xAlign="center" w:y="207"/>
      <w:tabs>
        <w:tab w:val="left" w:pos="630"/>
      </w:tabs>
      <w:spacing w:after="0" w:line="240" w:lineRule="auto"/>
      <w:jc w:val="both"/>
    </w:pPr>
    <w:rPr>
      <w:rFonts w:ascii="Verdana" w:eastAsia="Times New Roman" w:hAnsi="Verdana" w:cs="Arial"/>
      <w:kern w:val="28"/>
      <w:sz w:val="20"/>
      <w:szCs w:val="20"/>
      <w:lang w:val="en-AU" w:bidi="en-US"/>
    </w:rPr>
  </w:style>
  <w:style w:type="character" w:customStyle="1" w:styleId="ABCPRNormalChar">
    <w:name w:val="ABCPR Normal Char"/>
    <w:basedOn w:val="DefaultParagraphFont"/>
    <w:link w:val="ABCPRNormal"/>
    <w:rsid w:val="003D64E2"/>
    <w:rPr>
      <w:rFonts w:ascii="Times New Roman" w:eastAsia="MS Mincho" w:hAnsi="Times New Roman" w:cs="Times New Roman"/>
      <w:noProof/>
      <w:sz w:val="24"/>
      <w:szCs w:val="24"/>
      <w:lang w:val="en-AU" w:eastAsia="ja-JP" w:bidi="en-US"/>
    </w:rPr>
  </w:style>
  <w:style w:type="paragraph" w:styleId="BodyText">
    <w:name w:val="Body Text"/>
    <w:basedOn w:val="Normal"/>
    <w:link w:val="BodyTextChar"/>
    <w:semiHidden/>
    <w:rsid w:val="00342552"/>
    <w:pPr>
      <w:spacing w:before="100" w:beforeAutospacing="1" w:after="40" w:afterAutospacing="1" w:line="240" w:lineRule="auto"/>
      <w:ind w:left="648" w:hanging="360"/>
    </w:pPr>
    <w:rPr>
      <w:rFonts w:ascii="Calibri" w:eastAsia="Calibri" w:hAnsi="Calibri" w:cs="Times New Roman"/>
    </w:rPr>
  </w:style>
  <w:style w:type="character" w:customStyle="1" w:styleId="BodyTextChar">
    <w:name w:val="Body Text Char"/>
    <w:basedOn w:val="DefaultParagraphFont"/>
    <w:link w:val="BodyText"/>
    <w:semiHidden/>
    <w:rsid w:val="00342552"/>
    <w:rPr>
      <w:rFonts w:ascii="Calibri" w:eastAsia="Calibri" w:hAnsi="Calibri" w:cs="Times New Roman"/>
    </w:rPr>
  </w:style>
  <w:style w:type="table" w:styleId="TableGrid">
    <w:name w:val="Table Grid"/>
    <w:basedOn w:val="TableNormal"/>
    <w:uiPriority w:val="59"/>
    <w:rsid w:val="004130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3A5C6C"/>
    <w:rPr>
      <w:rFonts w:ascii="Verdana" w:eastAsia="Times New Roman" w:hAnsi="Verdana" w:cs="Times New Roman"/>
      <w:b/>
      <w:bCs/>
      <w:color w:val="365F91"/>
      <w:kern w:val="36"/>
      <w:sz w:val="20"/>
      <w:szCs w:val="20"/>
    </w:rPr>
  </w:style>
  <w:style w:type="paragraph" w:styleId="NormalWeb">
    <w:name w:val="Normal (Web)"/>
    <w:basedOn w:val="Normal"/>
    <w:uiPriority w:val="99"/>
    <w:rsid w:val="003A5C6C"/>
    <w:pPr>
      <w:spacing w:before="100" w:beforeAutospacing="1" w:after="100" w:afterAutospacing="1" w:line="240" w:lineRule="auto"/>
    </w:pPr>
    <w:rPr>
      <w:rFonts w:ascii="Verdana" w:eastAsia="Times New Roman" w:hAnsi="Verdana" w:cs="Times New Roman"/>
      <w:color w:val="000000"/>
      <w:sz w:val="18"/>
      <w:szCs w:val="18"/>
    </w:rPr>
  </w:style>
  <w:style w:type="paragraph" w:styleId="TOC2">
    <w:name w:val="toc 2"/>
    <w:basedOn w:val="Normal"/>
    <w:next w:val="Normal"/>
    <w:autoRedefine/>
    <w:uiPriority w:val="39"/>
    <w:qFormat/>
    <w:rsid w:val="00EC69E6"/>
    <w:pPr>
      <w:framePr w:wrap="around" w:vAnchor="text" w:hAnchor="text" w:y="1"/>
      <w:tabs>
        <w:tab w:val="right" w:leader="dot" w:pos="9350"/>
      </w:tabs>
      <w:spacing w:after="0" w:line="240" w:lineRule="auto"/>
      <w:ind w:firstLine="720"/>
      <w:jc w:val="center"/>
    </w:pPr>
    <w:rPr>
      <w:rFonts w:ascii="Verdana" w:eastAsia="Times New Roman" w:hAnsi="Verdana" w:cs="Times New Roman"/>
      <w:sz w:val="20"/>
      <w:szCs w:val="24"/>
    </w:rPr>
  </w:style>
  <w:style w:type="paragraph" w:styleId="TOC1">
    <w:name w:val="toc 1"/>
    <w:basedOn w:val="Normal"/>
    <w:next w:val="Normal"/>
    <w:autoRedefine/>
    <w:uiPriority w:val="39"/>
    <w:unhideWhenUsed/>
    <w:qFormat/>
    <w:rsid w:val="00EC69E6"/>
    <w:pPr>
      <w:tabs>
        <w:tab w:val="left" w:pos="440"/>
        <w:tab w:val="right" w:leader="dot" w:pos="9440"/>
      </w:tabs>
      <w:spacing w:after="100"/>
    </w:pPr>
    <w:rPr>
      <w:rFonts w:ascii="Calibri" w:eastAsia="Calibri" w:hAnsi="Calibri" w:cs="Times New Roman"/>
    </w:rPr>
  </w:style>
  <w:style w:type="character" w:styleId="FollowedHyperlink">
    <w:name w:val="FollowedHyperlink"/>
    <w:basedOn w:val="DefaultParagraphFont"/>
    <w:uiPriority w:val="99"/>
    <w:semiHidden/>
    <w:unhideWhenUsed/>
    <w:rsid w:val="00EC69E6"/>
    <w:rPr>
      <w:color w:val="800080" w:themeColor="followedHyperlink"/>
      <w:u w:val="single"/>
    </w:rPr>
  </w:style>
  <w:style w:type="paragraph" w:styleId="TOCHeading">
    <w:name w:val="TOC Heading"/>
    <w:basedOn w:val="Heading1"/>
    <w:next w:val="Normal"/>
    <w:uiPriority w:val="39"/>
    <w:semiHidden/>
    <w:unhideWhenUsed/>
    <w:qFormat/>
    <w:rsid w:val="001F6D9C"/>
    <w:pPr>
      <w:numPr>
        <w:numId w:val="0"/>
      </w:numPr>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semiHidden/>
    <w:unhideWhenUsed/>
    <w:qFormat/>
    <w:rsid w:val="001F6D9C"/>
    <w:pPr>
      <w:spacing w:after="100"/>
      <w:ind w:left="440"/>
    </w:pPr>
  </w:style>
  <w:style w:type="character" w:customStyle="1" w:styleId="Heading2Char">
    <w:name w:val="Heading 2 Char"/>
    <w:basedOn w:val="DefaultParagraphFont"/>
    <w:link w:val="Heading2"/>
    <w:uiPriority w:val="9"/>
    <w:rsid w:val="00931B5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32225">
      <w:bodyDiv w:val="1"/>
      <w:marLeft w:val="0"/>
      <w:marRight w:val="0"/>
      <w:marTop w:val="0"/>
      <w:marBottom w:val="0"/>
      <w:divBdr>
        <w:top w:val="none" w:sz="0" w:space="0" w:color="auto"/>
        <w:left w:val="none" w:sz="0" w:space="0" w:color="auto"/>
        <w:bottom w:val="none" w:sz="0" w:space="0" w:color="auto"/>
        <w:right w:val="none" w:sz="0" w:space="0" w:color="auto"/>
      </w:divBdr>
      <w:divsChild>
        <w:div w:id="201132596">
          <w:marLeft w:val="0"/>
          <w:marRight w:val="0"/>
          <w:marTop w:val="0"/>
          <w:marBottom w:val="0"/>
          <w:divBdr>
            <w:top w:val="none" w:sz="0" w:space="0" w:color="auto"/>
            <w:left w:val="none" w:sz="0" w:space="0" w:color="auto"/>
            <w:bottom w:val="none" w:sz="0" w:space="0" w:color="auto"/>
            <w:right w:val="none" w:sz="0" w:space="0" w:color="auto"/>
          </w:divBdr>
        </w:div>
      </w:divsChild>
    </w:div>
    <w:div w:id="367074701">
      <w:bodyDiv w:val="1"/>
      <w:marLeft w:val="0"/>
      <w:marRight w:val="0"/>
      <w:marTop w:val="0"/>
      <w:marBottom w:val="0"/>
      <w:divBdr>
        <w:top w:val="none" w:sz="0" w:space="0" w:color="auto"/>
        <w:left w:val="none" w:sz="0" w:space="0" w:color="auto"/>
        <w:bottom w:val="none" w:sz="0" w:space="0" w:color="auto"/>
        <w:right w:val="none" w:sz="0" w:space="0" w:color="auto"/>
      </w:divBdr>
    </w:div>
    <w:div w:id="638925889">
      <w:bodyDiv w:val="1"/>
      <w:marLeft w:val="0"/>
      <w:marRight w:val="0"/>
      <w:marTop w:val="0"/>
      <w:marBottom w:val="0"/>
      <w:divBdr>
        <w:top w:val="none" w:sz="0" w:space="0" w:color="auto"/>
        <w:left w:val="none" w:sz="0" w:space="0" w:color="auto"/>
        <w:bottom w:val="none" w:sz="0" w:space="0" w:color="auto"/>
        <w:right w:val="none" w:sz="0" w:space="0" w:color="auto"/>
      </w:divBdr>
      <w:divsChild>
        <w:div w:id="405568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10.pn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1.xml"/><Relationship Id="rId10" Type="http://schemas.openxmlformats.org/officeDocument/2006/relationships/image" Target="media/image4.tmp"/><Relationship Id="rId19" Type="http://schemas.openxmlformats.org/officeDocument/2006/relationships/diagramColors" Target="diagrams/colors2.xml"/><Relationship Id="rId31" Type="http://schemas.openxmlformats.org/officeDocument/2006/relationships/hyperlink" Target="https://kasitidmws.ad.infosys.com/spl/help/ENG/F1/BP01SWS.html" TargetMode="External"/><Relationship Id="rId4" Type="http://schemas.microsoft.com/office/2007/relationships/stylesWithEffects" Target="stylesWithEffects.xml"/><Relationship Id="rId9" Type="http://schemas.openxmlformats.org/officeDocument/2006/relationships/hyperlink" Target="http://www.infosys.com" TargetMode="External"/><Relationship Id="rId14" Type="http://schemas.openxmlformats.org/officeDocument/2006/relationships/diagramColors" Target="diagrams/colors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2.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F9F40CE-F59F-4A73-91B8-6542821F304F}" type="doc">
      <dgm:prSet loTypeId="urn:microsoft.com/office/officeart/2005/8/layout/cycle2" loCatId="cycle" qsTypeId="urn:microsoft.com/office/officeart/2005/8/quickstyle/simple1" qsCatId="simple" csTypeId="urn:microsoft.com/office/officeart/2005/8/colors/colorful5" csCatId="colorful" phldr="1"/>
      <dgm:spPr/>
      <dgm:t>
        <a:bodyPr/>
        <a:lstStyle/>
        <a:p>
          <a:endParaRPr lang="en-US"/>
        </a:p>
      </dgm:t>
    </dgm:pt>
    <dgm:pt modelId="{823198CE-153D-44A2-9CE8-41D8FD4F3483}">
      <dgm:prSet phldrT="[Text]" custT="1"/>
      <dgm:spPr/>
      <dgm:t>
        <a:bodyPr/>
        <a:lstStyle/>
        <a:p>
          <a:r>
            <a:rPr lang="en-US" sz="1200" b="1"/>
            <a:t>1. Bill or Service</a:t>
          </a:r>
          <a:r>
            <a:rPr lang="en-US" sz="1400" b="1"/>
            <a:t> </a:t>
          </a:r>
        </a:p>
        <a:p>
          <a:r>
            <a:rPr lang="en-US" sz="1400" b="1"/>
            <a:t>Cycle</a:t>
          </a:r>
        </a:p>
      </dgm:t>
    </dgm:pt>
    <dgm:pt modelId="{A66C2CEF-88F4-4C8D-A533-69924BA7D553}" type="parTrans" cxnId="{50FB5C04-12BB-4905-9EF2-2AD77D4CAEE4}">
      <dgm:prSet/>
      <dgm:spPr/>
      <dgm:t>
        <a:bodyPr/>
        <a:lstStyle/>
        <a:p>
          <a:endParaRPr lang="en-US" sz="1400" b="1"/>
        </a:p>
      </dgm:t>
    </dgm:pt>
    <dgm:pt modelId="{132F997C-ACC5-4FB2-A1B4-4A86EE40017E}" type="sibTrans" cxnId="{50FB5C04-12BB-4905-9EF2-2AD77D4CAEE4}">
      <dgm:prSet custT="1"/>
      <dgm:spPr/>
      <dgm:t>
        <a:bodyPr/>
        <a:lstStyle/>
        <a:p>
          <a:endParaRPr lang="en-US" sz="1400" b="1"/>
        </a:p>
      </dgm:t>
    </dgm:pt>
    <dgm:pt modelId="{B7263A32-E64C-4A13-BE1F-6F0B62E54D89}">
      <dgm:prSet phldrT="[Text]" custT="1"/>
      <dgm:spPr/>
      <dgm:t>
        <a:bodyPr/>
        <a:lstStyle/>
        <a:p>
          <a:r>
            <a:rPr lang="en-US" sz="1400" b="1"/>
            <a:t>2. Route </a:t>
          </a:r>
        </a:p>
        <a:p>
          <a:r>
            <a:rPr lang="en-US" sz="1400" b="1"/>
            <a:t>Management</a:t>
          </a:r>
        </a:p>
      </dgm:t>
    </dgm:pt>
    <dgm:pt modelId="{B7403326-DBB2-4ACD-9107-79B03A1BBC52}" type="parTrans" cxnId="{CBBA758A-7200-4352-8B7C-569367F07627}">
      <dgm:prSet/>
      <dgm:spPr/>
      <dgm:t>
        <a:bodyPr/>
        <a:lstStyle/>
        <a:p>
          <a:endParaRPr lang="en-US" sz="1400" b="1"/>
        </a:p>
      </dgm:t>
    </dgm:pt>
    <dgm:pt modelId="{12420170-5FFE-4B43-9335-3A8CCBFF7E44}" type="sibTrans" cxnId="{CBBA758A-7200-4352-8B7C-569367F07627}">
      <dgm:prSet custT="1"/>
      <dgm:spPr/>
      <dgm:t>
        <a:bodyPr/>
        <a:lstStyle/>
        <a:p>
          <a:endParaRPr lang="en-US" sz="1400" b="1"/>
        </a:p>
      </dgm:t>
    </dgm:pt>
    <dgm:pt modelId="{9D466DA3-C16A-491F-9143-92EADB226805}">
      <dgm:prSet phldrT="[Text]" custT="1"/>
      <dgm:spPr/>
      <dgm:t>
        <a:bodyPr/>
        <a:lstStyle/>
        <a:p>
          <a:r>
            <a:rPr lang="en-US" sz="1400" b="1"/>
            <a:t>3. Meter Reading</a:t>
          </a:r>
        </a:p>
      </dgm:t>
    </dgm:pt>
    <dgm:pt modelId="{31D3DD62-B96A-45A4-946B-6DFFBE2324C4}" type="parTrans" cxnId="{1169F4E3-5795-48E7-890D-775A9A0FF073}">
      <dgm:prSet/>
      <dgm:spPr/>
      <dgm:t>
        <a:bodyPr/>
        <a:lstStyle/>
        <a:p>
          <a:endParaRPr lang="en-US" sz="1400" b="1"/>
        </a:p>
      </dgm:t>
    </dgm:pt>
    <dgm:pt modelId="{DE37981B-7A12-470F-82A7-3A96EA1FCD4A}" type="sibTrans" cxnId="{1169F4E3-5795-48E7-890D-775A9A0FF073}">
      <dgm:prSet custT="1"/>
      <dgm:spPr/>
      <dgm:t>
        <a:bodyPr/>
        <a:lstStyle/>
        <a:p>
          <a:endParaRPr lang="en-US" sz="1400" b="1"/>
        </a:p>
      </dgm:t>
    </dgm:pt>
    <dgm:pt modelId="{BEDE760C-294C-4616-8F17-97375BD2D357}">
      <dgm:prSet phldrT="[Text]" custT="1"/>
      <dgm:spPr/>
      <dgm:t>
        <a:bodyPr/>
        <a:lstStyle/>
        <a:p>
          <a:r>
            <a:rPr lang="en-US" sz="1050" b="1"/>
            <a:t>4. Meter Read Processing &amp;  Exception Handling</a:t>
          </a:r>
        </a:p>
      </dgm:t>
    </dgm:pt>
    <dgm:pt modelId="{4825A639-DB6B-41D0-B301-1C5F1675499A}" type="parTrans" cxnId="{2C8F69C9-02D4-45BE-8948-131CE6F77879}">
      <dgm:prSet/>
      <dgm:spPr/>
      <dgm:t>
        <a:bodyPr/>
        <a:lstStyle/>
        <a:p>
          <a:endParaRPr lang="en-US" sz="1400" b="1"/>
        </a:p>
      </dgm:t>
    </dgm:pt>
    <dgm:pt modelId="{484CEBFE-432F-4807-B988-3401EFAF46FC}" type="sibTrans" cxnId="{2C8F69C9-02D4-45BE-8948-131CE6F77879}">
      <dgm:prSet custT="1"/>
      <dgm:spPr/>
      <dgm:t>
        <a:bodyPr/>
        <a:lstStyle/>
        <a:p>
          <a:endParaRPr lang="en-US" sz="1400" b="1"/>
        </a:p>
      </dgm:t>
    </dgm:pt>
    <dgm:pt modelId="{350F0948-B4D6-4EF5-9BF4-C0B7A841B74C}">
      <dgm:prSet phldrT="[Text]" custT="1"/>
      <dgm:spPr/>
      <dgm:t>
        <a:bodyPr/>
        <a:lstStyle/>
        <a:p>
          <a:r>
            <a:rPr lang="en-US" sz="1400" b="1"/>
            <a:t>5. Billing</a:t>
          </a:r>
        </a:p>
      </dgm:t>
    </dgm:pt>
    <dgm:pt modelId="{A51A2CA6-9A54-41B6-818C-5CD8D626CEA1}" type="parTrans" cxnId="{D4666049-BB9C-46DC-B275-4A3381C97D18}">
      <dgm:prSet/>
      <dgm:spPr/>
      <dgm:t>
        <a:bodyPr/>
        <a:lstStyle/>
        <a:p>
          <a:endParaRPr lang="en-US" sz="1400" b="1"/>
        </a:p>
      </dgm:t>
    </dgm:pt>
    <dgm:pt modelId="{F09CF4D3-D572-497F-8A26-3283396464D6}" type="sibTrans" cxnId="{D4666049-BB9C-46DC-B275-4A3381C97D18}">
      <dgm:prSet custT="1"/>
      <dgm:spPr/>
      <dgm:t>
        <a:bodyPr/>
        <a:lstStyle/>
        <a:p>
          <a:endParaRPr lang="en-US" sz="1400" b="1"/>
        </a:p>
      </dgm:t>
    </dgm:pt>
    <dgm:pt modelId="{12BC350D-F443-4767-9035-7AD9450365F1}" type="pres">
      <dgm:prSet presAssocID="{DF9F40CE-F59F-4A73-91B8-6542821F304F}" presName="cycle" presStyleCnt="0">
        <dgm:presLayoutVars>
          <dgm:dir/>
          <dgm:resizeHandles val="exact"/>
        </dgm:presLayoutVars>
      </dgm:prSet>
      <dgm:spPr/>
      <dgm:t>
        <a:bodyPr/>
        <a:lstStyle/>
        <a:p>
          <a:endParaRPr lang="en-US"/>
        </a:p>
      </dgm:t>
    </dgm:pt>
    <dgm:pt modelId="{1C6C5D2C-CAEE-423F-B057-3A30CCFE3311}" type="pres">
      <dgm:prSet presAssocID="{823198CE-153D-44A2-9CE8-41D8FD4F3483}" presName="node" presStyleLbl="node1" presStyleIdx="0" presStyleCnt="5" custScaleX="154829" custScaleY="81930" custRadScaleRad="100040" custRadScaleInc="-2050">
        <dgm:presLayoutVars>
          <dgm:bulletEnabled val="1"/>
        </dgm:presLayoutVars>
      </dgm:prSet>
      <dgm:spPr/>
      <dgm:t>
        <a:bodyPr/>
        <a:lstStyle/>
        <a:p>
          <a:endParaRPr lang="en-US"/>
        </a:p>
      </dgm:t>
    </dgm:pt>
    <dgm:pt modelId="{64276EAD-CD68-4982-A04B-F31463CE6647}" type="pres">
      <dgm:prSet presAssocID="{132F997C-ACC5-4FB2-A1B4-4A86EE40017E}" presName="sibTrans" presStyleLbl="sibTrans2D1" presStyleIdx="0" presStyleCnt="5"/>
      <dgm:spPr/>
      <dgm:t>
        <a:bodyPr/>
        <a:lstStyle/>
        <a:p>
          <a:endParaRPr lang="en-US"/>
        </a:p>
      </dgm:t>
    </dgm:pt>
    <dgm:pt modelId="{634C9B55-8228-4FB1-B826-7A62F4D6E9E0}" type="pres">
      <dgm:prSet presAssocID="{132F997C-ACC5-4FB2-A1B4-4A86EE40017E}" presName="connectorText" presStyleLbl="sibTrans2D1" presStyleIdx="0" presStyleCnt="5"/>
      <dgm:spPr/>
      <dgm:t>
        <a:bodyPr/>
        <a:lstStyle/>
        <a:p>
          <a:endParaRPr lang="en-US"/>
        </a:p>
      </dgm:t>
    </dgm:pt>
    <dgm:pt modelId="{2208F3E3-4B07-468B-A460-F62ADF2C2441}" type="pres">
      <dgm:prSet presAssocID="{B7263A32-E64C-4A13-BE1F-6F0B62E54D89}" presName="node" presStyleLbl="node1" presStyleIdx="1" presStyleCnt="5" custScaleX="166699" custRadScaleRad="98182" custRadScaleInc="-4271">
        <dgm:presLayoutVars>
          <dgm:bulletEnabled val="1"/>
        </dgm:presLayoutVars>
      </dgm:prSet>
      <dgm:spPr/>
      <dgm:t>
        <a:bodyPr/>
        <a:lstStyle/>
        <a:p>
          <a:endParaRPr lang="en-US"/>
        </a:p>
      </dgm:t>
    </dgm:pt>
    <dgm:pt modelId="{420739D4-4116-459C-8613-5BB0CE650E2C}" type="pres">
      <dgm:prSet presAssocID="{12420170-5FFE-4B43-9335-3A8CCBFF7E44}" presName="sibTrans" presStyleLbl="sibTrans2D1" presStyleIdx="1" presStyleCnt="5"/>
      <dgm:spPr/>
      <dgm:t>
        <a:bodyPr/>
        <a:lstStyle/>
        <a:p>
          <a:endParaRPr lang="en-US"/>
        </a:p>
      </dgm:t>
    </dgm:pt>
    <dgm:pt modelId="{AE7FF897-83A2-4168-AFB3-D5DEF454AB5F}" type="pres">
      <dgm:prSet presAssocID="{12420170-5FFE-4B43-9335-3A8CCBFF7E44}" presName="connectorText" presStyleLbl="sibTrans2D1" presStyleIdx="1" presStyleCnt="5"/>
      <dgm:spPr/>
      <dgm:t>
        <a:bodyPr/>
        <a:lstStyle/>
        <a:p>
          <a:endParaRPr lang="en-US"/>
        </a:p>
      </dgm:t>
    </dgm:pt>
    <dgm:pt modelId="{26A7FA5F-3D71-4E23-96E6-0CAE5A4ADE69}" type="pres">
      <dgm:prSet presAssocID="{9D466DA3-C16A-491F-9143-92EADB226805}" presName="node" presStyleLbl="node1" presStyleIdx="2" presStyleCnt="5">
        <dgm:presLayoutVars>
          <dgm:bulletEnabled val="1"/>
        </dgm:presLayoutVars>
      </dgm:prSet>
      <dgm:spPr/>
      <dgm:t>
        <a:bodyPr/>
        <a:lstStyle/>
        <a:p>
          <a:endParaRPr lang="en-US"/>
        </a:p>
      </dgm:t>
    </dgm:pt>
    <dgm:pt modelId="{E9CC1644-298F-4B40-B62B-DF0F8C34E4AF}" type="pres">
      <dgm:prSet presAssocID="{DE37981B-7A12-470F-82A7-3A96EA1FCD4A}" presName="sibTrans" presStyleLbl="sibTrans2D1" presStyleIdx="2" presStyleCnt="5"/>
      <dgm:spPr/>
      <dgm:t>
        <a:bodyPr/>
        <a:lstStyle/>
        <a:p>
          <a:endParaRPr lang="en-US"/>
        </a:p>
      </dgm:t>
    </dgm:pt>
    <dgm:pt modelId="{F677199F-D10D-4C1A-99A3-070FF52E666A}" type="pres">
      <dgm:prSet presAssocID="{DE37981B-7A12-470F-82A7-3A96EA1FCD4A}" presName="connectorText" presStyleLbl="sibTrans2D1" presStyleIdx="2" presStyleCnt="5"/>
      <dgm:spPr/>
      <dgm:t>
        <a:bodyPr/>
        <a:lstStyle/>
        <a:p>
          <a:endParaRPr lang="en-US"/>
        </a:p>
      </dgm:t>
    </dgm:pt>
    <dgm:pt modelId="{42347B07-558A-4D51-9E9F-AD919213DA1B}" type="pres">
      <dgm:prSet presAssocID="{BEDE760C-294C-4616-8F17-97375BD2D357}" presName="node" presStyleLbl="node1" presStyleIdx="3" presStyleCnt="5" custScaleX="110552" custScaleY="112867">
        <dgm:presLayoutVars>
          <dgm:bulletEnabled val="1"/>
        </dgm:presLayoutVars>
      </dgm:prSet>
      <dgm:spPr/>
      <dgm:t>
        <a:bodyPr/>
        <a:lstStyle/>
        <a:p>
          <a:endParaRPr lang="en-US"/>
        </a:p>
      </dgm:t>
    </dgm:pt>
    <dgm:pt modelId="{9F2E3366-464D-4A82-BDA0-92A916E2BA48}" type="pres">
      <dgm:prSet presAssocID="{484CEBFE-432F-4807-B988-3401EFAF46FC}" presName="sibTrans" presStyleLbl="sibTrans2D1" presStyleIdx="3" presStyleCnt="5"/>
      <dgm:spPr/>
      <dgm:t>
        <a:bodyPr/>
        <a:lstStyle/>
        <a:p>
          <a:endParaRPr lang="en-US"/>
        </a:p>
      </dgm:t>
    </dgm:pt>
    <dgm:pt modelId="{D9269365-3FA5-4523-9DF7-39EAACA09C48}" type="pres">
      <dgm:prSet presAssocID="{484CEBFE-432F-4807-B988-3401EFAF46FC}" presName="connectorText" presStyleLbl="sibTrans2D1" presStyleIdx="3" presStyleCnt="5"/>
      <dgm:spPr/>
      <dgm:t>
        <a:bodyPr/>
        <a:lstStyle/>
        <a:p>
          <a:endParaRPr lang="en-US"/>
        </a:p>
      </dgm:t>
    </dgm:pt>
    <dgm:pt modelId="{A56BF4C0-C51A-4CCD-AB41-41D76AA78045}" type="pres">
      <dgm:prSet presAssocID="{350F0948-B4D6-4EF5-9BF4-C0B7A841B74C}" presName="node" presStyleLbl="node1" presStyleIdx="4" presStyleCnt="5" custRadScaleRad="99387" custRadScaleInc="319">
        <dgm:presLayoutVars>
          <dgm:bulletEnabled val="1"/>
        </dgm:presLayoutVars>
      </dgm:prSet>
      <dgm:spPr/>
      <dgm:t>
        <a:bodyPr/>
        <a:lstStyle/>
        <a:p>
          <a:endParaRPr lang="en-US"/>
        </a:p>
      </dgm:t>
    </dgm:pt>
    <dgm:pt modelId="{5B173DFD-3CA4-475B-A447-1D329AF62EA2}" type="pres">
      <dgm:prSet presAssocID="{F09CF4D3-D572-497F-8A26-3283396464D6}" presName="sibTrans" presStyleLbl="sibTrans2D1" presStyleIdx="4" presStyleCnt="5"/>
      <dgm:spPr/>
      <dgm:t>
        <a:bodyPr/>
        <a:lstStyle/>
        <a:p>
          <a:endParaRPr lang="en-US"/>
        </a:p>
      </dgm:t>
    </dgm:pt>
    <dgm:pt modelId="{1861A8C8-CD96-4C90-B277-FBC74BE207F4}" type="pres">
      <dgm:prSet presAssocID="{F09CF4D3-D572-497F-8A26-3283396464D6}" presName="connectorText" presStyleLbl="sibTrans2D1" presStyleIdx="4" presStyleCnt="5"/>
      <dgm:spPr/>
      <dgm:t>
        <a:bodyPr/>
        <a:lstStyle/>
        <a:p>
          <a:endParaRPr lang="en-US"/>
        </a:p>
      </dgm:t>
    </dgm:pt>
  </dgm:ptLst>
  <dgm:cxnLst>
    <dgm:cxn modelId="{FD6FB157-2A0C-4812-88E2-A637F9867B12}" type="presOf" srcId="{12420170-5FFE-4B43-9335-3A8CCBFF7E44}" destId="{420739D4-4116-459C-8613-5BB0CE650E2C}" srcOrd="0" destOrd="0" presId="urn:microsoft.com/office/officeart/2005/8/layout/cycle2"/>
    <dgm:cxn modelId="{5CDB3D71-1EFE-4F1D-B5BA-9E61A0C2892D}" type="presOf" srcId="{350F0948-B4D6-4EF5-9BF4-C0B7A841B74C}" destId="{A56BF4C0-C51A-4CCD-AB41-41D76AA78045}" srcOrd="0" destOrd="0" presId="urn:microsoft.com/office/officeart/2005/8/layout/cycle2"/>
    <dgm:cxn modelId="{C2932F1E-7894-454E-95C7-7EA9DF12B72C}" type="presOf" srcId="{12420170-5FFE-4B43-9335-3A8CCBFF7E44}" destId="{AE7FF897-83A2-4168-AFB3-D5DEF454AB5F}" srcOrd="1" destOrd="0" presId="urn:microsoft.com/office/officeart/2005/8/layout/cycle2"/>
    <dgm:cxn modelId="{3CADF64C-1EB3-4787-A2F2-F4D2F3C9AF5B}" type="presOf" srcId="{484CEBFE-432F-4807-B988-3401EFAF46FC}" destId="{9F2E3366-464D-4A82-BDA0-92A916E2BA48}" srcOrd="0" destOrd="0" presId="urn:microsoft.com/office/officeart/2005/8/layout/cycle2"/>
    <dgm:cxn modelId="{D4666049-BB9C-46DC-B275-4A3381C97D18}" srcId="{DF9F40CE-F59F-4A73-91B8-6542821F304F}" destId="{350F0948-B4D6-4EF5-9BF4-C0B7A841B74C}" srcOrd="4" destOrd="0" parTransId="{A51A2CA6-9A54-41B6-818C-5CD8D626CEA1}" sibTransId="{F09CF4D3-D572-497F-8A26-3283396464D6}"/>
    <dgm:cxn modelId="{DEA98E14-C911-4C79-A8FA-E0858BAF0B18}" type="presOf" srcId="{484CEBFE-432F-4807-B988-3401EFAF46FC}" destId="{D9269365-3FA5-4523-9DF7-39EAACA09C48}" srcOrd="1" destOrd="0" presId="urn:microsoft.com/office/officeart/2005/8/layout/cycle2"/>
    <dgm:cxn modelId="{50FB5C04-12BB-4905-9EF2-2AD77D4CAEE4}" srcId="{DF9F40CE-F59F-4A73-91B8-6542821F304F}" destId="{823198CE-153D-44A2-9CE8-41D8FD4F3483}" srcOrd="0" destOrd="0" parTransId="{A66C2CEF-88F4-4C8D-A533-69924BA7D553}" sibTransId="{132F997C-ACC5-4FB2-A1B4-4A86EE40017E}"/>
    <dgm:cxn modelId="{CBBA758A-7200-4352-8B7C-569367F07627}" srcId="{DF9F40CE-F59F-4A73-91B8-6542821F304F}" destId="{B7263A32-E64C-4A13-BE1F-6F0B62E54D89}" srcOrd="1" destOrd="0" parTransId="{B7403326-DBB2-4ACD-9107-79B03A1BBC52}" sibTransId="{12420170-5FFE-4B43-9335-3A8CCBFF7E44}"/>
    <dgm:cxn modelId="{ED0DB245-C7A0-4500-BBCE-CA5A52B1C1E9}" type="presOf" srcId="{132F997C-ACC5-4FB2-A1B4-4A86EE40017E}" destId="{634C9B55-8228-4FB1-B826-7A62F4D6E9E0}" srcOrd="1" destOrd="0" presId="urn:microsoft.com/office/officeart/2005/8/layout/cycle2"/>
    <dgm:cxn modelId="{6742B8AF-C13E-4276-BC75-C7B74165A774}" type="presOf" srcId="{823198CE-153D-44A2-9CE8-41D8FD4F3483}" destId="{1C6C5D2C-CAEE-423F-B057-3A30CCFE3311}" srcOrd="0" destOrd="0" presId="urn:microsoft.com/office/officeart/2005/8/layout/cycle2"/>
    <dgm:cxn modelId="{1169F4E3-5795-48E7-890D-775A9A0FF073}" srcId="{DF9F40CE-F59F-4A73-91B8-6542821F304F}" destId="{9D466DA3-C16A-491F-9143-92EADB226805}" srcOrd="2" destOrd="0" parTransId="{31D3DD62-B96A-45A4-946B-6DFFBE2324C4}" sibTransId="{DE37981B-7A12-470F-82A7-3A96EA1FCD4A}"/>
    <dgm:cxn modelId="{7B1FBF99-3BA3-44B6-BED1-FD8AB878B530}" type="presOf" srcId="{DE37981B-7A12-470F-82A7-3A96EA1FCD4A}" destId="{F677199F-D10D-4C1A-99A3-070FF52E666A}" srcOrd="1" destOrd="0" presId="urn:microsoft.com/office/officeart/2005/8/layout/cycle2"/>
    <dgm:cxn modelId="{E6988CD1-F694-4F41-B0DE-3DF93E1C1A07}" type="presOf" srcId="{132F997C-ACC5-4FB2-A1B4-4A86EE40017E}" destId="{64276EAD-CD68-4982-A04B-F31463CE6647}" srcOrd="0" destOrd="0" presId="urn:microsoft.com/office/officeart/2005/8/layout/cycle2"/>
    <dgm:cxn modelId="{26D14A78-E7BA-4080-A95B-27D158BB06F1}" type="presOf" srcId="{B7263A32-E64C-4A13-BE1F-6F0B62E54D89}" destId="{2208F3E3-4B07-468B-A460-F62ADF2C2441}" srcOrd="0" destOrd="0" presId="urn:microsoft.com/office/officeart/2005/8/layout/cycle2"/>
    <dgm:cxn modelId="{488D6AAA-24DC-4E34-87F5-F18E3BC0E85C}" type="presOf" srcId="{F09CF4D3-D572-497F-8A26-3283396464D6}" destId="{1861A8C8-CD96-4C90-B277-FBC74BE207F4}" srcOrd="1" destOrd="0" presId="urn:microsoft.com/office/officeart/2005/8/layout/cycle2"/>
    <dgm:cxn modelId="{6544EEE4-5B18-4D7D-8BAF-8F557E7674E0}" type="presOf" srcId="{DF9F40CE-F59F-4A73-91B8-6542821F304F}" destId="{12BC350D-F443-4767-9035-7AD9450365F1}" srcOrd="0" destOrd="0" presId="urn:microsoft.com/office/officeart/2005/8/layout/cycle2"/>
    <dgm:cxn modelId="{E9647BEF-D55C-4BFF-8540-E2C34411F8F8}" type="presOf" srcId="{DE37981B-7A12-470F-82A7-3A96EA1FCD4A}" destId="{E9CC1644-298F-4B40-B62B-DF0F8C34E4AF}" srcOrd="0" destOrd="0" presId="urn:microsoft.com/office/officeart/2005/8/layout/cycle2"/>
    <dgm:cxn modelId="{A2117EE0-1EC2-4DFC-8F1F-C8360CD6841C}" type="presOf" srcId="{BEDE760C-294C-4616-8F17-97375BD2D357}" destId="{42347B07-558A-4D51-9E9F-AD919213DA1B}" srcOrd="0" destOrd="0" presId="urn:microsoft.com/office/officeart/2005/8/layout/cycle2"/>
    <dgm:cxn modelId="{0D247796-B7BA-4004-8F7D-EE4759EB7A8D}" type="presOf" srcId="{9D466DA3-C16A-491F-9143-92EADB226805}" destId="{26A7FA5F-3D71-4E23-96E6-0CAE5A4ADE69}" srcOrd="0" destOrd="0" presId="urn:microsoft.com/office/officeart/2005/8/layout/cycle2"/>
    <dgm:cxn modelId="{BA312C80-B98F-4463-AE0D-9DE09E95C202}" type="presOf" srcId="{F09CF4D3-D572-497F-8A26-3283396464D6}" destId="{5B173DFD-3CA4-475B-A447-1D329AF62EA2}" srcOrd="0" destOrd="0" presId="urn:microsoft.com/office/officeart/2005/8/layout/cycle2"/>
    <dgm:cxn modelId="{2C8F69C9-02D4-45BE-8948-131CE6F77879}" srcId="{DF9F40CE-F59F-4A73-91B8-6542821F304F}" destId="{BEDE760C-294C-4616-8F17-97375BD2D357}" srcOrd="3" destOrd="0" parTransId="{4825A639-DB6B-41D0-B301-1C5F1675499A}" sibTransId="{484CEBFE-432F-4807-B988-3401EFAF46FC}"/>
    <dgm:cxn modelId="{7B02D635-9DDD-4994-849E-E1BD55F779CB}" type="presParOf" srcId="{12BC350D-F443-4767-9035-7AD9450365F1}" destId="{1C6C5D2C-CAEE-423F-B057-3A30CCFE3311}" srcOrd="0" destOrd="0" presId="urn:microsoft.com/office/officeart/2005/8/layout/cycle2"/>
    <dgm:cxn modelId="{08E5C2EA-CC7C-49FE-A48D-E849B79466D6}" type="presParOf" srcId="{12BC350D-F443-4767-9035-7AD9450365F1}" destId="{64276EAD-CD68-4982-A04B-F31463CE6647}" srcOrd="1" destOrd="0" presId="urn:microsoft.com/office/officeart/2005/8/layout/cycle2"/>
    <dgm:cxn modelId="{985EBE6D-2428-4E3D-AD35-AB05C0DE8548}" type="presParOf" srcId="{64276EAD-CD68-4982-A04B-F31463CE6647}" destId="{634C9B55-8228-4FB1-B826-7A62F4D6E9E0}" srcOrd="0" destOrd="0" presId="urn:microsoft.com/office/officeart/2005/8/layout/cycle2"/>
    <dgm:cxn modelId="{CF24E0E9-B178-4583-A552-4FA99346D484}" type="presParOf" srcId="{12BC350D-F443-4767-9035-7AD9450365F1}" destId="{2208F3E3-4B07-468B-A460-F62ADF2C2441}" srcOrd="2" destOrd="0" presId="urn:microsoft.com/office/officeart/2005/8/layout/cycle2"/>
    <dgm:cxn modelId="{B8BA61B7-6469-4E77-9DFD-BE47E75AA4D3}" type="presParOf" srcId="{12BC350D-F443-4767-9035-7AD9450365F1}" destId="{420739D4-4116-459C-8613-5BB0CE650E2C}" srcOrd="3" destOrd="0" presId="urn:microsoft.com/office/officeart/2005/8/layout/cycle2"/>
    <dgm:cxn modelId="{150B2317-6030-46A6-BCD4-32B23E02858F}" type="presParOf" srcId="{420739D4-4116-459C-8613-5BB0CE650E2C}" destId="{AE7FF897-83A2-4168-AFB3-D5DEF454AB5F}" srcOrd="0" destOrd="0" presId="urn:microsoft.com/office/officeart/2005/8/layout/cycle2"/>
    <dgm:cxn modelId="{7569025D-513C-4714-932D-F816C457004E}" type="presParOf" srcId="{12BC350D-F443-4767-9035-7AD9450365F1}" destId="{26A7FA5F-3D71-4E23-96E6-0CAE5A4ADE69}" srcOrd="4" destOrd="0" presId="urn:microsoft.com/office/officeart/2005/8/layout/cycle2"/>
    <dgm:cxn modelId="{5ECCB211-FB42-4ACA-9278-CDAE408C0D86}" type="presParOf" srcId="{12BC350D-F443-4767-9035-7AD9450365F1}" destId="{E9CC1644-298F-4B40-B62B-DF0F8C34E4AF}" srcOrd="5" destOrd="0" presId="urn:microsoft.com/office/officeart/2005/8/layout/cycle2"/>
    <dgm:cxn modelId="{718329B8-1982-4FFC-AF7F-DA66333C980A}" type="presParOf" srcId="{E9CC1644-298F-4B40-B62B-DF0F8C34E4AF}" destId="{F677199F-D10D-4C1A-99A3-070FF52E666A}" srcOrd="0" destOrd="0" presId="urn:microsoft.com/office/officeart/2005/8/layout/cycle2"/>
    <dgm:cxn modelId="{F83DC1E3-C11E-4319-9FB8-29215579D768}" type="presParOf" srcId="{12BC350D-F443-4767-9035-7AD9450365F1}" destId="{42347B07-558A-4D51-9E9F-AD919213DA1B}" srcOrd="6" destOrd="0" presId="urn:microsoft.com/office/officeart/2005/8/layout/cycle2"/>
    <dgm:cxn modelId="{BF65E44A-DD91-4190-804B-D293BAB2B040}" type="presParOf" srcId="{12BC350D-F443-4767-9035-7AD9450365F1}" destId="{9F2E3366-464D-4A82-BDA0-92A916E2BA48}" srcOrd="7" destOrd="0" presId="urn:microsoft.com/office/officeart/2005/8/layout/cycle2"/>
    <dgm:cxn modelId="{64F3ABAA-2F54-43B3-B733-B2FDCB8EE7DD}" type="presParOf" srcId="{9F2E3366-464D-4A82-BDA0-92A916E2BA48}" destId="{D9269365-3FA5-4523-9DF7-39EAACA09C48}" srcOrd="0" destOrd="0" presId="urn:microsoft.com/office/officeart/2005/8/layout/cycle2"/>
    <dgm:cxn modelId="{96B32694-381C-4AE7-995D-457C3F2999A1}" type="presParOf" srcId="{12BC350D-F443-4767-9035-7AD9450365F1}" destId="{A56BF4C0-C51A-4CCD-AB41-41D76AA78045}" srcOrd="8" destOrd="0" presId="urn:microsoft.com/office/officeart/2005/8/layout/cycle2"/>
    <dgm:cxn modelId="{817637F4-AE19-4F05-AFE1-E38084CEDF13}" type="presParOf" srcId="{12BC350D-F443-4767-9035-7AD9450365F1}" destId="{5B173DFD-3CA4-475B-A447-1D329AF62EA2}" srcOrd="9" destOrd="0" presId="urn:microsoft.com/office/officeart/2005/8/layout/cycle2"/>
    <dgm:cxn modelId="{11CF286F-D424-4B74-9799-E421A04CCB4F}" type="presParOf" srcId="{5B173DFD-3CA4-475B-A447-1D329AF62EA2}" destId="{1861A8C8-CD96-4C90-B277-FBC74BE207F4}"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854BF9A-B3FF-470B-A69F-D6E278B0BC51}"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CABE9D2A-3D40-4DEC-A402-CDAB35F4B8EC}">
      <dgm:prSet phldrT="[Text]" custT="1"/>
      <dgm:spPr/>
      <dgm:t>
        <a:bodyPr/>
        <a:lstStyle/>
        <a:p>
          <a:r>
            <a:rPr lang="en-US" sz="1200"/>
            <a:t>Service Cycle: Day1</a:t>
          </a:r>
        </a:p>
      </dgm:t>
    </dgm:pt>
    <dgm:pt modelId="{DC051E43-1C44-49A3-A052-13EEDAEE7B08}" type="parTrans" cxnId="{D89AD111-8C00-481D-ABDB-BFCD050E857F}">
      <dgm:prSet/>
      <dgm:spPr/>
      <dgm:t>
        <a:bodyPr/>
        <a:lstStyle/>
        <a:p>
          <a:endParaRPr lang="en-US" sz="1200"/>
        </a:p>
      </dgm:t>
    </dgm:pt>
    <dgm:pt modelId="{43A3E039-9A29-4AB5-BC31-5C0EE7A539C5}" type="sibTrans" cxnId="{D89AD111-8C00-481D-ABDB-BFCD050E857F}">
      <dgm:prSet/>
      <dgm:spPr/>
      <dgm:t>
        <a:bodyPr/>
        <a:lstStyle/>
        <a:p>
          <a:endParaRPr lang="en-US" sz="1200"/>
        </a:p>
      </dgm:t>
    </dgm:pt>
    <dgm:pt modelId="{AB4C1385-9A17-4677-82F7-93609788EEF8}" type="asst">
      <dgm:prSet phldrT="[Text]" custT="1"/>
      <dgm:spPr/>
      <dgm:t>
        <a:bodyPr/>
        <a:lstStyle/>
        <a:p>
          <a:r>
            <a:rPr lang="en-US" sz="1200"/>
            <a:t>Service Route 1</a:t>
          </a:r>
        </a:p>
      </dgm:t>
    </dgm:pt>
    <dgm:pt modelId="{7D36D51A-D8BD-4CDC-8431-384C1B4BD3BD}" type="parTrans" cxnId="{0923C78F-D8D5-4CDF-8CE2-7A4D0DCBE001}">
      <dgm:prSet/>
      <dgm:spPr/>
      <dgm:t>
        <a:bodyPr/>
        <a:lstStyle/>
        <a:p>
          <a:endParaRPr lang="en-US" sz="1200"/>
        </a:p>
      </dgm:t>
    </dgm:pt>
    <dgm:pt modelId="{A6A44194-ABE7-46E4-9B2E-BA7F7D21F4FC}" type="sibTrans" cxnId="{0923C78F-D8D5-4CDF-8CE2-7A4D0DCBE001}">
      <dgm:prSet/>
      <dgm:spPr/>
      <dgm:t>
        <a:bodyPr/>
        <a:lstStyle/>
        <a:p>
          <a:endParaRPr lang="en-US" sz="1200"/>
        </a:p>
      </dgm:t>
    </dgm:pt>
    <dgm:pt modelId="{57AD7AD4-DBD5-4B71-8AE6-A273783AF819}">
      <dgm:prSet phldrT="[Text]" custT="1"/>
      <dgm:spPr/>
      <dgm:t>
        <a:bodyPr/>
        <a:lstStyle/>
        <a:p>
          <a:r>
            <a:rPr lang="en-US" sz="1200"/>
            <a:t>House Sequence#1</a:t>
          </a:r>
        </a:p>
      </dgm:t>
    </dgm:pt>
    <dgm:pt modelId="{ED34E0DD-79EE-44BA-9685-06BD336187FC}" type="parTrans" cxnId="{12E3461E-2BA6-4B80-98A9-512BC56442BD}">
      <dgm:prSet/>
      <dgm:spPr/>
      <dgm:t>
        <a:bodyPr/>
        <a:lstStyle/>
        <a:p>
          <a:endParaRPr lang="en-US" sz="1200"/>
        </a:p>
      </dgm:t>
    </dgm:pt>
    <dgm:pt modelId="{C4F5800F-3A0F-4CB0-8E26-F71F1827EEBE}" type="sibTrans" cxnId="{12E3461E-2BA6-4B80-98A9-512BC56442BD}">
      <dgm:prSet/>
      <dgm:spPr/>
      <dgm:t>
        <a:bodyPr/>
        <a:lstStyle/>
        <a:p>
          <a:endParaRPr lang="en-US" sz="1200"/>
        </a:p>
      </dgm:t>
    </dgm:pt>
    <dgm:pt modelId="{3524D499-8246-4FC2-A465-411A92E45038}">
      <dgm:prSet phldrT="[Text]" custT="1"/>
      <dgm:spPr/>
      <dgm:t>
        <a:bodyPr/>
        <a:lstStyle/>
        <a:p>
          <a:r>
            <a:rPr lang="en-US" sz="1200"/>
            <a:t>House Sequence#2</a:t>
          </a:r>
        </a:p>
      </dgm:t>
    </dgm:pt>
    <dgm:pt modelId="{0C571705-D608-434D-9FD4-E46476D1760B}" type="parTrans" cxnId="{40B50163-CC04-46F7-A206-67E3B6E81C38}">
      <dgm:prSet/>
      <dgm:spPr/>
      <dgm:t>
        <a:bodyPr/>
        <a:lstStyle/>
        <a:p>
          <a:endParaRPr lang="en-US" sz="1200"/>
        </a:p>
      </dgm:t>
    </dgm:pt>
    <dgm:pt modelId="{1C4ACBC8-B9E2-49DD-A31B-60DCFA4A90E3}" type="sibTrans" cxnId="{40B50163-CC04-46F7-A206-67E3B6E81C38}">
      <dgm:prSet/>
      <dgm:spPr/>
      <dgm:t>
        <a:bodyPr/>
        <a:lstStyle/>
        <a:p>
          <a:endParaRPr lang="en-US" sz="1200"/>
        </a:p>
      </dgm:t>
    </dgm:pt>
    <dgm:pt modelId="{13C8825B-3676-4199-B714-491F584DA350}">
      <dgm:prSet phldrT="[Text]" custT="1"/>
      <dgm:spPr/>
      <dgm:t>
        <a:bodyPr/>
        <a:lstStyle/>
        <a:p>
          <a:r>
            <a:rPr lang="en-US" sz="1200"/>
            <a:t>House Sequence# 100 and so on</a:t>
          </a:r>
        </a:p>
      </dgm:t>
    </dgm:pt>
    <dgm:pt modelId="{8F7E15D0-F0B4-4B87-A9F7-BC32A651AE8B}" type="parTrans" cxnId="{A43502EF-AE30-4496-9C28-20A190E38794}">
      <dgm:prSet/>
      <dgm:spPr/>
      <dgm:t>
        <a:bodyPr/>
        <a:lstStyle/>
        <a:p>
          <a:endParaRPr lang="en-US" sz="1200"/>
        </a:p>
      </dgm:t>
    </dgm:pt>
    <dgm:pt modelId="{2E595D04-04F3-45A4-BC66-501DDE467C12}" type="sibTrans" cxnId="{A43502EF-AE30-4496-9C28-20A190E38794}">
      <dgm:prSet/>
      <dgm:spPr/>
      <dgm:t>
        <a:bodyPr/>
        <a:lstStyle/>
        <a:p>
          <a:endParaRPr lang="en-US" sz="1200"/>
        </a:p>
      </dgm:t>
    </dgm:pt>
    <dgm:pt modelId="{5537DAE8-1E45-48FA-9D16-BEFAB48A4F24}" type="pres">
      <dgm:prSet presAssocID="{F854BF9A-B3FF-470B-A69F-D6E278B0BC51}" presName="hierChild1" presStyleCnt="0">
        <dgm:presLayoutVars>
          <dgm:orgChart val="1"/>
          <dgm:chPref val="1"/>
          <dgm:dir/>
          <dgm:animOne val="branch"/>
          <dgm:animLvl val="lvl"/>
          <dgm:resizeHandles/>
        </dgm:presLayoutVars>
      </dgm:prSet>
      <dgm:spPr/>
      <dgm:t>
        <a:bodyPr/>
        <a:lstStyle/>
        <a:p>
          <a:endParaRPr lang="en-US"/>
        </a:p>
      </dgm:t>
    </dgm:pt>
    <dgm:pt modelId="{039582D3-A97F-4E29-912D-42A733B73488}" type="pres">
      <dgm:prSet presAssocID="{CABE9D2A-3D40-4DEC-A402-CDAB35F4B8EC}" presName="hierRoot1" presStyleCnt="0">
        <dgm:presLayoutVars>
          <dgm:hierBranch val="init"/>
        </dgm:presLayoutVars>
      </dgm:prSet>
      <dgm:spPr/>
    </dgm:pt>
    <dgm:pt modelId="{DF8078A6-EE2D-4841-A554-12256CEEA402}" type="pres">
      <dgm:prSet presAssocID="{CABE9D2A-3D40-4DEC-A402-CDAB35F4B8EC}" presName="rootComposite1" presStyleCnt="0"/>
      <dgm:spPr/>
    </dgm:pt>
    <dgm:pt modelId="{BAB38BCF-B61F-420E-A3B6-2B1F26D1C3B9}" type="pres">
      <dgm:prSet presAssocID="{CABE9D2A-3D40-4DEC-A402-CDAB35F4B8EC}" presName="rootText1" presStyleLbl="node0" presStyleIdx="0" presStyleCnt="1">
        <dgm:presLayoutVars>
          <dgm:chPref val="3"/>
        </dgm:presLayoutVars>
      </dgm:prSet>
      <dgm:spPr/>
      <dgm:t>
        <a:bodyPr/>
        <a:lstStyle/>
        <a:p>
          <a:endParaRPr lang="en-US"/>
        </a:p>
      </dgm:t>
    </dgm:pt>
    <dgm:pt modelId="{EE6DD63B-FCB6-4AAE-B5AF-8E81A92C35E5}" type="pres">
      <dgm:prSet presAssocID="{CABE9D2A-3D40-4DEC-A402-CDAB35F4B8EC}" presName="rootConnector1" presStyleLbl="node1" presStyleIdx="0" presStyleCnt="0"/>
      <dgm:spPr/>
      <dgm:t>
        <a:bodyPr/>
        <a:lstStyle/>
        <a:p>
          <a:endParaRPr lang="en-US"/>
        </a:p>
      </dgm:t>
    </dgm:pt>
    <dgm:pt modelId="{B3BA4745-EB02-48E4-8FE2-70DA6BE35CF7}" type="pres">
      <dgm:prSet presAssocID="{CABE9D2A-3D40-4DEC-A402-CDAB35F4B8EC}" presName="hierChild2" presStyleCnt="0"/>
      <dgm:spPr/>
    </dgm:pt>
    <dgm:pt modelId="{A39099B8-4854-498A-96BD-DAFB27A5BA6F}" type="pres">
      <dgm:prSet presAssocID="{ED34E0DD-79EE-44BA-9685-06BD336187FC}" presName="Name37" presStyleLbl="parChTrans1D2" presStyleIdx="0" presStyleCnt="4"/>
      <dgm:spPr/>
      <dgm:t>
        <a:bodyPr/>
        <a:lstStyle/>
        <a:p>
          <a:endParaRPr lang="en-US"/>
        </a:p>
      </dgm:t>
    </dgm:pt>
    <dgm:pt modelId="{6B79BB27-7DC5-4050-B6C8-428361BCD5E9}" type="pres">
      <dgm:prSet presAssocID="{57AD7AD4-DBD5-4B71-8AE6-A273783AF819}" presName="hierRoot2" presStyleCnt="0">
        <dgm:presLayoutVars>
          <dgm:hierBranch val="init"/>
        </dgm:presLayoutVars>
      </dgm:prSet>
      <dgm:spPr/>
    </dgm:pt>
    <dgm:pt modelId="{1937AD62-D909-4B26-A634-EE723B461C30}" type="pres">
      <dgm:prSet presAssocID="{57AD7AD4-DBD5-4B71-8AE6-A273783AF819}" presName="rootComposite" presStyleCnt="0"/>
      <dgm:spPr/>
    </dgm:pt>
    <dgm:pt modelId="{30D06915-356E-43BF-936F-C6E2693AE45E}" type="pres">
      <dgm:prSet presAssocID="{57AD7AD4-DBD5-4B71-8AE6-A273783AF819}" presName="rootText" presStyleLbl="node2" presStyleIdx="0" presStyleCnt="3">
        <dgm:presLayoutVars>
          <dgm:chPref val="3"/>
        </dgm:presLayoutVars>
      </dgm:prSet>
      <dgm:spPr/>
      <dgm:t>
        <a:bodyPr/>
        <a:lstStyle/>
        <a:p>
          <a:endParaRPr lang="en-US"/>
        </a:p>
      </dgm:t>
    </dgm:pt>
    <dgm:pt modelId="{91E0961A-EC6B-4214-A47C-3A3D4EC632B4}" type="pres">
      <dgm:prSet presAssocID="{57AD7AD4-DBD5-4B71-8AE6-A273783AF819}" presName="rootConnector" presStyleLbl="node2" presStyleIdx="0" presStyleCnt="3"/>
      <dgm:spPr/>
      <dgm:t>
        <a:bodyPr/>
        <a:lstStyle/>
        <a:p>
          <a:endParaRPr lang="en-US"/>
        </a:p>
      </dgm:t>
    </dgm:pt>
    <dgm:pt modelId="{33D2DEDF-7126-4CE4-B70E-1B79F450216B}" type="pres">
      <dgm:prSet presAssocID="{57AD7AD4-DBD5-4B71-8AE6-A273783AF819}" presName="hierChild4" presStyleCnt="0"/>
      <dgm:spPr/>
    </dgm:pt>
    <dgm:pt modelId="{2FD481E3-4F4E-450A-8405-8B2AE5BA61A4}" type="pres">
      <dgm:prSet presAssocID="{57AD7AD4-DBD5-4B71-8AE6-A273783AF819}" presName="hierChild5" presStyleCnt="0"/>
      <dgm:spPr/>
    </dgm:pt>
    <dgm:pt modelId="{879D2533-FCEE-4C3A-8814-123679668290}" type="pres">
      <dgm:prSet presAssocID="{0C571705-D608-434D-9FD4-E46476D1760B}" presName="Name37" presStyleLbl="parChTrans1D2" presStyleIdx="1" presStyleCnt="4"/>
      <dgm:spPr/>
      <dgm:t>
        <a:bodyPr/>
        <a:lstStyle/>
        <a:p>
          <a:endParaRPr lang="en-US"/>
        </a:p>
      </dgm:t>
    </dgm:pt>
    <dgm:pt modelId="{F0E45B8D-1112-43E3-AC4D-EEE13298A83B}" type="pres">
      <dgm:prSet presAssocID="{3524D499-8246-4FC2-A465-411A92E45038}" presName="hierRoot2" presStyleCnt="0">
        <dgm:presLayoutVars>
          <dgm:hierBranch val="init"/>
        </dgm:presLayoutVars>
      </dgm:prSet>
      <dgm:spPr/>
    </dgm:pt>
    <dgm:pt modelId="{15BFFB96-6737-4785-AE8A-F3AF4852B62F}" type="pres">
      <dgm:prSet presAssocID="{3524D499-8246-4FC2-A465-411A92E45038}" presName="rootComposite" presStyleCnt="0"/>
      <dgm:spPr/>
    </dgm:pt>
    <dgm:pt modelId="{C5233606-25B7-4A13-BE3B-0F2830E9D2FC}" type="pres">
      <dgm:prSet presAssocID="{3524D499-8246-4FC2-A465-411A92E45038}" presName="rootText" presStyleLbl="node2" presStyleIdx="1" presStyleCnt="3">
        <dgm:presLayoutVars>
          <dgm:chPref val="3"/>
        </dgm:presLayoutVars>
      </dgm:prSet>
      <dgm:spPr/>
      <dgm:t>
        <a:bodyPr/>
        <a:lstStyle/>
        <a:p>
          <a:endParaRPr lang="en-US"/>
        </a:p>
      </dgm:t>
    </dgm:pt>
    <dgm:pt modelId="{58A67076-62C1-466A-8550-1FD7AB15BB58}" type="pres">
      <dgm:prSet presAssocID="{3524D499-8246-4FC2-A465-411A92E45038}" presName="rootConnector" presStyleLbl="node2" presStyleIdx="1" presStyleCnt="3"/>
      <dgm:spPr/>
      <dgm:t>
        <a:bodyPr/>
        <a:lstStyle/>
        <a:p>
          <a:endParaRPr lang="en-US"/>
        </a:p>
      </dgm:t>
    </dgm:pt>
    <dgm:pt modelId="{EBBD5864-B0FB-46C9-B908-1661D0226A6E}" type="pres">
      <dgm:prSet presAssocID="{3524D499-8246-4FC2-A465-411A92E45038}" presName="hierChild4" presStyleCnt="0"/>
      <dgm:spPr/>
    </dgm:pt>
    <dgm:pt modelId="{6CC9A139-13A7-4812-8841-3A20F3B0E2AC}" type="pres">
      <dgm:prSet presAssocID="{3524D499-8246-4FC2-A465-411A92E45038}" presName="hierChild5" presStyleCnt="0"/>
      <dgm:spPr/>
    </dgm:pt>
    <dgm:pt modelId="{C0C7B5A7-4311-42F9-AB6C-64120778223A}" type="pres">
      <dgm:prSet presAssocID="{8F7E15D0-F0B4-4B87-A9F7-BC32A651AE8B}" presName="Name37" presStyleLbl="parChTrans1D2" presStyleIdx="2" presStyleCnt="4"/>
      <dgm:spPr/>
      <dgm:t>
        <a:bodyPr/>
        <a:lstStyle/>
        <a:p>
          <a:endParaRPr lang="en-US"/>
        </a:p>
      </dgm:t>
    </dgm:pt>
    <dgm:pt modelId="{75C27346-AB0B-43EA-B887-1298279EDDA1}" type="pres">
      <dgm:prSet presAssocID="{13C8825B-3676-4199-B714-491F584DA350}" presName="hierRoot2" presStyleCnt="0">
        <dgm:presLayoutVars>
          <dgm:hierBranch val="init"/>
        </dgm:presLayoutVars>
      </dgm:prSet>
      <dgm:spPr/>
    </dgm:pt>
    <dgm:pt modelId="{CD3104CB-0C11-4331-B647-8735AAFFA50E}" type="pres">
      <dgm:prSet presAssocID="{13C8825B-3676-4199-B714-491F584DA350}" presName="rootComposite" presStyleCnt="0"/>
      <dgm:spPr/>
    </dgm:pt>
    <dgm:pt modelId="{D50A3AC9-1403-46DE-9367-EF6F4E799D48}" type="pres">
      <dgm:prSet presAssocID="{13C8825B-3676-4199-B714-491F584DA350}" presName="rootText" presStyleLbl="node2" presStyleIdx="2" presStyleCnt="3">
        <dgm:presLayoutVars>
          <dgm:chPref val="3"/>
        </dgm:presLayoutVars>
      </dgm:prSet>
      <dgm:spPr/>
      <dgm:t>
        <a:bodyPr/>
        <a:lstStyle/>
        <a:p>
          <a:endParaRPr lang="en-US"/>
        </a:p>
      </dgm:t>
    </dgm:pt>
    <dgm:pt modelId="{4C45E539-6AFC-4B10-A0CA-9059E28ED99F}" type="pres">
      <dgm:prSet presAssocID="{13C8825B-3676-4199-B714-491F584DA350}" presName="rootConnector" presStyleLbl="node2" presStyleIdx="2" presStyleCnt="3"/>
      <dgm:spPr/>
      <dgm:t>
        <a:bodyPr/>
        <a:lstStyle/>
        <a:p>
          <a:endParaRPr lang="en-US"/>
        </a:p>
      </dgm:t>
    </dgm:pt>
    <dgm:pt modelId="{FA84A347-051B-4317-A222-22EB658CFAD4}" type="pres">
      <dgm:prSet presAssocID="{13C8825B-3676-4199-B714-491F584DA350}" presName="hierChild4" presStyleCnt="0"/>
      <dgm:spPr/>
    </dgm:pt>
    <dgm:pt modelId="{5341F572-AF20-4239-B498-AD1EB2671716}" type="pres">
      <dgm:prSet presAssocID="{13C8825B-3676-4199-B714-491F584DA350}" presName="hierChild5" presStyleCnt="0"/>
      <dgm:spPr/>
    </dgm:pt>
    <dgm:pt modelId="{D851E689-E982-485A-A715-6F0CD6FA9918}" type="pres">
      <dgm:prSet presAssocID="{CABE9D2A-3D40-4DEC-A402-CDAB35F4B8EC}" presName="hierChild3" presStyleCnt="0"/>
      <dgm:spPr/>
    </dgm:pt>
    <dgm:pt modelId="{3B58AE83-53C8-4CD5-87A1-27339DDE7F34}" type="pres">
      <dgm:prSet presAssocID="{7D36D51A-D8BD-4CDC-8431-384C1B4BD3BD}" presName="Name111" presStyleLbl="parChTrans1D2" presStyleIdx="3" presStyleCnt="4"/>
      <dgm:spPr/>
      <dgm:t>
        <a:bodyPr/>
        <a:lstStyle/>
        <a:p>
          <a:endParaRPr lang="en-US"/>
        </a:p>
      </dgm:t>
    </dgm:pt>
    <dgm:pt modelId="{C47EFFAD-EE79-4ED4-8003-4887E589DB9A}" type="pres">
      <dgm:prSet presAssocID="{AB4C1385-9A17-4677-82F7-93609788EEF8}" presName="hierRoot3" presStyleCnt="0">
        <dgm:presLayoutVars>
          <dgm:hierBranch val="init"/>
        </dgm:presLayoutVars>
      </dgm:prSet>
      <dgm:spPr/>
    </dgm:pt>
    <dgm:pt modelId="{9ECB3107-D690-4505-8498-FC51E304CA08}" type="pres">
      <dgm:prSet presAssocID="{AB4C1385-9A17-4677-82F7-93609788EEF8}" presName="rootComposite3" presStyleCnt="0"/>
      <dgm:spPr/>
    </dgm:pt>
    <dgm:pt modelId="{1F827240-0868-4838-AD17-8D0FDFB5388B}" type="pres">
      <dgm:prSet presAssocID="{AB4C1385-9A17-4677-82F7-93609788EEF8}" presName="rootText3" presStyleLbl="asst1" presStyleIdx="0" presStyleCnt="1" custLinFactNeighborX="-9424">
        <dgm:presLayoutVars>
          <dgm:chPref val="3"/>
        </dgm:presLayoutVars>
      </dgm:prSet>
      <dgm:spPr/>
      <dgm:t>
        <a:bodyPr/>
        <a:lstStyle/>
        <a:p>
          <a:endParaRPr lang="en-US"/>
        </a:p>
      </dgm:t>
    </dgm:pt>
    <dgm:pt modelId="{4F8917C8-AE26-40CC-823F-2665C06452A8}" type="pres">
      <dgm:prSet presAssocID="{AB4C1385-9A17-4677-82F7-93609788EEF8}" presName="rootConnector3" presStyleLbl="asst1" presStyleIdx="0" presStyleCnt="1"/>
      <dgm:spPr/>
      <dgm:t>
        <a:bodyPr/>
        <a:lstStyle/>
        <a:p>
          <a:endParaRPr lang="en-US"/>
        </a:p>
      </dgm:t>
    </dgm:pt>
    <dgm:pt modelId="{9242FF31-9E23-4229-B7CA-B84B8BD6436A}" type="pres">
      <dgm:prSet presAssocID="{AB4C1385-9A17-4677-82F7-93609788EEF8}" presName="hierChild6" presStyleCnt="0"/>
      <dgm:spPr/>
    </dgm:pt>
    <dgm:pt modelId="{9BA61382-125B-47E5-9549-552BA4EB11AA}" type="pres">
      <dgm:prSet presAssocID="{AB4C1385-9A17-4677-82F7-93609788EEF8}" presName="hierChild7" presStyleCnt="0"/>
      <dgm:spPr/>
    </dgm:pt>
  </dgm:ptLst>
  <dgm:cxnLst>
    <dgm:cxn modelId="{5AC051A7-65B2-42FE-8B8E-9ECA5D9D4DE9}" type="presOf" srcId="{AB4C1385-9A17-4677-82F7-93609788EEF8}" destId="{1F827240-0868-4838-AD17-8D0FDFB5388B}" srcOrd="0" destOrd="0" presId="urn:microsoft.com/office/officeart/2005/8/layout/orgChart1"/>
    <dgm:cxn modelId="{12E3461E-2BA6-4B80-98A9-512BC56442BD}" srcId="{CABE9D2A-3D40-4DEC-A402-CDAB35F4B8EC}" destId="{57AD7AD4-DBD5-4B71-8AE6-A273783AF819}" srcOrd="1" destOrd="0" parTransId="{ED34E0DD-79EE-44BA-9685-06BD336187FC}" sibTransId="{C4F5800F-3A0F-4CB0-8E26-F71F1827EEBE}"/>
    <dgm:cxn modelId="{6CF83E87-3838-4798-9C28-46DFA9A4BEC1}" type="presOf" srcId="{8F7E15D0-F0B4-4B87-A9F7-BC32A651AE8B}" destId="{C0C7B5A7-4311-42F9-AB6C-64120778223A}" srcOrd="0" destOrd="0" presId="urn:microsoft.com/office/officeart/2005/8/layout/orgChart1"/>
    <dgm:cxn modelId="{0923C78F-D8D5-4CDF-8CE2-7A4D0DCBE001}" srcId="{CABE9D2A-3D40-4DEC-A402-CDAB35F4B8EC}" destId="{AB4C1385-9A17-4677-82F7-93609788EEF8}" srcOrd="0" destOrd="0" parTransId="{7D36D51A-D8BD-4CDC-8431-384C1B4BD3BD}" sibTransId="{A6A44194-ABE7-46E4-9B2E-BA7F7D21F4FC}"/>
    <dgm:cxn modelId="{DFDF7E68-AF2C-4928-9885-877BC6E77913}" type="presOf" srcId="{3524D499-8246-4FC2-A465-411A92E45038}" destId="{C5233606-25B7-4A13-BE3B-0F2830E9D2FC}" srcOrd="0" destOrd="0" presId="urn:microsoft.com/office/officeart/2005/8/layout/orgChart1"/>
    <dgm:cxn modelId="{CBDD385D-2DDC-46D7-96C1-186D0436F0A6}" type="presOf" srcId="{0C571705-D608-434D-9FD4-E46476D1760B}" destId="{879D2533-FCEE-4C3A-8814-123679668290}" srcOrd="0" destOrd="0" presId="urn:microsoft.com/office/officeart/2005/8/layout/orgChart1"/>
    <dgm:cxn modelId="{57FB8EC8-07CB-419C-B2CC-7D4B5E5C13E6}" type="presOf" srcId="{F854BF9A-B3FF-470B-A69F-D6E278B0BC51}" destId="{5537DAE8-1E45-48FA-9D16-BEFAB48A4F24}" srcOrd="0" destOrd="0" presId="urn:microsoft.com/office/officeart/2005/8/layout/orgChart1"/>
    <dgm:cxn modelId="{6C9DB8F0-8939-43BA-BCAF-1B6C95717CE7}" type="presOf" srcId="{13C8825B-3676-4199-B714-491F584DA350}" destId="{4C45E539-6AFC-4B10-A0CA-9059E28ED99F}" srcOrd="1" destOrd="0" presId="urn:microsoft.com/office/officeart/2005/8/layout/orgChart1"/>
    <dgm:cxn modelId="{370423F3-7318-4364-8243-82319AADD7F5}" type="presOf" srcId="{13C8825B-3676-4199-B714-491F584DA350}" destId="{D50A3AC9-1403-46DE-9367-EF6F4E799D48}" srcOrd="0" destOrd="0" presId="urn:microsoft.com/office/officeart/2005/8/layout/orgChart1"/>
    <dgm:cxn modelId="{D89AD111-8C00-481D-ABDB-BFCD050E857F}" srcId="{F854BF9A-B3FF-470B-A69F-D6E278B0BC51}" destId="{CABE9D2A-3D40-4DEC-A402-CDAB35F4B8EC}" srcOrd="0" destOrd="0" parTransId="{DC051E43-1C44-49A3-A052-13EEDAEE7B08}" sibTransId="{43A3E039-9A29-4AB5-BC31-5C0EE7A539C5}"/>
    <dgm:cxn modelId="{A43502EF-AE30-4496-9C28-20A190E38794}" srcId="{CABE9D2A-3D40-4DEC-A402-CDAB35F4B8EC}" destId="{13C8825B-3676-4199-B714-491F584DA350}" srcOrd="3" destOrd="0" parTransId="{8F7E15D0-F0B4-4B87-A9F7-BC32A651AE8B}" sibTransId="{2E595D04-04F3-45A4-BC66-501DDE467C12}"/>
    <dgm:cxn modelId="{6D4C281A-A107-4C47-9FEB-1FDDAC79E0EB}" type="presOf" srcId="{57AD7AD4-DBD5-4B71-8AE6-A273783AF819}" destId="{91E0961A-EC6B-4214-A47C-3A3D4EC632B4}" srcOrd="1" destOrd="0" presId="urn:microsoft.com/office/officeart/2005/8/layout/orgChart1"/>
    <dgm:cxn modelId="{5EB1A7FA-58CD-4322-B4AC-6BCFF68A962A}" type="presOf" srcId="{CABE9D2A-3D40-4DEC-A402-CDAB35F4B8EC}" destId="{EE6DD63B-FCB6-4AAE-B5AF-8E81A92C35E5}" srcOrd="1" destOrd="0" presId="urn:microsoft.com/office/officeart/2005/8/layout/orgChart1"/>
    <dgm:cxn modelId="{1933C3A0-B725-4E5A-8A52-BAB3ABE291AE}" type="presOf" srcId="{CABE9D2A-3D40-4DEC-A402-CDAB35F4B8EC}" destId="{BAB38BCF-B61F-420E-A3B6-2B1F26D1C3B9}" srcOrd="0" destOrd="0" presId="urn:microsoft.com/office/officeart/2005/8/layout/orgChart1"/>
    <dgm:cxn modelId="{40B50163-CC04-46F7-A206-67E3B6E81C38}" srcId="{CABE9D2A-3D40-4DEC-A402-CDAB35F4B8EC}" destId="{3524D499-8246-4FC2-A465-411A92E45038}" srcOrd="2" destOrd="0" parTransId="{0C571705-D608-434D-9FD4-E46476D1760B}" sibTransId="{1C4ACBC8-B9E2-49DD-A31B-60DCFA4A90E3}"/>
    <dgm:cxn modelId="{28523723-796A-4F14-ACF5-EEFBD1908EE7}" type="presOf" srcId="{7D36D51A-D8BD-4CDC-8431-384C1B4BD3BD}" destId="{3B58AE83-53C8-4CD5-87A1-27339DDE7F34}" srcOrd="0" destOrd="0" presId="urn:microsoft.com/office/officeart/2005/8/layout/orgChart1"/>
    <dgm:cxn modelId="{AAFA49A4-0007-4912-B927-4F11D9971D60}" type="presOf" srcId="{3524D499-8246-4FC2-A465-411A92E45038}" destId="{58A67076-62C1-466A-8550-1FD7AB15BB58}" srcOrd="1" destOrd="0" presId="urn:microsoft.com/office/officeart/2005/8/layout/orgChart1"/>
    <dgm:cxn modelId="{543291AB-4F51-4FED-B20D-99EFB625C455}" type="presOf" srcId="{ED34E0DD-79EE-44BA-9685-06BD336187FC}" destId="{A39099B8-4854-498A-96BD-DAFB27A5BA6F}" srcOrd="0" destOrd="0" presId="urn:microsoft.com/office/officeart/2005/8/layout/orgChart1"/>
    <dgm:cxn modelId="{C3B57EC0-455F-40D9-97DB-1D1DF4DBB0A8}" type="presOf" srcId="{57AD7AD4-DBD5-4B71-8AE6-A273783AF819}" destId="{30D06915-356E-43BF-936F-C6E2693AE45E}" srcOrd="0" destOrd="0" presId="urn:microsoft.com/office/officeart/2005/8/layout/orgChart1"/>
    <dgm:cxn modelId="{A380C4C0-20AD-41E3-B879-5A66BDAAB63D}" type="presOf" srcId="{AB4C1385-9A17-4677-82F7-93609788EEF8}" destId="{4F8917C8-AE26-40CC-823F-2665C06452A8}" srcOrd="1" destOrd="0" presId="urn:microsoft.com/office/officeart/2005/8/layout/orgChart1"/>
    <dgm:cxn modelId="{F8160C91-38C2-422A-9310-2CE5DDFDE694}" type="presParOf" srcId="{5537DAE8-1E45-48FA-9D16-BEFAB48A4F24}" destId="{039582D3-A97F-4E29-912D-42A733B73488}" srcOrd="0" destOrd="0" presId="urn:microsoft.com/office/officeart/2005/8/layout/orgChart1"/>
    <dgm:cxn modelId="{DA5D977A-77D6-42F0-BCCD-CFF71DB39EB0}" type="presParOf" srcId="{039582D3-A97F-4E29-912D-42A733B73488}" destId="{DF8078A6-EE2D-4841-A554-12256CEEA402}" srcOrd="0" destOrd="0" presId="urn:microsoft.com/office/officeart/2005/8/layout/orgChart1"/>
    <dgm:cxn modelId="{9E1E9061-1C87-46A7-8116-7543B8025473}" type="presParOf" srcId="{DF8078A6-EE2D-4841-A554-12256CEEA402}" destId="{BAB38BCF-B61F-420E-A3B6-2B1F26D1C3B9}" srcOrd="0" destOrd="0" presId="urn:microsoft.com/office/officeart/2005/8/layout/orgChart1"/>
    <dgm:cxn modelId="{135D41C1-4786-4D83-8B44-98659CA377D1}" type="presParOf" srcId="{DF8078A6-EE2D-4841-A554-12256CEEA402}" destId="{EE6DD63B-FCB6-4AAE-B5AF-8E81A92C35E5}" srcOrd="1" destOrd="0" presId="urn:microsoft.com/office/officeart/2005/8/layout/orgChart1"/>
    <dgm:cxn modelId="{A80C8A31-F229-4082-8751-C23EA05754DD}" type="presParOf" srcId="{039582D3-A97F-4E29-912D-42A733B73488}" destId="{B3BA4745-EB02-48E4-8FE2-70DA6BE35CF7}" srcOrd="1" destOrd="0" presId="urn:microsoft.com/office/officeart/2005/8/layout/orgChart1"/>
    <dgm:cxn modelId="{0DFA4037-4C2E-471E-9AB5-804FE9DF9B70}" type="presParOf" srcId="{B3BA4745-EB02-48E4-8FE2-70DA6BE35CF7}" destId="{A39099B8-4854-498A-96BD-DAFB27A5BA6F}" srcOrd="0" destOrd="0" presId="urn:microsoft.com/office/officeart/2005/8/layout/orgChart1"/>
    <dgm:cxn modelId="{5724B16B-257C-429A-A672-42234FA116A2}" type="presParOf" srcId="{B3BA4745-EB02-48E4-8FE2-70DA6BE35CF7}" destId="{6B79BB27-7DC5-4050-B6C8-428361BCD5E9}" srcOrd="1" destOrd="0" presId="urn:microsoft.com/office/officeart/2005/8/layout/orgChart1"/>
    <dgm:cxn modelId="{8B00054E-D979-4926-8531-78EADEBE1E8C}" type="presParOf" srcId="{6B79BB27-7DC5-4050-B6C8-428361BCD5E9}" destId="{1937AD62-D909-4B26-A634-EE723B461C30}" srcOrd="0" destOrd="0" presId="urn:microsoft.com/office/officeart/2005/8/layout/orgChart1"/>
    <dgm:cxn modelId="{7E4301EC-B9B1-4EC7-979B-0C06324EE40E}" type="presParOf" srcId="{1937AD62-D909-4B26-A634-EE723B461C30}" destId="{30D06915-356E-43BF-936F-C6E2693AE45E}" srcOrd="0" destOrd="0" presId="urn:microsoft.com/office/officeart/2005/8/layout/orgChart1"/>
    <dgm:cxn modelId="{7B3EA405-F98B-4AF7-8F6F-5250B1139C72}" type="presParOf" srcId="{1937AD62-D909-4B26-A634-EE723B461C30}" destId="{91E0961A-EC6B-4214-A47C-3A3D4EC632B4}" srcOrd="1" destOrd="0" presId="urn:microsoft.com/office/officeart/2005/8/layout/orgChart1"/>
    <dgm:cxn modelId="{AF577D01-0FC3-4D81-9547-95921A305CE2}" type="presParOf" srcId="{6B79BB27-7DC5-4050-B6C8-428361BCD5E9}" destId="{33D2DEDF-7126-4CE4-B70E-1B79F450216B}" srcOrd="1" destOrd="0" presId="urn:microsoft.com/office/officeart/2005/8/layout/orgChart1"/>
    <dgm:cxn modelId="{99BD432F-BC9E-4CA2-A1CD-12920F81E0DF}" type="presParOf" srcId="{6B79BB27-7DC5-4050-B6C8-428361BCD5E9}" destId="{2FD481E3-4F4E-450A-8405-8B2AE5BA61A4}" srcOrd="2" destOrd="0" presId="urn:microsoft.com/office/officeart/2005/8/layout/orgChart1"/>
    <dgm:cxn modelId="{DE86F181-5DE2-4466-8B9E-5AFC5AD3BAFD}" type="presParOf" srcId="{B3BA4745-EB02-48E4-8FE2-70DA6BE35CF7}" destId="{879D2533-FCEE-4C3A-8814-123679668290}" srcOrd="2" destOrd="0" presId="urn:microsoft.com/office/officeart/2005/8/layout/orgChart1"/>
    <dgm:cxn modelId="{EA64FA23-7BDC-426C-BF84-840CBD5D904B}" type="presParOf" srcId="{B3BA4745-EB02-48E4-8FE2-70DA6BE35CF7}" destId="{F0E45B8D-1112-43E3-AC4D-EEE13298A83B}" srcOrd="3" destOrd="0" presId="urn:microsoft.com/office/officeart/2005/8/layout/orgChart1"/>
    <dgm:cxn modelId="{9AB0BC77-4A5D-4A15-BD2E-83C7A8E8C84F}" type="presParOf" srcId="{F0E45B8D-1112-43E3-AC4D-EEE13298A83B}" destId="{15BFFB96-6737-4785-AE8A-F3AF4852B62F}" srcOrd="0" destOrd="0" presId="urn:microsoft.com/office/officeart/2005/8/layout/orgChart1"/>
    <dgm:cxn modelId="{AE70BB8E-435E-47C0-987F-13858492B38C}" type="presParOf" srcId="{15BFFB96-6737-4785-AE8A-F3AF4852B62F}" destId="{C5233606-25B7-4A13-BE3B-0F2830E9D2FC}" srcOrd="0" destOrd="0" presId="urn:microsoft.com/office/officeart/2005/8/layout/orgChart1"/>
    <dgm:cxn modelId="{2D025D3E-7C79-4746-A27D-3C683C002647}" type="presParOf" srcId="{15BFFB96-6737-4785-AE8A-F3AF4852B62F}" destId="{58A67076-62C1-466A-8550-1FD7AB15BB58}" srcOrd="1" destOrd="0" presId="urn:microsoft.com/office/officeart/2005/8/layout/orgChart1"/>
    <dgm:cxn modelId="{1EB787FE-E5CE-45AC-A52A-AF5A54FBA303}" type="presParOf" srcId="{F0E45B8D-1112-43E3-AC4D-EEE13298A83B}" destId="{EBBD5864-B0FB-46C9-B908-1661D0226A6E}" srcOrd="1" destOrd="0" presId="urn:microsoft.com/office/officeart/2005/8/layout/orgChart1"/>
    <dgm:cxn modelId="{ED5DE2BC-905F-40C8-B7A0-4E4577229715}" type="presParOf" srcId="{F0E45B8D-1112-43E3-AC4D-EEE13298A83B}" destId="{6CC9A139-13A7-4812-8841-3A20F3B0E2AC}" srcOrd="2" destOrd="0" presId="urn:microsoft.com/office/officeart/2005/8/layout/orgChart1"/>
    <dgm:cxn modelId="{557C396F-14F8-4420-A5D8-9F2C7F569233}" type="presParOf" srcId="{B3BA4745-EB02-48E4-8FE2-70DA6BE35CF7}" destId="{C0C7B5A7-4311-42F9-AB6C-64120778223A}" srcOrd="4" destOrd="0" presId="urn:microsoft.com/office/officeart/2005/8/layout/orgChart1"/>
    <dgm:cxn modelId="{9FB956A2-12FC-4E82-905E-EB00727E8629}" type="presParOf" srcId="{B3BA4745-EB02-48E4-8FE2-70DA6BE35CF7}" destId="{75C27346-AB0B-43EA-B887-1298279EDDA1}" srcOrd="5" destOrd="0" presId="urn:microsoft.com/office/officeart/2005/8/layout/orgChart1"/>
    <dgm:cxn modelId="{1B8CBBBE-CEE7-4D73-BAC3-B41033BA3A8C}" type="presParOf" srcId="{75C27346-AB0B-43EA-B887-1298279EDDA1}" destId="{CD3104CB-0C11-4331-B647-8735AAFFA50E}" srcOrd="0" destOrd="0" presId="urn:microsoft.com/office/officeart/2005/8/layout/orgChart1"/>
    <dgm:cxn modelId="{29F478E7-4A58-4777-9353-9296AB2BD661}" type="presParOf" srcId="{CD3104CB-0C11-4331-B647-8735AAFFA50E}" destId="{D50A3AC9-1403-46DE-9367-EF6F4E799D48}" srcOrd="0" destOrd="0" presId="urn:microsoft.com/office/officeart/2005/8/layout/orgChart1"/>
    <dgm:cxn modelId="{3F9533E5-8095-4476-AEDE-2E10842DB607}" type="presParOf" srcId="{CD3104CB-0C11-4331-B647-8735AAFFA50E}" destId="{4C45E539-6AFC-4B10-A0CA-9059E28ED99F}" srcOrd="1" destOrd="0" presId="urn:microsoft.com/office/officeart/2005/8/layout/orgChart1"/>
    <dgm:cxn modelId="{B2F57E56-CABE-4639-A9FA-4EB566B808B9}" type="presParOf" srcId="{75C27346-AB0B-43EA-B887-1298279EDDA1}" destId="{FA84A347-051B-4317-A222-22EB658CFAD4}" srcOrd="1" destOrd="0" presId="urn:microsoft.com/office/officeart/2005/8/layout/orgChart1"/>
    <dgm:cxn modelId="{C945AE3D-48D0-4A92-8AC5-5B18D529E2DD}" type="presParOf" srcId="{75C27346-AB0B-43EA-B887-1298279EDDA1}" destId="{5341F572-AF20-4239-B498-AD1EB2671716}" srcOrd="2" destOrd="0" presId="urn:microsoft.com/office/officeart/2005/8/layout/orgChart1"/>
    <dgm:cxn modelId="{FABE5C04-DDEA-4BDA-A187-AC37C50CFA46}" type="presParOf" srcId="{039582D3-A97F-4E29-912D-42A733B73488}" destId="{D851E689-E982-485A-A715-6F0CD6FA9918}" srcOrd="2" destOrd="0" presId="urn:microsoft.com/office/officeart/2005/8/layout/orgChart1"/>
    <dgm:cxn modelId="{919438E0-BBC5-4C2A-AD3A-1040D56382EE}" type="presParOf" srcId="{D851E689-E982-485A-A715-6F0CD6FA9918}" destId="{3B58AE83-53C8-4CD5-87A1-27339DDE7F34}" srcOrd="0" destOrd="0" presId="urn:microsoft.com/office/officeart/2005/8/layout/orgChart1"/>
    <dgm:cxn modelId="{D5C70C16-2ACA-45AF-B7D2-AD36FE1F86E3}" type="presParOf" srcId="{D851E689-E982-485A-A715-6F0CD6FA9918}" destId="{C47EFFAD-EE79-4ED4-8003-4887E589DB9A}" srcOrd="1" destOrd="0" presId="urn:microsoft.com/office/officeart/2005/8/layout/orgChart1"/>
    <dgm:cxn modelId="{6B6C8F46-A2CD-44F7-B194-CA56979C87C6}" type="presParOf" srcId="{C47EFFAD-EE79-4ED4-8003-4887E589DB9A}" destId="{9ECB3107-D690-4505-8498-FC51E304CA08}" srcOrd="0" destOrd="0" presId="urn:microsoft.com/office/officeart/2005/8/layout/orgChart1"/>
    <dgm:cxn modelId="{B6A329F9-9150-4887-827F-0E5F8B6665AF}" type="presParOf" srcId="{9ECB3107-D690-4505-8498-FC51E304CA08}" destId="{1F827240-0868-4838-AD17-8D0FDFB5388B}" srcOrd="0" destOrd="0" presId="urn:microsoft.com/office/officeart/2005/8/layout/orgChart1"/>
    <dgm:cxn modelId="{2D94A0B9-E326-4F9B-8B80-FFFE24906B9A}" type="presParOf" srcId="{9ECB3107-D690-4505-8498-FC51E304CA08}" destId="{4F8917C8-AE26-40CC-823F-2665C06452A8}" srcOrd="1" destOrd="0" presId="urn:microsoft.com/office/officeart/2005/8/layout/orgChart1"/>
    <dgm:cxn modelId="{7A32F93E-9B96-4351-AB76-159E52FEC4A9}" type="presParOf" srcId="{C47EFFAD-EE79-4ED4-8003-4887E589DB9A}" destId="{9242FF31-9E23-4229-B7CA-B84B8BD6436A}" srcOrd="1" destOrd="0" presId="urn:microsoft.com/office/officeart/2005/8/layout/orgChart1"/>
    <dgm:cxn modelId="{8F3204D5-0587-4CF4-B6EA-61AEE5C63D30}" type="presParOf" srcId="{C47EFFAD-EE79-4ED4-8003-4887E589DB9A}" destId="{9BA61382-125B-47E5-9549-552BA4EB11AA}"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6C5D2C-CAEE-423F-B057-3A30CCFE3311}">
      <dsp:nvSpPr>
        <dsp:cNvPr id="0" name=""/>
        <dsp:cNvSpPr/>
      </dsp:nvSpPr>
      <dsp:spPr>
        <a:xfrm>
          <a:off x="1817374" y="56266"/>
          <a:ext cx="1497328" cy="792332"/>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b="1" kern="1200"/>
            <a:t>1. Bill or Service</a:t>
          </a:r>
          <a:r>
            <a:rPr lang="en-US" sz="1400" b="1" kern="1200"/>
            <a:t> </a:t>
          </a:r>
        </a:p>
        <a:p>
          <a:pPr lvl="0" algn="ctr" defTabSz="533400">
            <a:lnSpc>
              <a:spcPct val="90000"/>
            </a:lnSpc>
            <a:spcBef>
              <a:spcPct val="0"/>
            </a:spcBef>
            <a:spcAft>
              <a:spcPct val="35000"/>
            </a:spcAft>
          </a:pPr>
          <a:r>
            <a:rPr lang="en-US" sz="1400" b="1" kern="1200"/>
            <a:t>Cycle</a:t>
          </a:r>
        </a:p>
      </dsp:txBody>
      <dsp:txXfrm>
        <a:off x="2036653" y="172300"/>
        <a:ext cx="1058770" cy="560264"/>
      </dsp:txXfrm>
    </dsp:sp>
    <dsp:sp modelId="{64276EAD-CD68-4982-A04B-F31463CE6647}">
      <dsp:nvSpPr>
        <dsp:cNvPr id="0" name=""/>
        <dsp:cNvSpPr/>
      </dsp:nvSpPr>
      <dsp:spPr>
        <a:xfrm rot="2136739">
          <a:off x="3041981" y="675752"/>
          <a:ext cx="127380" cy="326391"/>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b="1" kern="1200"/>
        </a:p>
      </dsp:txBody>
      <dsp:txXfrm>
        <a:off x="3045554" y="729904"/>
        <a:ext cx="89166" cy="195835"/>
      </dsp:txXfrm>
    </dsp:sp>
    <dsp:sp modelId="{2208F3E3-4B07-468B-A460-F62ADF2C2441}">
      <dsp:nvSpPr>
        <dsp:cNvPr id="0" name=""/>
        <dsp:cNvSpPr/>
      </dsp:nvSpPr>
      <dsp:spPr>
        <a:xfrm>
          <a:off x="2917792" y="798181"/>
          <a:ext cx="1612121" cy="967085"/>
        </a:xfrm>
        <a:prstGeom prst="ellipse">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2. Route </a:t>
          </a:r>
        </a:p>
        <a:p>
          <a:pPr lvl="0" algn="ctr" defTabSz="622300">
            <a:lnSpc>
              <a:spcPct val="90000"/>
            </a:lnSpc>
            <a:spcBef>
              <a:spcPct val="0"/>
            </a:spcBef>
            <a:spcAft>
              <a:spcPct val="35000"/>
            </a:spcAft>
          </a:pPr>
          <a:r>
            <a:rPr lang="en-US" sz="1400" b="1" kern="1200"/>
            <a:t>Management</a:t>
          </a:r>
        </a:p>
      </dsp:txBody>
      <dsp:txXfrm>
        <a:off x="3153882" y="939807"/>
        <a:ext cx="1139941" cy="683833"/>
      </dsp:txXfrm>
    </dsp:sp>
    <dsp:sp modelId="{420739D4-4116-459C-8613-5BB0CE650E2C}">
      <dsp:nvSpPr>
        <dsp:cNvPr id="0" name=""/>
        <dsp:cNvSpPr/>
      </dsp:nvSpPr>
      <dsp:spPr>
        <a:xfrm rot="6391673">
          <a:off x="3387542" y="1819632"/>
          <a:ext cx="256525" cy="326391"/>
        </a:xfrm>
        <a:prstGeom prst="rightArrow">
          <a:avLst>
            <a:gd name="adj1" fmla="val 60000"/>
            <a:gd name="adj2" fmla="val 50000"/>
          </a:avLst>
        </a:prstGeom>
        <a:solidFill>
          <a:schemeClr val="accent5">
            <a:hueOff val="-2483469"/>
            <a:satOff val="9953"/>
            <a:lumOff val="215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b="1" kern="1200"/>
        </a:p>
      </dsp:txBody>
      <dsp:txXfrm rot="10800000">
        <a:off x="3436967" y="1848021"/>
        <a:ext cx="179568" cy="195835"/>
      </dsp:txXfrm>
    </dsp:sp>
    <dsp:sp modelId="{26A7FA5F-3D71-4E23-96E6-0CAE5A4ADE69}">
      <dsp:nvSpPr>
        <dsp:cNvPr id="0" name=""/>
        <dsp:cNvSpPr/>
      </dsp:nvSpPr>
      <dsp:spPr>
        <a:xfrm>
          <a:off x="2823792" y="2201815"/>
          <a:ext cx="967085" cy="967085"/>
        </a:xfrm>
        <a:prstGeom prst="ellipse">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3. Meter Reading</a:t>
          </a:r>
        </a:p>
      </dsp:txBody>
      <dsp:txXfrm>
        <a:off x="2965418" y="2343441"/>
        <a:ext cx="683833" cy="683833"/>
      </dsp:txXfrm>
    </dsp:sp>
    <dsp:sp modelId="{E9CC1644-298F-4B40-B62B-DF0F8C34E4AF}">
      <dsp:nvSpPr>
        <dsp:cNvPr id="0" name=""/>
        <dsp:cNvSpPr/>
      </dsp:nvSpPr>
      <dsp:spPr>
        <a:xfrm rot="10800000">
          <a:off x="2499282" y="2522162"/>
          <a:ext cx="229320" cy="326391"/>
        </a:xfrm>
        <a:prstGeom prst="rightArrow">
          <a:avLst>
            <a:gd name="adj1" fmla="val 60000"/>
            <a:gd name="adj2" fmla="val 50000"/>
          </a:avLst>
        </a:prstGeom>
        <a:solidFill>
          <a:schemeClr val="accent5">
            <a:hueOff val="-4966938"/>
            <a:satOff val="19906"/>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b="1" kern="1200"/>
        </a:p>
      </dsp:txBody>
      <dsp:txXfrm rot="10800000">
        <a:off x="2568078" y="2587440"/>
        <a:ext cx="160524" cy="195835"/>
      </dsp:txXfrm>
    </dsp:sp>
    <dsp:sp modelId="{42347B07-558A-4D51-9E9F-AD919213DA1B}">
      <dsp:nvSpPr>
        <dsp:cNvPr id="0" name=""/>
        <dsp:cNvSpPr/>
      </dsp:nvSpPr>
      <dsp:spPr>
        <a:xfrm>
          <a:off x="1321980" y="2139598"/>
          <a:ext cx="1069131" cy="1091520"/>
        </a:xfrm>
        <a:prstGeom prst="ellipse">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66725">
            <a:lnSpc>
              <a:spcPct val="90000"/>
            </a:lnSpc>
            <a:spcBef>
              <a:spcPct val="0"/>
            </a:spcBef>
            <a:spcAft>
              <a:spcPct val="35000"/>
            </a:spcAft>
          </a:pPr>
          <a:r>
            <a:rPr lang="en-US" sz="1050" b="1" kern="1200"/>
            <a:t>4. Meter Read Processing &amp;  Exception Handling</a:t>
          </a:r>
        </a:p>
      </dsp:txBody>
      <dsp:txXfrm>
        <a:off x="1478551" y="2299447"/>
        <a:ext cx="755989" cy="771822"/>
      </dsp:txXfrm>
    </dsp:sp>
    <dsp:sp modelId="{9F2E3366-464D-4A82-BDA0-92A916E2BA48}">
      <dsp:nvSpPr>
        <dsp:cNvPr id="0" name=""/>
        <dsp:cNvSpPr/>
      </dsp:nvSpPr>
      <dsp:spPr>
        <a:xfrm rot="15137962">
          <a:off x="1517656" y="1809146"/>
          <a:ext cx="222658" cy="326391"/>
        </a:xfrm>
        <a:prstGeom prst="rightArrow">
          <a:avLst>
            <a:gd name="adj1" fmla="val 60000"/>
            <a:gd name="adj2" fmla="val 50000"/>
          </a:avLst>
        </a:prstGeom>
        <a:solidFill>
          <a:schemeClr val="accent5">
            <a:hueOff val="-7450407"/>
            <a:satOff val="29858"/>
            <a:lumOff val="647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b="1" kern="1200"/>
        </a:p>
      </dsp:txBody>
      <dsp:txXfrm rot="10800000">
        <a:off x="1561209" y="1906241"/>
        <a:ext cx="155861" cy="195835"/>
      </dsp:txXfrm>
    </dsp:sp>
    <dsp:sp modelId="{A56BF4C0-C51A-4CCD-AB41-41D76AA78045}">
      <dsp:nvSpPr>
        <dsp:cNvPr id="0" name=""/>
        <dsp:cNvSpPr/>
      </dsp:nvSpPr>
      <dsp:spPr>
        <a:xfrm>
          <a:off x="932642" y="822034"/>
          <a:ext cx="967085" cy="967085"/>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5. Billing</a:t>
          </a:r>
        </a:p>
      </dsp:txBody>
      <dsp:txXfrm>
        <a:off x="1074268" y="963660"/>
        <a:ext cx="683833" cy="683833"/>
      </dsp:txXfrm>
    </dsp:sp>
    <dsp:sp modelId="{5B173DFD-3CA4-475B-A447-1D329AF62EA2}">
      <dsp:nvSpPr>
        <dsp:cNvPr id="0" name=""/>
        <dsp:cNvSpPr/>
      </dsp:nvSpPr>
      <dsp:spPr>
        <a:xfrm rot="19405567">
          <a:off x="1855177" y="736654"/>
          <a:ext cx="215680" cy="326391"/>
        </a:xfrm>
        <a:prstGeom prst="righ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b="1" kern="1200"/>
        </a:p>
      </dsp:txBody>
      <dsp:txXfrm>
        <a:off x="1861547" y="821209"/>
        <a:ext cx="150976" cy="1958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58AE83-53C8-4CD5-87A1-27339DDE7F34}">
      <dsp:nvSpPr>
        <dsp:cNvPr id="0" name=""/>
        <dsp:cNvSpPr/>
      </dsp:nvSpPr>
      <dsp:spPr>
        <a:xfrm>
          <a:off x="2423620" y="862362"/>
          <a:ext cx="319579" cy="737837"/>
        </a:xfrm>
        <a:custGeom>
          <a:avLst/>
          <a:gdLst/>
          <a:ahLst/>
          <a:cxnLst/>
          <a:rect l="0" t="0" r="0" b="0"/>
          <a:pathLst>
            <a:path>
              <a:moveTo>
                <a:pt x="319579" y="0"/>
              </a:moveTo>
              <a:lnTo>
                <a:pt x="319579" y="737837"/>
              </a:lnTo>
              <a:lnTo>
                <a:pt x="0" y="737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C7B5A7-4311-42F9-AB6C-64120778223A}">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9D2533-FCEE-4C3A-8814-123679668290}">
      <dsp:nvSpPr>
        <dsp:cNvPr id="0" name=""/>
        <dsp:cNvSpPr/>
      </dsp:nvSpPr>
      <dsp:spPr>
        <a:xfrm>
          <a:off x="2697479" y="862362"/>
          <a:ext cx="91440" cy="1475675"/>
        </a:xfrm>
        <a:custGeom>
          <a:avLst/>
          <a:gdLst/>
          <a:ahLst/>
          <a:cxnLst/>
          <a:rect l="0" t="0" r="0" b="0"/>
          <a:pathLst>
            <a:path>
              <a:moveTo>
                <a:pt x="45720" y="0"/>
              </a:moveTo>
              <a:lnTo>
                <a:pt x="45720" y="14756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9099B8-4854-498A-96BD-DAFB27A5BA6F}">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B38BCF-B61F-420E-A3B6-2B1F26D1C3B9}">
      <dsp:nvSpPr>
        <dsp:cNvPr id="0" name=""/>
        <dsp:cNvSpPr/>
      </dsp:nvSpPr>
      <dsp:spPr>
        <a:xfrm>
          <a:off x="1941202" y="60364"/>
          <a:ext cx="1603995" cy="80199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Service Cycle: Day1</a:t>
          </a:r>
        </a:p>
      </dsp:txBody>
      <dsp:txXfrm>
        <a:off x="1941202" y="60364"/>
        <a:ext cx="1603995" cy="801997"/>
      </dsp:txXfrm>
    </dsp:sp>
    <dsp:sp modelId="{30D06915-356E-43BF-936F-C6E2693AE45E}">
      <dsp:nvSpPr>
        <dsp:cNvPr id="0" name=""/>
        <dsp:cNvSpPr/>
      </dsp:nvSpPr>
      <dsp:spPr>
        <a:xfrm>
          <a:off x="368" y="2338037"/>
          <a:ext cx="1603995" cy="80199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House Sequence#1</a:t>
          </a:r>
        </a:p>
      </dsp:txBody>
      <dsp:txXfrm>
        <a:off x="368" y="2338037"/>
        <a:ext cx="1603995" cy="801997"/>
      </dsp:txXfrm>
    </dsp:sp>
    <dsp:sp modelId="{C5233606-25B7-4A13-BE3B-0F2830E9D2FC}">
      <dsp:nvSpPr>
        <dsp:cNvPr id="0" name=""/>
        <dsp:cNvSpPr/>
      </dsp:nvSpPr>
      <dsp:spPr>
        <a:xfrm>
          <a:off x="1941202" y="2338037"/>
          <a:ext cx="1603995" cy="80199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House Sequence#2</a:t>
          </a:r>
        </a:p>
      </dsp:txBody>
      <dsp:txXfrm>
        <a:off x="1941202" y="2338037"/>
        <a:ext cx="1603995" cy="801997"/>
      </dsp:txXfrm>
    </dsp:sp>
    <dsp:sp modelId="{D50A3AC9-1403-46DE-9367-EF6F4E799D48}">
      <dsp:nvSpPr>
        <dsp:cNvPr id="0" name=""/>
        <dsp:cNvSpPr/>
      </dsp:nvSpPr>
      <dsp:spPr>
        <a:xfrm>
          <a:off x="3882036" y="2338037"/>
          <a:ext cx="1603995" cy="80199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House Sequence# 100 and so on</a:t>
          </a:r>
        </a:p>
      </dsp:txBody>
      <dsp:txXfrm>
        <a:off x="3882036" y="2338037"/>
        <a:ext cx="1603995" cy="801997"/>
      </dsp:txXfrm>
    </dsp:sp>
    <dsp:sp modelId="{1F827240-0868-4838-AD17-8D0FDFB5388B}">
      <dsp:nvSpPr>
        <dsp:cNvPr id="0" name=""/>
        <dsp:cNvSpPr/>
      </dsp:nvSpPr>
      <dsp:spPr>
        <a:xfrm>
          <a:off x="819624" y="1199201"/>
          <a:ext cx="1603995" cy="801997"/>
        </a:xfrm>
        <a:prstGeom prst="rect">
          <a:avLst/>
        </a:prstGeom>
        <a:solidFill>
          <a:schemeClr val="accent6">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Service Route 1</a:t>
          </a:r>
        </a:p>
      </dsp:txBody>
      <dsp:txXfrm>
        <a:off x="819624" y="1199201"/>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44142-7FA4-4356-9681-E5CE59D3F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15</Pages>
  <Words>2263</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Group Billing in Oracle Customer Care and Billing</vt:lpstr>
    </vt:vector>
  </TitlesOfParts>
  <Company>Infosys Technologies Limited</Company>
  <LinksUpToDate>false</LinksUpToDate>
  <CharactersWithSpaces>15138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Billing in Oracle Customer Care and Billing</dc:title>
  <dc:subject/>
  <dc:creator>Amit Singh</dc:creator>
  <cp:keywords/>
  <dc:description/>
  <cp:lastModifiedBy>Amit Singh</cp:lastModifiedBy>
  <cp:revision>594</cp:revision>
  <cp:lastPrinted>2013-02-07T14:14:00Z</cp:lastPrinted>
  <dcterms:created xsi:type="dcterms:W3CDTF">2013-02-20T10:56:00Z</dcterms:created>
  <dcterms:modified xsi:type="dcterms:W3CDTF">2013-03-11T06:19:00Z</dcterms:modified>
</cp:coreProperties>
</file>