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78" w:rsidRDefault="005A06C4">
      <w:r>
        <w:t>Summary of disparity results</w:t>
      </w:r>
    </w:p>
    <w:p w:rsidR="00452A89" w:rsidRDefault="00452A89">
      <w:r>
        <w:t>Updated on 4</w:t>
      </w:r>
      <w:r w:rsidRPr="00452A89">
        <w:rPr>
          <w:vertAlign w:val="superscript"/>
        </w:rPr>
        <w:t>th</w:t>
      </w:r>
      <w:r>
        <w:t xml:space="preserve"> June 2014</w:t>
      </w:r>
      <w:bookmarkStart w:id="0" w:name="_GoBack"/>
      <w:bookmarkEnd w:id="0"/>
    </w:p>
    <w:p w:rsidR="005A06C4" w:rsidRPr="005A06C4" w:rsidRDefault="005A06C4">
      <w:pPr>
        <w:rPr>
          <w:b/>
        </w:rPr>
      </w:pPr>
      <w:r w:rsidRPr="005A06C4">
        <w:rPr>
          <w:b/>
        </w:rPr>
        <w:t>Skulls dorsal</w:t>
      </w:r>
    </w:p>
    <w:p w:rsidR="005A06C4" w:rsidRDefault="005A06C4">
      <w:r>
        <w:t>Tenrecs have higher disparity than golden moles. All disparity metrics and the rarefaction analyses agree.</w:t>
      </w:r>
      <w:r w:rsidR="00880598">
        <w:t xml:space="preserve"> </w:t>
      </w:r>
      <w:r w:rsidR="00880598" w:rsidRPr="00880598">
        <w:rPr>
          <w:i/>
        </w:rPr>
        <w:t>Need to re-do rarefaction plots</w:t>
      </w:r>
    </w:p>
    <w:p w:rsidR="005A06C4" w:rsidRDefault="005A06C4">
      <w:r>
        <w:t>Both tenrecs and golden moles have significantly lower disparity than expected by chance.</w:t>
      </w:r>
    </w:p>
    <w:p w:rsidR="005A06C4" w:rsidRDefault="005A06C4">
      <w:r>
        <w:t>Non-Microgale tenrecs have higher disparity than golden moles. All disparity metrics and the rarefaction analyses agree.</w:t>
      </w:r>
    </w:p>
    <w:p w:rsidR="005A06C4" w:rsidRDefault="005A06C4">
      <w:r>
        <w:t>Non-Microgale tenrecs have significantly lower disparity than expected by chance.</w:t>
      </w:r>
    </w:p>
    <w:p w:rsidR="005A06C4" w:rsidRDefault="005A06C4">
      <w:pPr>
        <w:rPr>
          <w:b/>
        </w:rPr>
      </w:pPr>
      <w:r w:rsidRPr="005A06C4">
        <w:rPr>
          <w:b/>
        </w:rPr>
        <w:t xml:space="preserve">Skulls </w:t>
      </w:r>
      <w:r>
        <w:rPr>
          <w:b/>
        </w:rPr>
        <w:t>la</w:t>
      </w:r>
      <w:r w:rsidRPr="005A06C4">
        <w:rPr>
          <w:b/>
        </w:rPr>
        <w:t>t</w:t>
      </w:r>
      <w:r>
        <w:rPr>
          <w:b/>
        </w:rPr>
        <w:t>e</w:t>
      </w:r>
      <w:r w:rsidRPr="005A06C4">
        <w:rPr>
          <w:b/>
        </w:rPr>
        <w:t>ral</w:t>
      </w:r>
    </w:p>
    <w:p w:rsidR="005A06C4" w:rsidRDefault="005A06C4" w:rsidP="005A06C4">
      <w:r>
        <w:t>Tenrecs have higher disparity than golden moles. All disparity metrics and the rarefaction analyses agree.</w:t>
      </w:r>
      <w:r w:rsidR="00880598">
        <w:t xml:space="preserve"> </w:t>
      </w:r>
      <w:r w:rsidR="00880598" w:rsidRPr="00880598">
        <w:rPr>
          <w:i/>
        </w:rPr>
        <w:t>Need to re-do rarefaction plots</w:t>
      </w:r>
    </w:p>
    <w:p w:rsidR="005A06C4" w:rsidRPr="005A06C4" w:rsidRDefault="005A06C4">
      <w:r>
        <w:t>Both tenrecs and golden moles have significantly lower disparity than expected by chance.</w:t>
      </w:r>
    </w:p>
    <w:p w:rsidR="005A06C4" w:rsidRDefault="005A06C4" w:rsidP="005A06C4">
      <w:r>
        <w:t>Non-Microgale tenrecs have higher disparity than golden moles. All disparity metrics and the rarefaction analyses agree.</w:t>
      </w:r>
    </w:p>
    <w:p w:rsidR="005A06C4" w:rsidRPr="005A06C4" w:rsidRDefault="005A06C4">
      <w:pPr>
        <w:rPr>
          <w:i/>
        </w:rPr>
      </w:pPr>
      <w:r w:rsidRPr="005A06C4">
        <w:rPr>
          <w:i/>
        </w:rPr>
        <w:t>Need to run the simulations for non-Microgale tenrecs</w:t>
      </w:r>
    </w:p>
    <w:p w:rsidR="005A06C4" w:rsidRDefault="005A06C4">
      <w:pPr>
        <w:rPr>
          <w:b/>
        </w:rPr>
      </w:pPr>
      <w:r>
        <w:rPr>
          <w:b/>
        </w:rPr>
        <w:t>Skulls ventral</w:t>
      </w:r>
    </w:p>
    <w:p w:rsidR="00880598" w:rsidRDefault="00880598" w:rsidP="000A477A">
      <w:r>
        <w:t xml:space="preserve">Less clear results for comparing tenrecs and golden moles: </w:t>
      </w:r>
    </w:p>
    <w:p w:rsidR="00880598" w:rsidRDefault="00880598" w:rsidP="000A477A">
      <w:r>
        <w:t>Tenrecs have higher disparity than golden moles for the PC disparity metrics but not the Zelditch MD.</w:t>
      </w:r>
    </w:p>
    <w:p w:rsidR="00880598" w:rsidRDefault="00880598" w:rsidP="000A477A">
      <w:r>
        <w:t xml:space="preserve">BUT: rarefaction profiles show that these apparent differences are artefacts of variation in sample size; golden moles have higher disparity than tenrecs at equivalent sample sizes. </w:t>
      </w:r>
      <w:r w:rsidRPr="00880598">
        <w:rPr>
          <w:i/>
        </w:rPr>
        <w:t>Need to re-do rarefaction plots</w:t>
      </w:r>
    </w:p>
    <w:p w:rsidR="00880598" w:rsidRDefault="00880598" w:rsidP="000A477A">
      <w:r>
        <w:t>Both tenrecs and golden moles have higher disparity than expected by chance</w:t>
      </w:r>
    </w:p>
    <w:p w:rsidR="000A477A" w:rsidRDefault="000A477A" w:rsidP="000A477A">
      <w:r>
        <w:t>Non-Microgale tenrecs have higher disparity than golden moles. All disparity metrics and the rarefaction analyses agree.</w:t>
      </w:r>
    </w:p>
    <w:p w:rsidR="000A477A" w:rsidRPr="00880598" w:rsidRDefault="00880598">
      <w:pPr>
        <w:rPr>
          <w:i/>
        </w:rPr>
      </w:pPr>
      <w:r w:rsidRPr="005A06C4">
        <w:rPr>
          <w:i/>
        </w:rPr>
        <w:t>Need to run the simulations for non-Microgale tenrecs</w:t>
      </w:r>
    </w:p>
    <w:p w:rsidR="005A06C4" w:rsidRDefault="005A06C4">
      <w:pPr>
        <w:rPr>
          <w:b/>
        </w:rPr>
      </w:pPr>
      <w:r>
        <w:rPr>
          <w:b/>
        </w:rPr>
        <w:t>Mandibles</w:t>
      </w:r>
    </w:p>
    <w:p w:rsidR="00855C98" w:rsidRDefault="00855C98">
      <w:r>
        <w:t>Golden moles have higher disparity than tenrecs for all metrics except for sum of ranges.</w:t>
      </w:r>
    </w:p>
    <w:p w:rsidR="00855C98" w:rsidRDefault="00855C98">
      <w:r>
        <w:t xml:space="preserve">Rarefaction profiles agree (golden moles have higher disparity than tenrecs at comparable sample sizes). </w:t>
      </w:r>
      <w:r w:rsidRPr="00855C98">
        <w:rPr>
          <w:i/>
        </w:rPr>
        <w:t>Need to re-do rarefaction plots</w:t>
      </w:r>
    </w:p>
    <w:p w:rsidR="005A06C4" w:rsidRDefault="00880598">
      <w:r>
        <w:lastRenderedPageBreak/>
        <w:t>Unclear results for non-Microgale tenrecs and golden moles.</w:t>
      </w:r>
    </w:p>
    <w:p w:rsidR="00880598" w:rsidRDefault="00880598">
      <w:r>
        <w:t xml:space="preserve">Non-Microgale tenrecs have higher disparity for sum of variance and sum of ranges metrics. Golden moles have higher disparity for product of variance, product of ranges and </w:t>
      </w:r>
      <w:proofErr w:type="spellStart"/>
      <w:r>
        <w:t>ZelditchMD</w:t>
      </w:r>
      <w:proofErr w:type="spellEnd"/>
      <w:r>
        <w:t xml:space="preserve">. </w:t>
      </w:r>
      <w:proofErr w:type="spellStart"/>
      <w:proofErr w:type="gramStart"/>
      <w:r w:rsidR="00855C98">
        <w:t>npMANOVAs</w:t>
      </w:r>
      <w:proofErr w:type="spellEnd"/>
      <w:proofErr w:type="gramEnd"/>
      <w:r w:rsidR="00855C98">
        <w:t xml:space="preserve"> are significant but that shows the family occupy different areas of morphospace.</w:t>
      </w:r>
    </w:p>
    <w:p w:rsidR="00855C98" w:rsidRPr="005A06C4" w:rsidRDefault="00855C98">
      <w:r>
        <w:t>Rarefaction profiles; no significant difference between the two groups for the sum of variance, golden moles are higher than golden moles for the other three PC metrics (but not significantly higher for the product of variance).</w:t>
      </w:r>
    </w:p>
    <w:p w:rsidR="005A06C4" w:rsidRDefault="005A06C4"/>
    <w:sectPr w:rsidR="005A0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6C4"/>
    <w:rsid w:val="000A477A"/>
    <w:rsid w:val="000D7488"/>
    <w:rsid w:val="00452A89"/>
    <w:rsid w:val="005A06C4"/>
    <w:rsid w:val="00855C98"/>
    <w:rsid w:val="00880598"/>
    <w:rsid w:val="00DE76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2014-06-04T09:11:00Z</dcterms:created>
  <dcterms:modified xsi:type="dcterms:W3CDTF">2014-06-04T10:10:00Z</dcterms:modified>
</cp:coreProperties>
</file>