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FB22B5" w:rsidP="00B44879">
      <w:pPr>
        <w:jc w:val="center"/>
        <w:rPr>
          <w:rFonts w:ascii="Times New Roman" w:hAnsi="Times New Roman"/>
          <w:b/>
          <w:sz w:val="32"/>
          <w:szCs w:val="32"/>
        </w:rPr>
      </w:pPr>
      <w:r w:rsidRPr="00FB22B5">
        <w:rPr>
          <w:rFonts w:ascii="Times New Roman" w:hAnsi="Times New Roman"/>
          <w:b/>
          <w:sz w:val="32"/>
          <w:szCs w:val="32"/>
        </w:rPr>
        <w:t xml:space="preserve">Звіт </w:t>
      </w:r>
    </w:p>
    <w:p w:rsid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rPr>
        <w:t>про виконання переддипломної практики</w:t>
      </w:r>
      <w:r>
        <w:rPr>
          <w:rFonts w:ascii="Times New Roman" w:hAnsi="Times New Roman"/>
          <w:sz w:val="28"/>
          <w:szCs w:val="28"/>
        </w:rPr>
        <w:t xml:space="preserve"> </w:t>
      </w:r>
      <w:r w:rsidR="00B44879" w:rsidRPr="00FB22B5">
        <w:rPr>
          <w:rFonts w:ascii="Times New Roman" w:hAnsi="Times New Roman"/>
          <w:sz w:val="28"/>
          <w:szCs w:val="28"/>
        </w:rPr>
        <w:t xml:space="preserve">на тему: </w:t>
      </w:r>
    </w:p>
    <w:p w:rsidR="00B44879" w:rsidRP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lang w:val="en-US"/>
        </w:rPr>
        <w:t>“</w:t>
      </w:r>
      <w:r w:rsidRPr="00FB22B5">
        <w:rPr>
          <w:rFonts w:ascii="Times New Roman" w:hAnsi="Times New Roman"/>
          <w:sz w:val="28"/>
          <w:szCs w:val="28"/>
        </w:rPr>
        <w:t>Розробка</w:t>
      </w:r>
      <w:r w:rsidR="00B44879" w:rsidRPr="00FB22B5">
        <w:rPr>
          <w:rFonts w:ascii="Times New Roman" w:hAnsi="Times New Roman"/>
          <w:sz w:val="28"/>
          <w:szCs w:val="28"/>
        </w:rPr>
        <w:t xml:space="preserve"> </w:t>
      </w:r>
      <w:r w:rsidRPr="00FB22B5">
        <w:rPr>
          <w:rFonts w:ascii="Times New Roman" w:hAnsi="Times New Roman"/>
          <w:sz w:val="28"/>
          <w:szCs w:val="28"/>
        </w:rPr>
        <w:t xml:space="preserve">мобільного переглядача медичних файлів стандарту </w:t>
      </w:r>
      <w:r w:rsidRPr="00FB22B5">
        <w:rPr>
          <w:rFonts w:ascii="Times New Roman" w:hAnsi="Times New Roman"/>
          <w:sz w:val="28"/>
          <w:szCs w:val="28"/>
          <w:lang w:val="en-US"/>
        </w:rPr>
        <w:t>DICOM.</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Pr="00B44879" w:rsidRDefault="00B44879"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B44879" w:rsidP="00B44879">
      <w:pPr>
        <w:jc w:val="right"/>
        <w:rPr>
          <w:rFonts w:ascii="Times New Roman" w:hAnsi="Times New Roman"/>
          <w:iCs/>
          <w:sz w:val="28"/>
          <w:szCs w:val="28"/>
        </w:rPr>
      </w:pPr>
      <w:r w:rsidRPr="00FB22B5">
        <w:rPr>
          <w:rFonts w:ascii="Times New Roman" w:hAnsi="Times New Roman"/>
          <w:iCs/>
          <w:sz w:val="28"/>
          <w:szCs w:val="28"/>
        </w:rPr>
        <w:t>Прийняв:</w:t>
      </w:r>
    </w:p>
    <w:p w:rsidR="00B44879" w:rsidRPr="00FB22B5" w:rsidRDefault="00FB22B5" w:rsidP="00B44879">
      <w:pPr>
        <w:jc w:val="right"/>
        <w:rPr>
          <w:rFonts w:ascii="Times New Roman" w:hAnsi="Times New Roman"/>
          <w:iCs/>
          <w:sz w:val="28"/>
          <w:szCs w:val="28"/>
        </w:rPr>
      </w:pPr>
      <w:r w:rsidRPr="00FB22B5">
        <w:rPr>
          <w:rFonts w:ascii="Times New Roman" w:hAnsi="Times New Roman"/>
          <w:iCs/>
          <w:sz w:val="28"/>
          <w:szCs w:val="28"/>
        </w:rPr>
        <w:t>Морозов Ю. В.</w:t>
      </w: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bookmarkStart w:id="1" w:name="_Toc71906565"/>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D40FE3" w:rsidRDefault="00D40FE3" w:rsidP="004D6068">
      <w:pPr>
        <w:pStyle w:val="a5"/>
        <w:spacing w:after="240"/>
        <w:ind w:firstLine="0"/>
        <w:jc w:val="center"/>
        <w:rPr>
          <w:rStyle w:val="style3"/>
          <w:b/>
        </w:rPr>
      </w:pPr>
      <w:r w:rsidRPr="00D40FE3">
        <w:rPr>
          <w:rStyle w:val="style3"/>
          <w:b/>
        </w:rPr>
        <w:lastRenderedPageBreak/>
        <w:t>Зміст</w:t>
      </w:r>
    </w:p>
    <w:p w:rsidR="00FE0B31" w:rsidRDefault="005004FF">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7376084" w:history="1">
        <w:r w:rsidR="00FE0B31" w:rsidRPr="003C180B">
          <w:rPr>
            <w:rStyle w:val="ad"/>
            <w:noProof/>
          </w:rPr>
          <w:t>Вступ</w:t>
        </w:r>
        <w:r w:rsidR="00FE0B31">
          <w:rPr>
            <w:noProof/>
            <w:webHidden/>
          </w:rPr>
          <w:tab/>
        </w:r>
        <w:r w:rsidR="00FE0B31">
          <w:rPr>
            <w:noProof/>
            <w:webHidden/>
          </w:rPr>
          <w:fldChar w:fldCharType="begin"/>
        </w:r>
        <w:r w:rsidR="00FE0B31">
          <w:rPr>
            <w:noProof/>
            <w:webHidden/>
          </w:rPr>
          <w:instrText xml:space="preserve"> PAGEREF _Toc397376084 \h </w:instrText>
        </w:r>
        <w:r w:rsidR="00FE0B31">
          <w:rPr>
            <w:noProof/>
            <w:webHidden/>
          </w:rPr>
        </w:r>
        <w:r w:rsidR="00FE0B31">
          <w:rPr>
            <w:noProof/>
            <w:webHidden/>
          </w:rPr>
          <w:fldChar w:fldCharType="separate"/>
        </w:r>
        <w:r w:rsidR="00FE0B31">
          <w:rPr>
            <w:noProof/>
            <w:webHidden/>
          </w:rPr>
          <w:t>3</w:t>
        </w:r>
        <w:r w:rsidR="00FE0B31">
          <w:rPr>
            <w:noProof/>
            <w:webHidden/>
          </w:rPr>
          <w:fldChar w:fldCharType="end"/>
        </w:r>
      </w:hyperlink>
    </w:p>
    <w:p w:rsidR="00FE0B31" w:rsidRDefault="00FE0B31">
      <w:pPr>
        <w:pStyle w:val="11"/>
        <w:tabs>
          <w:tab w:val="right" w:leader="dot" w:pos="9629"/>
        </w:tabs>
        <w:rPr>
          <w:rFonts w:asciiTheme="minorHAnsi" w:eastAsiaTheme="minorEastAsia" w:hAnsiTheme="minorHAnsi" w:cstheme="minorBidi"/>
          <w:noProof/>
          <w:sz w:val="22"/>
          <w:lang w:eastAsia="uk-UA"/>
        </w:rPr>
      </w:pPr>
      <w:hyperlink w:anchor="_Toc397376085" w:history="1">
        <w:r w:rsidRPr="003C180B">
          <w:rPr>
            <w:rStyle w:val="ad"/>
            <w:noProof/>
          </w:rPr>
          <w:t>Структура медичної системи</w:t>
        </w:r>
        <w:r>
          <w:rPr>
            <w:noProof/>
            <w:webHidden/>
          </w:rPr>
          <w:tab/>
        </w:r>
        <w:r>
          <w:rPr>
            <w:noProof/>
            <w:webHidden/>
          </w:rPr>
          <w:fldChar w:fldCharType="begin"/>
        </w:r>
        <w:r>
          <w:rPr>
            <w:noProof/>
            <w:webHidden/>
          </w:rPr>
          <w:instrText xml:space="preserve"> PAGEREF _Toc397376085 \h </w:instrText>
        </w:r>
        <w:r>
          <w:rPr>
            <w:noProof/>
            <w:webHidden/>
          </w:rPr>
        </w:r>
        <w:r>
          <w:rPr>
            <w:noProof/>
            <w:webHidden/>
          </w:rPr>
          <w:fldChar w:fldCharType="separate"/>
        </w:r>
        <w:r>
          <w:rPr>
            <w:noProof/>
            <w:webHidden/>
          </w:rPr>
          <w:t>3</w:t>
        </w:r>
        <w:r>
          <w:rPr>
            <w:noProof/>
            <w:webHidden/>
          </w:rPr>
          <w:fldChar w:fldCharType="end"/>
        </w:r>
      </w:hyperlink>
    </w:p>
    <w:p w:rsidR="00FE0B31" w:rsidRDefault="00FE0B31">
      <w:pPr>
        <w:pStyle w:val="11"/>
        <w:tabs>
          <w:tab w:val="right" w:leader="dot" w:pos="9629"/>
        </w:tabs>
        <w:rPr>
          <w:rFonts w:asciiTheme="minorHAnsi" w:eastAsiaTheme="minorEastAsia" w:hAnsiTheme="minorHAnsi" w:cstheme="minorBidi"/>
          <w:noProof/>
          <w:sz w:val="22"/>
          <w:lang w:eastAsia="uk-UA"/>
        </w:rPr>
      </w:pPr>
      <w:hyperlink w:anchor="_Toc397376086" w:history="1">
        <w:r w:rsidRPr="003C180B">
          <w:rPr>
            <w:rStyle w:val="ad"/>
            <w:noProof/>
            <w:lang w:val="en-US"/>
          </w:rPr>
          <w:t>SSL</w:t>
        </w:r>
        <w:r>
          <w:rPr>
            <w:noProof/>
            <w:webHidden/>
          </w:rPr>
          <w:tab/>
        </w:r>
        <w:r>
          <w:rPr>
            <w:noProof/>
            <w:webHidden/>
          </w:rPr>
          <w:fldChar w:fldCharType="begin"/>
        </w:r>
        <w:r>
          <w:rPr>
            <w:noProof/>
            <w:webHidden/>
          </w:rPr>
          <w:instrText xml:space="preserve"> PAGEREF _Toc397376086 \h </w:instrText>
        </w:r>
        <w:r>
          <w:rPr>
            <w:noProof/>
            <w:webHidden/>
          </w:rPr>
        </w:r>
        <w:r>
          <w:rPr>
            <w:noProof/>
            <w:webHidden/>
          </w:rPr>
          <w:fldChar w:fldCharType="separate"/>
        </w:r>
        <w:r>
          <w:rPr>
            <w:noProof/>
            <w:webHidden/>
          </w:rPr>
          <w:t>5</w:t>
        </w:r>
        <w:r>
          <w:rPr>
            <w:noProof/>
            <w:webHidden/>
          </w:rPr>
          <w:fldChar w:fldCharType="end"/>
        </w:r>
      </w:hyperlink>
    </w:p>
    <w:p w:rsidR="00FE0B31" w:rsidRDefault="00FE0B31">
      <w:pPr>
        <w:pStyle w:val="11"/>
        <w:tabs>
          <w:tab w:val="right" w:leader="dot" w:pos="9629"/>
        </w:tabs>
        <w:rPr>
          <w:rFonts w:asciiTheme="minorHAnsi" w:eastAsiaTheme="minorEastAsia" w:hAnsiTheme="minorHAnsi" w:cstheme="minorBidi"/>
          <w:noProof/>
          <w:sz w:val="22"/>
          <w:lang w:eastAsia="uk-UA"/>
        </w:rPr>
      </w:pPr>
      <w:hyperlink w:anchor="_Toc397376087" w:history="1">
        <w:r w:rsidRPr="003C180B">
          <w:rPr>
            <w:rStyle w:val="ad"/>
            <w:noProof/>
          </w:rPr>
          <w:t>HL7</w:t>
        </w:r>
        <w:r>
          <w:rPr>
            <w:noProof/>
            <w:webHidden/>
          </w:rPr>
          <w:tab/>
        </w:r>
        <w:r>
          <w:rPr>
            <w:noProof/>
            <w:webHidden/>
          </w:rPr>
          <w:fldChar w:fldCharType="begin"/>
        </w:r>
        <w:r>
          <w:rPr>
            <w:noProof/>
            <w:webHidden/>
          </w:rPr>
          <w:instrText xml:space="preserve"> PAGEREF _Toc397376087 \h </w:instrText>
        </w:r>
        <w:r>
          <w:rPr>
            <w:noProof/>
            <w:webHidden/>
          </w:rPr>
        </w:r>
        <w:r>
          <w:rPr>
            <w:noProof/>
            <w:webHidden/>
          </w:rPr>
          <w:fldChar w:fldCharType="separate"/>
        </w:r>
        <w:r>
          <w:rPr>
            <w:noProof/>
            <w:webHidden/>
          </w:rPr>
          <w:t>7</w:t>
        </w:r>
        <w:r>
          <w:rPr>
            <w:noProof/>
            <w:webHidden/>
          </w:rPr>
          <w:fldChar w:fldCharType="end"/>
        </w:r>
      </w:hyperlink>
    </w:p>
    <w:p w:rsidR="00FE0B31" w:rsidRDefault="00FE0B31">
      <w:pPr>
        <w:pStyle w:val="11"/>
        <w:tabs>
          <w:tab w:val="right" w:leader="dot" w:pos="9629"/>
        </w:tabs>
        <w:rPr>
          <w:rFonts w:asciiTheme="minorHAnsi" w:eastAsiaTheme="minorEastAsia" w:hAnsiTheme="minorHAnsi" w:cstheme="minorBidi"/>
          <w:noProof/>
          <w:sz w:val="22"/>
          <w:lang w:eastAsia="uk-UA"/>
        </w:rPr>
      </w:pPr>
      <w:hyperlink w:anchor="_Toc397376088" w:history="1">
        <w:r w:rsidRPr="003C180B">
          <w:rPr>
            <w:rStyle w:val="ad"/>
            <w:noProof/>
            <w:lang w:val="en-US"/>
          </w:rPr>
          <w:t>DICOM</w:t>
        </w:r>
        <w:r>
          <w:rPr>
            <w:noProof/>
            <w:webHidden/>
          </w:rPr>
          <w:tab/>
        </w:r>
        <w:r>
          <w:rPr>
            <w:noProof/>
            <w:webHidden/>
          </w:rPr>
          <w:fldChar w:fldCharType="begin"/>
        </w:r>
        <w:r>
          <w:rPr>
            <w:noProof/>
            <w:webHidden/>
          </w:rPr>
          <w:instrText xml:space="preserve"> PAGEREF _Toc397376088 \h </w:instrText>
        </w:r>
        <w:r>
          <w:rPr>
            <w:noProof/>
            <w:webHidden/>
          </w:rPr>
        </w:r>
        <w:r>
          <w:rPr>
            <w:noProof/>
            <w:webHidden/>
          </w:rPr>
          <w:fldChar w:fldCharType="separate"/>
        </w:r>
        <w:r>
          <w:rPr>
            <w:noProof/>
            <w:webHidden/>
          </w:rPr>
          <w:t>10</w:t>
        </w:r>
        <w:r>
          <w:rPr>
            <w:noProof/>
            <w:webHidden/>
          </w:rPr>
          <w:fldChar w:fldCharType="end"/>
        </w:r>
      </w:hyperlink>
    </w:p>
    <w:p w:rsidR="00FE0B31" w:rsidRDefault="00FE0B31">
      <w:pPr>
        <w:pStyle w:val="11"/>
        <w:tabs>
          <w:tab w:val="right" w:leader="dot" w:pos="9629"/>
        </w:tabs>
        <w:rPr>
          <w:rFonts w:asciiTheme="minorHAnsi" w:eastAsiaTheme="minorEastAsia" w:hAnsiTheme="minorHAnsi" w:cstheme="minorBidi"/>
          <w:noProof/>
          <w:sz w:val="22"/>
          <w:lang w:eastAsia="uk-UA"/>
        </w:rPr>
      </w:pPr>
      <w:hyperlink w:anchor="_Toc397376089" w:history="1">
        <w:r w:rsidRPr="003C180B">
          <w:rPr>
            <w:rStyle w:val="ad"/>
            <w:noProof/>
          </w:rPr>
          <w:t>Висновок</w:t>
        </w:r>
        <w:r>
          <w:rPr>
            <w:noProof/>
            <w:webHidden/>
          </w:rPr>
          <w:tab/>
        </w:r>
        <w:r>
          <w:rPr>
            <w:noProof/>
            <w:webHidden/>
          </w:rPr>
          <w:fldChar w:fldCharType="begin"/>
        </w:r>
        <w:r>
          <w:rPr>
            <w:noProof/>
            <w:webHidden/>
          </w:rPr>
          <w:instrText xml:space="preserve"> PAGEREF _Toc397376089 \h </w:instrText>
        </w:r>
        <w:r>
          <w:rPr>
            <w:noProof/>
            <w:webHidden/>
          </w:rPr>
        </w:r>
        <w:r>
          <w:rPr>
            <w:noProof/>
            <w:webHidden/>
          </w:rPr>
          <w:fldChar w:fldCharType="separate"/>
        </w:r>
        <w:r>
          <w:rPr>
            <w:noProof/>
            <w:webHidden/>
          </w:rPr>
          <w:t>14</w:t>
        </w:r>
        <w:r>
          <w:rPr>
            <w:noProof/>
            <w:webHidden/>
          </w:rPr>
          <w:fldChar w:fldCharType="end"/>
        </w:r>
      </w:hyperlink>
    </w:p>
    <w:p w:rsidR="00D40FE3" w:rsidRDefault="005004FF" w:rsidP="00D40FE3">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4D6068">
      <w:pPr>
        <w:pStyle w:val="af2"/>
        <w:ind w:firstLine="0"/>
        <w:rPr>
          <w:rStyle w:val="style3"/>
        </w:rPr>
      </w:pPr>
      <w:bookmarkStart w:id="2" w:name="_Toc397376084"/>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Pr="00EE1566" w:rsidRDefault="00E332F1" w:rsidP="00E332F1">
      <w:pPr>
        <w:spacing w:after="0" w:line="360" w:lineRule="auto"/>
        <w:ind w:firstLine="720"/>
        <w:jc w:val="both"/>
        <w:rPr>
          <w:rFonts w:ascii="Times New Roman" w:hAnsi="Times New Roman"/>
          <w:sz w:val="28"/>
          <w:szCs w:val="28"/>
        </w:rPr>
      </w:pPr>
      <w:r w:rsidRPr="00EE1566">
        <w:rPr>
          <w:rFonts w:ascii="Times New Roman" w:hAnsi="Times New Roman"/>
          <w:sz w:val="28"/>
          <w:szCs w:val="28"/>
        </w:rPr>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 оперативності прийняття рішень.</w:t>
      </w:r>
    </w:p>
    <w:p w:rsidR="002010E3" w:rsidRPr="002010E3" w:rsidRDefault="00C41211" w:rsidP="004D6068">
      <w:pPr>
        <w:pStyle w:val="af2"/>
        <w:ind w:firstLine="0"/>
        <w:rPr>
          <w:rStyle w:val="style3"/>
        </w:rPr>
      </w:pPr>
      <w:bookmarkStart w:id="3" w:name="_Toc397376085"/>
      <w:r>
        <w:rPr>
          <w:rStyle w:val="style3"/>
        </w:rPr>
        <w:t>Структура медичної системи</w:t>
      </w:r>
      <w:bookmarkEnd w:id="3"/>
    </w:p>
    <w:p w:rsidR="00765E3E" w:rsidRPr="00A81AC3" w:rsidRDefault="00765E3E" w:rsidP="0041377A">
      <w:pPr>
        <w:pStyle w:val="a9"/>
        <w:spacing w:before="240"/>
        <w:rPr>
          <w:rStyle w:val="style3"/>
          <w:color w:val="auto"/>
        </w:rPr>
      </w:pPr>
      <w:r w:rsidRPr="00A81AC3">
        <w:rPr>
          <w:rStyle w:val="style3"/>
          <w:color w:val="auto"/>
        </w:rPr>
        <w:t>Для кращого розуміння функціональних можливостей сучасних медично-інформаційних систем потрібно розглянути та проаналізувати їх загальну структуру та існуючі розробки</w:t>
      </w:r>
      <w:r w:rsidR="00D848CF">
        <w:rPr>
          <w:rStyle w:val="style3"/>
          <w:color w:val="auto"/>
          <w:lang w:val="en-US"/>
        </w:rPr>
        <w:t xml:space="preserve"> </w:t>
      </w:r>
      <w:r w:rsidR="00D848CF">
        <w:rPr>
          <w:rStyle w:val="style3"/>
          <w:color w:val="auto"/>
        </w:rPr>
        <w:t>в галузі</w:t>
      </w:r>
      <w:r w:rsidRPr="00A81AC3">
        <w:rPr>
          <w:rStyle w:val="style3"/>
          <w:color w:val="auto"/>
        </w:rPr>
        <w:t>.</w:t>
      </w:r>
    </w:p>
    <w:p w:rsidR="00C41211" w:rsidRPr="000376EA" w:rsidRDefault="000376EA" w:rsidP="00D40FE3">
      <w:pPr>
        <w:pStyle w:val="a9"/>
        <w:rPr>
          <w:rStyle w:val="style3"/>
          <w:color w:val="auto"/>
        </w:rPr>
      </w:pPr>
      <w:r w:rsidRPr="000376EA">
        <w:rPr>
          <w:rStyle w:val="style3"/>
          <w:color w:val="auto"/>
        </w:rPr>
        <w:lastRenderedPageBreak/>
        <w:t xml:space="preserve">Як і будь-яка </w:t>
      </w:r>
      <w:r w:rsidR="00765E3E">
        <w:rPr>
          <w:rStyle w:val="style3"/>
          <w:color w:val="auto"/>
        </w:rPr>
        <w:t>складна система</w:t>
      </w:r>
      <w:r w:rsidRPr="000376EA">
        <w:rPr>
          <w:rStyle w:val="style3"/>
          <w:color w:val="auto"/>
        </w:rPr>
        <w:t>, медична система лікарні буде складатися з багатьох складових частин. Вона буде містити як апаратну так і програмні частини. До апаратної частини такої системи повинно входити обладнання необхідне для проведення медичних маніпуляцій</w:t>
      </w:r>
      <w:r w:rsidR="007026A9">
        <w:rPr>
          <w:rStyle w:val="style3"/>
          <w:color w:val="auto"/>
        </w:rPr>
        <w:t xml:space="preserve">, мережне обладнання, сервер, що забезпечує роботу системи, клієнтські машини, </w:t>
      </w:r>
      <w:r w:rsidRPr="000376EA">
        <w:rPr>
          <w:rStyle w:val="style3"/>
          <w:color w:val="auto"/>
        </w:rPr>
        <w:t>необхідн</w:t>
      </w:r>
      <w:r w:rsidR="007026A9">
        <w:rPr>
          <w:rStyle w:val="style3"/>
          <w:color w:val="auto"/>
        </w:rPr>
        <w:t xml:space="preserve">і </w:t>
      </w:r>
      <w:r w:rsidRPr="000376EA">
        <w:rPr>
          <w:rStyle w:val="style3"/>
          <w:color w:val="auto"/>
        </w:rPr>
        <w:t xml:space="preserve">для роботи з документами, медичними даними пацієнтів і т. д. </w:t>
      </w:r>
      <w:r w:rsidR="007026A9">
        <w:rPr>
          <w:rStyle w:val="style3"/>
          <w:color w:val="auto"/>
        </w:rPr>
        <w:t>До програмної частини буде входити програмне забезпечення медичного сервера для забезпечення комунікації між клієнтами мережі, роботи бази даних, драйвери для роботи з медичним обладнанням, принтерами а також клієнтське ПЗ на комп’ютерах лікарів, призначене для перегляду даних медичних пристроїв, історій хвороби пацієнтів, доступу та керування медичним сервером і т. д.</w:t>
      </w:r>
      <w:r w:rsidR="00765E3E">
        <w:rPr>
          <w:rStyle w:val="style3"/>
          <w:color w:val="auto"/>
        </w:rPr>
        <w:t xml:space="preserve"> Також окремо слід виділяти ПЗ для забезпечення безпеки системи.</w:t>
      </w:r>
      <w:r w:rsidR="00A81AC3">
        <w:rPr>
          <w:rStyle w:val="style3"/>
          <w:color w:val="auto"/>
        </w:rPr>
        <w:t xml:space="preserve"> На рис. 1 наведено структурну схему медичної системи.</w:t>
      </w:r>
    </w:p>
    <w:p w:rsidR="0041377A" w:rsidRDefault="0041377A" w:rsidP="0041377A">
      <w:pPr>
        <w:pStyle w:val="a5"/>
        <w:jc w:val="center"/>
      </w:pPr>
      <w:r>
        <w:object w:dxaOrig="8954" w:dyaOrig="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383.45pt" o:ole="">
            <v:imagedata r:id="rId9" o:title=""/>
          </v:shape>
          <o:OLEObject Type="Embed" ProgID="Visio.Drawing.11" ShapeID="_x0000_i1025" DrawAspect="Content" ObjectID="_1471118490" r:id="rId10"/>
        </w:object>
      </w:r>
    </w:p>
    <w:p w:rsidR="00A81AC3" w:rsidRDefault="00A81AC3" w:rsidP="0041377A">
      <w:pPr>
        <w:pStyle w:val="a5"/>
        <w:jc w:val="center"/>
      </w:pPr>
      <w:r>
        <w:t>Рис. 1. Структурна схема медичної системи.</w:t>
      </w:r>
    </w:p>
    <w:p w:rsidR="00A81AC3" w:rsidRPr="0041377A" w:rsidRDefault="00A81AC3" w:rsidP="0041377A">
      <w:pPr>
        <w:pStyle w:val="a5"/>
        <w:rPr>
          <w:rStyle w:val="style3"/>
        </w:rPr>
      </w:pPr>
      <w:r w:rsidRPr="0041377A">
        <w:rPr>
          <w:rStyle w:val="style3"/>
        </w:rPr>
        <w:lastRenderedPageBreak/>
        <w:t xml:space="preserve">Як видно з рис. 1. </w:t>
      </w:r>
      <w:r w:rsidR="00EC5B46" w:rsidRPr="0041377A">
        <w:rPr>
          <w:rStyle w:val="style3"/>
        </w:rPr>
        <w:t>с</w:t>
      </w:r>
      <w:r w:rsidRPr="0041377A">
        <w:rPr>
          <w:rStyle w:val="style3"/>
        </w:rPr>
        <w:t xml:space="preserve">истема повинна </w:t>
      </w:r>
      <w:r w:rsidR="00EC5B46" w:rsidRPr="0041377A">
        <w:rPr>
          <w:rStyle w:val="style3"/>
        </w:rPr>
        <w:t>включати в себе багато взаємодіючих пристроїв, а також багато функціональних можливостей</w:t>
      </w:r>
      <w:r w:rsidR="006462B2" w:rsidRPr="0041377A">
        <w:rPr>
          <w:rStyle w:val="style3"/>
        </w:rPr>
        <w:t>, які необхідно реалізувати</w:t>
      </w:r>
      <w:r w:rsidR="00EC5B46" w:rsidRPr="0041377A">
        <w:rPr>
          <w:rStyle w:val="style3"/>
        </w:rPr>
        <w:t>. Тому розробк</w:t>
      </w:r>
      <w:r w:rsidR="006462B2" w:rsidRPr="0041377A">
        <w:rPr>
          <w:rStyle w:val="style3"/>
        </w:rPr>
        <w:t>а</w:t>
      </w:r>
      <w:r w:rsidR="00EC5B46" w:rsidRPr="0041377A">
        <w:rPr>
          <w:rStyle w:val="style3"/>
        </w:rPr>
        <w:t xml:space="preserve"> таких систем була стандартизована</w:t>
      </w:r>
      <w:r w:rsidR="006462B2" w:rsidRPr="0041377A">
        <w:rPr>
          <w:rStyle w:val="style3"/>
        </w:rPr>
        <w:t>, оскільки вони повинні поширюватися не на окремий заклад, а на тисячі закладів країни, багатьох виробників обладнання і т</w:t>
      </w:r>
      <w:r w:rsidR="00EC5B46" w:rsidRPr="0041377A">
        <w:rPr>
          <w:rStyle w:val="style3"/>
        </w:rPr>
        <w:t>.</w:t>
      </w:r>
      <w:r w:rsidR="006462B2" w:rsidRPr="0041377A">
        <w:rPr>
          <w:rStyle w:val="style3"/>
        </w:rPr>
        <w:t xml:space="preserve"> д.</w:t>
      </w:r>
      <w:r w:rsidR="00EC5B46" w:rsidRPr="0041377A">
        <w:rPr>
          <w:rStyle w:val="style3"/>
        </w:rPr>
        <w:t xml:space="preserve"> На сьогоднішній день існує декілька </w:t>
      </w:r>
      <w:r w:rsidR="006462B2" w:rsidRPr="0041377A">
        <w:rPr>
          <w:rStyle w:val="style3"/>
        </w:rPr>
        <w:t>найбільш розповсюджених</w:t>
      </w:r>
      <w:r w:rsidR="00EC5B46" w:rsidRPr="0041377A">
        <w:rPr>
          <w:rStyle w:val="style3"/>
        </w:rPr>
        <w:t xml:space="preserve"> стандартів</w:t>
      </w:r>
      <w:r w:rsidR="006462B2" w:rsidRPr="0041377A">
        <w:rPr>
          <w:rStyle w:val="style3"/>
        </w:rPr>
        <w:t xml:space="preserve"> та багато, які розповсюджені не так широко</w:t>
      </w:r>
      <w:r w:rsidR="00EC5B46" w:rsidRPr="0041377A">
        <w:rPr>
          <w:rStyle w:val="style3"/>
        </w:rPr>
        <w:t xml:space="preserve">.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w:t>
      </w:r>
      <w:r w:rsidR="006462B2" w:rsidRPr="0041377A">
        <w:rPr>
          <w:rStyle w:val="style3"/>
        </w:rPr>
        <w:t>спершу потрібно визначити конкретну проблему, яку слід вирішити, а потім підбирати, який стандарт найбільше підходить для її вирішення. Також постає</w:t>
      </w:r>
      <w:r w:rsidR="00EC5B46" w:rsidRPr="0041377A">
        <w:rPr>
          <w:rStyle w:val="style3"/>
        </w:rPr>
        <w:t xml:space="preserve"> питання про доцільність розробки такої системи </w:t>
      </w:r>
      <w:r w:rsidR="006462B2" w:rsidRPr="0041377A">
        <w:rPr>
          <w:rStyle w:val="style3"/>
        </w:rPr>
        <w:t>з нуля чи використання вже існуючих систем і їх поліпшення.</w:t>
      </w:r>
      <w:r w:rsidRPr="0041377A">
        <w:rPr>
          <w:rStyle w:val="style3"/>
        </w:rPr>
        <w:t xml:space="preserve"> </w:t>
      </w:r>
      <w:r w:rsidR="006462B2" w:rsidRPr="0041377A">
        <w:rPr>
          <w:rStyle w:val="style3"/>
        </w:rPr>
        <w:t xml:space="preserve">Виходячи з цього, спершу необхідно провести опис медичних стандартів та розробок і визначити сферу застосування кожного з них. </w:t>
      </w:r>
      <w:r w:rsidRPr="0041377A">
        <w:rPr>
          <w:rStyle w:val="style3"/>
        </w:rPr>
        <w:t>Нижче приведений опис таких систем та короткий список їх функціональних можливостей.</w:t>
      </w:r>
      <w:r w:rsidR="006462B2" w:rsidRPr="0041377A">
        <w:rPr>
          <w:rStyle w:val="style3"/>
        </w:rPr>
        <w:t xml:space="preserve"> </w:t>
      </w:r>
      <w:r w:rsidR="0041377A" w:rsidRPr="0041377A">
        <w:rPr>
          <w:rStyle w:val="style3"/>
        </w:rPr>
        <w:t>О</w:t>
      </w:r>
      <w:r w:rsidR="006462B2" w:rsidRPr="0041377A">
        <w:rPr>
          <w:rStyle w:val="style3"/>
        </w:rPr>
        <w:t>собливу увагу приділити безпеці таких систем</w:t>
      </w:r>
      <w:r w:rsidR="0041377A" w:rsidRPr="0041377A">
        <w:rPr>
          <w:rStyle w:val="style3"/>
        </w:rPr>
        <w:t>, оскільки медичні дані є конфіденційними і їх поширення є злочином. Для цих цілей слід застосовувати різні програмні та апаратні засоби.</w:t>
      </w:r>
    </w:p>
    <w:p w:rsidR="002010E3" w:rsidRPr="00237C5F" w:rsidRDefault="002010E3" w:rsidP="004D6068">
      <w:pPr>
        <w:pStyle w:val="af2"/>
        <w:ind w:firstLine="0"/>
        <w:rPr>
          <w:rStyle w:val="style3"/>
        </w:rPr>
      </w:pPr>
      <w:bookmarkStart w:id="4" w:name="_Toc397376086"/>
      <w:r>
        <w:rPr>
          <w:rStyle w:val="style3"/>
          <w:lang w:val="en-US"/>
        </w:rPr>
        <w:t>SSL</w:t>
      </w:r>
      <w:bookmarkEnd w:id="4"/>
    </w:p>
    <w:p w:rsidR="00D40FE3" w:rsidRDefault="00D40FE3" w:rsidP="0041377A">
      <w:pPr>
        <w:pStyle w:val="a5"/>
        <w:spacing w:before="240"/>
      </w:pPr>
      <w:r w:rsidRPr="00D40FE3">
        <w:t xml:space="preserve">SSL (англ. </w:t>
      </w:r>
      <w:proofErr w:type="spellStart"/>
      <w:r w:rsidRPr="00D40FE3">
        <w:t>Secure</w:t>
      </w:r>
      <w:proofErr w:type="spellEnd"/>
      <w:r w:rsidRPr="00D40FE3">
        <w:t xml:space="preserve"> </w:t>
      </w:r>
      <w:proofErr w:type="spellStart"/>
      <w:r w:rsidRPr="00D40FE3">
        <w:t>Sockets</w:t>
      </w:r>
      <w:proofErr w:type="spellEnd"/>
      <w:r w:rsidRPr="00D40FE3">
        <w:t xml:space="preserve"> </w:t>
      </w:r>
      <w:proofErr w:type="spellStart"/>
      <w:r w:rsidRPr="00D40FE3">
        <w:t>Layer</w:t>
      </w:r>
      <w:proofErr w:type="spellEnd"/>
      <w:r w:rsidRPr="00D40FE3">
        <w:t xml:space="preserve"> — рівень захищених </w:t>
      </w:r>
      <w:proofErr w:type="spellStart"/>
      <w:r w:rsidRPr="00D40FE3">
        <w:t>сокетів</w:t>
      </w:r>
      <w:proofErr w:type="spellEnd"/>
      <w:r w:rsidRPr="00D40FE3">
        <w:t xml:space="preserve">) — криптографічний протокол, який забезпечує встановлення безпечного з'єднання між клієнтом і сервером. SSL спочатку розроблений компанією </w:t>
      </w:r>
      <w:proofErr w:type="spellStart"/>
      <w:r w:rsidRPr="00D40FE3">
        <w:t>Netscape</w:t>
      </w:r>
      <w:proofErr w:type="spellEnd"/>
      <w:r w:rsidRPr="00D40FE3">
        <w:t xml:space="preserve"> </w:t>
      </w:r>
      <w:proofErr w:type="spellStart"/>
      <w:r w:rsidRPr="00D40FE3">
        <w:t>Communications</w:t>
      </w:r>
      <w:proofErr w:type="spellEnd"/>
      <w:r w:rsidRPr="00D40FE3">
        <w:t>. Згодом на підставі протоколу SSL 3.0 був розроблений і прийнятий стандарт RFC, що отримав ім'я TLS. Перед обміном повідомленнями необхідно провести обмін сертифікатами, які містять відкриті ключі клієнта і сервера. Протокол забезпечує конфіденційність обміну даними між клієнтом і сервером, що використовують TCP/IP, причому для шифрування використовується асиметричний алгоритм з відкритим ключем. При шифруванні з відкритим ключем використовується два ключі, причому будь-</w:t>
      </w:r>
      <w:r w:rsidRPr="00D40FE3">
        <w:lastRenderedPageBreak/>
        <w:t>який з них може використовуватися для шифрування повідомлення. Тим самим, якщо використовується один ключ для шифрування, то відповідно для розшифровки потрібно використовувати інший ключ. У такій ситуації можна отримувати захищені повідомлення, публікуючи відкритий ключ, і зберігаючи в таємниці секретний ключ.</w:t>
      </w:r>
    </w:p>
    <w:p w:rsidR="00D40FE3" w:rsidRDefault="00C40F61" w:rsidP="00D40FE3">
      <w:pPr>
        <w:pStyle w:val="a5"/>
        <w:jc w:val="center"/>
      </w:pPr>
      <w:r>
        <w:object w:dxaOrig="5241" w:dyaOrig="4724">
          <v:shape id="_x0000_i1026" type="#_x0000_t75" style="width:330.7pt;height:299.7pt" o:ole="">
            <v:imagedata r:id="rId11" o:title=""/>
          </v:shape>
          <o:OLEObject Type="Embed" ProgID="Visio.Drawing.11" ShapeID="_x0000_i1026" DrawAspect="Content" ObjectID="_1471118491" r:id="rId12"/>
        </w:object>
      </w:r>
    </w:p>
    <w:p w:rsidR="0041377A" w:rsidRPr="0041377A" w:rsidRDefault="0041377A" w:rsidP="0041377A">
      <w:pPr>
        <w:pStyle w:val="a5"/>
        <w:jc w:val="center"/>
        <w:rPr>
          <w:lang w:val="en-US"/>
        </w:rPr>
      </w:pPr>
      <w:r>
        <w:t xml:space="preserve">Рис. </w:t>
      </w:r>
      <w:r w:rsidR="00B44879">
        <w:t>2</w:t>
      </w:r>
      <w:r>
        <w:t xml:space="preserve">. Схема роботи протоколу </w:t>
      </w:r>
      <w:r>
        <w:rPr>
          <w:lang w:val="en-US"/>
        </w:rPr>
        <w:t>SSL</w:t>
      </w:r>
    </w:p>
    <w:p w:rsidR="00C41211" w:rsidRPr="00C41211" w:rsidRDefault="00D40FE3" w:rsidP="00D40FE3">
      <w:pPr>
        <w:pStyle w:val="a5"/>
        <w:rPr>
          <w:rStyle w:val="style3"/>
        </w:rPr>
      </w:pPr>
      <w:r>
        <w:t>Протокол широко використовується для обміну миттєвими повідомленнями, передачі голосу через IP (</w:t>
      </w:r>
      <w:proofErr w:type="spellStart"/>
      <w:r>
        <w:t>VoIP</w:t>
      </w:r>
      <w:proofErr w:type="spellEnd"/>
      <w:r>
        <w:t>), а також в програмах електронної пошти. На основі протоколу SSL функціонує протокол HTTPS. Протокол є надійним способом захисту даних в мережі Інтернет. Недоліками протоколу можуть бути можливість атак, проте він не буде вразливий до них при використанні довірених серверів для обробки інформації. Також до недоліків можна віднести можливість перехоплення даних спецслужбами за допомогою спеціальних систем «</w:t>
      </w:r>
      <w:proofErr w:type="spellStart"/>
      <w:r>
        <w:t>сніферів</w:t>
      </w:r>
      <w:proofErr w:type="spellEnd"/>
      <w:r>
        <w:t xml:space="preserve">» в дата центрах в обхід SSL, тому SSL не може стовідсотково захищати з’єднання з зовнішнім </w:t>
      </w:r>
      <w:proofErr w:type="spellStart"/>
      <w:r>
        <w:t>веб-сайтом</w:t>
      </w:r>
      <w:proofErr w:type="spellEnd"/>
      <w:r>
        <w:t>.</w:t>
      </w:r>
    </w:p>
    <w:p w:rsidR="002010E3" w:rsidRDefault="002010E3" w:rsidP="004D6068">
      <w:pPr>
        <w:pStyle w:val="af2"/>
        <w:ind w:firstLine="0"/>
        <w:rPr>
          <w:rStyle w:val="style3"/>
        </w:rPr>
      </w:pPr>
      <w:bookmarkStart w:id="5" w:name="_Toc397376087"/>
      <w:r>
        <w:rPr>
          <w:rStyle w:val="style3"/>
        </w:rPr>
        <w:lastRenderedPageBreak/>
        <w:t>HL7</w:t>
      </w:r>
      <w:bookmarkEnd w:id="5"/>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зображено на рис. 3.</w:t>
      </w:r>
    </w:p>
    <w:p w:rsidR="00CE02ED" w:rsidRDefault="00CE02ED" w:rsidP="00CE02ED">
      <w:pPr>
        <w:pStyle w:val="a5"/>
        <w:ind w:left="709" w:firstLine="0"/>
        <w:jc w:val="center"/>
      </w:pPr>
      <w:r>
        <w:object w:dxaOrig="10279" w:dyaOrig="6877">
          <v:shape id="_x0000_i1027" type="#_x0000_t75" style="width:402.7pt;height:269.6pt" o:ole="">
            <v:imagedata r:id="rId13" o:title=""/>
          </v:shape>
          <o:OLEObject Type="Embed" ProgID="Visio.Drawing.11" ShapeID="_x0000_i1027" DrawAspect="Content" ObjectID="_1471118492" r:id="rId14"/>
        </w:object>
      </w:r>
    </w:p>
    <w:p w:rsidR="006C2A4B" w:rsidRPr="006C2A4B" w:rsidRDefault="006C2A4B" w:rsidP="006C2A4B">
      <w:pPr>
        <w:pStyle w:val="a5"/>
        <w:jc w:val="center"/>
        <w:rPr>
          <w:lang w:val="en-US"/>
        </w:rPr>
      </w:pPr>
      <w:r>
        <w:t xml:space="preserve">Рис. 3.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w:t>
      </w:r>
      <w:proofErr w:type="spellStart"/>
      <w:r w:rsidRPr="006C2A4B">
        <w:rPr>
          <w:rStyle w:val="style3"/>
        </w:rPr>
        <w:t>Reference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w:t>
      </w:r>
      <w:proofErr w:type="spellStart"/>
      <w:r w:rsidRPr="006C2A4B">
        <w:rPr>
          <w:rStyle w:val="style3"/>
        </w:rPr>
        <w:t>mood</w:t>
      </w:r>
      <w:proofErr w:type="spellEnd"/>
      <w:r w:rsidRPr="006C2A4B">
        <w:rPr>
          <w:rStyle w:val="style3"/>
        </w:rPr>
        <w:t xml:space="preserve">) - дефініцію, </w:t>
      </w:r>
      <w:proofErr w:type="spellStart"/>
      <w:r w:rsidRPr="006C2A4B">
        <w:rPr>
          <w:rStyle w:val="style3"/>
        </w:rPr>
        <w:t>цілепокладання</w:t>
      </w:r>
      <w:proofErr w:type="spellEnd"/>
      <w:r w:rsidRPr="006C2A4B">
        <w:rPr>
          <w:rStyle w:val="style3"/>
        </w:rPr>
        <w:t xml:space="preserve">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і контекстно-прив'язана модель R-MIM (</w:t>
      </w:r>
      <w:proofErr w:type="spellStart"/>
      <w:r w:rsidRPr="006C2A4B">
        <w:rPr>
          <w:rStyle w:val="style3"/>
        </w:rPr>
        <w:t>Refined</w:t>
      </w:r>
      <w:proofErr w:type="spellEnd"/>
      <w:r w:rsidRPr="006C2A4B">
        <w:rPr>
          <w:rStyle w:val="style3"/>
        </w:rPr>
        <w:t xml:space="preserve">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w:t>
      </w:r>
    </w:p>
    <w:p w:rsidR="00FA4409" w:rsidRPr="007E4A62" w:rsidRDefault="00FA4409" w:rsidP="007E4A62">
      <w:pPr>
        <w:pStyle w:val="a5"/>
        <w:rPr>
          <w:rStyle w:val="style3"/>
        </w:rPr>
      </w:pPr>
      <w:proofErr w:type="spellStart"/>
      <w:r w:rsidRPr="007E4A62">
        <w:rPr>
          <w:rStyle w:val="style3"/>
          <w:b/>
        </w:rPr>
        <w:t>StoryBoard</w:t>
      </w:r>
      <w:proofErr w:type="spellEnd"/>
      <w:r w:rsidRPr="007E4A62">
        <w:rPr>
          <w:rStyle w:val="style3"/>
        </w:rPr>
        <w:t xml:space="preserve"> - функціональна модель - в термінах системного проектування, UML. Концепція розкадровки (</w:t>
      </w:r>
      <w:proofErr w:type="spellStart"/>
      <w:r w:rsidR="007E4A62" w:rsidRPr="007E4A62">
        <w:rPr>
          <w:rStyle w:val="style3"/>
        </w:rPr>
        <w:t>storyboard</w:t>
      </w:r>
      <w:proofErr w:type="spellEnd"/>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 xml:space="preserve">Опис роботи тригерів (тригер) </w:t>
      </w:r>
      <w:proofErr w:type="spellStart"/>
      <w:r w:rsidRPr="007E4A62">
        <w:rPr>
          <w:rStyle w:val="style3"/>
        </w:rPr>
        <w:t>запускаю</w:t>
      </w:r>
      <w:r w:rsidR="007E4A62">
        <w:rPr>
          <w:rStyle w:val="style3"/>
        </w:rPr>
        <w:t>ч</w:t>
      </w:r>
      <w:r w:rsidRPr="007E4A62">
        <w:rPr>
          <w:rStyle w:val="style3"/>
        </w:rPr>
        <w:t>их</w:t>
      </w:r>
      <w:proofErr w:type="spellEnd"/>
      <w:r w:rsidRPr="007E4A62">
        <w:rPr>
          <w:rStyle w:val="style3"/>
        </w:rPr>
        <w:t xml:space="preserve">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proofErr w:type="spellStart"/>
      <w:r>
        <w:rPr>
          <w:rStyle w:val="style3"/>
          <w:lang w:val="en-US"/>
        </w:rPr>
        <w:t>ловники</w:t>
      </w:r>
      <w:proofErr w:type="spellEnd"/>
      <w:r>
        <w:rPr>
          <w:rStyle w:val="style3"/>
        </w:rPr>
        <w:t>, з</w:t>
      </w:r>
      <w:proofErr w:type="spellStart"/>
      <w:r w:rsidRPr="007E4A62">
        <w:rPr>
          <w:rStyle w:val="style3"/>
          <w:lang w:val="en-US"/>
        </w:rPr>
        <w:t>начення</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roofErr w:type="spellStart"/>
      <w:r w:rsidRPr="007E4A62">
        <w:rPr>
          <w:rStyle w:val="style3"/>
          <w:lang w:val="en-US"/>
        </w:rPr>
        <w:t>концепція</w:t>
      </w:r>
      <w:proofErr w:type="spellEnd"/>
      <w:r w:rsidRPr="007E4A62">
        <w:rPr>
          <w:rStyle w:val="style3"/>
          <w:lang w:val="en-US"/>
        </w:rPr>
        <w:t xml:space="preserve"> </w:t>
      </w:r>
      <w:proofErr w:type="spellStart"/>
      <w:r w:rsidRPr="007E4A62">
        <w:rPr>
          <w:rStyle w:val="style3"/>
          <w:lang w:val="en-US"/>
        </w:rPr>
        <w:t>предметної</w:t>
      </w:r>
      <w:proofErr w:type="spellEnd"/>
      <w:r w:rsidRPr="007E4A62">
        <w:rPr>
          <w:rStyle w:val="style3"/>
          <w:lang w:val="en-US"/>
        </w:rPr>
        <w:t xml:space="preserve"> </w:t>
      </w:r>
      <w:proofErr w:type="spellStart"/>
      <w:r w:rsidRPr="007E4A62">
        <w:rPr>
          <w:rStyle w:val="style3"/>
          <w:lang w:val="en-US"/>
        </w:rPr>
        <w:t>області</w:t>
      </w:r>
      <w:proofErr w:type="spellEnd"/>
      <w:r w:rsidRPr="007E4A62">
        <w:rPr>
          <w:rStyle w:val="style3"/>
          <w:lang w:val="en-US"/>
        </w:rPr>
        <w:t xml:space="preserve">, а </w:t>
      </w:r>
      <w:proofErr w:type="spellStart"/>
      <w:r w:rsidRPr="007E4A62">
        <w:rPr>
          <w:rStyle w:val="style3"/>
          <w:lang w:val="en-US"/>
        </w:rPr>
        <w:t>не</w:t>
      </w:r>
      <w:proofErr w:type="spellEnd"/>
      <w:r w:rsidRPr="007E4A62">
        <w:rPr>
          <w:rStyle w:val="style3"/>
          <w:lang w:val="en-US"/>
        </w:rPr>
        <w:t xml:space="preserve"> </w:t>
      </w:r>
      <w:proofErr w:type="spellStart"/>
      <w:r w:rsidRPr="007E4A62">
        <w:rPr>
          <w:rStyle w:val="style3"/>
          <w:lang w:val="en-US"/>
        </w:rPr>
        <w:t>слово</w:t>
      </w:r>
      <w:proofErr w:type="spellEnd"/>
      <w:r w:rsidRPr="007E4A62">
        <w:rPr>
          <w:rStyle w:val="style3"/>
          <w:lang w:val="en-US"/>
        </w:rPr>
        <w:t xml:space="preserve"> </w:t>
      </w:r>
      <w:proofErr w:type="spellStart"/>
      <w:r w:rsidRPr="007E4A62">
        <w:rPr>
          <w:rStyle w:val="style3"/>
          <w:lang w:val="en-US"/>
        </w:rPr>
        <w:t>або</w:t>
      </w:r>
      <w:proofErr w:type="spellEnd"/>
      <w:r w:rsidRPr="007E4A62">
        <w:rPr>
          <w:rStyle w:val="style3"/>
          <w:lang w:val="en-US"/>
        </w:rPr>
        <w:t xml:space="preserve"> </w:t>
      </w:r>
      <w:proofErr w:type="spellStart"/>
      <w:r w:rsidRPr="007E4A62">
        <w:rPr>
          <w:rStyle w:val="style3"/>
          <w:lang w:val="en-US"/>
        </w:rPr>
        <w:t>код</w:t>
      </w:r>
      <w:proofErr w:type="spellEnd"/>
      <w:r w:rsidRPr="007E4A62">
        <w:rPr>
          <w:rStyle w:val="style3"/>
          <w:lang w:val="en-US"/>
        </w:rPr>
        <w:t xml:space="preserve"> (</w:t>
      </w:r>
      <w:proofErr w:type="spellStart"/>
      <w:r w:rsidRPr="007E4A62">
        <w:rPr>
          <w:rStyle w:val="style3"/>
          <w:lang w:val="en-US"/>
        </w:rPr>
        <w:t>ідеологія</w:t>
      </w:r>
      <w:proofErr w:type="spellEnd"/>
      <w:r w:rsidRPr="007E4A62">
        <w:rPr>
          <w:rStyle w:val="style3"/>
          <w:lang w:val="en-US"/>
        </w:rPr>
        <w:t xml:space="preserve"> UMLS - </w:t>
      </w:r>
      <w:proofErr w:type="spellStart"/>
      <w:r w:rsidRPr="007E4A62">
        <w:rPr>
          <w:rStyle w:val="style3"/>
          <w:lang w:val="en-US"/>
        </w:rPr>
        <w:t>словник</w:t>
      </w:r>
      <w:proofErr w:type="spellEnd"/>
      <w:r w:rsidRPr="007E4A62">
        <w:rPr>
          <w:rStyle w:val="style3"/>
          <w:lang w:val="en-US"/>
        </w:rPr>
        <w:t xml:space="preserve"> є </w:t>
      </w:r>
      <w:proofErr w:type="spellStart"/>
      <w:r w:rsidRPr="007E4A62">
        <w:rPr>
          <w:rStyle w:val="style3"/>
          <w:lang w:val="en-US"/>
        </w:rPr>
        <w:t>тезаурусом</w:t>
      </w:r>
      <w:proofErr w:type="spellEnd"/>
      <w:r w:rsidRPr="007E4A62">
        <w:rPr>
          <w:rStyle w:val="style3"/>
          <w:lang w:val="en-US"/>
        </w:rPr>
        <w:t xml:space="preserve">, </w:t>
      </w:r>
      <w:proofErr w:type="spellStart"/>
      <w:r w:rsidRPr="007E4A62">
        <w:rPr>
          <w:rStyle w:val="style3"/>
          <w:lang w:val="en-US"/>
        </w:rPr>
        <w:t>онтологією</w:t>
      </w:r>
      <w:proofErr w:type="spellEnd"/>
      <w:r w:rsidRPr="007E4A62">
        <w:rPr>
          <w:rStyle w:val="style3"/>
          <w:lang w:val="en-US"/>
        </w:rPr>
        <w:t xml:space="preserve">) </w:t>
      </w:r>
      <w:proofErr w:type="spellStart"/>
      <w:r w:rsidRPr="007E4A62">
        <w:rPr>
          <w:rStyle w:val="style3"/>
          <w:lang w:val="en-US"/>
        </w:rPr>
        <w:t>Атрибут</w:t>
      </w:r>
      <w:proofErr w:type="spellEnd"/>
      <w:r w:rsidRPr="007E4A62">
        <w:rPr>
          <w:rStyle w:val="style3"/>
          <w:lang w:val="en-US"/>
        </w:rPr>
        <w:t xml:space="preserve"> в RIM-</w:t>
      </w:r>
      <w:proofErr w:type="spellStart"/>
      <w:r w:rsidRPr="007E4A62">
        <w:rPr>
          <w:rStyle w:val="style3"/>
          <w:lang w:val="en-US"/>
        </w:rPr>
        <w:t>описі</w:t>
      </w:r>
      <w:proofErr w:type="spellEnd"/>
      <w:r w:rsidRPr="007E4A62">
        <w:rPr>
          <w:rStyle w:val="style3"/>
          <w:lang w:val="en-US"/>
        </w:rPr>
        <w:t xml:space="preserve"> </w:t>
      </w:r>
      <w:proofErr w:type="spellStart"/>
      <w:r w:rsidRPr="007E4A62">
        <w:rPr>
          <w:rStyle w:val="style3"/>
          <w:lang w:val="en-US"/>
        </w:rPr>
        <w:t>може</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roofErr w:type="spellStart"/>
      <w:r w:rsidRPr="007E4A62">
        <w:rPr>
          <w:rStyle w:val="style3"/>
          <w:lang w:val="en-US"/>
        </w:rPr>
        <w:t>елементом</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
    <w:p w:rsidR="007E4A62" w:rsidRPr="007E4A62" w:rsidRDefault="007E4A62" w:rsidP="007E4A62">
      <w:pPr>
        <w:pStyle w:val="a5"/>
        <w:rPr>
          <w:rStyle w:val="style3"/>
          <w:lang w:val="en-US"/>
        </w:rPr>
      </w:pPr>
      <w:proofErr w:type="spellStart"/>
      <w:r w:rsidRPr="007E4A62">
        <w:rPr>
          <w:rStyle w:val="style3"/>
          <w:lang w:val="en-US"/>
        </w:rPr>
        <w:t>Словники</w:t>
      </w:r>
      <w:proofErr w:type="spellEnd"/>
      <w:r w:rsidRPr="007E4A62">
        <w:rPr>
          <w:rStyle w:val="style3"/>
          <w:lang w:val="en-US"/>
        </w:rPr>
        <w:t xml:space="preserve"> </w:t>
      </w:r>
      <w:proofErr w:type="spellStart"/>
      <w:r w:rsidRPr="007E4A62">
        <w:rPr>
          <w:rStyle w:val="style3"/>
          <w:lang w:val="en-US"/>
        </w:rPr>
        <w:t>можуть</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
    <w:p w:rsidR="007E4A62" w:rsidRPr="007E4A62" w:rsidRDefault="007E4A62" w:rsidP="007E4A62">
      <w:pPr>
        <w:pStyle w:val="a5"/>
        <w:numPr>
          <w:ilvl w:val="0"/>
          <w:numId w:val="3"/>
        </w:numPr>
        <w:ind w:left="1134"/>
        <w:rPr>
          <w:rStyle w:val="style3"/>
          <w:lang w:val="en-US"/>
        </w:rPr>
      </w:pPr>
      <w:proofErr w:type="spellStart"/>
      <w:r>
        <w:rPr>
          <w:rStyle w:val="style3"/>
        </w:rPr>
        <w:t>Багатоколонкова</w:t>
      </w:r>
      <w:proofErr w:type="spellEnd"/>
      <w:r w:rsidRPr="007E4A62">
        <w:rPr>
          <w:rStyle w:val="style3"/>
          <w:lang w:val="en-US"/>
        </w:rPr>
        <w:t xml:space="preserve">, </w:t>
      </w:r>
      <w:proofErr w:type="spellStart"/>
      <w:r w:rsidRPr="007E4A62">
        <w:rPr>
          <w:rStyle w:val="style3"/>
          <w:lang w:val="en-US"/>
        </w:rPr>
        <w:t>побудована</w:t>
      </w:r>
      <w:proofErr w:type="spellEnd"/>
      <w:r w:rsidRPr="007E4A62">
        <w:rPr>
          <w:rStyle w:val="style3"/>
          <w:lang w:val="en-US"/>
        </w:rPr>
        <w:t xml:space="preserve"> </w:t>
      </w:r>
      <w:proofErr w:type="spellStart"/>
      <w:r w:rsidRPr="007E4A62">
        <w:rPr>
          <w:rStyle w:val="style3"/>
          <w:lang w:val="en-US"/>
        </w:rPr>
        <w:t>на</w:t>
      </w:r>
      <w:proofErr w:type="spellEnd"/>
      <w:r w:rsidRPr="007E4A62">
        <w:rPr>
          <w:rStyle w:val="style3"/>
          <w:lang w:val="en-US"/>
        </w:rPr>
        <w:t xml:space="preserve"> </w:t>
      </w:r>
      <w:proofErr w:type="spellStart"/>
      <w:r w:rsidRPr="007E4A62">
        <w:rPr>
          <w:rStyle w:val="style3"/>
          <w:lang w:val="en-US"/>
        </w:rPr>
        <w:t>принципах</w:t>
      </w:r>
      <w:proofErr w:type="spellEnd"/>
      <w:r w:rsidRPr="007E4A62">
        <w:rPr>
          <w:rStyle w:val="style3"/>
          <w:lang w:val="en-US"/>
        </w:rPr>
        <w:t xml:space="preserve"> </w:t>
      </w:r>
      <w:proofErr w:type="spellStart"/>
      <w:r w:rsidRPr="007E4A62">
        <w:rPr>
          <w:rStyle w:val="style3"/>
          <w:lang w:val="en-US"/>
        </w:rPr>
        <w:t>метатезауруса</w:t>
      </w:r>
      <w:proofErr w:type="spellEnd"/>
      <w:r w:rsidRPr="007E4A62">
        <w:rPr>
          <w:rStyle w:val="style3"/>
          <w:lang w:val="en-US"/>
        </w:rPr>
        <w:t xml:space="preserve"> UMLS </w:t>
      </w:r>
      <w:proofErr w:type="spellStart"/>
      <w:r w:rsidRPr="007E4A62">
        <w:rPr>
          <w:rStyle w:val="style3"/>
          <w:lang w:val="en-US"/>
        </w:rPr>
        <w:t>таблиця</w:t>
      </w:r>
      <w:proofErr w:type="spellEnd"/>
      <w:r w:rsidRPr="007E4A62">
        <w:rPr>
          <w:rStyle w:val="style3"/>
          <w:lang w:val="en-US"/>
        </w:rPr>
        <w:t xml:space="preserve"> </w:t>
      </w:r>
      <w:proofErr w:type="spellStart"/>
      <w:r w:rsidRPr="007E4A62">
        <w:rPr>
          <w:rStyle w:val="style3"/>
          <w:lang w:val="en-US"/>
        </w:rPr>
        <w:t>описана</w:t>
      </w:r>
      <w:proofErr w:type="spellEnd"/>
      <w:r w:rsidRPr="007E4A62">
        <w:rPr>
          <w:rStyle w:val="style3"/>
          <w:lang w:val="en-US"/>
        </w:rPr>
        <w:t xml:space="preserve"> </w:t>
      </w:r>
      <w:proofErr w:type="spellStart"/>
      <w:r w:rsidRPr="007E4A62">
        <w:rPr>
          <w:rStyle w:val="style3"/>
          <w:lang w:val="en-US"/>
        </w:rPr>
        <w:t>засобами</w:t>
      </w:r>
      <w:proofErr w:type="spellEnd"/>
      <w:r w:rsidRPr="007E4A62">
        <w:rPr>
          <w:rStyle w:val="style3"/>
          <w:lang w:val="en-US"/>
        </w:rPr>
        <w:t xml:space="preserve"> HL7 </w:t>
      </w:r>
    </w:p>
    <w:p w:rsidR="006C2A4B" w:rsidRPr="007E4A62" w:rsidRDefault="007E4A62" w:rsidP="007E4A62">
      <w:pPr>
        <w:pStyle w:val="a5"/>
        <w:numPr>
          <w:ilvl w:val="0"/>
          <w:numId w:val="3"/>
        </w:numPr>
        <w:ind w:left="1134"/>
        <w:rPr>
          <w:rStyle w:val="style3"/>
          <w:lang w:val="en-US"/>
        </w:rPr>
      </w:pPr>
      <w:r w:rsidRPr="007E4A62">
        <w:rPr>
          <w:rStyle w:val="style3"/>
          <w:lang w:val="en-US"/>
        </w:rPr>
        <w:t xml:space="preserve">LOINC, SNOMED, HIPAA, </w:t>
      </w:r>
      <w:proofErr w:type="spellStart"/>
      <w:r w:rsidRPr="007E4A62">
        <w:rPr>
          <w:rStyle w:val="style3"/>
          <w:lang w:val="en-US"/>
        </w:rPr>
        <w:t>місцеві</w:t>
      </w:r>
      <w:proofErr w:type="spellEnd"/>
      <w:r w:rsidRPr="007E4A62">
        <w:rPr>
          <w:rStyle w:val="style3"/>
          <w:lang w:val="en-US"/>
        </w:rPr>
        <w:t xml:space="preserve">, </w:t>
      </w:r>
      <w:proofErr w:type="spellStart"/>
      <w:r w:rsidRPr="007E4A62">
        <w:rPr>
          <w:rStyle w:val="style3"/>
          <w:lang w:val="en-US"/>
        </w:rPr>
        <w:t>національні</w:t>
      </w:r>
      <w:proofErr w:type="spellEnd"/>
      <w:r w:rsidRPr="007E4A62">
        <w:rPr>
          <w:rStyle w:val="style3"/>
          <w:lang w:val="en-US"/>
        </w:rPr>
        <w:t xml:space="preserve"> </w:t>
      </w:r>
      <w:proofErr w:type="spellStart"/>
      <w:r w:rsidRPr="007E4A62">
        <w:rPr>
          <w:rStyle w:val="style3"/>
          <w:lang w:val="en-US"/>
        </w:rPr>
        <w:t>словники</w:t>
      </w:r>
      <w:proofErr w:type="spellEnd"/>
      <w:r w:rsidRPr="007E4A62">
        <w:rPr>
          <w:rStyle w:val="style3"/>
          <w:lang w:val="en-US"/>
        </w:rPr>
        <w:t>.</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proofErr w:type="spellStart"/>
      <w:r w:rsidRPr="007E4A62">
        <w:rPr>
          <w:rStyle w:val="style3"/>
        </w:rPr>
        <w:t>Hierarchical</w:t>
      </w:r>
      <w:proofErr w:type="spellEnd"/>
      <w:r w:rsidRPr="007E4A62">
        <w:rPr>
          <w:rStyle w:val="style3"/>
        </w:rPr>
        <w:t xml:space="preserve"> </w:t>
      </w:r>
      <w:proofErr w:type="spellStart"/>
      <w:r w:rsidRPr="007E4A62">
        <w:rPr>
          <w:rStyle w:val="style3"/>
        </w:rPr>
        <w:t>Message</w:t>
      </w:r>
      <w:proofErr w:type="spellEnd"/>
      <w:r w:rsidRPr="007E4A62">
        <w:rPr>
          <w:rStyle w:val="style3"/>
        </w:rPr>
        <w:t xml:space="preserve"> </w:t>
      </w:r>
      <w:proofErr w:type="spellStart"/>
      <w:r w:rsidRPr="007E4A62">
        <w:rPr>
          <w:rStyle w:val="style3"/>
        </w:rPr>
        <w:t>Descriptor</w:t>
      </w:r>
      <w:proofErr w:type="spellEnd"/>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w:t>
      </w:r>
      <w:proofErr w:type="spellStart"/>
      <w:r w:rsidRPr="007E4A62">
        <w:rPr>
          <w:rStyle w:val="style3"/>
        </w:rPr>
        <w:t>Clinical</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Стандарт сфери HL7, затверджений ISO (ISO / HL7 27932: 2009 </w:t>
      </w:r>
      <w:proofErr w:type="spellStart"/>
      <w:r w:rsidRPr="007E4A62">
        <w:rPr>
          <w:rStyle w:val="style3"/>
        </w:rPr>
        <w:t>Data</w:t>
      </w:r>
      <w:proofErr w:type="spellEnd"/>
      <w:r w:rsidRPr="007E4A62">
        <w:rPr>
          <w:rStyle w:val="style3"/>
        </w:rPr>
        <w:t xml:space="preserve"> Exchange </w:t>
      </w:r>
      <w:proofErr w:type="spellStart"/>
      <w:r w:rsidRPr="007E4A62">
        <w:rPr>
          <w:rStyle w:val="style3"/>
        </w:rPr>
        <w:t>Standards</w:t>
      </w:r>
      <w:proofErr w:type="spellEnd"/>
      <w:r w:rsidRPr="007E4A62">
        <w:rPr>
          <w:rStyle w:val="style3"/>
        </w:rPr>
        <w:t xml:space="preserve"> - HL7 </w:t>
      </w:r>
      <w:proofErr w:type="spellStart"/>
      <w:r w:rsidRPr="007E4A62">
        <w:rPr>
          <w:rStyle w:val="style3"/>
        </w:rPr>
        <w:t>Clinical</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006528D5" w:rsidRPr="006528D5">
        <w:rPr>
          <w:rStyle w:val="style3"/>
        </w:rPr>
        <w:t>Release</w:t>
      </w:r>
      <w:proofErr w:type="spellEnd"/>
      <w:r w:rsidR="006528D5" w:rsidRPr="006528D5">
        <w:rPr>
          <w:rStyle w:val="style3"/>
        </w:rPr>
        <w:t xml:space="preserv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proofErr w:type="spellStart"/>
      <w:r w:rsidRPr="006528D5">
        <w:rPr>
          <w:rStyle w:val="style3"/>
        </w:rPr>
        <w:t>System</w:t>
      </w:r>
      <w:proofErr w:type="spellEnd"/>
      <w:r w:rsidRPr="006528D5">
        <w:rPr>
          <w:rStyle w:val="style3"/>
        </w:rPr>
        <w:t xml:space="preserve"> (</w:t>
      </w:r>
      <w:proofErr w:type="spellStart"/>
      <w:r w:rsidRPr="006528D5">
        <w:rPr>
          <w:rStyle w:val="style3"/>
        </w:rPr>
        <w:t>Electronic</w:t>
      </w:r>
      <w:proofErr w:type="spellEnd"/>
      <w:r w:rsidRPr="006528D5">
        <w:rPr>
          <w:rStyle w:val="style3"/>
        </w:rPr>
        <w:t xml:space="preserve"> </w:t>
      </w:r>
      <w:proofErr w:type="spellStart"/>
      <w:r w:rsidRPr="006528D5">
        <w:rPr>
          <w:rStyle w:val="style3"/>
        </w:rPr>
        <w:t>Health</w:t>
      </w:r>
      <w:proofErr w:type="spellEnd"/>
      <w:r w:rsidRPr="006528D5">
        <w:rPr>
          <w:rStyle w:val="style3"/>
        </w:rPr>
        <w:t xml:space="preserve"> </w:t>
      </w:r>
      <w:proofErr w:type="spellStart"/>
      <w:r w:rsidRPr="006528D5">
        <w:rPr>
          <w:rStyle w:val="style3"/>
        </w:rPr>
        <w:t>Record</w:t>
      </w:r>
      <w:proofErr w:type="spellEnd"/>
      <w:r w:rsidRPr="006528D5">
        <w:rPr>
          <w:rStyle w:val="style3"/>
        </w:rPr>
        <w:t xml:space="preserve"> </w:t>
      </w:r>
      <w:proofErr w:type="spellStart"/>
      <w:r w:rsidRPr="006528D5">
        <w:rPr>
          <w:rStyle w:val="style3"/>
        </w:rPr>
        <w:t>Systems</w:t>
      </w:r>
      <w:proofErr w:type="spellEnd"/>
      <w:r w:rsidRPr="006528D5">
        <w:rPr>
          <w:rStyle w:val="style3"/>
        </w:rPr>
        <w:t xml:space="preserve">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w:t>
      </w:r>
      <w:proofErr w:type="spellStart"/>
      <w:r w:rsidRPr="006528D5">
        <w:rPr>
          <w:rStyle w:val="style3"/>
        </w:rPr>
        <w:t>Care</w:t>
      </w:r>
      <w:proofErr w:type="spellEnd"/>
      <w:r w:rsidRPr="006528D5">
        <w:rPr>
          <w:rStyle w:val="style3"/>
        </w:rPr>
        <w:t xml:space="preserve"> </w:t>
      </w:r>
      <w:proofErr w:type="spellStart"/>
      <w:r w:rsidRPr="006528D5">
        <w:rPr>
          <w:rStyle w:val="style3"/>
        </w:rPr>
        <w:t>Management</w:t>
      </w:r>
      <w:proofErr w:type="spellEnd"/>
      <w:r w:rsidRPr="006528D5">
        <w:rPr>
          <w:rStyle w:val="style3"/>
        </w:rPr>
        <w:t>), Клінічний документообіг (</w:t>
      </w:r>
      <w:proofErr w:type="spellStart"/>
      <w:r w:rsidRPr="006528D5">
        <w:rPr>
          <w:rStyle w:val="style3"/>
        </w:rPr>
        <w:t>Clinical</w:t>
      </w:r>
      <w:proofErr w:type="spellEnd"/>
      <w:r w:rsidRPr="006528D5">
        <w:rPr>
          <w:rStyle w:val="style3"/>
        </w:rPr>
        <w:t xml:space="preserve"> </w:t>
      </w:r>
      <w:proofErr w:type="spellStart"/>
      <w:r w:rsidRPr="006528D5">
        <w:rPr>
          <w:rStyle w:val="style3"/>
        </w:rPr>
        <w:t>Support</w:t>
      </w:r>
      <w:proofErr w:type="spellEnd"/>
      <w:r w:rsidRPr="006528D5">
        <w:rPr>
          <w:rStyle w:val="style3"/>
        </w:rPr>
        <w:t>), Інформаційна інфраструктура (</w:t>
      </w:r>
      <w:proofErr w:type="spellStart"/>
      <w:r w:rsidRPr="006528D5">
        <w:rPr>
          <w:rStyle w:val="style3"/>
        </w:rPr>
        <w:t>Information</w:t>
      </w:r>
      <w:proofErr w:type="spellEnd"/>
      <w:r w:rsidRPr="006528D5">
        <w:rPr>
          <w:rStyle w:val="style3"/>
        </w:rPr>
        <w:t xml:space="preserve"> </w:t>
      </w:r>
      <w:proofErr w:type="spellStart"/>
      <w:r w:rsidRPr="006528D5">
        <w:rPr>
          <w:rStyle w:val="style3"/>
        </w:rPr>
        <w:t>Infrastructure</w:t>
      </w:r>
      <w:proofErr w:type="spellEnd"/>
      <w:r w:rsidRPr="006528D5">
        <w:rPr>
          <w:rStyle w:val="style3"/>
        </w:rPr>
        <w:t>)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w:t>
      </w:r>
      <w:proofErr w:type="spellStart"/>
      <w:r w:rsidRPr="006528D5">
        <w:rPr>
          <w:rStyle w:val="style3"/>
        </w:rPr>
        <w:t>Arden</w:t>
      </w:r>
      <w:proofErr w:type="spellEnd"/>
      <w:r w:rsidRPr="006528D5">
        <w:rPr>
          <w:rStyle w:val="style3"/>
        </w:rPr>
        <w:t xml:space="preserve">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proofErr w:type="spellStart"/>
      <w:r w:rsidR="00DC3F79" w:rsidRPr="00DC3F79">
        <w:rPr>
          <w:rStyle w:val="style3"/>
        </w:rPr>
        <w:t>Medical</w:t>
      </w:r>
      <w:proofErr w:type="spellEnd"/>
      <w:r w:rsidR="00DC3F79" w:rsidRPr="00DC3F79">
        <w:rPr>
          <w:rStyle w:val="style3"/>
        </w:rPr>
        <w:t xml:space="preserve"> </w:t>
      </w:r>
      <w:proofErr w:type="spellStart"/>
      <w:r w:rsidRPr="006528D5">
        <w:rPr>
          <w:rStyle w:val="style3"/>
        </w:rPr>
        <w:t>Logic</w:t>
      </w:r>
      <w:proofErr w:type="spellEnd"/>
      <w:r w:rsidRPr="006528D5">
        <w:rPr>
          <w:rStyle w:val="style3"/>
        </w:rPr>
        <w:t xml:space="preserve"> </w:t>
      </w:r>
      <w:proofErr w:type="spellStart"/>
      <w:r w:rsidRPr="006528D5">
        <w:rPr>
          <w:rStyle w:val="style3"/>
        </w:rPr>
        <w:t>Modules</w:t>
      </w:r>
      <w:proofErr w:type="spellEnd"/>
      <w:r w:rsidRPr="006528D5">
        <w:rPr>
          <w:rStyle w:val="style3"/>
        </w:rPr>
        <w:t xml:space="preserve">)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2010E3" w:rsidP="004D6068">
      <w:pPr>
        <w:pStyle w:val="af2"/>
        <w:ind w:firstLine="0"/>
        <w:rPr>
          <w:rStyle w:val="style3"/>
        </w:rPr>
      </w:pPr>
      <w:bookmarkStart w:id="6" w:name="_Toc397376088"/>
      <w:r>
        <w:rPr>
          <w:rStyle w:val="style3"/>
          <w:lang w:val="en-US"/>
        </w:rPr>
        <w:t>DICOM</w:t>
      </w:r>
      <w:bookmarkEnd w:id="6"/>
    </w:p>
    <w:p w:rsidR="00C94187" w:rsidRPr="00C94187" w:rsidRDefault="00C94187" w:rsidP="00C94187">
      <w:pPr>
        <w:pStyle w:val="a5"/>
        <w:rPr>
          <w:rStyle w:val="style3"/>
        </w:rPr>
      </w:pPr>
      <w:r w:rsidRPr="00C94187">
        <w:rPr>
          <w:rStyle w:val="style3"/>
        </w:rPr>
        <w:t>DICOM (</w:t>
      </w:r>
      <w:r>
        <w:rPr>
          <w:rStyle w:val="style3"/>
        </w:rPr>
        <w:t>англ.</w:t>
      </w:r>
      <w:r w:rsidRPr="00C94187">
        <w:rPr>
          <w:rStyle w:val="style3"/>
        </w:rPr>
        <w:t xml:space="preserve"> </w:t>
      </w:r>
      <w:proofErr w:type="spellStart"/>
      <w:r w:rsidRPr="00C94187">
        <w:rPr>
          <w:rStyle w:val="style3"/>
        </w:rPr>
        <w:t>Digital</w:t>
      </w:r>
      <w:proofErr w:type="spellEnd"/>
      <w:r w:rsidRPr="00C94187">
        <w:rPr>
          <w:rStyle w:val="style3"/>
        </w:rPr>
        <w:t xml:space="preserve"> </w:t>
      </w:r>
      <w:proofErr w:type="spellStart"/>
      <w:r w:rsidRPr="00C94187">
        <w:rPr>
          <w:rStyle w:val="style3"/>
        </w:rPr>
        <w:t>Imaging</w:t>
      </w:r>
      <w:proofErr w:type="spellEnd"/>
      <w:r w:rsidRPr="00C94187">
        <w:rPr>
          <w:rStyle w:val="style3"/>
        </w:rPr>
        <w:t xml:space="preserve"> </w:t>
      </w:r>
      <w:proofErr w:type="spellStart"/>
      <w:r w:rsidRPr="00C94187">
        <w:rPr>
          <w:rStyle w:val="style3"/>
        </w:rPr>
        <w:t>and</w:t>
      </w:r>
      <w:proofErr w:type="spellEnd"/>
      <w:r w:rsidRPr="00C94187">
        <w:rPr>
          <w:rStyle w:val="style3"/>
        </w:rPr>
        <w:t xml:space="preserve"> </w:t>
      </w:r>
      <w:proofErr w:type="spellStart"/>
      <w:r w:rsidRPr="00C94187">
        <w:rPr>
          <w:rStyle w:val="style3"/>
        </w:rPr>
        <w:t>Communications</w:t>
      </w:r>
      <w:proofErr w:type="spellEnd"/>
      <w:r w:rsidRPr="00C94187">
        <w:rPr>
          <w:rStyle w:val="style3"/>
        </w:rPr>
        <w:t xml:space="preserve"> </w:t>
      </w:r>
      <w:proofErr w:type="spellStart"/>
      <w:r w:rsidRPr="00C94187">
        <w:rPr>
          <w:rStyle w:val="style3"/>
        </w:rPr>
        <w:t>in</w:t>
      </w:r>
      <w:proofErr w:type="spellEnd"/>
      <w:r w:rsidRPr="00C94187">
        <w:rPr>
          <w:rStyle w:val="style3"/>
        </w:rPr>
        <w:t xml:space="preserve"> </w:t>
      </w:r>
      <w:proofErr w:type="spellStart"/>
      <w:r w:rsidRPr="00C94187">
        <w:rPr>
          <w:rStyle w:val="style3"/>
        </w:rPr>
        <w:t>Medicine</w:t>
      </w:r>
      <w:proofErr w:type="spellEnd"/>
      <w:r w:rsidRPr="00C94187">
        <w:rPr>
          <w:rStyle w:val="style3"/>
        </w:rPr>
        <w:t xml:space="preserve">) </w:t>
      </w:r>
      <w:r>
        <w:rPr>
          <w:rStyle w:val="style3"/>
        </w:rPr>
        <w:t xml:space="preserve">– </w:t>
      </w:r>
      <w:r w:rsidRPr="00C94187">
        <w:rPr>
          <w:rStyle w:val="style3"/>
        </w:rPr>
        <w:t xml:space="preserve"> Галузевий стандарт створення, зберігання, передачі та візуалізації медичних зображень і документів обстежених пацієнтів.</w:t>
      </w:r>
    </w:p>
    <w:p w:rsidR="00C94187" w:rsidRPr="00C94187" w:rsidRDefault="00C94187" w:rsidP="00C94187">
      <w:pPr>
        <w:pStyle w:val="a5"/>
        <w:rPr>
          <w:rStyle w:val="style3"/>
        </w:rPr>
      </w:pPr>
      <w:r w:rsidRPr="00C94187">
        <w:rPr>
          <w:rStyle w:val="style3"/>
        </w:rPr>
        <w:t xml:space="preserve">DICOM спирається на ISO-стандарт OSI, підтримується основними виробниками медичного обладнання та медичного програмного забезпечення. </w:t>
      </w:r>
    </w:p>
    <w:p w:rsidR="00C94187" w:rsidRDefault="00C94187" w:rsidP="00C94187">
      <w:pPr>
        <w:pStyle w:val="a5"/>
        <w:rPr>
          <w:rStyle w:val="style3"/>
        </w:rPr>
      </w:pPr>
      <w:r>
        <w:rPr>
          <w:rStyle w:val="style3"/>
        </w:rPr>
        <w:t>Стандарт DICOM, розроблений</w:t>
      </w:r>
      <w:r w:rsidRPr="00C94187">
        <w:rPr>
          <w:rStyle w:val="style3"/>
        </w:rPr>
        <w:t xml:space="preserve"> </w:t>
      </w:r>
      <w:r>
        <w:rPr>
          <w:rStyle w:val="style3"/>
        </w:rPr>
        <w:t>Н</w:t>
      </w:r>
      <w:r w:rsidRPr="00C94187">
        <w:rPr>
          <w:rStyle w:val="style3"/>
        </w:rPr>
        <w:t>аціональною асоціацією виробників електронного устаткування (</w:t>
      </w:r>
      <w:proofErr w:type="spellStart"/>
      <w:r w:rsidRPr="00C94187">
        <w:rPr>
          <w:rStyle w:val="style3"/>
        </w:rPr>
        <w:t>National</w:t>
      </w:r>
      <w:proofErr w:type="spellEnd"/>
      <w:r w:rsidRPr="00C94187">
        <w:rPr>
          <w:rStyle w:val="style3"/>
        </w:rPr>
        <w:t xml:space="preserve"> </w:t>
      </w:r>
      <w:proofErr w:type="spellStart"/>
      <w:r w:rsidRPr="00C94187">
        <w:rPr>
          <w:rStyle w:val="style3"/>
        </w:rPr>
        <w:t>Electrical</w:t>
      </w:r>
      <w:proofErr w:type="spellEnd"/>
      <w:r w:rsidRPr="00C94187">
        <w:rPr>
          <w:rStyle w:val="style3"/>
        </w:rPr>
        <w:t xml:space="preserve"> </w:t>
      </w:r>
      <w:proofErr w:type="spellStart"/>
      <w:r w:rsidRPr="00C94187">
        <w:rPr>
          <w:rStyle w:val="style3"/>
        </w:rPr>
        <w:t>Manufacturers</w:t>
      </w:r>
      <w:proofErr w:type="spellEnd"/>
      <w:r w:rsidRPr="00C94187">
        <w:rPr>
          <w:rStyle w:val="style3"/>
        </w:rPr>
        <w:t xml:space="preserve"> </w:t>
      </w:r>
      <w:proofErr w:type="spellStart"/>
      <w:r w:rsidRPr="00C94187">
        <w:rPr>
          <w:rStyle w:val="style3"/>
        </w:rPr>
        <w:t>Association</w:t>
      </w:r>
      <w:proofErr w:type="spellEnd"/>
      <w:r w:rsidRPr="00C94187">
        <w:rPr>
          <w:rStyle w:val="style3"/>
        </w:rPr>
        <w:t>),</w:t>
      </w:r>
      <w:r>
        <w:rPr>
          <w:rStyle w:val="style3"/>
        </w:rPr>
        <w:t xml:space="preserve"> </w:t>
      </w:r>
      <w:r w:rsidRPr="00C94187">
        <w:rPr>
          <w:rStyle w:val="style3"/>
        </w:rPr>
        <w:t xml:space="preserve">дозволяє створювати, зберігати, передавати і друкувати окремі кадри </w:t>
      </w:r>
      <w:r w:rsidRPr="00C94187">
        <w:rPr>
          <w:rStyle w:val="style3"/>
        </w:rPr>
        <w:lastRenderedPageBreak/>
        <w:t>зображення, серії кадрів, інформацію про пацієнта, дослідженн</w:t>
      </w:r>
      <w:r>
        <w:rPr>
          <w:rStyle w:val="style3"/>
        </w:rPr>
        <w:t>я</w:t>
      </w:r>
      <w:r w:rsidRPr="00C94187">
        <w:rPr>
          <w:rStyle w:val="style3"/>
        </w:rPr>
        <w:t>, обладнанн</w:t>
      </w:r>
      <w:r>
        <w:rPr>
          <w:rStyle w:val="style3"/>
        </w:rPr>
        <w:t>я</w:t>
      </w:r>
      <w:r w:rsidRPr="00C94187">
        <w:rPr>
          <w:rStyle w:val="style3"/>
        </w:rPr>
        <w:t>, установах, медичному персоналі, що виробляє обстеження, і т. п.</w:t>
      </w:r>
    </w:p>
    <w:p w:rsidR="00C94187" w:rsidRPr="00C94187" w:rsidRDefault="00C94187" w:rsidP="00C94187">
      <w:pPr>
        <w:pStyle w:val="a5"/>
        <w:rPr>
          <w:rStyle w:val="style3"/>
        </w:rPr>
      </w:pPr>
      <w:r w:rsidRPr="00C94187">
        <w:rPr>
          <w:rStyle w:val="style3"/>
        </w:rPr>
        <w:t xml:space="preserve">Стандартом DICOM визначено два інформаційних рівня: </w:t>
      </w:r>
    </w:p>
    <w:p w:rsidR="00C94187" w:rsidRPr="00C94187" w:rsidRDefault="00C94187" w:rsidP="00C94187">
      <w:pPr>
        <w:pStyle w:val="a5"/>
        <w:numPr>
          <w:ilvl w:val="0"/>
          <w:numId w:val="6"/>
        </w:numPr>
        <w:ind w:left="1134"/>
        <w:rPr>
          <w:rStyle w:val="style3"/>
        </w:rPr>
      </w:pPr>
      <w:r w:rsidRPr="00C94187">
        <w:rPr>
          <w:rStyle w:val="style3"/>
        </w:rPr>
        <w:t xml:space="preserve">файловий рівень - DICOM </w:t>
      </w:r>
      <w:r w:rsidR="005F4A8C">
        <w:rPr>
          <w:rStyle w:val="style3"/>
          <w:lang w:val="en-US"/>
        </w:rPr>
        <w:t>File</w:t>
      </w:r>
      <w:r w:rsidRPr="00C94187">
        <w:rPr>
          <w:rStyle w:val="style3"/>
        </w:rPr>
        <w:t xml:space="preserve"> (DICOM-файл) - об'єктний файл з </w:t>
      </w:r>
      <w:proofErr w:type="spellStart"/>
      <w:r w:rsidRPr="00C94187">
        <w:rPr>
          <w:rStyle w:val="style3"/>
        </w:rPr>
        <w:t>тег</w:t>
      </w:r>
      <w:r w:rsidR="005F4A8C">
        <w:rPr>
          <w:rStyle w:val="style3"/>
        </w:rPr>
        <w:t>овою</w:t>
      </w:r>
      <w:proofErr w:type="spellEnd"/>
      <w:r w:rsidRPr="00C94187">
        <w:rPr>
          <w:rStyle w:val="style3"/>
        </w:rPr>
        <w:t xml:space="preserve"> організацією для подання кадру зображення (або се</w:t>
      </w:r>
      <w:r w:rsidR="005F4A8C">
        <w:rPr>
          <w:rStyle w:val="style3"/>
        </w:rPr>
        <w:t>рії кадрів) та супроводжуючої/</w:t>
      </w:r>
      <w:r w:rsidRPr="00C94187">
        <w:rPr>
          <w:rStyle w:val="style3"/>
        </w:rPr>
        <w:t xml:space="preserve">керуючої інформації (у вигляді DICOM тегів); </w:t>
      </w:r>
    </w:p>
    <w:p w:rsidR="00C94187" w:rsidRPr="00C94187" w:rsidRDefault="00C94187" w:rsidP="00C94187">
      <w:pPr>
        <w:pStyle w:val="a5"/>
        <w:numPr>
          <w:ilvl w:val="0"/>
          <w:numId w:val="6"/>
        </w:numPr>
        <w:ind w:left="1134"/>
        <w:rPr>
          <w:rStyle w:val="style3"/>
        </w:rPr>
      </w:pPr>
      <w:r w:rsidRPr="00C94187">
        <w:rPr>
          <w:rStyle w:val="style3"/>
        </w:rPr>
        <w:t xml:space="preserve">мережевий (Комунікаційний) - DICOM </w:t>
      </w:r>
      <w:r w:rsidR="005F4A8C">
        <w:rPr>
          <w:rStyle w:val="style3"/>
          <w:lang w:val="en-US"/>
        </w:rPr>
        <w:t>Network</w:t>
      </w:r>
      <w:r w:rsidRPr="00C94187">
        <w:rPr>
          <w:rStyle w:val="style3"/>
        </w:rPr>
        <w:t xml:space="preserve"> </w:t>
      </w:r>
      <w:r w:rsidR="005F4A8C">
        <w:rPr>
          <w:rStyle w:val="style3"/>
          <w:lang w:val="en-US"/>
        </w:rPr>
        <w:t>Protocol</w:t>
      </w:r>
      <w:r w:rsidRPr="00C94187">
        <w:rPr>
          <w:rStyle w:val="style3"/>
        </w:rPr>
        <w:t xml:space="preserve"> (мережевий DICOM-протокол) - для передачі DICOM файлів і керуючих DICOM команд по м</w:t>
      </w:r>
      <w:r>
        <w:rPr>
          <w:rStyle w:val="style3"/>
        </w:rPr>
        <w:t>ережах з підтримкою TCP/IP.</w:t>
      </w:r>
    </w:p>
    <w:p w:rsidR="00C94187" w:rsidRPr="00C94187" w:rsidRDefault="00C94187" w:rsidP="00C94187">
      <w:pPr>
        <w:pStyle w:val="a5"/>
        <w:rPr>
          <w:rStyle w:val="style3"/>
        </w:rPr>
      </w:pPr>
      <w:r w:rsidRPr="005F4A8C">
        <w:rPr>
          <w:rStyle w:val="style3"/>
          <w:b/>
        </w:rPr>
        <w:t xml:space="preserve">DICOM </w:t>
      </w:r>
      <w:r w:rsidR="005F4A8C" w:rsidRPr="005F4A8C">
        <w:rPr>
          <w:rStyle w:val="style3"/>
          <w:b/>
          <w:lang w:val="en-US"/>
        </w:rPr>
        <w:t>File</w:t>
      </w:r>
      <w:r w:rsidRPr="00C94187">
        <w:rPr>
          <w:rStyle w:val="style3"/>
        </w:rPr>
        <w:t xml:space="preserve"> </w:t>
      </w:r>
      <w:r w:rsidR="005F4A8C">
        <w:rPr>
          <w:rStyle w:val="style3"/>
        </w:rPr>
        <w:t>являє собою об'єктно-орієнтований</w:t>
      </w:r>
      <w:r w:rsidRPr="00C94187">
        <w:rPr>
          <w:rStyle w:val="style3"/>
        </w:rPr>
        <w:t xml:space="preserve"> файл з </w:t>
      </w:r>
      <w:proofErr w:type="spellStart"/>
      <w:r w:rsidRPr="00C94187">
        <w:rPr>
          <w:rStyle w:val="style3"/>
        </w:rPr>
        <w:t>тег</w:t>
      </w:r>
      <w:r w:rsidR="005F4A8C">
        <w:rPr>
          <w:rStyle w:val="style3"/>
        </w:rPr>
        <w:t>о</w:t>
      </w:r>
      <w:r w:rsidRPr="00C94187">
        <w:rPr>
          <w:rStyle w:val="style3"/>
        </w:rPr>
        <w:t>в</w:t>
      </w:r>
      <w:r w:rsidR="005F4A8C">
        <w:rPr>
          <w:rStyle w:val="style3"/>
        </w:rPr>
        <w:t>вою</w:t>
      </w:r>
      <w:proofErr w:type="spellEnd"/>
      <w:r w:rsidRPr="00C94187">
        <w:rPr>
          <w:rStyle w:val="style3"/>
        </w:rPr>
        <w:t xml:space="preserve"> організацією. Інформаційна модель стандарту DICOM для DICOM </w:t>
      </w:r>
      <w:proofErr w:type="spellStart"/>
      <w:r w:rsidR="005F4A8C">
        <w:rPr>
          <w:rStyle w:val="style3"/>
        </w:rPr>
        <w:t>файла</w:t>
      </w:r>
      <w:proofErr w:type="spellEnd"/>
      <w:r w:rsidRPr="00C94187">
        <w:rPr>
          <w:rStyle w:val="style3"/>
        </w:rPr>
        <w:t xml:space="preserve"> чотириступінчаста: </w:t>
      </w:r>
    </w:p>
    <w:p w:rsidR="00C94187" w:rsidRDefault="00C94187" w:rsidP="00C94187">
      <w:pPr>
        <w:pStyle w:val="a5"/>
        <w:rPr>
          <w:rStyle w:val="style3"/>
          <w:lang w:val="en-US"/>
        </w:rPr>
      </w:pPr>
      <w:r w:rsidRPr="00C94187">
        <w:rPr>
          <w:rStyle w:val="style3"/>
        </w:rPr>
        <w:t>пацієнт (</w:t>
      </w:r>
      <w:proofErr w:type="spellStart"/>
      <w:r w:rsidRPr="00C94187">
        <w:rPr>
          <w:rStyle w:val="style3"/>
        </w:rPr>
        <w:t>patient</w:t>
      </w:r>
      <w:proofErr w:type="spellEnd"/>
      <w:r w:rsidRPr="00C94187">
        <w:rPr>
          <w:rStyle w:val="style3"/>
        </w:rPr>
        <w:t>) → дослідження (</w:t>
      </w:r>
      <w:proofErr w:type="spellStart"/>
      <w:r w:rsidRPr="00C94187">
        <w:rPr>
          <w:rStyle w:val="style3"/>
        </w:rPr>
        <w:t>study</w:t>
      </w:r>
      <w:proofErr w:type="spellEnd"/>
      <w:r w:rsidRPr="00C94187">
        <w:rPr>
          <w:rStyle w:val="style3"/>
        </w:rPr>
        <w:t>) → серія (</w:t>
      </w:r>
      <w:proofErr w:type="spellStart"/>
      <w:r w:rsidRPr="00C94187">
        <w:rPr>
          <w:rStyle w:val="style3"/>
        </w:rPr>
        <w:t>series</w:t>
      </w:r>
      <w:proofErr w:type="spellEnd"/>
      <w:r w:rsidRPr="00C94187">
        <w:rPr>
          <w:rStyle w:val="style3"/>
        </w:rPr>
        <w:t>) → зображення (кадр або серія кадрів) (</w:t>
      </w:r>
      <w:proofErr w:type="spellStart"/>
      <w:r w:rsidRPr="00C94187">
        <w:rPr>
          <w:rStyle w:val="style3"/>
        </w:rPr>
        <w:t>image</w:t>
      </w:r>
      <w:proofErr w:type="spellEnd"/>
      <w:r w:rsidRPr="00C94187">
        <w:rPr>
          <w:rStyle w:val="style3"/>
        </w:rPr>
        <w:t xml:space="preserve">). </w:t>
      </w:r>
    </w:p>
    <w:p w:rsidR="00336178" w:rsidRPr="00C40F61" w:rsidRDefault="00C40F61" w:rsidP="00C40F61">
      <w:pPr>
        <w:pStyle w:val="a5"/>
        <w:jc w:val="center"/>
        <w:rPr>
          <w:lang w:val="en-US"/>
        </w:rPr>
      </w:pPr>
      <w:r>
        <w:rPr>
          <w:noProof/>
          <w:lang w:eastAsia="uk-UA"/>
        </w:rPr>
        <w:drawing>
          <wp:inline distT="0" distB="0" distL="0" distR="0">
            <wp:extent cx="4301245" cy="4093535"/>
            <wp:effectExtent l="19050" t="0" r="4055" b="0"/>
            <wp:docPr id="14" name="Рисунок 1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b/be/DICOM_InfoModel.png"/>
                    <pic:cNvPicPr>
                      <a:picLocks noChangeAspect="1" noChangeArrowheads="1"/>
                    </pic:cNvPicPr>
                  </pic:nvPicPr>
                  <pic:blipFill>
                    <a:blip r:embed="rId15" cstate="print"/>
                    <a:srcRect/>
                    <a:stretch>
                      <a:fillRect/>
                    </a:stretch>
                  </pic:blipFill>
                  <pic:spPr bwMode="auto">
                    <a:xfrm>
                      <a:off x="0" y="0"/>
                      <a:ext cx="4305194" cy="4097294"/>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Pr>
          <w:lang w:val="en-US"/>
        </w:rPr>
        <w:t>5</w:t>
      </w:r>
      <w:r>
        <w:t xml:space="preserve">. Інформаційна модель </w:t>
      </w:r>
      <w:r>
        <w:rPr>
          <w:lang w:val="en-US"/>
        </w:rPr>
        <w:t>DICOM</w:t>
      </w:r>
    </w:p>
    <w:p w:rsidR="00C94187" w:rsidRPr="00C94187" w:rsidRDefault="00C94187" w:rsidP="00C94187">
      <w:pPr>
        <w:pStyle w:val="a5"/>
        <w:rPr>
          <w:rStyle w:val="style3"/>
        </w:rPr>
      </w:pPr>
      <w:r w:rsidRPr="00C94187">
        <w:rPr>
          <w:rStyle w:val="style3"/>
        </w:rPr>
        <w:t xml:space="preserve">Файловий рівень стандарту DICOM 3.0 редакції 2008 описує: </w:t>
      </w:r>
    </w:p>
    <w:p w:rsidR="00C94187" w:rsidRPr="00C94187" w:rsidRDefault="00C94187" w:rsidP="00C94187">
      <w:pPr>
        <w:pStyle w:val="a5"/>
        <w:numPr>
          <w:ilvl w:val="0"/>
          <w:numId w:val="7"/>
        </w:numPr>
        <w:ind w:left="1134"/>
        <w:rPr>
          <w:rStyle w:val="style3"/>
        </w:rPr>
      </w:pPr>
      <w:r w:rsidRPr="00C94187">
        <w:rPr>
          <w:rStyle w:val="style3"/>
        </w:rPr>
        <w:lastRenderedPageBreak/>
        <w:t xml:space="preserve">Атрибути і демографічні дані пацієнта. </w:t>
      </w:r>
    </w:p>
    <w:p w:rsidR="00C94187" w:rsidRPr="00C94187" w:rsidRDefault="00C94187" w:rsidP="00C94187">
      <w:pPr>
        <w:pStyle w:val="a5"/>
        <w:numPr>
          <w:ilvl w:val="0"/>
          <w:numId w:val="7"/>
        </w:numPr>
        <w:ind w:left="1134"/>
        <w:rPr>
          <w:rStyle w:val="style3"/>
        </w:rPr>
      </w:pPr>
      <w:r w:rsidRPr="00C94187">
        <w:rPr>
          <w:rStyle w:val="style3"/>
        </w:rPr>
        <w:t xml:space="preserve">Модель і фірму виробника апарату, на якому проводилося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медичного закладу, де було проведено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персоналу, що проводив обстеження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Вид обстеження і дата / час його проведення. </w:t>
      </w:r>
    </w:p>
    <w:p w:rsidR="00C94187" w:rsidRPr="00C94187" w:rsidRDefault="00C94187" w:rsidP="00C94187">
      <w:pPr>
        <w:pStyle w:val="a5"/>
        <w:numPr>
          <w:ilvl w:val="0"/>
          <w:numId w:val="7"/>
        </w:numPr>
        <w:ind w:left="1134"/>
        <w:rPr>
          <w:rStyle w:val="style3"/>
        </w:rPr>
      </w:pPr>
      <w:r w:rsidRPr="00C94187">
        <w:rPr>
          <w:rStyle w:val="style3"/>
        </w:rPr>
        <w:t xml:space="preserve">Умови і параметри проведення дослідження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Параметри зображення або серії зображень, записаних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Унікальні ключі ідентифікації унікального ідентифікатора (UID) груп даних, описаних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Зображення, серію або набір серій, отриманих при обстеженні пацієнта. </w:t>
      </w:r>
    </w:p>
    <w:p w:rsidR="00C94187" w:rsidRPr="00C94187" w:rsidRDefault="005F4A8C" w:rsidP="00C94187">
      <w:pPr>
        <w:pStyle w:val="a5"/>
        <w:numPr>
          <w:ilvl w:val="0"/>
          <w:numId w:val="7"/>
        </w:numPr>
        <w:ind w:left="1134"/>
        <w:rPr>
          <w:rStyle w:val="style3"/>
        </w:rPr>
      </w:pPr>
      <w:r>
        <w:rPr>
          <w:rStyle w:val="style3"/>
        </w:rPr>
        <w:t>Представлення</w:t>
      </w:r>
      <w:r w:rsidR="00C94187" w:rsidRPr="00C94187">
        <w:rPr>
          <w:rStyle w:val="style3"/>
        </w:rPr>
        <w:t xml:space="preserve">, в першу чергу, PDF-документів в DICOM-файлі. </w:t>
      </w:r>
    </w:p>
    <w:p w:rsidR="00C94187" w:rsidRPr="00C94187" w:rsidRDefault="00C94187" w:rsidP="00C94187">
      <w:pPr>
        <w:pStyle w:val="a5"/>
        <w:numPr>
          <w:ilvl w:val="0"/>
          <w:numId w:val="7"/>
        </w:numPr>
        <w:ind w:left="1134"/>
        <w:rPr>
          <w:rStyle w:val="style3"/>
        </w:rPr>
      </w:pPr>
      <w:r w:rsidRPr="00C94187">
        <w:rPr>
          <w:rStyle w:val="style3"/>
        </w:rPr>
        <w:t xml:space="preserve">Представлення DICOM-записи на оптичні носії, включаючи DVD формат. </w:t>
      </w:r>
    </w:p>
    <w:p w:rsidR="00C94187" w:rsidRDefault="00C94187" w:rsidP="00C94187">
      <w:pPr>
        <w:pStyle w:val="a5"/>
        <w:numPr>
          <w:ilvl w:val="0"/>
          <w:numId w:val="7"/>
        </w:numPr>
        <w:ind w:left="1134"/>
        <w:rPr>
          <w:rStyle w:val="style3"/>
        </w:rPr>
      </w:pPr>
      <w:r w:rsidRPr="00C94187">
        <w:rPr>
          <w:rStyle w:val="style3"/>
        </w:rPr>
        <w:t>DICOM-протокол для передачі / п</w:t>
      </w:r>
      <w:r w:rsidR="004A0267">
        <w:rPr>
          <w:rStyle w:val="style3"/>
        </w:rPr>
        <w:t xml:space="preserve">рийому по мережах TCP / IP </w:t>
      </w:r>
      <w:proofErr w:type="spellStart"/>
      <w:r w:rsidR="004A0267">
        <w:rPr>
          <w:rStyle w:val="style3"/>
        </w:rPr>
        <w:t>комп</w:t>
      </w:r>
      <w:proofErr w:type="spellEnd"/>
      <w:r w:rsidR="004A0267">
        <w:rPr>
          <w:rStyle w:val="style3"/>
          <w:lang w:val="en-US"/>
        </w:rPr>
        <w:t>’</w:t>
      </w:r>
      <w:proofErr w:type="spellStart"/>
      <w:r w:rsidRPr="00C94187">
        <w:rPr>
          <w:rStyle w:val="style3"/>
        </w:rPr>
        <w:t>ютерним</w:t>
      </w:r>
      <w:proofErr w:type="spellEnd"/>
      <w:r w:rsidRPr="00C94187">
        <w:rPr>
          <w:rStyle w:val="style3"/>
        </w:rPr>
        <w:t>.</w:t>
      </w:r>
    </w:p>
    <w:p w:rsidR="00C94187" w:rsidRDefault="00C94187" w:rsidP="00C94187">
      <w:pPr>
        <w:pStyle w:val="a5"/>
        <w:rPr>
          <w:rStyle w:val="style3"/>
          <w:lang w:val="en-US"/>
        </w:rPr>
      </w:pPr>
      <w:r w:rsidRPr="00000816">
        <w:rPr>
          <w:rStyle w:val="style3"/>
          <w:b/>
        </w:rPr>
        <w:t xml:space="preserve">DICOM </w:t>
      </w:r>
      <w:r w:rsidR="005F4A8C" w:rsidRPr="00000816">
        <w:rPr>
          <w:rStyle w:val="style3"/>
          <w:b/>
          <w:lang w:val="en-US"/>
        </w:rPr>
        <w:t>Network</w:t>
      </w:r>
      <w:r w:rsidRPr="00000816">
        <w:rPr>
          <w:rStyle w:val="style3"/>
          <w:b/>
        </w:rPr>
        <w:t xml:space="preserve"> </w:t>
      </w:r>
      <w:r w:rsidR="005F4A8C" w:rsidRPr="00000816">
        <w:rPr>
          <w:rStyle w:val="style3"/>
          <w:b/>
          <w:lang w:val="en-US"/>
        </w:rPr>
        <w:t>Protocol</w:t>
      </w:r>
      <w:r w:rsidR="005F4A8C" w:rsidRPr="00000816">
        <w:rPr>
          <w:rStyle w:val="style3"/>
        </w:rPr>
        <w:t xml:space="preserve"> використовує TCP/</w:t>
      </w:r>
      <w:r w:rsidRPr="00000816">
        <w:rPr>
          <w:rStyle w:val="style3"/>
        </w:rPr>
        <w:t>IP для передачі медичної інформації від медичного обладнання в PACS-систему (</w:t>
      </w:r>
      <w:r w:rsidR="004A0267" w:rsidRPr="00000816">
        <w:rPr>
          <w:rStyle w:val="style3"/>
        </w:rPr>
        <w:t xml:space="preserve">Picture </w:t>
      </w:r>
      <w:proofErr w:type="spellStart"/>
      <w:r w:rsidR="004A0267" w:rsidRPr="00000816">
        <w:rPr>
          <w:rStyle w:val="style3"/>
        </w:rPr>
        <w:t>Archiving</w:t>
      </w:r>
      <w:proofErr w:type="spellEnd"/>
      <w:r w:rsidR="004A0267" w:rsidRPr="00000816">
        <w:rPr>
          <w:rStyle w:val="style3"/>
        </w:rPr>
        <w:t xml:space="preserve"> </w:t>
      </w:r>
      <w:proofErr w:type="spellStart"/>
      <w:r w:rsidR="004A0267" w:rsidRPr="00000816">
        <w:rPr>
          <w:rStyle w:val="style3"/>
        </w:rPr>
        <w:t>and</w:t>
      </w:r>
      <w:proofErr w:type="spellEnd"/>
      <w:r w:rsidR="004A0267" w:rsidRPr="00000816">
        <w:rPr>
          <w:rStyle w:val="style3"/>
        </w:rPr>
        <w:t xml:space="preserve"> </w:t>
      </w:r>
      <w:proofErr w:type="spellStart"/>
      <w:r w:rsidR="004A0267" w:rsidRPr="00000816">
        <w:rPr>
          <w:rStyle w:val="style3"/>
        </w:rPr>
        <w:t>Communication</w:t>
      </w:r>
      <w:proofErr w:type="spellEnd"/>
      <w:r w:rsidR="004A0267" w:rsidRPr="00000816">
        <w:rPr>
          <w:rStyle w:val="style3"/>
        </w:rPr>
        <w:t xml:space="preserve"> </w:t>
      </w:r>
      <w:proofErr w:type="spellStart"/>
      <w:r w:rsidR="004A0267" w:rsidRPr="00000816">
        <w:rPr>
          <w:rStyle w:val="style3"/>
        </w:rPr>
        <w:t>System</w:t>
      </w:r>
      <w:proofErr w:type="spellEnd"/>
      <w:r w:rsidRPr="00000816">
        <w:rPr>
          <w:rStyle w:val="style3"/>
        </w:rPr>
        <w:t xml:space="preserve">) і для зв'язку між PACS-системами. Протокол </w:t>
      </w:r>
      <w:proofErr w:type="spellStart"/>
      <w:r w:rsidRPr="00000816">
        <w:rPr>
          <w:rStyle w:val="style3"/>
        </w:rPr>
        <w:t>трирівневий</w:t>
      </w:r>
      <w:proofErr w:type="spellEnd"/>
      <w:r w:rsidRPr="00000816">
        <w:rPr>
          <w:rStyle w:val="style3"/>
        </w:rPr>
        <w:t xml:space="preserve"> - нижній, відразу над TCP - DUL (DICOM </w:t>
      </w:r>
      <w:r w:rsidR="004A0267" w:rsidRPr="00000816">
        <w:rPr>
          <w:rStyle w:val="style3"/>
          <w:lang w:val="en-US"/>
        </w:rPr>
        <w:t>upper level</w:t>
      </w:r>
      <w:r w:rsidRPr="00000816">
        <w:rPr>
          <w:rStyle w:val="style3"/>
        </w:rPr>
        <w:t xml:space="preserve">); над ним - сервіси: DIMSE (DICOM </w:t>
      </w:r>
      <w:r w:rsidR="004A0267" w:rsidRPr="00000816">
        <w:rPr>
          <w:rStyle w:val="style3"/>
          <w:lang w:val="en-US"/>
        </w:rPr>
        <w:t>message</w:t>
      </w:r>
      <w:r w:rsidRPr="00000816">
        <w:rPr>
          <w:rStyle w:val="style3"/>
        </w:rPr>
        <w:t xml:space="preserve"> </w:t>
      </w:r>
      <w:r w:rsidR="004A0267" w:rsidRPr="00000816">
        <w:rPr>
          <w:rStyle w:val="style3"/>
          <w:lang w:val="en-US"/>
        </w:rPr>
        <w:t>protocol</w:t>
      </w:r>
      <w:r w:rsidRPr="00000816">
        <w:rPr>
          <w:rStyle w:val="style3"/>
        </w:rPr>
        <w:t xml:space="preserve">) і </w:t>
      </w:r>
      <w:r w:rsidR="004A0267" w:rsidRPr="00000816">
        <w:rPr>
          <w:rStyle w:val="style3"/>
          <w:lang w:val="en-US"/>
        </w:rPr>
        <w:t>ACSE</w:t>
      </w:r>
      <w:r w:rsidRPr="00000816">
        <w:rPr>
          <w:rStyle w:val="style3"/>
        </w:rPr>
        <w:t xml:space="preserve"> (</w:t>
      </w:r>
      <w:proofErr w:type="spellStart"/>
      <w:r w:rsidR="004A0267" w:rsidRPr="00000816">
        <w:rPr>
          <w:rStyle w:val="style3"/>
        </w:rPr>
        <w:t>Association</w:t>
      </w:r>
      <w:proofErr w:type="spellEnd"/>
      <w:r w:rsidR="004A0267" w:rsidRPr="00000816">
        <w:rPr>
          <w:rStyle w:val="style3"/>
        </w:rPr>
        <w:t xml:space="preserve"> </w:t>
      </w:r>
      <w:proofErr w:type="spellStart"/>
      <w:r w:rsidR="004A0267" w:rsidRPr="00000816">
        <w:rPr>
          <w:rStyle w:val="style3"/>
        </w:rPr>
        <w:t>Control</w:t>
      </w:r>
      <w:proofErr w:type="spellEnd"/>
      <w:r w:rsidR="004A0267" w:rsidRPr="00000816">
        <w:rPr>
          <w:rStyle w:val="style3"/>
        </w:rPr>
        <w:t xml:space="preserve"> </w:t>
      </w:r>
      <w:proofErr w:type="spellStart"/>
      <w:r w:rsidR="004A0267" w:rsidRPr="00000816">
        <w:rPr>
          <w:rStyle w:val="style3"/>
        </w:rPr>
        <w:t>protocol</w:t>
      </w:r>
      <w:proofErr w:type="spellEnd"/>
      <w:r w:rsidR="004A0267" w:rsidRPr="00000816">
        <w:rPr>
          <w:rStyle w:val="style3"/>
        </w:rPr>
        <w:t xml:space="preserve"> — </w:t>
      </w:r>
      <w:proofErr w:type="spellStart"/>
      <w:r w:rsidR="004A0267" w:rsidRPr="00000816">
        <w:rPr>
          <w:rStyle w:val="style3"/>
        </w:rPr>
        <w:t>standard</w:t>
      </w:r>
      <w:proofErr w:type="spellEnd"/>
      <w:r w:rsidR="004A0267" w:rsidRPr="00000816">
        <w:rPr>
          <w:rStyle w:val="style3"/>
        </w:rPr>
        <w:t xml:space="preserve"> OSI </w:t>
      </w:r>
      <w:proofErr w:type="spellStart"/>
      <w:r w:rsidR="004A0267" w:rsidRPr="00000816">
        <w:rPr>
          <w:rStyle w:val="style3"/>
        </w:rPr>
        <w:t>protocol</w:t>
      </w:r>
      <w:proofErr w:type="spellEnd"/>
      <w:r w:rsidRPr="00000816">
        <w:rPr>
          <w:rStyle w:val="style3"/>
        </w:rPr>
        <w:t xml:space="preserve">); і вище DICOM </w:t>
      </w:r>
      <w:r w:rsidR="004A0267" w:rsidRPr="00000816">
        <w:rPr>
          <w:rStyle w:val="style3"/>
          <w:lang w:val="en-US"/>
        </w:rPr>
        <w:t>Application</w:t>
      </w:r>
      <w:r w:rsidRPr="00000816">
        <w:rPr>
          <w:rStyle w:val="style3"/>
        </w:rPr>
        <w:t xml:space="preserve"> </w:t>
      </w:r>
      <w:r w:rsidR="004A0267" w:rsidRPr="00000816">
        <w:rPr>
          <w:rStyle w:val="style3"/>
          <w:lang w:val="en-US"/>
        </w:rPr>
        <w:t>Interface</w:t>
      </w:r>
      <w:r w:rsidRPr="00000816">
        <w:rPr>
          <w:rStyle w:val="style3"/>
        </w:rPr>
        <w:t xml:space="preserve">. Над ними розташоване додаток - </w:t>
      </w:r>
      <w:proofErr w:type="spellStart"/>
      <w:r w:rsidRPr="00000816">
        <w:rPr>
          <w:rStyle w:val="style3"/>
        </w:rPr>
        <w:t>Medical</w:t>
      </w:r>
      <w:proofErr w:type="spellEnd"/>
      <w:r w:rsidRPr="00000816">
        <w:rPr>
          <w:rStyle w:val="style3"/>
        </w:rPr>
        <w:t xml:space="preserve"> </w:t>
      </w:r>
      <w:proofErr w:type="spellStart"/>
      <w:r w:rsidRPr="00000816">
        <w:rPr>
          <w:rStyle w:val="style3"/>
        </w:rPr>
        <w:t>Imaging</w:t>
      </w:r>
      <w:proofErr w:type="spellEnd"/>
      <w:r w:rsidRPr="00000816">
        <w:rPr>
          <w:rStyle w:val="style3"/>
        </w:rPr>
        <w:t xml:space="preserve"> </w:t>
      </w:r>
      <w:proofErr w:type="spellStart"/>
      <w:r w:rsidRPr="00000816">
        <w:rPr>
          <w:rStyle w:val="style3"/>
        </w:rPr>
        <w:t>Application</w:t>
      </w:r>
      <w:proofErr w:type="spellEnd"/>
      <w:r w:rsidRPr="00000816">
        <w:rPr>
          <w:rStyle w:val="style3"/>
        </w:rPr>
        <w:t xml:space="preserve">. </w:t>
      </w:r>
    </w:p>
    <w:p w:rsidR="00C40F61" w:rsidRDefault="00C40F61" w:rsidP="00C40F61">
      <w:pPr>
        <w:pStyle w:val="a5"/>
        <w:jc w:val="center"/>
        <w:rPr>
          <w:lang w:val="en-US"/>
        </w:rPr>
      </w:pPr>
      <w:r>
        <w:rPr>
          <w:noProof/>
          <w:lang w:eastAsia="uk-UA"/>
        </w:rPr>
        <w:lastRenderedPageBreak/>
        <w:drawing>
          <wp:inline distT="0" distB="0" distL="0" distR="0">
            <wp:extent cx="5337810" cy="3157855"/>
            <wp:effectExtent l="19050" t="0" r="0" b="0"/>
            <wp:docPr id="1" name="Рисунок 9" descr="https://upload.wikimedia.org/wikipedia/commons/b/b8/OS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8/OSI_Layers.png"/>
                    <pic:cNvPicPr>
                      <a:picLocks noChangeAspect="1" noChangeArrowheads="1"/>
                    </pic:cNvPicPr>
                  </pic:nvPicPr>
                  <pic:blipFill>
                    <a:blip r:embed="rId16" cstate="print"/>
                    <a:srcRect/>
                    <a:stretch>
                      <a:fillRect/>
                    </a:stretch>
                  </pic:blipFill>
                  <pic:spPr bwMode="auto">
                    <a:xfrm>
                      <a:off x="0" y="0"/>
                      <a:ext cx="5337810" cy="3157855"/>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Pr>
          <w:lang w:val="en-US"/>
        </w:rPr>
        <w:t>6</w:t>
      </w:r>
      <w:r>
        <w:t xml:space="preserve">. </w:t>
      </w:r>
      <w:r w:rsidRPr="00C40F61">
        <w:t>Пред</w:t>
      </w:r>
      <w:r>
        <w:t>ставлення рівнів DICOM- і TCP/</w:t>
      </w:r>
      <w:r w:rsidRPr="00C40F61">
        <w:t>IP-протоколів</w:t>
      </w:r>
    </w:p>
    <w:p w:rsidR="00C94187" w:rsidRPr="00000816" w:rsidRDefault="00C94187" w:rsidP="00C94187">
      <w:pPr>
        <w:pStyle w:val="a5"/>
        <w:rPr>
          <w:rStyle w:val="style3"/>
        </w:rPr>
      </w:pPr>
      <w:r w:rsidRPr="00000816">
        <w:rPr>
          <w:rStyle w:val="style3"/>
        </w:rPr>
        <w:t>Стандарт DICOM дозволяє виробляти інтеграцію медичного обладнання різних виробників, включаючи DICOM-сканери, DICOM-сервери, автоматизовані робочі місця і DICOM принтери в єдину радіологічну або клінічну інформаційну систему (</w:t>
      </w:r>
      <w:r w:rsidR="00000816" w:rsidRPr="00000816">
        <w:rPr>
          <w:rStyle w:val="style3"/>
        </w:rPr>
        <w:t xml:space="preserve">англ. </w:t>
      </w:r>
      <w:proofErr w:type="spellStart"/>
      <w:r w:rsidR="00000816" w:rsidRPr="00000816">
        <w:rPr>
          <w:rStyle w:val="style3"/>
        </w:rPr>
        <w:t>Hospital</w:t>
      </w:r>
      <w:proofErr w:type="spellEnd"/>
      <w:r w:rsidR="00000816" w:rsidRPr="00000816">
        <w:rPr>
          <w:rStyle w:val="style3"/>
        </w:rPr>
        <w:t xml:space="preserve"> </w:t>
      </w:r>
      <w:proofErr w:type="spellStart"/>
      <w:r w:rsidR="00000816" w:rsidRPr="00000816">
        <w:rPr>
          <w:rStyle w:val="style3"/>
        </w:rPr>
        <w:t>information</w:t>
      </w:r>
      <w:proofErr w:type="spellEnd"/>
      <w:r w:rsidR="00000816" w:rsidRPr="00000816">
        <w:rPr>
          <w:rStyle w:val="style3"/>
        </w:rPr>
        <w:t xml:space="preserve"> </w:t>
      </w:r>
      <w:proofErr w:type="spellStart"/>
      <w:r w:rsidR="00000816" w:rsidRPr="00000816">
        <w:rPr>
          <w:rStyle w:val="style3"/>
        </w:rPr>
        <w:t>system</w:t>
      </w:r>
      <w:proofErr w:type="spellEnd"/>
      <w:r w:rsidRPr="00000816">
        <w:rPr>
          <w:rStyle w:val="style3"/>
        </w:rPr>
        <w:t>).</w:t>
      </w:r>
    </w:p>
    <w:p w:rsidR="00C94187" w:rsidRPr="00000816" w:rsidRDefault="00C94187" w:rsidP="00C94187">
      <w:pPr>
        <w:pStyle w:val="a5"/>
        <w:rPr>
          <w:rStyle w:val="style3"/>
        </w:rPr>
      </w:pPr>
      <w:r w:rsidRPr="00000816">
        <w:rPr>
          <w:rStyle w:val="style3"/>
        </w:rPr>
        <w:t xml:space="preserve">Стандарт DICOM включає в себе ряд мережевих (основних) сервісів: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lang w:val="en-US"/>
        </w:rPr>
        <w:t>Store</w:t>
      </w:r>
      <w:r w:rsidRPr="00000816">
        <w:rPr>
          <w:rStyle w:val="style3"/>
        </w:rPr>
        <w:t xml:space="preserve"> (</w:t>
      </w:r>
      <w:proofErr w:type="spellStart"/>
      <w:r w:rsidR="00000816" w:rsidRPr="00000816">
        <w:rPr>
          <w:rStyle w:val="style3"/>
        </w:rPr>
        <w:t>Storage</w:t>
      </w:r>
      <w:proofErr w:type="spellEnd"/>
      <w:r w:rsidR="00000816"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запам'ятовування (збереження) зображень та іншої інформації. </w:t>
      </w:r>
    </w:p>
    <w:p w:rsidR="00C94187" w:rsidRPr="00000816" w:rsidRDefault="00000816"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r w:rsidR="00C94187" w:rsidRPr="00000816">
        <w:rPr>
          <w:rStyle w:val="style3"/>
        </w:rPr>
        <w:t>(</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00C94187" w:rsidRPr="00000816">
        <w:rPr>
          <w:rStyle w:val="style3"/>
        </w:rPr>
        <w:t>) - запит</w:t>
      </w:r>
      <w:r w:rsidRPr="00000816">
        <w:rPr>
          <w:rStyle w:val="style3"/>
        </w:rPr>
        <w:t>/отримання списку пацієнтів та</w:t>
      </w:r>
      <w:r w:rsidR="00C94187" w:rsidRPr="00000816">
        <w:rPr>
          <w:rStyle w:val="style3"/>
        </w:rPr>
        <w:t>/або досліджень з іншого DICOM</w:t>
      </w:r>
      <w:r w:rsidRPr="00000816">
        <w:rPr>
          <w:rStyle w:val="style3"/>
          <w:lang w:val="en-US"/>
        </w:rPr>
        <w:t xml:space="preserve"> </w:t>
      </w:r>
      <w:r w:rsidR="00C94187" w:rsidRPr="00000816">
        <w:rPr>
          <w:rStyle w:val="style3"/>
        </w:rPr>
        <w:t xml:space="preserve">пристрої.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Media</w:t>
      </w:r>
      <w:proofErr w:type="spellEnd"/>
      <w:r w:rsidR="00000816" w:rsidRPr="00000816">
        <w:rPr>
          <w:rStyle w:val="style3"/>
        </w:rPr>
        <w:t xml:space="preserve"> </w:t>
      </w:r>
      <w:proofErr w:type="spellStart"/>
      <w:r w:rsidR="00000816" w:rsidRPr="00000816">
        <w:rPr>
          <w:rStyle w:val="style3"/>
        </w:rPr>
        <w:t>Store</w:t>
      </w:r>
      <w:proofErr w:type="spellEnd"/>
      <w:r w:rsidR="00000816" w:rsidRPr="00000816">
        <w:rPr>
          <w:rStyle w:val="style3"/>
        </w:rPr>
        <w:t xml:space="preserve"> </w:t>
      </w:r>
      <w:r w:rsidRPr="00000816">
        <w:rPr>
          <w:rStyle w:val="style3"/>
        </w:rPr>
        <w:t>(</w:t>
      </w:r>
      <w:proofErr w:type="spellStart"/>
      <w:r w:rsidRPr="00000816">
        <w:rPr>
          <w:rStyle w:val="style3"/>
        </w:rPr>
        <w:t>Media</w:t>
      </w:r>
      <w:proofErr w:type="spellEnd"/>
      <w:r w:rsidRPr="00000816">
        <w:rPr>
          <w:rStyle w:val="style3"/>
        </w:rPr>
        <w:t xml:space="preserve"> </w:t>
      </w:r>
      <w:proofErr w:type="spellStart"/>
      <w:r w:rsidRPr="00000816">
        <w:rPr>
          <w:rStyle w:val="style3"/>
        </w:rPr>
        <w:t>Storage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збереження даних на носіях інформації для обміну даними. </w:t>
      </w:r>
    </w:p>
    <w:p w:rsidR="00C94187" w:rsidRPr="00000816" w:rsidRDefault="00C94187" w:rsidP="00000816">
      <w:pPr>
        <w:pStyle w:val="a5"/>
        <w:numPr>
          <w:ilvl w:val="0"/>
          <w:numId w:val="8"/>
        </w:numPr>
        <w:ind w:left="1134"/>
        <w:rPr>
          <w:rStyle w:val="style3"/>
        </w:rPr>
      </w:pPr>
      <w:r w:rsidRPr="00000816">
        <w:rPr>
          <w:rStyle w:val="style3"/>
        </w:rPr>
        <w:t>DICOM SCP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Provider</w:t>
      </w:r>
      <w:proofErr w:type="spellEnd"/>
      <w:r w:rsidRPr="00000816">
        <w:rPr>
          <w:rStyle w:val="style3"/>
        </w:rPr>
        <w:t xml:space="preserve">) - реалізує роль сервера в DICOM-мережі. </w:t>
      </w:r>
    </w:p>
    <w:p w:rsidR="00C94187" w:rsidRPr="00000816" w:rsidRDefault="00C94187" w:rsidP="00000816">
      <w:pPr>
        <w:pStyle w:val="a5"/>
        <w:numPr>
          <w:ilvl w:val="0"/>
          <w:numId w:val="8"/>
        </w:numPr>
        <w:ind w:left="1134"/>
        <w:rPr>
          <w:rStyle w:val="style3"/>
        </w:rPr>
      </w:pPr>
      <w:r w:rsidRPr="00000816">
        <w:rPr>
          <w:rStyle w:val="style3"/>
        </w:rPr>
        <w:t>DICOM SCU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User</w:t>
      </w:r>
      <w:proofErr w:type="spellEnd"/>
      <w:r w:rsidRPr="00000816">
        <w:rPr>
          <w:rStyle w:val="style3"/>
        </w:rPr>
        <w:t xml:space="preserve">) - реалізує роль клієнта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Modality</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r w:rsidRPr="00000816">
        <w:rPr>
          <w:rStyle w:val="style3"/>
        </w:rPr>
        <w:t>(</w:t>
      </w:r>
      <w:proofErr w:type="spellStart"/>
      <w:r w:rsidR="00000816" w:rsidRPr="00000816">
        <w:rPr>
          <w:rStyle w:val="style3"/>
        </w:rPr>
        <w:t>Basic</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r w:rsidRPr="00000816">
        <w:rPr>
          <w:rStyle w:val="style3"/>
        </w:rPr>
        <w:t xml:space="preserve">- єдиний не нормалізований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«Робочий Лист Досліджень» - список </w:t>
      </w:r>
      <w:r w:rsidRPr="00000816">
        <w:rPr>
          <w:rStyle w:val="style3"/>
        </w:rPr>
        <w:lastRenderedPageBreak/>
        <w:t xml:space="preserve">необхідних для пацієнтів досліджень, який може бути отриманий запитом користувача до RIS-системі.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Print</w:t>
      </w:r>
      <w:proofErr w:type="spellEnd"/>
      <w:r w:rsidRPr="00000816">
        <w:rPr>
          <w:rStyle w:val="style3"/>
        </w:rPr>
        <w:t xml:space="preserve"> (</w:t>
      </w:r>
      <w:proofErr w:type="spellStart"/>
      <w:r w:rsidR="00000816" w:rsidRPr="00000816">
        <w:rPr>
          <w:rStyle w:val="style3"/>
        </w:rPr>
        <w:t>Print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DICOM-друк, на спеціалізованих DICOM-принтерах (плівкових високого дозволу або </w:t>
      </w:r>
      <w:proofErr w:type="spellStart"/>
      <w:r w:rsidRPr="00000816">
        <w:rPr>
          <w:rStyle w:val="style3"/>
        </w:rPr>
        <w:t>повнокольорових</w:t>
      </w:r>
      <w:proofErr w:type="spellEnd"/>
      <w:r w:rsidRPr="00000816">
        <w:rPr>
          <w:rStyle w:val="style3"/>
        </w:rPr>
        <w:t xml:space="preserve">), що працюють по DICOM-протоколу. </w:t>
      </w:r>
    </w:p>
    <w:p w:rsidR="00C94187" w:rsidRPr="009D2D33" w:rsidRDefault="00C94187" w:rsidP="00C94187">
      <w:pPr>
        <w:pStyle w:val="a5"/>
        <w:rPr>
          <w:rStyle w:val="style3"/>
        </w:rPr>
      </w:pPr>
      <w:r w:rsidRPr="009D2D33">
        <w:rPr>
          <w:rStyle w:val="style3"/>
        </w:rPr>
        <w:t>Стандарт DICOM включає в себе основні мережеві команди, кожна з яких здійснює як запит (запит) - в основному відправляє «клієнт»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User</w:t>
      </w:r>
      <w:proofErr w:type="spellEnd"/>
      <w:r w:rsidRPr="009D2D33">
        <w:rPr>
          <w:rStyle w:val="style3"/>
        </w:rPr>
        <w:t>, SCU), так і відповідь (реакція) - в основному відповідає «сервер»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Provider</w:t>
      </w:r>
      <w:proofErr w:type="spellEnd"/>
      <w:r w:rsidRPr="009D2D33">
        <w:rPr>
          <w:rStyle w:val="style3"/>
        </w:rPr>
        <w:t xml:space="preserve">, SCP): </w:t>
      </w:r>
    </w:p>
    <w:p w:rsidR="00C94187" w:rsidRPr="009D2D33" w:rsidRDefault="009D2D33" w:rsidP="00C94187">
      <w:pPr>
        <w:pStyle w:val="a5"/>
        <w:rPr>
          <w:rStyle w:val="style3"/>
        </w:rPr>
      </w:pPr>
      <w:proofErr w:type="spellStart"/>
      <w:r w:rsidRPr="009D2D33">
        <w:rPr>
          <w:rStyle w:val="style3"/>
        </w:rPr>
        <w:t>Echo</w:t>
      </w:r>
      <w:proofErr w:type="spellEnd"/>
      <w:r w:rsidRPr="009D2D33">
        <w:rPr>
          <w:rStyle w:val="style3"/>
        </w:rPr>
        <w:t xml:space="preserve"> </w:t>
      </w:r>
      <w:r w:rsidRPr="009D2D33">
        <w:rPr>
          <w:rStyle w:val="style3"/>
          <w:lang w:val="en-US"/>
        </w:rPr>
        <w:t>–</w:t>
      </w:r>
      <w:r w:rsidR="00C94187" w:rsidRPr="009D2D33">
        <w:rPr>
          <w:rStyle w:val="style3"/>
        </w:rPr>
        <w:t xml:space="preserve"> перевіряє наявність DICOM-з'єднання між двома DICOM-пристроями; </w:t>
      </w:r>
    </w:p>
    <w:p w:rsidR="00C94187" w:rsidRPr="009D2D33" w:rsidRDefault="009D2D33" w:rsidP="00C94187">
      <w:pPr>
        <w:pStyle w:val="a5"/>
        <w:rPr>
          <w:rStyle w:val="style3"/>
        </w:rPr>
      </w:pPr>
      <w:proofErr w:type="spellStart"/>
      <w:r w:rsidRPr="009D2D33">
        <w:rPr>
          <w:rStyle w:val="style3"/>
        </w:rPr>
        <w:t>Find</w:t>
      </w:r>
      <w:proofErr w:type="spellEnd"/>
      <w:r w:rsidRPr="009D2D33">
        <w:rPr>
          <w:rStyle w:val="style3"/>
          <w:lang w:val="en-US"/>
        </w:rPr>
        <w:t xml:space="preserve"> – </w:t>
      </w:r>
      <w:r w:rsidR="00C94187" w:rsidRPr="009D2D33">
        <w:rPr>
          <w:rStyle w:val="style3"/>
        </w:rPr>
        <w:t>здійснює пошук DICOM-елем</w:t>
      </w:r>
      <w:r w:rsidRPr="009D2D33">
        <w:rPr>
          <w:rStyle w:val="style3"/>
        </w:rPr>
        <w:t>ентів та</w:t>
      </w:r>
      <w:r w:rsidR="00C94187" w:rsidRPr="009D2D33">
        <w:rPr>
          <w:rStyle w:val="style3"/>
        </w:rPr>
        <w:t xml:space="preserve">/або DICOM-файлів пацієнтів на вибраному DICOM-влаштуванні; </w:t>
      </w:r>
    </w:p>
    <w:p w:rsidR="00C94187" w:rsidRPr="009D2D33" w:rsidRDefault="009D2D33" w:rsidP="00C94187">
      <w:pPr>
        <w:pStyle w:val="a5"/>
        <w:rPr>
          <w:rStyle w:val="style3"/>
        </w:rPr>
      </w:pPr>
      <w:proofErr w:type="spellStart"/>
      <w:r w:rsidRPr="009D2D33">
        <w:rPr>
          <w:rStyle w:val="style3"/>
        </w:rPr>
        <w:t>Get</w:t>
      </w:r>
      <w:proofErr w:type="spellEnd"/>
      <w:r w:rsidRPr="009D2D33">
        <w:rPr>
          <w:rStyle w:val="style3"/>
        </w:rPr>
        <w:t xml:space="preserve"> </w:t>
      </w:r>
      <w:r w:rsidRPr="009D2D33">
        <w:rPr>
          <w:rStyle w:val="style3"/>
          <w:lang w:val="en-US"/>
        </w:rPr>
        <w:t>–</w:t>
      </w:r>
      <w:r w:rsidR="00C94187" w:rsidRPr="009D2D33">
        <w:rPr>
          <w:rStyle w:val="style3"/>
        </w:rPr>
        <w:t xml:space="preserve"> зчитує DICOM-елементи пацієнтів з обраного DICOM-пристрої; </w:t>
      </w:r>
    </w:p>
    <w:p w:rsidR="00C94187" w:rsidRPr="009D2D33" w:rsidRDefault="009D2D33" w:rsidP="00C94187">
      <w:pPr>
        <w:pStyle w:val="a5"/>
        <w:rPr>
          <w:rStyle w:val="style3"/>
        </w:rPr>
      </w:pPr>
      <w:proofErr w:type="spellStart"/>
      <w:r w:rsidRPr="009D2D33">
        <w:rPr>
          <w:rStyle w:val="style3"/>
        </w:rPr>
        <w:t>Set</w:t>
      </w:r>
      <w:proofErr w:type="spellEnd"/>
      <w:r w:rsidRPr="009D2D33">
        <w:rPr>
          <w:rStyle w:val="style3"/>
        </w:rPr>
        <w:t xml:space="preserve"> </w:t>
      </w:r>
      <w:r w:rsidRPr="009D2D33">
        <w:rPr>
          <w:rStyle w:val="style3"/>
          <w:lang w:val="en-US"/>
        </w:rPr>
        <w:t>–</w:t>
      </w:r>
      <w:r w:rsidR="00C94187" w:rsidRPr="009D2D33">
        <w:rPr>
          <w:rStyle w:val="style3"/>
        </w:rPr>
        <w:t xml:space="preserve"> встановлює DICOM-елементи на вибраному DICOM-влаштуванні; </w:t>
      </w:r>
    </w:p>
    <w:p w:rsidR="00C94187" w:rsidRPr="009D2D33" w:rsidRDefault="009D2D33" w:rsidP="00C94187">
      <w:pPr>
        <w:pStyle w:val="a5"/>
        <w:rPr>
          <w:rStyle w:val="style3"/>
        </w:rPr>
      </w:pPr>
      <w:proofErr w:type="spellStart"/>
      <w:r w:rsidRPr="009D2D33">
        <w:rPr>
          <w:rStyle w:val="style3"/>
        </w:rPr>
        <w:t>Store</w:t>
      </w:r>
      <w:proofErr w:type="spellEnd"/>
      <w:r w:rsidRPr="009D2D33">
        <w:rPr>
          <w:rStyle w:val="style3"/>
        </w:rPr>
        <w:t xml:space="preserve"> </w:t>
      </w:r>
      <w:r w:rsidRPr="009D2D33">
        <w:rPr>
          <w:rStyle w:val="style3"/>
          <w:lang w:val="en-US"/>
        </w:rPr>
        <w:t xml:space="preserve">– </w:t>
      </w:r>
      <w:r w:rsidRPr="009D2D33">
        <w:rPr>
          <w:rStyle w:val="style3"/>
        </w:rPr>
        <w:t>зберігає DICOM-елементи та/</w:t>
      </w:r>
      <w:r w:rsidR="00C94187" w:rsidRPr="009D2D33">
        <w:rPr>
          <w:rStyle w:val="style3"/>
        </w:rPr>
        <w:t xml:space="preserve">або DICOM-файли на вибраному DICOM-влаштуванні; </w:t>
      </w:r>
    </w:p>
    <w:p w:rsidR="00C94187" w:rsidRPr="009D2D33" w:rsidRDefault="009D2D33" w:rsidP="00C94187">
      <w:pPr>
        <w:pStyle w:val="a5"/>
        <w:rPr>
          <w:rStyle w:val="style3"/>
        </w:rPr>
      </w:pPr>
      <w:proofErr w:type="spellStart"/>
      <w:r w:rsidRPr="009D2D33">
        <w:rPr>
          <w:rStyle w:val="style3"/>
        </w:rPr>
        <w:t>Move</w:t>
      </w:r>
      <w:proofErr w:type="spellEnd"/>
      <w:r w:rsidRPr="009D2D33">
        <w:rPr>
          <w:rStyle w:val="style3"/>
        </w:rPr>
        <w:t xml:space="preserve"> </w:t>
      </w:r>
      <w:r w:rsidRPr="009D2D33">
        <w:rPr>
          <w:rStyle w:val="style3"/>
          <w:lang w:val="en-US"/>
        </w:rPr>
        <w:t>–</w:t>
      </w:r>
      <w:r w:rsidR="00C94187" w:rsidRPr="009D2D33">
        <w:rPr>
          <w:rStyle w:val="style3"/>
        </w:rPr>
        <w:t xml:space="preserve"> копіює</w:t>
      </w:r>
      <w:r w:rsidRPr="009D2D33">
        <w:rPr>
          <w:rStyle w:val="style3"/>
        </w:rPr>
        <w:t xml:space="preserve"> (переносить) DICOM-елементи та/</w:t>
      </w:r>
      <w:r w:rsidR="00C94187" w:rsidRPr="009D2D33">
        <w:rPr>
          <w:rStyle w:val="style3"/>
        </w:rPr>
        <w:t>або DICOM-файли пацієнтів з одного DICOM-пристрою на інший.</w:t>
      </w:r>
    </w:p>
    <w:p w:rsidR="002010E3" w:rsidRPr="002010E3" w:rsidRDefault="002010E3" w:rsidP="004D6068">
      <w:pPr>
        <w:pStyle w:val="af2"/>
        <w:ind w:firstLine="0"/>
        <w:rPr>
          <w:rStyle w:val="style3"/>
        </w:rPr>
      </w:pPr>
      <w:bookmarkStart w:id="7" w:name="_Toc397376089"/>
      <w:r>
        <w:rPr>
          <w:rStyle w:val="style3"/>
        </w:rPr>
        <w:t>Висновок</w:t>
      </w:r>
      <w:bookmarkEnd w:id="7"/>
    </w:p>
    <w:p w:rsidR="0041377A" w:rsidRDefault="0041377A" w:rsidP="0041377A">
      <w:pPr>
        <w:spacing w:after="0" w:line="360" w:lineRule="auto"/>
        <w:ind w:firstLine="720"/>
        <w:jc w:val="both"/>
        <w:rPr>
          <w:rStyle w:val="apple-style-span"/>
          <w:rFonts w:ascii="Times New Roman" w:hAnsi="Times New Roman"/>
          <w:sz w:val="28"/>
          <w:szCs w:val="28"/>
        </w:rPr>
      </w:pPr>
      <w:r w:rsidRPr="00EE1566">
        <w:rPr>
          <w:rStyle w:val="apple-style-span"/>
          <w:rFonts w:ascii="Times New Roman" w:hAnsi="Times New Roman"/>
          <w:sz w:val="28"/>
          <w:szCs w:val="28"/>
        </w:rPr>
        <w:t>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більшості медичних закладів України документообіг традиційно здійснюється 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паперовому вигляді. Це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час від часу стає причиною помилок при фіксуванні даних пацієнтів, проблем зі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зберіганням 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впорядкуванням результатів аналізів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різноманітних медичних досліджень (рентгенографія, томографія, УЗД тощо) і, як</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результат, може призвести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непередбачуваних наслідків.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того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ж, через використання великої кількості паперових документів персонал клінік витрачає занадто багато часу на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виконання рутинної роботи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 xml:space="preserve">пошук даних пацієнтів. Виписування необхідних довідок </w:t>
      </w:r>
      <w:r w:rsidRPr="00EE1566">
        <w:rPr>
          <w:rStyle w:val="apple-style-span"/>
          <w:rFonts w:ascii="Times New Roman" w:hAnsi="Times New Roman"/>
          <w:sz w:val="28"/>
          <w:szCs w:val="28"/>
        </w:rPr>
        <w:lastRenderedPageBreak/>
        <w:t>може зайняти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декількох днів,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й</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готових бланків вистачає далеко не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завжди.</w:t>
      </w:r>
      <w:r w:rsidR="0035396E">
        <w:rPr>
          <w:rStyle w:val="apple-style-span"/>
          <w:rFonts w:ascii="Times New Roman" w:hAnsi="Times New Roman"/>
          <w:sz w:val="28"/>
          <w:szCs w:val="28"/>
        </w:rPr>
        <w:t xml:space="preserve"> </w:t>
      </w:r>
    </w:p>
    <w:p w:rsidR="0041377A" w:rsidRPr="00D3215C" w:rsidRDefault="0041377A" w:rsidP="0041377A">
      <w:pPr>
        <w:spacing w:after="0" w:line="360" w:lineRule="auto"/>
        <w:ind w:firstLine="567"/>
        <w:contextualSpacing/>
        <w:jc w:val="both"/>
        <w:rPr>
          <w:rFonts w:ascii="Times New Roman" w:hAnsi="Times New Roman"/>
          <w:sz w:val="28"/>
          <w:szCs w:val="28"/>
        </w:rPr>
      </w:pPr>
      <w:r>
        <w:rPr>
          <w:rFonts w:ascii="Times New Roman" w:hAnsi="Times New Roman"/>
          <w:sz w:val="28"/>
          <w:szCs w:val="28"/>
        </w:rPr>
        <w:t>Рішення, що мною було запропоновано – це ідея розробити</w:t>
      </w:r>
      <w:r w:rsidRPr="00EE1566">
        <w:rPr>
          <w:rFonts w:ascii="Times New Roman" w:hAnsi="Times New Roman"/>
          <w:sz w:val="28"/>
          <w:szCs w:val="28"/>
        </w:rPr>
        <w:t xml:space="preserve"> </w:t>
      </w:r>
      <w:r w:rsidR="0035396E">
        <w:rPr>
          <w:rFonts w:ascii="Times New Roman" w:hAnsi="Times New Roman"/>
          <w:sz w:val="28"/>
          <w:szCs w:val="28"/>
        </w:rPr>
        <w:t>клієнтську програму для роботи з медичною системою на базі планшетного комп’ютера. Це дозволить зменшити використання паперового документообігу. В зв’язку з широким поширенням планшетних комп’ютерів за останні кілька років, також можна буде використовувати персональні комп’ютери лікарів</w:t>
      </w:r>
      <w:r w:rsidR="00B44879">
        <w:rPr>
          <w:rFonts w:ascii="Times New Roman" w:hAnsi="Times New Roman"/>
          <w:sz w:val="28"/>
          <w:szCs w:val="28"/>
        </w:rPr>
        <w:t>, що дозволить зменшити кошти для навчання користування даним програмним продуктом</w:t>
      </w:r>
      <w:r w:rsidR="00DC3F79">
        <w:rPr>
          <w:rFonts w:ascii="Times New Roman" w:hAnsi="Times New Roman"/>
          <w:sz w:val="28"/>
          <w:szCs w:val="28"/>
        </w:rPr>
        <w:t xml:space="preserve"> та закупівлю обладнання</w:t>
      </w:r>
      <w:r w:rsidR="0035396E">
        <w:rPr>
          <w:rFonts w:ascii="Times New Roman" w:hAnsi="Times New Roman"/>
          <w:sz w:val="28"/>
          <w:szCs w:val="28"/>
        </w:rPr>
        <w:t>. Основними перевагами є можливість мобільного використовування планшетного комп’ютера, що дозволить збільшити оперативність прийняття рішень</w:t>
      </w:r>
      <w:r w:rsidR="00DC3F79">
        <w:rPr>
          <w:rFonts w:ascii="Times New Roman" w:hAnsi="Times New Roman"/>
          <w:sz w:val="28"/>
          <w:szCs w:val="28"/>
        </w:rPr>
        <w:t xml:space="preserve"> та дасть лікарю багатофункціональний інструмент перегляду медичної інформації</w:t>
      </w:r>
      <w:r w:rsidR="0035396E">
        <w:rPr>
          <w:rFonts w:ascii="Times New Roman" w:hAnsi="Times New Roman"/>
          <w:sz w:val="28"/>
          <w:szCs w:val="28"/>
        </w:rPr>
        <w:t>.</w:t>
      </w:r>
    </w:p>
    <w:p w:rsidR="00D230EB" w:rsidRPr="00DC3F79" w:rsidRDefault="00D230EB" w:rsidP="00DC3F79">
      <w:pPr>
        <w:pStyle w:val="a5"/>
        <w:ind w:firstLine="0"/>
      </w:pPr>
    </w:p>
    <w:sectPr w:rsidR="00D230EB" w:rsidRPr="00DC3F79" w:rsidSect="00FB22B5">
      <w:footerReference w:type="default" r:id="rId17"/>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A3F" w:rsidRDefault="009B3A3F" w:rsidP="00237C5F">
      <w:pPr>
        <w:spacing w:after="0" w:line="240" w:lineRule="auto"/>
      </w:pPr>
      <w:r>
        <w:separator/>
      </w:r>
    </w:p>
  </w:endnote>
  <w:endnote w:type="continuationSeparator" w:id="0">
    <w:p w:rsidR="009B3A3F" w:rsidRDefault="009B3A3F"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4D6068" w:rsidRDefault="004D6068" w:rsidP="00237C5F">
        <w:pPr>
          <w:pStyle w:val="af0"/>
          <w:jc w:val="center"/>
          <w:rPr>
            <w:rFonts w:ascii="Times New Roman" w:hAnsi="Times New Roman"/>
            <w:sz w:val="28"/>
            <w:szCs w:val="28"/>
          </w:rPr>
        </w:pPr>
      </w:p>
      <w:p w:rsidR="0041377A" w:rsidRPr="00237C5F" w:rsidRDefault="005004FF"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41377A"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FE0B31">
          <w:rPr>
            <w:rFonts w:ascii="Times New Roman" w:hAnsi="Times New Roman"/>
            <w:noProof/>
            <w:sz w:val="28"/>
            <w:szCs w:val="28"/>
          </w:rPr>
          <w:t>2</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A3F" w:rsidRDefault="009B3A3F" w:rsidP="00237C5F">
      <w:pPr>
        <w:spacing w:after="0" w:line="240" w:lineRule="auto"/>
      </w:pPr>
      <w:r>
        <w:separator/>
      </w:r>
    </w:p>
  </w:footnote>
  <w:footnote w:type="continuationSeparator" w:id="0">
    <w:p w:rsidR="009B3A3F" w:rsidRDefault="009B3A3F"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48522B8D"/>
    <w:multiLevelType w:val="hybridMultilevel"/>
    <w:tmpl w:val="E9F4F64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nsid w:val="4D864996"/>
    <w:multiLevelType w:val="hybridMultilevel"/>
    <w:tmpl w:val="718EF68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6A7016A8"/>
    <w:multiLevelType w:val="hybridMultilevel"/>
    <w:tmpl w:val="DE9A75D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00816"/>
    <w:rsid w:val="000376EA"/>
    <w:rsid w:val="002010E3"/>
    <w:rsid w:val="002159B6"/>
    <w:rsid w:val="002367C5"/>
    <w:rsid w:val="00237C5F"/>
    <w:rsid w:val="00266499"/>
    <w:rsid w:val="002F317D"/>
    <w:rsid w:val="00336178"/>
    <w:rsid w:val="0034679B"/>
    <w:rsid w:val="0035396E"/>
    <w:rsid w:val="00377DEF"/>
    <w:rsid w:val="003B5E6C"/>
    <w:rsid w:val="0041377A"/>
    <w:rsid w:val="0046492F"/>
    <w:rsid w:val="004A0267"/>
    <w:rsid w:val="004A6A40"/>
    <w:rsid w:val="004D6068"/>
    <w:rsid w:val="004F5BCC"/>
    <w:rsid w:val="005004FF"/>
    <w:rsid w:val="00534953"/>
    <w:rsid w:val="00581465"/>
    <w:rsid w:val="005E358A"/>
    <w:rsid w:val="005F4A8C"/>
    <w:rsid w:val="006462B2"/>
    <w:rsid w:val="006528D5"/>
    <w:rsid w:val="00655919"/>
    <w:rsid w:val="006A78A6"/>
    <w:rsid w:val="006C2A4B"/>
    <w:rsid w:val="007026A9"/>
    <w:rsid w:val="00765E3E"/>
    <w:rsid w:val="00795FA7"/>
    <w:rsid w:val="007E4A62"/>
    <w:rsid w:val="0093159E"/>
    <w:rsid w:val="009378B3"/>
    <w:rsid w:val="009B3A3F"/>
    <w:rsid w:val="009D2D33"/>
    <w:rsid w:val="00A2436A"/>
    <w:rsid w:val="00A81AC3"/>
    <w:rsid w:val="00A84D82"/>
    <w:rsid w:val="00B021E5"/>
    <w:rsid w:val="00B44879"/>
    <w:rsid w:val="00C40F61"/>
    <w:rsid w:val="00C41211"/>
    <w:rsid w:val="00C923BD"/>
    <w:rsid w:val="00C94187"/>
    <w:rsid w:val="00CE02ED"/>
    <w:rsid w:val="00D230EB"/>
    <w:rsid w:val="00D3215C"/>
    <w:rsid w:val="00D40FE3"/>
    <w:rsid w:val="00D848CF"/>
    <w:rsid w:val="00DC3F79"/>
    <w:rsid w:val="00E332F1"/>
    <w:rsid w:val="00EC5B46"/>
    <w:rsid w:val="00F46BFE"/>
    <w:rsid w:val="00FA4409"/>
    <w:rsid w:val="00FB22B5"/>
    <w:rsid w:val="00FE0B3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4D1DB7-F45E-4ADA-8927-4AA4AA5A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15</Pages>
  <Words>11382</Words>
  <Characters>6489</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22</cp:revision>
  <dcterms:created xsi:type="dcterms:W3CDTF">2014-08-24T18:07:00Z</dcterms:created>
  <dcterms:modified xsi:type="dcterms:W3CDTF">2014-09-01T20:05:00Z</dcterms:modified>
</cp:coreProperties>
</file>