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F0D0" w14:textId="77777777" w:rsidR="006A498E" w:rsidRPr="006A498E" w:rsidRDefault="006A498E" w:rsidP="006A498E">
      <w:pPr>
        <w:shd w:val="clear" w:color="auto" w:fill="FFFFFF"/>
        <w:spacing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1F2328"/>
          <w:kern w:val="36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b/>
          <w:bCs/>
          <w:color w:val="1F2328"/>
          <w:kern w:val="36"/>
          <w:sz w:val="24"/>
          <w:szCs w:val="24"/>
          <w:lang w:eastAsia="ru-RU"/>
        </w:rPr>
        <w:t>Точное измерение времени (PTM)</w:t>
      </w:r>
    </w:p>
    <w:p w14:paraId="7AB1085E" w14:textId="77777777" w:rsidR="006A498E" w:rsidRPr="006A498E" w:rsidRDefault="006A498E" w:rsidP="006A49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Аппаратная поддержка PTP обеспечивает точную синхронизацию GPS с часами сетевого адаптера, а также точную синхронизацию по сети между часами одного сетевого адаптера и часами другого сетевого адаптера. Но почти все компьютерные программы написаны с использованием системных часов компьютера, а не часов сетевого адаптера. Это означает, что системные часы должны быть синхронизированы с часами сетевого адаптера, но PTP работает только с часами сетевого адаптера и не помогает в этом.</w:t>
      </w:r>
    </w:p>
    <w:p w14:paraId="749AEFD0" w14:textId="77777777" w:rsidR="006A498E" w:rsidRPr="006A498E" w:rsidRDefault="006A498E" w:rsidP="006A49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PTM — это функция PCI Express (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), которая позволяет устройствам на шине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синхронизировать свои тактовые частоты. В частности, она обеспечивает аппаратную поддержку точной синхронизации тактовых частот сетевого адаптера и системных часов. На высоком уровне это похоже на PTP, но для шины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а не для сети. PTM требует поддержки как со стороны сетевого адаптера, так и со стороны компьютера (в частности, подсистемы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чипсета материнской платы).</w:t>
      </w:r>
    </w:p>
    <w:p w14:paraId="76EEED87" w14:textId="77777777" w:rsidR="006A498E" w:rsidRPr="006A498E" w:rsidRDefault="006A498E" w:rsidP="006A498E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Ядро Linux позволяет приложениям использовать преимущества PTM с помощью системного вызова, который выполняет </w:t>
      </w:r>
      <w:r w:rsidRPr="006A498E">
        <w:rPr>
          <w:rFonts w:asciiTheme="majorHAnsi" w:eastAsia="Times New Roman" w:hAnsiTheme="majorHAnsi" w:cstheme="majorHAnsi"/>
          <w:i/>
          <w:iCs/>
          <w:color w:val="1F2328"/>
          <w:sz w:val="24"/>
          <w:szCs w:val="24"/>
          <w:lang w:eastAsia="ru-RU"/>
        </w:rPr>
        <w:t xml:space="preserve">перекрестное </w:t>
      </w:r>
      <w:proofErr w:type="spellStart"/>
      <w:r w:rsidRPr="006A498E">
        <w:rPr>
          <w:rFonts w:asciiTheme="majorHAnsi" w:eastAsia="Times New Roman" w:hAnsiTheme="majorHAnsi" w:cstheme="majorHAnsi"/>
          <w:i/>
          <w:iCs/>
          <w:color w:val="1F2328"/>
          <w:sz w:val="24"/>
          <w:szCs w:val="24"/>
          <w:lang w:eastAsia="ru-RU"/>
        </w:rPr>
        <w:t>тимекейджинг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то есть один системный вызов одновременно получает системное время и время по часам сетевого адаптера. (Системный вызов — это PTP_SYS_OFFSET_PRECISE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ioctl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.) Вы можете узнать, поддерживает ли конкретный сетевой адаптер перекрестное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тимекейджинг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, с помощью команды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phc_ctl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из пакета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linuxptp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с указанием только имени интерфейса в качестве аргумента. В последней строке вывода будет указано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has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cross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timestamping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support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, если для этого сетевого адаптера поддерживается перекрестное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тимекейджинг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 Драйвер e1000e поддерживает перекрестную синхронизацию времени для некоторых сетевых карт на материнской плате, таких как Intel I219-V, с помощью специального метода, не зависящего от PTM. Кроме того, поддержка перекрестной синхронизации времени в настоящее время основана на PTM.</w:t>
      </w:r>
    </w:p>
    <w:p w14:paraId="471B54B2" w14:textId="77777777" w:rsidR="006A498E" w:rsidRPr="006A498E" w:rsidRDefault="006A498E" w:rsidP="006A498E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Вы можете проверить, поддерживает ли подсистема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PTM, выполнив поиск по Precision Time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Measurement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в выводе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sudo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lspci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-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vv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 Для работы PTM его должны поддерживать устройство сетевого адаптера, корневой комплекс (хост-мост) и все мосты PCI между ними. Вы можете использовать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lspci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-t для определения соответствующих мостов. Процессор также должен поддерживать функцию 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Always Running Timer; 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она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соответствует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 xml:space="preserve"> 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флагу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 art 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в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 /proc/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cpuinfo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val="en-US" w:eastAsia="ru-RU"/>
        </w:rPr>
        <w:t>.</w:t>
      </w:r>
    </w:p>
    <w:p w14:paraId="7E8D05DB" w14:textId="77777777" w:rsidR="006A498E" w:rsidRPr="006A498E" w:rsidRDefault="006A498E" w:rsidP="006A498E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Драйвер сетевого адаптера также должен поддерживать перекрестную синхронизацию времени: </w:t>
      </w:r>
      <w:hyperlink r:id="rId4" w:history="1">
        <w:r w:rsidRPr="006A498E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поиск</w:t>
        </w:r>
      </w:hyperlink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в ядре Linux для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getcrosststamp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позволит найти драйверы, которые могут поддерживать перекрестную синхронизацию времени</w:t>
      </w:r>
    </w:p>
    <w:p w14:paraId="0326908F" w14:textId="77777777" w:rsidR="006A498E" w:rsidRPr="006A498E" w:rsidRDefault="006A498E" w:rsidP="006A498E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Единственными </w:t>
      </w:r>
      <w:proofErr w:type="gram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широко доступными</w:t>
      </w:r>
      <w:proofErr w:type="gram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сетевыми адаптерами с поддержкой PTM являются Intel i225/i226, которые используют драйвер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igc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. Однако драйвер 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igc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 </w:t>
      </w:r>
      <w:hyperlink r:id="rId5" w:history="1">
        <w:r w:rsidRPr="006A498E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ru-RU"/>
          </w:rPr>
          <w:t>отключает</w:t>
        </w:r>
      </w:hyperlink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 поддержку PTM на i225-V, что означает, что PTM работает на контроллерах i225-LM, i226-V и i226-LM. i225-V встречается гораздо чаще, чем более дорогой i225-LM. Карта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PCIe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i225-T1 использует контроллер i225-LM.</w:t>
      </w:r>
    </w:p>
    <w:p w14:paraId="798463EF" w14:textId="77777777" w:rsidR="006A498E" w:rsidRPr="006A498E" w:rsidRDefault="006A498E" w:rsidP="006A498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</w:pP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Непросто предугадать, есть ли у материнской платы необходимая поддержка. Я протестировал множество систем, и правило, которое применимо ко всем протестированным мной системам, заключается в том, что если материнская плата использует чипсет 11-го поколения или новее, то она, скорее всего, будет работать. Для </w:t>
      </w:r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lastRenderedPageBreak/>
        <w:t xml:space="preserve">материнских плат с отдельными процессорами я обнаружил, что B660 и Z690 работают, а Z490 — нет. (Z490 поддерживал PTM, но мост для слота x16 не поддерживал: я использовал этот слот, так как это была система ITX.) Для мини-ПК с процессорами, припаянными к материнской плате, я обнаружил, что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Jasper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Lake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(N5095/N6000) и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Alder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Lake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-N (N100) работают, а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Gemini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</w:t>
      </w:r>
      <w:proofErr w:type="spellStart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>Lake</w:t>
      </w:r>
      <w:proofErr w:type="spellEnd"/>
      <w:r w:rsidRPr="006A498E">
        <w:rPr>
          <w:rFonts w:asciiTheme="majorHAnsi" w:eastAsia="Times New Roman" w:hAnsiTheme="majorHAnsi" w:cstheme="majorHAnsi"/>
          <w:color w:val="1F2328"/>
          <w:sz w:val="24"/>
          <w:szCs w:val="24"/>
          <w:lang w:eastAsia="ru-RU"/>
        </w:rPr>
        <w:t xml:space="preserve"> (J4125) — нет.</w:t>
      </w:r>
    </w:p>
    <w:p w14:paraId="3CD681C4" w14:textId="77777777" w:rsidR="00E1317D" w:rsidRPr="006A498E" w:rsidRDefault="00E1317D">
      <w:pPr>
        <w:rPr>
          <w:rFonts w:asciiTheme="majorHAnsi" w:hAnsiTheme="majorHAnsi" w:cstheme="majorHAnsi"/>
          <w:sz w:val="24"/>
          <w:szCs w:val="24"/>
        </w:rPr>
      </w:pPr>
    </w:p>
    <w:sectPr w:rsidR="00E1317D" w:rsidRPr="006A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E8"/>
    <w:rsid w:val="003C1DE8"/>
    <w:rsid w:val="006A498E"/>
    <w:rsid w:val="00E1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79A59-905C-41FB-9CB3-C108E37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A49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A498E"/>
    <w:rPr>
      <w:i/>
      <w:iCs/>
    </w:rPr>
  </w:style>
  <w:style w:type="character" w:styleId="HTML">
    <w:name w:val="HTML Code"/>
    <w:basedOn w:val="a0"/>
    <w:uiPriority w:val="99"/>
    <w:semiHidden/>
    <w:unhideWhenUsed/>
    <w:rsid w:val="006A4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chwork.kernel.org/project/netdevbpf/patch/20211228182421.340354-2-anthony.l.nguyen@intel.com/" TargetMode="External"/><Relationship Id="rId4" Type="http://schemas.openxmlformats.org/officeDocument/2006/relationships/hyperlink" Target="https://elixir.bootlin.com/linux/latest/A/ident/getcrosststa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2025-05-31T13:18:00Z</dcterms:created>
  <dcterms:modified xsi:type="dcterms:W3CDTF">2025-05-31T13:18:00Z</dcterms:modified>
</cp:coreProperties>
</file>