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ED9" w14:textId="77777777" w:rsidR="003F2AC2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C32FA7E" w14:textId="77777777" w:rsidR="003F2AC2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C4420E5" w14:textId="77777777" w:rsidR="003F2AC2" w:rsidRDefault="003F2AC2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D943A7F" w14:textId="7AC0A9EF" w:rsidR="0006689E" w:rsidRPr="0006689E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6689E">
        <w:rPr>
          <w:rFonts w:asciiTheme="majorHAnsi" w:hAnsiTheme="majorHAnsi" w:cstheme="majorHAnsi"/>
          <w:b/>
          <w:bCs/>
          <w:sz w:val="24"/>
          <w:szCs w:val="24"/>
        </w:rPr>
        <w:t>ПРИКАЗ № 3</w:t>
      </w:r>
    </w:p>
    <w:p w14:paraId="2577D0E1" w14:textId="16F24421" w:rsidR="0006689E" w:rsidRPr="0006689E" w:rsidRDefault="00992871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о</w:t>
      </w:r>
      <w:r w:rsidR="0006689E" w:rsidRPr="0006689E">
        <w:rPr>
          <w:rFonts w:asciiTheme="majorHAnsi" w:hAnsiTheme="majorHAnsi" w:cstheme="majorHAnsi"/>
          <w:b/>
          <w:bCs/>
          <w:sz w:val="24"/>
          <w:szCs w:val="24"/>
        </w:rPr>
        <w:t xml:space="preserve"> начале инициативной разработки</w:t>
      </w:r>
    </w:p>
    <w:p w14:paraId="7A950103" w14:textId="0BF03D91" w:rsidR="0006689E" w:rsidRPr="0006689E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6689E">
        <w:rPr>
          <w:rFonts w:asciiTheme="majorHAnsi" w:hAnsiTheme="majorHAnsi" w:cstheme="majorHAnsi"/>
          <w:b/>
          <w:bCs/>
          <w:sz w:val="24"/>
          <w:szCs w:val="24"/>
        </w:rPr>
        <w:t xml:space="preserve">аппаратно-программного средства сервера времени </w:t>
      </w:r>
      <w:r w:rsidR="00A46A5D">
        <w:rPr>
          <w:rFonts w:asciiTheme="majorHAnsi" w:hAnsiTheme="majorHAnsi" w:cstheme="majorHAnsi"/>
          <w:b/>
          <w:bCs/>
          <w:sz w:val="24"/>
          <w:szCs w:val="24"/>
        </w:rPr>
        <w:t>«</w:t>
      </w:r>
      <w:r w:rsidRPr="0006689E">
        <w:rPr>
          <w:rFonts w:asciiTheme="majorHAnsi" w:hAnsiTheme="majorHAnsi" w:cstheme="majorHAnsi"/>
          <w:b/>
          <w:bCs/>
          <w:sz w:val="24"/>
          <w:szCs w:val="24"/>
        </w:rPr>
        <w:t>Qantum-PCIe</w:t>
      </w:r>
      <w:r w:rsidR="00A46A5D">
        <w:rPr>
          <w:rFonts w:asciiTheme="majorHAnsi" w:hAnsiTheme="majorHAnsi" w:cstheme="majorHAnsi"/>
          <w:b/>
          <w:bCs/>
          <w:sz w:val="24"/>
          <w:szCs w:val="24"/>
        </w:rPr>
        <w:t>»</w:t>
      </w:r>
    </w:p>
    <w:p w14:paraId="0540A672" w14:textId="77777777" w:rsidR="00992871" w:rsidRPr="0006689E" w:rsidRDefault="00992871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sz w:val="24"/>
          <w:szCs w:val="24"/>
        </w:rPr>
      </w:pPr>
    </w:p>
    <w:p w14:paraId="21C17C71" w14:textId="37085777" w:rsidR="0006689E" w:rsidRPr="0006689E" w:rsidRDefault="0006689E" w:rsidP="003F2AC2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г. Москва </w:t>
      </w:r>
      <w:r w:rsidRPr="0006689E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="003F2AC2">
        <w:rPr>
          <w:rFonts w:asciiTheme="majorHAnsi" w:hAnsiTheme="majorHAnsi" w:cstheme="majorHAnsi"/>
          <w:sz w:val="24"/>
          <w:szCs w:val="24"/>
        </w:rPr>
        <w:tab/>
      </w:r>
      <w:r w:rsidRPr="0006689E">
        <w:rPr>
          <w:rFonts w:asciiTheme="majorHAnsi" w:hAnsiTheme="majorHAnsi" w:cstheme="majorHAnsi"/>
          <w:sz w:val="24"/>
          <w:szCs w:val="24"/>
        </w:rPr>
        <w:t>«</w:t>
      </w:r>
      <w:r w:rsidR="00425147">
        <w:rPr>
          <w:rFonts w:asciiTheme="majorHAnsi" w:hAnsiTheme="majorHAnsi" w:cstheme="majorHAnsi"/>
          <w:sz w:val="24"/>
          <w:szCs w:val="24"/>
        </w:rPr>
        <w:t>_</w:t>
      </w:r>
      <w:r w:rsidR="00992871">
        <w:rPr>
          <w:rFonts w:asciiTheme="majorHAnsi" w:hAnsiTheme="majorHAnsi" w:cstheme="majorHAnsi"/>
          <w:sz w:val="24"/>
          <w:szCs w:val="24"/>
        </w:rPr>
        <w:t>_</w:t>
      </w:r>
      <w:r w:rsidR="00992871" w:rsidRPr="0006689E">
        <w:rPr>
          <w:rFonts w:asciiTheme="majorHAnsi" w:hAnsiTheme="majorHAnsi" w:cstheme="majorHAnsi"/>
          <w:sz w:val="24"/>
          <w:szCs w:val="24"/>
        </w:rPr>
        <w:t>» _</w:t>
      </w:r>
      <w:r w:rsidRPr="0006689E">
        <w:rPr>
          <w:rFonts w:asciiTheme="majorHAnsi" w:hAnsiTheme="majorHAnsi" w:cstheme="majorHAnsi"/>
          <w:sz w:val="24"/>
          <w:szCs w:val="24"/>
        </w:rPr>
        <w:t>_____ 2024 г.</w:t>
      </w:r>
    </w:p>
    <w:p w14:paraId="4A4458E2" w14:textId="77777777" w:rsidR="0006689E" w:rsidRPr="0006689E" w:rsidRDefault="0006689E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269DD2C4" w14:textId="46C6505B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Я, Миронов Вячеслав Олегович, Генеральный директор Общества с ограниченной ответственностью </w:t>
      </w:r>
      <w:r w:rsidR="00425147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Шива Нетворк</w:t>
      </w:r>
      <w:r w:rsidR="00425147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 xml:space="preserve"> (ООО «Шива Нетворк»), в целях ускорения разработки перспективных решений в сфере синхронизации времени, учитывая перспективность и потенциал проекта "Qantum-PCIe", приказываю:</w:t>
      </w:r>
    </w:p>
    <w:p w14:paraId="0FAB7602" w14:textId="04E92972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1. Начать инициативную разработку аппаратно-программного средства сервера времени "Qantum-PCIe", основанную на Техническом задании (далее - ТЗ) </w:t>
      </w:r>
      <w:r w:rsidR="00425147" w:rsidRPr="00425147">
        <w:rPr>
          <w:rFonts w:asciiTheme="majorHAnsi" w:hAnsiTheme="majorHAnsi" w:cstheme="majorHAnsi"/>
          <w:sz w:val="24"/>
          <w:szCs w:val="24"/>
        </w:rPr>
        <w:t>на выполнение инициативной работы</w:t>
      </w:r>
      <w:r w:rsidR="00425147">
        <w:rPr>
          <w:rFonts w:asciiTheme="majorHAnsi" w:hAnsiTheme="majorHAnsi" w:cstheme="majorHAnsi"/>
          <w:sz w:val="24"/>
          <w:szCs w:val="24"/>
        </w:rPr>
        <w:t xml:space="preserve"> </w:t>
      </w:r>
      <w:r w:rsidR="00425147" w:rsidRPr="00425147">
        <w:rPr>
          <w:rFonts w:asciiTheme="majorHAnsi" w:hAnsiTheme="majorHAnsi" w:cstheme="majorHAnsi"/>
          <w:sz w:val="24"/>
          <w:szCs w:val="24"/>
        </w:rPr>
        <w:t>«Разработка аппаратно-программного средства сервера времени»</w:t>
      </w:r>
      <w:r w:rsidR="00425147">
        <w:rPr>
          <w:rFonts w:asciiTheme="majorHAnsi" w:hAnsiTheme="majorHAnsi" w:cstheme="majorHAnsi"/>
          <w:sz w:val="24"/>
          <w:szCs w:val="24"/>
        </w:rPr>
        <w:t xml:space="preserve">, </w:t>
      </w:r>
      <w:r w:rsidR="00425147" w:rsidRPr="00425147">
        <w:rPr>
          <w:rFonts w:asciiTheme="majorHAnsi" w:hAnsiTheme="majorHAnsi" w:cstheme="majorHAnsi"/>
          <w:sz w:val="24"/>
          <w:szCs w:val="24"/>
        </w:rPr>
        <w:t>Шифр «Qantum-PCIe»</w:t>
      </w:r>
      <w:r w:rsidR="003411E9">
        <w:rPr>
          <w:rFonts w:asciiTheme="majorHAnsi" w:hAnsiTheme="majorHAnsi" w:cstheme="majorHAnsi"/>
          <w:sz w:val="24"/>
          <w:szCs w:val="24"/>
        </w:rPr>
        <w:t xml:space="preserve"> </w:t>
      </w:r>
      <w:r w:rsidRPr="0006689E">
        <w:rPr>
          <w:rFonts w:asciiTheme="majorHAnsi" w:hAnsiTheme="majorHAnsi" w:cstheme="majorHAnsi"/>
          <w:sz w:val="24"/>
          <w:szCs w:val="24"/>
        </w:rPr>
        <w:t xml:space="preserve">от </w:t>
      </w:r>
      <w:r w:rsidR="00425147">
        <w:rPr>
          <w:rFonts w:asciiTheme="majorHAnsi" w:hAnsiTheme="majorHAnsi" w:cstheme="majorHAnsi"/>
          <w:sz w:val="24"/>
          <w:szCs w:val="24"/>
        </w:rPr>
        <w:t>«23»</w:t>
      </w:r>
      <w:r w:rsidR="003411E9">
        <w:rPr>
          <w:rFonts w:asciiTheme="majorHAnsi" w:hAnsiTheme="majorHAnsi" w:cstheme="majorHAnsi"/>
          <w:sz w:val="24"/>
          <w:szCs w:val="24"/>
        </w:rPr>
        <w:t xml:space="preserve"> </w:t>
      </w:r>
      <w:r w:rsidR="00425147">
        <w:rPr>
          <w:rFonts w:asciiTheme="majorHAnsi" w:hAnsiTheme="majorHAnsi" w:cstheme="majorHAnsi"/>
          <w:sz w:val="24"/>
          <w:szCs w:val="24"/>
        </w:rPr>
        <w:t>марта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3FDAE52C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2. Цель инициативной разработки – создание рабочего прототипа сервера точного времени PTP/NTP уровней Stratum 1, 2, соответствующего заявленным требованиям ТЗ "Qantum-PCIe", предназначенного для приёма эталонных сигналов от ГНСС и/или от внешнего источника (линии передачи), формирования и дальнейшей передачи сигналов времени и частоты в разных последовательностях, кодах и протоколах (PTP, NTP, SNTP, IRIG, TOD, 1PPS, 10МГц и др.) приемной аппаратуре разных систем и сетей (LAN/WAN/MAN, DAB/DVB, SDH, NGN, 4G LTE, 5G, WiMAX, АСУ ТП, АСКУЭ, АИИС КУЭ, РЗА, ПА и пр.).</w:t>
      </w:r>
    </w:p>
    <w:p w14:paraId="6B19DF88" w14:textId="3EAEE4BD" w:rsidR="0006689E" w:rsidRPr="0006689E" w:rsidRDefault="00322158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06689E" w:rsidRPr="0006689E">
        <w:rPr>
          <w:rFonts w:asciiTheme="majorHAnsi" w:hAnsiTheme="majorHAnsi" w:cstheme="majorHAnsi"/>
          <w:sz w:val="24"/>
          <w:szCs w:val="24"/>
        </w:rPr>
        <w:t>. Сроки выполнения инициативной разработки:</w:t>
      </w:r>
    </w:p>
    <w:p w14:paraId="5AA15579" w14:textId="5B20143D" w:rsidR="0006689E" w:rsidRPr="0006689E" w:rsidRDefault="0006689E" w:rsidP="00992871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 Этап 1: 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Разработка </w:t>
      </w:r>
      <w:r w:rsidR="00992871">
        <w:rPr>
          <w:rFonts w:asciiTheme="majorHAnsi" w:hAnsiTheme="majorHAnsi" w:cstheme="majorHAnsi"/>
          <w:sz w:val="24"/>
          <w:szCs w:val="24"/>
        </w:rPr>
        <w:t>документации</w:t>
      </w:r>
      <w:r w:rsidR="00992871" w:rsidRPr="0006689E">
        <w:rPr>
          <w:rFonts w:asciiTheme="majorHAnsi" w:hAnsiTheme="majorHAnsi" w:cstheme="majorHAnsi"/>
          <w:sz w:val="24"/>
          <w:szCs w:val="24"/>
        </w:rPr>
        <w:t>:</w:t>
      </w:r>
      <w:r w:rsidR="00992871">
        <w:rPr>
          <w:rFonts w:asciiTheme="majorHAnsi" w:hAnsiTheme="majorHAnsi" w:cstheme="majorHAnsi"/>
          <w:sz w:val="24"/>
          <w:szCs w:val="24"/>
        </w:rPr>
        <w:t xml:space="preserve"> 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Срок: с </w:t>
      </w:r>
      <w:r w:rsidR="00992871">
        <w:rPr>
          <w:rFonts w:asciiTheme="majorHAnsi" w:hAnsiTheme="majorHAnsi" w:cstheme="majorHAnsi"/>
          <w:sz w:val="24"/>
          <w:szCs w:val="24"/>
        </w:rPr>
        <w:t>«</w:t>
      </w:r>
      <w:r w:rsidR="00992871" w:rsidRPr="007137CE">
        <w:rPr>
          <w:rFonts w:asciiTheme="majorHAnsi" w:hAnsiTheme="majorHAnsi" w:cstheme="majorHAnsi"/>
          <w:sz w:val="24"/>
          <w:szCs w:val="24"/>
          <w:u w:val="single"/>
        </w:rPr>
        <w:t>23</w:t>
      </w:r>
      <w:r w:rsidR="00992871">
        <w:rPr>
          <w:rFonts w:asciiTheme="majorHAnsi" w:hAnsiTheme="majorHAnsi" w:cstheme="majorHAnsi"/>
          <w:sz w:val="24"/>
          <w:szCs w:val="24"/>
        </w:rPr>
        <w:t>» марта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 2024 г. по </w:t>
      </w:r>
      <w:r w:rsidR="00992871">
        <w:rPr>
          <w:rFonts w:asciiTheme="majorHAnsi" w:hAnsiTheme="majorHAnsi" w:cstheme="majorHAnsi"/>
          <w:sz w:val="24"/>
          <w:szCs w:val="24"/>
        </w:rPr>
        <w:t>«</w:t>
      </w:r>
      <w:r w:rsidR="00992871" w:rsidRPr="007137CE">
        <w:rPr>
          <w:rFonts w:asciiTheme="majorHAnsi" w:hAnsiTheme="majorHAnsi" w:cstheme="majorHAnsi"/>
          <w:sz w:val="24"/>
          <w:szCs w:val="24"/>
          <w:u w:val="single"/>
        </w:rPr>
        <w:t>15</w:t>
      </w:r>
      <w:r w:rsidR="00992871">
        <w:rPr>
          <w:rFonts w:asciiTheme="majorHAnsi" w:hAnsiTheme="majorHAnsi" w:cstheme="majorHAnsi"/>
          <w:sz w:val="24"/>
          <w:szCs w:val="24"/>
        </w:rPr>
        <w:t>» июля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4F9298B4" w14:textId="729445A2" w:rsidR="00992871" w:rsidRPr="0006689E" w:rsidRDefault="0006689E" w:rsidP="00992871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 Этап 2: </w:t>
      </w:r>
      <w:r w:rsidR="00992871">
        <w:rPr>
          <w:rFonts w:asciiTheme="majorHAnsi" w:hAnsiTheme="majorHAnsi" w:cstheme="majorHAnsi"/>
          <w:sz w:val="24"/>
          <w:szCs w:val="24"/>
        </w:rPr>
        <w:t>Изготовления, т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естирование и отладка </w:t>
      </w:r>
      <w:r w:rsidR="00992871">
        <w:rPr>
          <w:rFonts w:asciiTheme="majorHAnsi" w:hAnsiTheme="majorHAnsi" w:cstheme="majorHAnsi"/>
          <w:sz w:val="24"/>
          <w:szCs w:val="24"/>
        </w:rPr>
        <w:t>опытного образца</w:t>
      </w:r>
      <w:r w:rsidR="00992871" w:rsidRPr="0006689E">
        <w:rPr>
          <w:rFonts w:asciiTheme="majorHAnsi" w:hAnsiTheme="majorHAnsi" w:cstheme="majorHAnsi"/>
          <w:sz w:val="24"/>
          <w:szCs w:val="24"/>
        </w:rPr>
        <w:t>:</w:t>
      </w:r>
      <w:r w:rsidR="00992871">
        <w:rPr>
          <w:rFonts w:asciiTheme="majorHAnsi" w:hAnsiTheme="majorHAnsi" w:cstheme="majorHAnsi"/>
          <w:sz w:val="24"/>
          <w:szCs w:val="24"/>
        </w:rPr>
        <w:t xml:space="preserve"> </w:t>
      </w:r>
      <w:r w:rsidR="00992871" w:rsidRPr="0006689E">
        <w:rPr>
          <w:rFonts w:asciiTheme="majorHAnsi" w:hAnsiTheme="majorHAnsi" w:cstheme="majorHAnsi"/>
          <w:sz w:val="24"/>
          <w:szCs w:val="24"/>
        </w:rPr>
        <w:t xml:space="preserve">Срок: </w:t>
      </w:r>
      <w:r w:rsidR="00992871" w:rsidRPr="00400492">
        <w:rPr>
          <w:rFonts w:asciiTheme="majorHAnsi" w:hAnsiTheme="majorHAnsi" w:cstheme="majorHAnsi"/>
          <w:sz w:val="24"/>
          <w:szCs w:val="24"/>
        </w:rPr>
        <w:t>с «</w:t>
      </w:r>
      <w:r w:rsidR="00992871">
        <w:rPr>
          <w:rFonts w:asciiTheme="majorHAnsi" w:hAnsiTheme="majorHAnsi" w:cstheme="majorHAnsi"/>
          <w:sz w:val="24"/>
          <w:szCs w:val="24"/>
        </w:rPr>
        <w:t>27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992871">
        <w:rPr>
          <w:rFonts w:asciiTheme="majorHAnsi" w:hAnsiTheme="majorHAnsi" w:cstheme="majorHAnsi"/>
          <w:sz w:val="24"/>
          <w:szCs w:val="24"/>
        </w:rPr>
        <w:t>мая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 2024 г. по «</w:t>
      </w:r>
      <w:r w:rsidR="00992871">
        <w:rPr>
          <w:rFonts w:asciiTheme="majorHAnsi" w:hAnsiTheme="majorHAnsi" w:cstheme="majorHAnsi"/>
          <w:sz w:val="24"/>
          <w:szCs w:val="24"/>
        </w:rPr>
        <w:t>30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992871">
        <w:rPr>
          <w:rFonts w:asciiTheme="majorHAnsi" w:hAnsiTheme="majorHAnsi" w:cstheme="majorHAnsi"/>
          <w:sz w:val="24"/>
          <w:szCs w:val="24"/>
        </w:rPr>
        <w:t>сентября</w:t>
      </w:r>
      <w:r w:rsidR="00992871" w:rsidRPr="00400492">
        <w:rPr>
          <w:rFonts w:asciiTheme="majorHAnsi" w:hAnsiTheme="majorHAnsi" w:cstheme="majorHAnsi"/>
          <w:sz w:val="24"/>
          <w:szCs w:val="24"/>
        </w:rPr>
        <w:t xml:space="preserve"> 2024 г</w:t>
      </w:r>
      <w:r w:rsidR="00992871" w:rsidRPr="0006689E">
        <w:rPr>
          <w:rFonts w:asciiTheme="majorHAnsi" w:hAnsiTheme="majorHAnsi" w:cstheme="majorHAnsi"/>
          <w:sz w:val="24"/>
          <w:szCs w:val="24"/>
        </w:rPr>
        <w:t>.</w:t>
      </w:r>
    </w:p>
    <w:p w14:paraId="194492FF" w14:textId="77777777" w:rsidR="00992871" w:rsidRPr="00992871" w:rsidRDefault="0006689E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 Этап 3: </w:t>
      </w:r>
      <w:r w:rsidR="00992871" w:rsidRPr="00992871">
        <w:rPr>
          <w:rFonts w:asciiTheme="majorHAnsi" w:hAnsiTheme="majorHAnsi" w:cstheme="majorHAnsi"/>
          <w:sz w:val="24"/>
          <w:szCs w:val="24"/>
        </w:rPr>
        <w:t>Приемочные испытания. Корректировка КД по результатам испытаний (при необходимости) Предварительная презентация результатов разработки</w:t>
      </w:r>
    </w:p>
    <w:p w14:paraId="73921C65" w14:textId="77777777" w:rsidR="00992871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992871">
        <w:rPr>
          <w:rFonts w:asciiTheme="majorHAnsi" w:hAnsiTheme="majorHAnsi" w:cstheme="majorHAnsi"/>
          <w:sz w:val="24"/>
          <w:szCs w:val="24"/>
        </w:rPr>
        <w:t>Срок: «01» октября 2024 г. по «15» декабря 2024 г.</w:t>
      </w:r>
    </w:p>
    <w:p w14:paraId="6115D9AF" w14:textId="06371032" w:rsidR="00992871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4. </w:t>
      </w:r>
      <w:r w:rsidR="0006689E" w:rsidRPr="0006689E">
        <w:rPr>
          <w:rFonts w:asciiTheme="majorHAnsi" w:hAnsiTheme="majorHAnsi" w:cstheme="majorHAnsi"/>
          <w:sz w:val="24"/>
          <w:szCs w:val="24"/>
        </w:rPr>
        <w:t xml:space="preserve">Контроль за выполнением настоящего приказа </w:t>
      </w:r>
      <w:r w:rsidR="00322158">
        <w:rPr>
          <w:rFonts w:asciiTheme="majorHAnsi" w:hAnsiTheme="majorHAnsi" w:cstheme="majorHAnsi"/>
          <w:sz w:val="24"/>
          <w:szCs w:val="24"/>
        </w:rPr>
        <w:t>оставить за мной.</w:t>
      </w:r>
    </w:p>
    <w:p w14:paraId="2EA0B5B2" w14:textId="76AB88E3" w:rsidR="0006689E" w:rsidRPr="0006689E" w:rsidRDefault="00992871" w:rsidP="00992871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5. </w:t>
      </w:r>
      <w:r w:rsidR="0006689E" w:rsidRPr="0006689E">
        <w:rPr>
          <w:rFonts w:asciiTheme="majorHAnsi" w:hAnsiTheme="majorHAnsi" w:cstheme="majorHAnsi"/>
          <w:sz w:val="24"/>
          <w:szCs w:val="24"/>
        </w:rPr>
        <w:t>Настоящий приказ вступает в силу с момента его подписания.</w:t>
      </w:r>
    </w:p>
    <w:p w14:paraId="1179459C" w14:textId="74702F86" w:rsidR="0006689E" w:rsidRPr="0006689E" w:rsidRDefault="0006689E" w:rsidP="0032215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A0782B3" w14:textId="77777777" w:rsidR="0006689E" w:rsidRPr="0006689E" w:rsidRDefault="0006689E" w:rsidP="00425147">
      <w:pPr>
        <w:spacing w:after="0" w:line="240" w:lineRule="auto"/>
        <w:ind w:firstLine="709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Приложение:</w:t>
      </w:r>
    </w:p>
    <w:p w14:paraId="7D2DDFAB" w14:textId="225771D1" w:rsidR="0006689E" w:rsidRPr="00425147" w:rsidRDefault="0006689E" w:rsidP="00425147">
      <w:pPr>
        <w:pStyle w:val="a8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25147">
        <w:rPr>
          <w:rFonts w:asciiTheme="majorHAnsi" w:hAnsiTheme="majorHAnsi" w:cstheme="majorHAnsi"/>
          <w:sz w:val="24"/>
          <w:szCs w:val="24"/>
        </w:rPr>
        <w:t>Техническое задание на разработку аппаратно-программного средства сервера времени Qantum-PCIe</w:t>
      </w:r>
      <w:r w:rsidR="003411E9">
        <w:rPr>
          <w:rFonts w:asciiTheme="majorHAnsi" w:hAnsiTheme="majorHAnsi" w:cstheme="majorHAnsi"/>
          <w:sz w:val="24"/>
          <w:szCs w:val="24"/>
        </w:rPr>
        <w:t xml:space="preserve"> </w:t>
      </w:r>
      <w:r w:rsidRPr="00425147">
        <w:rPr>
          <w:rFonts w:asciiTheme="majorHAnsi" w:hAnsiTheme="majorHAnsi" w:cstheme="majorHAnsi"/>
          <w:sz w:val="24"/>
          <w:szCs w:val="24"/>
        </w:rPr>
        <w:t>(</w:t>
      </w:r>
      <w:r w:rsidR="003411E9">
        <w:rPr>
          <w:rFonts w:asciiTheme="majorHAnsi" w:hAnsiTheme="majorHAnsi" w:cstheme="majorHAnsi"/>
          <w:sz w:val="24"/>
          <w:szCs w:val="24"/>
        </w:rPr>
        <w:t>Ш</w:t>
      </w:r>
      <w:r w:rsidRPr="00425147">
        <w:rPr>
          <w:rFonts w:asciiTheme="majorHAnsi" w:hAnsiTheme="majorHAnsi" w:cstheme="majorHAnsi"/>
          <w:sz w:val="24"/>
          <w:szCs w:val="24"/>
        </w:rPr>
        <w:t xml:space="preserve">ифр </w:t>
      </w:r>
      <w:r w:rsidR="003411E9">
        <w:rPr>
          <w:rFonts w:asciiTheme="majorHAnsi" w:hAnsiTheme="majorHAnsi" w:cstheme="majorHAnsi"/>
          <w:sz w:val="24"/>
          <w:szCs w:val="24"/>
        </w:rPr>
        <w:t>«</w:t>
      </w:r>
      <w:r w:rsidRPr="00425147">
        <w:rPr>
          <w:rFonts w:asciiTheme="majorHAnsi" w:hAnsiTheme="majorHAnsi" w:cstheme="majorHAnsi"/>
          <w:sz w:val="24"/>
          <w:szCs w:val="24"/>
        </w:rPr>
        <w:t>Qantum-PCIe</w:t>
      </w:r>
      <w:r w:rsidR="003411E9">
        <w:rPr>
          <w:rFonts w:asciiTheme="majorHAnsi" w:hAnsiTheme="majorHAnsi" w:cstheme="majorHAnsi"/>
          <w:sz w:val="24"/>
          <w:szCs w:val="24"/>
        </w:rPr>
        <w:t>»</w:t>
      </w:r>
      <w:r w:rsidRPr="00425147">
        <w:rPr>
          <w:rFonts w:asciiTheme="majorHAnsi" w:hAnsiTheme="majorHAnsi" w:cstheme="majorHAnsi"/>
          <w:sz w:val="24"/>
          <w:szCs w:val="24"/>
        </w:rPr>
        <w:t>)</w:t>
      </w:r>
      <w:r w:rsidR="003411E9">
        <w:rPr>
          <w:rFonts w:asciiTheme="majorHAnsi" w:hAnsiTheme="majorHAnsi" w:cstheme="majorHAnsi"/>
          <w:sz w:val="24"/>
          <w:szCs w:val="24"/>
        </w:rPr>
        <w:t xml:space="preserve"> – на 10 л., в 1 экз.</w:t>
      </w:r>
    </w:p>
    <w:p w14:paraId="63EAB0BC" w14:textId="70A76C85" w:rsidR="00425147" w:rsidRDefault="0006689E" w:rsidP="00425147">
      <w:pPr>
        <w:pStyle w:val="a8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25147">
        <w:rPr>
          <w:rFonts w:asciiTheme="majorHAnsi" w:hAnsiTheme="majorHAnsi" w:cstheme="majorHAnsi"/>
          <w:sz w:val="24"/>
          <w:szCs w:val="24"/>
        </w:rPr>
        <w:t>План инициативной разработки</w:t>
      </w:r>
      <w:r w:rsidR="00322158">
        <w:rPr>
          <w:rFonts w:asciiTheme="majorHAnsi" w:hAnsiTheme="majorHAnsi" w:cstheme="majorHAnsi"/>
          <w:sz w:val="24"/>
          <w:szCs w:val="24"/>
        </w:rPr>
        <w:t xml:space="preserve"> – на 1 л., в 1 экз.</w:t>
      </w:r>
    </w:p>
    <w:p w14:paraId="3D11177E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0DD58955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76C54A33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20F10107" w14:textId="77777777" w:rsidR="00992871" w:rsidRDefault="00992871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6DF10525" w14:textId="7DC8FB23" w:rsidR="00322158" w:rsidRPr="00322158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 w:rsidRPr="00322158">
        <w:rPr>
          <w:rFonts w:asciiTheme="majorHAnsi" w:hAnsiTheme="majorHAnsi" w:cstheme="majorHAnsi"/>
          <w:sz w:val="24"/>
          <w:szCs w:val="24"/>
        </w:rPr>
        <w:t xml:space="preserve">Генеральный директор </w:t>
      </w:r>
    </w:p>
    <w:p w14:paraId="57AB2F85" w14:textId="77777777" w:rsidR="00322158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</w:p>
    <w:p w14:paraId="525F5992" w14:textId="2A3F40F1" w:rsidR="00322158" w:rsidRPr="00322158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 w:rsidRPr="00322158">
        <w:rPr>
          <w:rFonts w:asciiTheme="majorHAnsi" w:hAnsiTheme="majorHAnsi" w:cstheme="majorHAnsi"/>
          <w:sz w:val="24"/>
          <w:szCs w:val="24"/>
        </w:rPr>
        <w:t>Миронов В.О.</w:t>
      </w:r>
    </w:p>
    <w:p w14:paraId="08BCB755" w14:textId="77777777" w:rsidR="00425147" w:rsidRDefault="004251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DB51475" w14:textId="396180E4" w:rsidR="0006689E" w:rsidRPr="00425147" w:rsidRDefault="00322158" w:rsidP="00322158">
      <w:pPr>
        <w:pStyle w:val="a8"/>
        <w:spacing w:after="0" w:line="240" w:lineRule="auto"/>
        <w:ind w:left="1069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Приложение 2</w:t>
      </w:r>
    </w:p>
    <w:p w14:paraId="3D8B01D3" w14:textId="1E9913FB" w:rsidR="0006689E" w:rsidRDefault="0006689E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6689E">
        <w:rPr>
          <w:rFonts w:asciiTheme="majorHAnsi" w:hAnsiTheme="majorHAnsi" w:cstheme="majorHAnsi"/>
          <w:b/>
          <w:bCs/>
          <w:sz w:val="24"/>
          <w:szCs w:val="24"/>
        </w:rPr>
        <w:t xml:space="preserve">План инициативной разработки </w:t>
      </w:r>
      <w:r w:rsidR="007B483E">
        <w:rPr>
          <w:rFonts w:asciiTheme="majorHAnsi" w:hAnsiTheme="majorHAnsi" w:cstheme="majorHAnsi"/>
          <w:b/>
          <w:bCs/>
          <w:sz w:val="24"/>
          <w:szCs w:val="24"/>
        </w:rPr>
        <w:t>АПК «</w:t>
      </w:r>
      <w:r w:rsidRPr="0006689E">
        <w:rPr>
          <w:rFonts w:asciiTheme="majorHAnsi" w:hAnsiTheme="majorHAnsi" w:cstheme="majorHAnsi"/>
          <w:b/>
          <w:bCs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b/>
          <w:bCs/>
          <w:sz w:val="24"/>
          <w:szCs w:val="24"/>
        </w:rPr>
        <w:t>»</w:t>
      </w:r>
    </w:p>
    <w:p w14:paraId="1D73B575" w14:textId="77777777" w:rsidR="00A253C5" w:rsidRPr="0006689E" w:rsidRDefault="00A253C5" w:rsidP="00425147">
      <w:pPr>
        <w:spacing w:after="0" w:line="240" w:lineRule="auto"/>
        <w:ind w:firstLine="709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8D1DA37" w14:textId="081E0B6C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Этап 1. Разработка </w:t>
      </w:r>
      <w:r w:rsidR="00A253C5">
        <w:rPr>
          <w:rFonts w:asciiTheme="majorHAnsi" w:hAnsiTheme="majorHAnsi" w:cstheme="majorHAnsi"/>
          <w:sz w:val="24"/>
          <w:szCs w:val="24"/>
        </w:rPr>
        <w:t>документации</w:t>
      </w:r>
      <w:r w:rsidRPr="0006689E">
        <w:rPr>
          <w:rFonts w:asciiTheme="majorHAnsi" w:hAnsiTheme="majorHAnsi" w:cstheme="majorHAnsi"/>
          <w:sz w:val="24"/>
          <w:szCs w:val="24"/>
        </w:rPr>
        <w:t>:</w:t>
      </w:r>
    </w:p>
    <w:p w14:paraId="45AD2C4C" w14:textId="69EA6974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Срок: с </w:t>
      </w:r>
      <w:r w:rsidR="00322158">
        <w:rPr>
          <w:rFonts w:asciiTheme="majorHAnsi" w:hAnsiTheme="majorHAnsi" w:cstheme="majorHAnsi"/>
          <w:sz w:val="24"/>
          <w:szCs w:val="24"/>
        </w:rPr>
        <w:t>«</w:t>
      </w:r>
      <w:r w:rsidR="00322158" w:rsidRPr="007137CE">
        <w:rPr>
          <w:rFonts w:asciiTheme="majorHAnsi" w:hAnsiTheme="majorHAnsi" w:cstheme="majorHAnsi"/>
          <w:sz w:val="24"/>
          <w:szCs w:val="24"/>
          <w:u w:val="single"/>
        </w:rPr>
        <w:t>23</w:t>
      </w:r>
      <w:r w:rsidR="00322158">
        <w:rPr>
          <w:rFonts w:asciiTheme="majorHAnsi" w:hAnsiTheme="majorHAnsi" w:cstheme="majorHAnsi"/>
          <w:sz w:val="24"/>
          <w:szCs w:val="24"/>
        </w:rPr>
        <w:t>» марта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 по </w:t>
      </w:r>
      <w:r w:rsidR="007137CE">
        <w:rPr>
          <w:rFonts w:asciiTheme="majorHAnsi" w:hAnsiTheme="majorHAnsi" w:cstheme="majorHAnsi"/>
          <w:sz w:val="24"/>
          <w:szCs w:val="24"/>
        </w:rPr>
        <w:t>«</w:t>
      </w:r>
      <w:r w:rsidR="007137CE" w:rsidRPr="007137CE">
        <w:rPr>
          <w:rFonts w:asciiTheme="majorHAnsi" w:hAnsiTheme="majorHAnsi" w:cstheme="majorHAnsi"/>
          <w:sz w:val="24"/>
          <w:szCs w:val="24"/>
          <w:u w:val="single"/>
        </w:rPr>
        <w:t>15</w:t>
      </w:r>
      <w:r w:rsidR="007137CE">
        <w:rPr>
          <w:rFonts w:asciiTheme="majorHAnsi" w:hAnsiTheme="majorHAnsi" w:cstheme="majorHAnsi"/>
          <w:sz w:val="24"/>
          <w:szCs w:val="24"/>
        </w:rPr>
        <w:t>» июля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</w:p>
    <w:p w14:paraId="1F8941EB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Задачи:</w:t>
      </w:r>
    </w:p>
    <w:p w14:paraId="6FB293D5" w14:textId="16F7B307" w:rsidR="0006689E" w:rsidRPr="0006689E" w:rsidRDefault="0006689E" w:rsidP="007137CE">
      <w:pPr>
        <w:spacing w:after="0" w:line="240" w:lineRule="auto"/>
        <w:ind w:left="708" w:firstLine="1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Провести детализированный анализ требований ТЗ </w:t>
      </w:r>
      <w:r w:rsidR="007B483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. Откорректировать ТЗ по результатам анализа.</w:t>
      </w:r>
    </w:p>
    <w:p w14:paraId="30DE4CD0" w14:textId="25A215E8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Разработать концепцию архитектуры прототипа сервера времени </w:t>
      </w:r>
      <w:r w:rsidR="007B483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.</w:t>
      </w:r>
    </w:p>
    <w:p w14:paraId="5B3599E8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Выбрать необходимые компоненты и комплектующие (ГНСС приемник, плата формирования и хранения шкалы времени, модуль приема-вычислительный).</w:t>
      </w:r>
    </w:p>
    <w:p w14:paraId="325E4B06" w14:textId="7B404206" w:rsidR="0006689E" w:rsidRPr="0006689E" w:rsidRDefault="00425147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Разработать</w:t>
      </w:r>
      <w:r w:rsidR="0006689E" w:rsidRPr="0006689E">
        <w:rPr>
          <w:rFonts w:asciiTheme="majorHAnsi" w:hAnsiTheme="majorHAnsi" w:cstheme="majorHAnsi"/>
          <w:sz w:val="24"/>
          <w:szCs w:val="24"/>
        </w:rPr>
        <w:t xml:space="preserve"> необходимую техническую документацию</w:t>
      </w:r>
      <w:r w:rsidR="00A253C5">
        <w:rPr>
          <w:rFonts w:asciiTheme="majorHAnsi" w:hAnsiTheme="majorHAnsi" w:cstheme="majorHAnsi"/>
          <w:sz w:val="24"/>
          <w:szCs w:val="24"/>
        </w:rPr>
        <w:t xml:space="preserve"> (РКД)</w:t>
      </w:r>
      <w:r w:rsidR="0006689E" w:rsidRPr="0006689E">
        <w:rPr>
          <w:rFonts w:asciiTheme="majorHAnsi" w:hAnsiTheme="majorHAnsi" w:cstheme="majorHAnsi"/>
          <w:sz w:val="24"/>
          <w:szCs w:val="24"/>
        </w:rPr>
        <w:t xml:space="preserve"> (схемы, чертежи, спецификации).</w:t>
      </w:r>
    </w:p>
    <w:p w14:paraId="16678657" w14:textId="04529211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Этап 2. </w:t>
      </w:r>
      <w:r w:rsidR="00A253C5">
        <w:rPr>
          <w:rFonts w:asciiTheme="majorHAnsi" w:hAnsiTheme="majorHAnsi" w:cstheme="majorHAnsi"/>
          <w:sz w:val="24"/>
          <w:szCs w:val="24"/>
        </w:rPr>
        <w:t>Изготовления</w:t>
      </w:r>
      <w:r w:rsidR="00992871">
        <w:rPr>
          <w:rFonts w:asciiTheme="majorHAnsi" w:hAnsiTheme="majorHAnsi" w:cstheme="majorHAnsi"/>
          <w:sz w:val="24"/>
          <w:szCs w:val="24"/>
        </w:rPr>
        <w:t xml:space="preserve">, </w:t>
      </w:r>
      <w:r w:rsidR="00A253C5">
        <w:rPr>
          <w:rFonts w:asciiTheme="majorHAnsi" w:hAnsiTheme="majorHAnsi" w:cstheme="majorHAnsi"/>
          <w:sz w:val="24"/>
          <w:szCs w:val="24"/>
        </w:rPr>
        <w:t>т</w:t>
      </w:r>
      <w:r w:rsidRPr="0006689E">
        <w:rPr>
          <w:rFonts w:asciiTheme="majorHAnsi" w:hAnsiTheme="majorHAnsi" w:cstheme="majorHAnsi"/>
          <w:sz w:val="24"/>
          <w:szCs w:val="24"/>
        </w:rPr>
        <w:t xml:space="preserve">естирование и отладка </w:t>
      </w:r>
      <w:r w:rsidR="00A253C5">
        <w:rPr>
          <w:rFonts w:asciiTheme="majorHAnsi" w:hAnsiTheme="majorHAnsi" w:cstheme="majorHAnsi"/>
          <w:sz w:val="24"/>
          <w:szCs w:val="24"/>
        </w:rPr>
        <w:t>опытного образца</w:t>
      </w:r>
      <w:r w:rsidRPr="0006689E">
        <w:rPr>
          <w:rFonts w:asciiTheme="majorHAnsi" w:hAnsiTheme="majorHAnsi" w:cstheme="majorHAnsi"/>
          <w:sz w:val="24"/>
          <w:szCs w:val="24"/>
        </w:rPr>
        <w:t>:</w:t>
      </w:r>
    </w:p>
    <w:p w14:paraId="1C9963E4" w14:textId="5E480B79" w:rsidR="0006689E" w:rsidRPr="0006689E" w:rsidRDefault="0006689E" w:rsidP="00400492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Срок: </w:t>
      </w:r>
      <w:r w:rsidR="00400492" w:rsidRPr="00400492">
        <w:rPr>
          <w:rFonts w:asciiTheme="majorHAnsi" w:hAnsiTheme="majorHAnsi" w:cstheme="majorHAnsi"/>
          <w:sz w:val="24"/>
          <w:szCs w:val="24"/>
        </w:rPr>
        <w:t>с «</w:t>
      </w:r>
      <w:r w:rsidR="007137CE">
        <w:rPr>
          <w:rFonts w:asciiTheme="majorHAnsi" w:hAnsiTheme="majorHAnsi" w:cstheme="majorHAnsi"/>
          <w:sz w:val="24"/>
          <w:szCs w:val="24"/>
        </w:rPr>
        <w:t>27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7137CE">
        <w:rPr>
          <w:rFonts w:asciiTheme="majorHAnsi" w:hAnsiTheme="majorHAnsi" w:cstheme="majorHAnsi"/>
          <w:sz w:val="24"/>
          <w:szCs w:val="24"/>
        </w:rPr>
        <w:t>мая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 2024 г. по «</w:t>
      </w:r>
      <w:r w:rsidR="007137CE">
        <w:rPr>
          <w:rFonts w:asciiTheme="majorHAnsi" w:hAnsiTheme="majorHAnsi" w:cstheme="majorHAnsi"/>
          <w:sz w:val="24"/>
          <w:szCs w:val="24"/>
        </w:rPr>
        <w:t>30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7137CE">
        <w:rPr>
          <w:rFonts w:asciiTheme="majorHAnsi" w:hAnsiTheme="majorHAnsi" w:cstheme="majorHAnsi"/>
          <w:sz w:val="24"/>
          <w:szCs w:val="24"/>
        </w:rPr>
        <w:t>сентября</w:t>
      </w:r>
      <w:r w:rsidR="00400492" w:rsidRPr="00400492">
        <w:rPr>
          <w:rFonts w:asciiTheme="majorHAnsi" w:hAnsiTheme="majorHAnsi" w:cstheme="majorHAnsi"/>
          <w:sz w:val="24"/>
          <w:szCs w:val="24"/>
        </w:rPr>
        <w:t xml:space="preserve"> 2024 г</w:t>
      </w:r>
      <w:r w:rsidRPr="0006689E">
        <w:rPr>
          <w:rFonts w:asciiTheme="majorHAnsi" w:hAnsiTheme="majorHAnsi" w:cstheme="majorHAnsi"/>
          <w:sz w:val="24"/>
          <w:szCs w:val="24"/>
        </w:rPr>
        <w:t>.</w:t>
      </w:r>
    </w:p>
    <w:p w14:paraId="4399E2B7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Задачи:</w:t>
      </w:r>
    </w:p>
    <w:p w14:paraId="0EB608CA" w14:textId="733FEDA7" w:rsidR="00A253C5" w:rsidRDefault="00A253C5" w:rsidP="00A253C5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Собрать прототип сервера времени </w:t>
      </w:r>
      <w:r w:rsidR="007B483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.</w:t>
      </w:r>
    </w:p>
    <w:p w14:paraId="019B6BDD" w14:textId="0ECEF4F5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Провести функциональное тестирование прототипа сервера времени </w:t>
      </w:r>
      <w:r w:rsidR="007B483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.</w:t>
      </w:r>
    </w:p>
    <w:p w14:paraId="4285A78B" w14:textId="03B045F6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Проверить соответствие заявленным в ТЗ требованиям к точности времени</w:t>
      </w:r>
      <w:r w:rsidR="00992871">
        <w:rPr>
          <w:rFonts w:asciiTheme="majorHAnsi" w:hAnsiTheme="majorHAnsi" w:cstheme="majorHAnsi"/>
          <w:sz w:val="24"/>
          <w:szCs w:val="24"/>
        </w:rPr>
        <w:t xml:space="preserve"> и </w:t>
      </w:r>
      <w:r w:rsidRPr="0006689E">
        <w:rPr>
          <w:rFonts w:asciiTheme="majorHAnsi" w:hAnsiTheme="majorHAnsi" w:cstheme="majorHAnsi"/>
          <w:sz w:val="24"/>
          <w:szCs w:val="24"/>
        </w:rPr>
        <w:t>стабильности частоты</w:t>
      </w:r>
      <w:r w:rsidR="00A253C5">
        <w:rPr>
          <w:rFonts w:asciiTheme="majorHAnsi" w:hAnsiTheme="majorHAnsi" w:cstheme="majorHAnsi"/>
          <w:sz w:val="24"/>
          <w:szCs w:val="24"/>
        </w:rPr>
        <w:t>.</w:t>
      </w:r>
    </w:p>
    <w:p w14:paraId="1C796A6C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Выполнить отладку прототипа и устранить обнаруженные недостатки.</w:t>
      </w:r>
    </w:p>
    <w:p w14:paraId="78F477E3" w14:textId="1382AB04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Этап 3. </w:t>
      </w:r>
      <w:r w:rsidR="007137CE" w:rsidRPr="007137CE">
        <w:rPr>
          <w:rFonts w:asciiTheme="majorHAnsi" w:hAnsiTheme="majorHAnsi" w:cstheme="majorHAnsi"/>
          <w:sz w:val="24"/>
          <w:szCs w:val="24"/>
        </w:rPr>
        <w:t>Приемочные испытания. Корректировка КД по результатам испытаний (при необходимости)</w:t>
      </w:r>
      <w:r w:rsidR="007137CE">
        <w:rPr>
          <w:rFonts w:asciiTheme="majorHAnsi" w:hAnsiTheme="majorHAnsi" w:cstheme="majorHAnsi"/>
          <w:sz w:val="24"/>
          <w:szCs w:val="24"/>
        </w:rPr>
        <w:t xml:space="preserve"> </w:t>
      </w:r>
      <w:r w:rsidRPr="0006689E">
        <w:rPr>
          <w:rFonts w:asciiTheme="majorHAnsi" w:hAnsiTheme="majorHAnsi" w:cstheme="majorHAnsi"/>
          <w:sz w:val="24"/>
          <w:szCs w:val="24"/>
        </w:rPr>
        <w:t>Предварительная презентация результатов разработки</w:t>
      </w:r>
    </w:p>
    <w:p w14:paraId="55A84AAE" w14:textId="77CAF259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Срок: </w:t>
      </w:r>
      <w:r w:rsidR="00425147">
        <w:rPr>
          <w:rFonts w:asciiTheme="majorHAnsi" w:hAnsiTheme="majorHAnsi" w:cstheme="majorHAnsi"/>
          <w:sz w:val="24"/>
          <w:szCs w:val="24"/>
        </w:rPr>
        <w:t>«</w:t>
      </w:r>
      <w:r w:rsidR="007137CE">
        <w:rPr>
          <w:rFonts w:asciiTheme="majorHAnsi" w:hAnsiTheme="majorHAnsi" w:cstheme="majorHAnsi"/>
          <w:sz w:val="24"/>
          <w:szCs w:val="24"/>
        </w:rPr>
        <w:t>01</w:t>
      </w:r>
      <w:r w:rsidR="00425147">
        <w:rPr>
          <w:rFonts w:asciiTheme="majorHAnsi" w:hAnsiTheme="majorHAnsi" w:cstheme="majorHAnsi"/>
          <w:sz w:val="24"/>
          <w:szCs w:val="24"/>
        </w:rPr>
        <w:t xml:space="preserve">» </w:t>
      </w:r>
      <w:r w:rsidR="007137CE">
        <w:rPr>
          <w:rFonts w:asciiTheme="majorHAnsi" w:hAnsiTheme="majorHAnsi" w:cstheme="majorHAnsi"/>
          <w:sz w:val="24"/>
          <w:szCs w:val="24"/>
        </w:rPr>
        <w:t>октября</w:t>
      </w:r>
      <w:r w:rsidRPr="0006689E">
        <w:rPr>
          <w:rFonts w:asciiTheme="majorHAnsi" w:hAnsiTheme="majorHAnsi" w:cstheme="majorHAnsi"/>
          <w:sz w:val="24"/>
          <w:szCs w:val="24"/>
        </w:rPr>
        <w:t xml:space="preserve"> 2024 г.</w:t>
      </w:r>
      <w:r w:rsidR="00F66309">
        <w:rPr>
          <w:rFonts w:asciiTheme="majorHAnsi" w:hAnsiTheme="majorHAnsi" w:cstheme="majorHAnsi"/>
          <w:sz w:val="24"/>
          <w:szCs w:val="24"/>
        </w:rPr>
        <w:t xml:space="preserve"> </w:t>
      </w:r>
      <w:r w:rsidR="00F66309" w:rsidRPr="00400492">
        <w:rPr>
          <w:rFonts w:asciiTheme="majorHAnsi" w:hAnsiTheme="majorHAnsi" w:cstheme="majorHAnsi"/>
          <w:sz w:val="24"/>
          <w:szCs w:val="24"/>
        </w:rPr>
        <w:t>по «</w:t>
      </w:r>
      <w:r w:rsidR="00F66309">
        <w:rPr>
          <w:rFonts w:asciiTheme="majorHAnsi" w:hAnsiTheme="majorHAnsi" w:cstheme="majorHAnsi"/>
          <w:sz w:val="24"/>
          <w:szCs w:val="24"/>
        </w:rPr>
        <w:t>15</w:t>
      </w:r>
      <w:r w:rsidR="00F66309" w:rsidRPr="00400492">
        <w:rPr>
          <w:rFonts w:asciiTheme="majorHAnsi" w:hAnsiTheme="majorHAnsi" w:cstheme="majorHAnsi"/>
          <w:sz w:val="24"/>
          <w:szCs w:val="24"/>
        </w:rPr>
        <w:t xml:space="preserve">» </w:t>
      </w:r>
      <w:r w:rsidR="00F66309">
        <w:rPr>
          <w:rFonts w:asciiTheme="majorHAnsi" w:hAnsiTheme="majorHAnsi" w:cstheme="majorHAnsi"/>
          <w:sz w:val="24"/>
          <w:szCs w:val="24"/>
        </w:rPr>
        <w:t>декабря</w:t>
      </w:r>
      <w:r w:rsidR="00F66309" w:rsidRPr="00400492">
        <w:rPr>
          <w:rFonts w:asciiTheme="majorHAnsi" w:hAnsiTheme="majorHAnsi" w:cstheme="majorHAnsi"/>
          <w:sz w:val="24"/>
          <w:szCs w:val="24"/>
        </w:rPr>
        <w:t xml:space="preserve"> 2024 г</w:t>
      </w:r>
      <w:r w:rsidR="00F66309" w:rsidRPr="0006689E">
        <w:rPr>
          <w:rFonts w:asciiTheme="majorHAnsi" w:hAnsiTheme="majorHAnsi" w:cstheme="majorHAnsi"/>
          <w:sz w:val="24"/>
          <w:szCs w:val="24"/>
        </w:rPr>
        <w:t>.</w:t>
      </w:r>
    </w:p>
    <w:p w14:paraId="3445E1EF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Задачи:</w:t>
      </w:r>
    </w:p>
    <w:p w14:paraId="22B33766" w14:textId="4AD0BD5F" w:rsidR="007137CE" w:rsidRDefault="007137C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Провести приемочные испытания изделия</w:t>
      </w:r>
    </w:p>
    <w:p w14:paraId="77F956CD" w14:textId="35F3CA80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Подготовить презентацию результатов разработки прототипа сервера времени </w:t>
      </w:r>
      <w:r w:rsidR="007B483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.</w:t>
      </w:r>
    </w:p>
    <w:p w14:paraId="3383F387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Продемонстрировать функциональные возможности прототипа.</w:t>
      </w:r>
    </w:p>
    <w:p w14:paraId="68226206" w14:textId="77777777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>Представить первичные данные о надежности и точности времени прототипа.</w:t>
      </w:r>
    </w:p>
    <w:p w14:paraId="07026B90" w14:textId="1974ADC8" w:rsidR="0006689E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Принять решение о дальнейшем развитии проекта </w:t>
      </w:r>
      <w:r w:rsidR="007B483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, в зависимости от результатов тестирования прототипа и от планов компании.</w:t>
      </w:r>
    </w:p>
    <w:p w14:paraId="1CEF7A99" w14:textId="0FBF2DF5" w:rsidR="00722084" w:rsidRPr="0006689E" w:rsidRDefault="0006689E" w:rsidP="00425147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6689E">
        <w:rPr>
          <w:rFonts w:asciiTheme="majorHAnsi" w:hAnsiTheme="majorHAnsi" w:cstheme="majorHAnsi"/>
          <w:sz w:val="24"/>
          <w:szCs w:val="24"/>
        </w:rPr>
        <w:t xml:space="preserve">Утвердить план дальнейшей разработки и производства сервера времени </w:t>
      </w:r>
      <w:r w:rsidR="007B483E">
        <w:rPr>
          <w:rFonts w:asciiTheme="majorHAnsi" w:hAnsiTheme="majorHAnsi" w:cstheme="majorHAnsi"/>
          <w:sz w:val="24"/>
          <w:szCs w:val="24"/>
        </w:rPr>
        <w:t>«</w:t>
      </w:r>
      <w:r w:rsidRPr="0006689E">
        <w:rPr>
          <w:rFonts w:asciiTheme="majorHAnsi" w:hAnsiTheme="majorHAnsi" w:cstheme="majorHAnsi"/>
          <w:sz w:val="24"/>
          <w:szCs w:val="24"/>
        </w:rPr>
        <w:t>Qantum-PCIe</w:t>
      </w:r>
      <w:r w:rsidR="007B483E">
        <w:rPr>
          <w:rFonts w:asciiTheme="majorHAnsi" w:hAnsiTheme="majorHAnsi" w:cstheme="majorHAnsi"/>
          <w:sz w:val="24"/>
          <w:szCs w:val="24"/>
        </w:rPr>
        <w:t>»</w:t>
      </w:r>
      <w:r w:rsidRPr="0006689E">
        <w:rPr>
          <w:rFonts w:asciiTheme="majorHAnsi" w:hAnsiTheme="majorHAnsi" w:cstheme="majorHAnsi"/>
          <w:sz w:val="24"/>
          <w:szCs w:val="24"/>
        </w:rPr>
        <w:t>.</w:t>
      </w:r>
    </w:p>
    <w:sectPr w:rsidR="00722084" w:rsidRPr="0006689E" w:rsidSect="003F2AC2">
      <w:head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9B06" w14:textId="77777777" w:rsidR="00284757" w:rsidRDefault="00284757" w:rsidP="003F2AC2">
      <w:pPr>
        <w:spacing w:after="0" w:line="240" w:lineRule="auto"/>
      </w:pPr>
      <w:r>
        <w:separator/>
      </w:r>
    </w:p>
  </w:endnote>
  <w:endnote w:type="continuationSeparator" w:id="0">
    <w:p w14:paraId="647E5647" w14:textId="77777777" w:rsidR="00284757" w:rsidRDefault="00284757" w:rsidP="003F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932C" w14:textId="77777777" w:rsidR="00284757" w:rsidRDefault="00284757" w:rsidP="003F2AC2">
      <w:pPr>
        <w:spacing w:after="0" w:line="240" w:lineRule="auto"/>
      </w:pPr>
      <w:r>
        <w:separator/>
      </w:r>
    </w:p>
  </w:footnote>
  <w:footnote w:type="continuationSeparator" w:id="0">
    <w:p w14:paraId="70E49FBB" w14:textId="77777777" w:rsidR="00284757" w:rsidRDefault="00284757" w:rsidP="003F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8C98" w14:textId="358EFEBA" w:rsidR="003F2AC2" w:rsidRDefault="003F2AC2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02B890" wp14:editId="2C554395">
          <wp:simplePos x="0" y="0"/>
          <wp:positionH relativeFrom="page">
            <wp:posOffset>373298</wp:posOffset>
          </wp:positionH>
          <wp:positionV relativeFrom="page">
            <wp:posOffset>-199307</wp:posOffset>
          </wp:positionV>
          <wp:extent cx="7140271" cy="10082627"/>
          <wp:effectExtent l="0" t="0" r="381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0271" cy="100826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28D"/>
    <w:multiLevelType w:val="hybridMultilevel"/>
    <w:tmpl w:val="55A2B850"/>
    <w:lvl w:ilvl="0" w:tplc="83224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9E"/>
    <w:rsid w:val="0006689E"/>
    <w:rsid w:val="00284757"/>
    <w:rsid w:val="00322158"/>
    <w:rsid w:val="003411E9"/>
    <w:rsid w:val="003F2AC2"/>
    <w:rsid w:val="00400492"/>
    <w:rsid w:val="00425147"/>
    <w:rsid w:val="007137CE"/>
    <w:rsid w:val="00722084"/>
    <w:rsid w:val="007B483E"/>
    <w:rsid w:val="00992871"/>
    <w:rsid w:val="00A253C5"/>
    <w:rsid w:val="00A46A5D"/>
    <w:rsid w:val="00F66309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B03B"/>
  <w15:chartTrackingRefBased/>
  <w15:docId w15:val="{AD47D554-DD12-454D-8F12-F44D8D44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6689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6689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6689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6689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6689E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42514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F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2AC2"/>
  </w:style>
  <w:style w:type="paragraph" w:styleId="ab">
    <w:name w:val="footer"/>
    <w:basedOn w:val="a"/>
    <w:link w:val="ac"/>
    <w:uiPriority w:val="99"/>
    <w:unhideWhenUsed/>
    <w:rsid w:val="003F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8</cp:revision>
  <dcterms:created xsi:type="dcterms:W3CDTF">2024-05-26T11:08:00Z</dcterms:created>
  <dcterms:modified xsi:type="dcterms:W3CDTF">2024-05-26T16:58:00Z</dcterms:modified>
</cp:coreProperties>
</file>