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1420" w14:textId="77777777" w:rsidR="00C13A03" w:rsidRPr="00465268" w:rsidRDefault="00C13A03" w:rsidP="00465268">
      <w:pPr>
        <w:framePr w:wrap="around" w:hAnchor="margin" w:x="-599" w:y="1" w:anchorLock="1"/>
        <w:spacing w:line="276" w:lineRule="auto"/>
        <w:rPr>
          <w:rFonts w:asciiTheme="majorHAnsi" w:hAnsiTheme="majorHAnsi" w:cstheme="majorHAnsi"/>
        </w:rPr>
      </w:pPr>
      <w:r w:rsidRPr="00465268">
        <w:rPr>
          <w:rFonts w:asciiTheme="majorHAnsi" w:hAnsiTheme="majorHAnsi" w:cstheme="majorHAnsi"/>
        </w:rPr>
        <w:fldChar w:fldCharType="begin"/>
      </w:r>
      <w:r w:rsidRPr="00465268">
        <w:rPr>
          <w:rFonts w:asciiTheme="majorHAnsi" w:hAnsiTheme="majorHAnsi" w:cstheme="majorHAnsi"/>
        </w:rPr>
        <w:instrText xml:space="preserve"> SET НИ </w:instrText>
      </w:r>
      <w:r w:rsidRPr="00465268">
        <w:rPr>
          <w:rFonts w:asciiTheme="majorHAnsi" w:hAnsiTheme="majorHAnsi" w:cstheme="majorHAnsi"/>
        </w:rPr>
        <w:fldChar w:fldCharType="begin"/>
      </w:r>
      <w:r w:rsidRPr="00465268">
        <w:rPr>
          <w:rFonts w:asciiTheme="majorHAnsi" w:hAnsiTheme="majorHAnsi" w:cstheme="majorHAnsi"/>
        </w:rPr>
        <w:instrText xml:space="preserve"> FILLIN "Введите наименование и шифр изделия:"\o </w:instrText>
      </w:r>
      <w:r w:rsidRPr="00465268">
        <w:rPr>
          <w:rFonts w:asciiTheme="majorHAnsi" w:hAnsiTheme="majorHAnsi" w:cstheme="majorHAnsi"/>
        </w:rPr>
        <w:fldChar w:fldCharType="separate"/>
      </w:r>
      <w:r w:rsidRPr="00465268">
        <w:rPr>
          <w:rFonts w:asciiTheme="majorHAnsi" w:hAnsiTheme="majorHAnsi" w:cstheme="majorHAnsi"/>
        </w:rPr>
        <w:instrText>Блок антенный СДВ-Р-Ш</w:instrText>
      </w:r>
      <w:r w:rsidRPr="00465268">
        <w:rPr>
          <w:rFonts w:asciiTheme="majorHAnsi" w:hAnsiTheme="majorHAnsi" w:cstheme="majorHAnsi"/>
        </w:rPr>
        <w:fldChar w:fldCharType="end"/>
      </w:r>
      <w:r w:rsidRPr="00465268">
        <w:rPr>
          <w:rFonts w:asciiTheme="majorHAnsi" w:hAnsiTheme="majorHAnsi" w:cstheme="majorHAnsi"/>
        </w:rPr>
        <w:instrText xml:space="preserve"> </w:instrText>
      </w:r>
      <w:r w:rsidRPr="00465268">
        <w:rPr>
          <w:rFonts w:asciiTheme="majorHAnsi" w:hAnsiTheme="majorHAnsi" w:cstheme="majorHAnsi"/>
        </w:rPr>
        <w:fldChar w:fldCharType="separate"/>
      </w:r>
      <w:bookmarkStart w:id="0" w:name="НИ"/>
      <w:r w:rsidRPr="00465268">
        <w:rPr>
          <w:rFonts w:asciiTheme="majorHAnsi" w:hAnsiTheme="majorHAnsi" w:cstheme="majorHAnsi"/>
          <w:noProof/>
        </w:rPr>
        <w:t>Блок антенный СДВ-Р-Ш</w:t>
      </w:r>
      <w:bookmarkEnd w:id="0"/>
      <w:r w:rsidRPr="00465268">
        <w:rPr>
          <w:rFonts w:asciiTheme="majorHAnsi" w:hAnsiTheme="majorHAnsi" w:cstheme="majorHAnsi"/>
        </w:rPr>
        <w:fldChar w:fldCharType="end"/>
      </w:r>
      <w:r w:rsidRPr="00465268">
        <w:rPr>
          <w:rFonts w:asciiTheme="majorHAnsi" w:hAnsiTheme="majorHAnsi" w:cstheme="majorHAnsi"/>
        </w:rPr>
        <w:fldChar w:fldCharType="begin"/>
      </w:r>
      <w:r w:rsidRPr="00465268">
        <w:rPr>
          <w:rFonts w:asciiTheme="majorHAnsi" w:hAnsiTheme="majorHAnsi" w:cstheme="majorHAnsi"/>
        </w:rPr>
        <w:instrText xml:space="preserve"> SET НД </w:instrText>
      </w:r>
      <w:r w:rsidRPr="00465268">
        <w:rPr>
          <w:rFonts w:asciiTheme="majorHAnsi" w:hAnsiTheme="majorHAnsi" w:cstheme="majorHAnsi"/>
        </w:rPr>
        <w:fldChar w:fldCharType="begin"/>
      </w:r>
      <w:r w:rsidRPr="00465268">
        <w:rPr>
          <w:rFonts w:asciiTheme="majorHAnsi" w:hAnsiTheme="majorHAnsi" w:cstheme="majorHAnsi"/>
        </w:rPr>
        <w:instrText xml:space="preserve"> FILLIN "Введите наименование документа:"\o </w:instrText>
      </w:r>
      <w:r w:rsidRPr="00465268">
        <w:rPr>
          <w:rFonts w:asciiTheme="majorHAnsi" w:hAnsiTheme="majorHAnsi" w:cstheme="majorHAnsi"/>
        </w:rPr>
        <w:fldChar w:fldCharType="separate"/>
      </w:r>
      <w:r w:rsidRPr="00465268">
        <w:rPr>
          <w:rFonts w:asciiTheme="majorHAnsi" w:hAnsiTheme="majorHAnsi" w:cstheme="majorHAnsi"/>
        </w:rPr>
        <w:instrText>Паспорт</w:instrText>
      </w:r>
      <w:r w:rsidRPr="00465268">
        <w:rPr>
          <w:rFonts w:asciiTheme="majorHAnsi" w:hAnsiTheme="majorHAnsi" w:cstheme="majorHAnsi"/>
        </w:rPr>
        <w:fldChar w:fldCharType="end"/>
      </w:r>
      <w:r w:rsidRPr="00465268">
        <w:rPr>
          <w:rFonts w:asciiTheme="majorHAnsi" w:hAnsiTheme="majorHAnsi" w:cstheme="majorHAnsi"/>
        </w:rPr>
        <w:instrText xml:space="preserve"> </w:instrText>
      </w:r>
      <w:r w:rsidRPr="00465268">
        <w:rPr>
          <w:rFonts w:asciiTheme="majorHAnsi" w:hAnsiTheme="majorHAnsi" w:cstheme="majorHAnsi"/>
        </w:rPr>
        <w:fldChar w:fldCharType="separate"/>
      </w:r>
      <w:bookmarkStart w:id="1" w:name="НД"/>
      <w:r w:rsidRPr="00465268">
        <w:rPr>
          <w:rFonts w:asciiTheme="majorHAnsi" w:hAnsiTheme="majorHAnsi" w:cstheme="majorHAnsi"/>
          <w:noProof/>
        </w:rPr>
        <w:t>Паспорт</w:t>
      </w:r>
      <w:bookmarkEnd w:id="1"/>
      <w:r w:rsidRPr="00465268">
        <w:rPr>
          <w:rFonts w:asciiTheme="majorHAnsi" w:hAnsiTheme="majorHAnsi" w:cstheme="majorHAnsi"/>
        </w:rPr>
        <w:fldChar w:fldCharType="end"/>
      </w:r>
      <w:r w:rsidRPr="00465268">
        <w:rPr>
          <w:rFonts w:asciiTheme="majorHAnsi" w:hAnsiTheme="majorHAnsi" w:cstheme="majorHAnsi"/>
        </w:rPr>
        <w:fldChar w:fldCharType="begin"/>
      </w:r>
      <w:r w:rsidRPr="00465268">
        <w:rPr>
          <w:rFonts w:asciiTheme="majorHAnsi" w:hAnsiTheme="majorHAnsi" w:cstheme="majorHAnsi"/>
        </w:rPr>
        <w:instrText xml:space="preserve"> SET ОД </w:instrText>
      </w:r>
      <w:r w:rsidRPr="00465268">
        <w:rPr>
          <w:rFonts w:asciiTheme="majorHAnsi" w:hAnsiTheme="majorHAnsi" w:cstheme="majorHAnsi"/>
        </w:rPr>
        <w:fldChar w:fldCharType="begin"/>
      </w:r>
      <w:r w:rsidRPr="00465268">
        <w:rPr>
          <w:rFonts w:asciiTheme="majorHAnsi" w:hAnsiTheme="majorHAnsi" w:cstheme="majorHAnsi"/>
        </w:rPr>
        <w:instrText xml:space="preserve"> FILLIN "Введите обозначение документа:"\o </w:instrText>
      </w:r>
      <w:r w:rsidRPr="00465268">
        <w:rPr>
          <w:rFonts w:asciiTheme="majorHAnsi" w:hAnsiTheme="majorHAnsi" w:cstheme="majorHAnsi"/>
        </w:rPr>
        <w:fldChar w:fldCharType="separate"/>
      </w:r>
      <w:r w:rsidRPr="00465268">
        <w:rPr>
          <w:rFonts w:asciiTheme="majorHAnsi" w:hAnsiTheme="majorHAnsi" w:cstheme="majorHAnsi"/>
        </w:rPr>
        <w:instrText>ТСЮИ.464659.110 ПС</w:instrText>
      </w:r>
      <w:r w:rsidRPr="00465268">
        <w:rPr>
          <w:rFonts w:asciiTheme="majorHAnsi" w:hAnsiTheme="majorHAnsi" w:cstheme="majorHAnsi"/>
        </w:rPr>
        <w:fldChar w:fldCharType="end"/>
      </w:r>
      <w:r w:rsidRPr="00465268">
        <w:rPr>
          <w:rFonts w:asciiTheme="majorHAnsi" w:hAnsiTheme="majorHAnsi" w:cstheme="majorHAnsi"/>
        </w:rPr>
        <w:instrText xml:space="preserve"> </w:instrText>
      </w:r>
      <w:r w:rsidRPr="00465268">
        <w:rPr>
          <w:rFonts w:asciiTheme="majorHAnsi" w:hAnsiTheme="majorHAnsi" w:cstheme="majorHAnsi"/>
        </w:rPr>
        <w:fldChar w:fldCharType="separate"/>
      </w:r>
      <w:bookmarkStart w:id="2" w:name="ОД"/>
      <w:r w:rsidRPr="00465268">
        <w:rPr>
          <w:rFonts w:asciiTheme="majorHAnsi" w:hAnsiTheme="majorHAnsi" w:cstheme="majorHAnsi"/>
          <w:noProof/>
        </w:rPr>
        <w:t>ТСЮИ.464659.110 ПС</w:t>
      </w:r>
      <w:bookmarkEnd w:id="2"/>
      <w:r w:rsidRPr="00465268">
        <w:rPr>
          <w:rFonts w:asciiTheme="majorHAnsi" w:hAnsiTheme="majorHAnsi" w:cstheme="majorHAnsi"/>
        </w:rPr>
        <w:fldChar w:fldCharType="end"/>
      </w:r>
      <w:r w:rsidRPr="00465268">
        <w:rPr>
          <w:rFonts w:asciiTheme="majorHAnsi" w:hAnsiTheme="majorHAnsi" w:cstheme="majorHAnsi"/>
        </w:rPr>
        <w:fldChar w:fldCharType="begin"/>
      </w:r>
      <w:r w:rsidRPr="00465268">
        <w:rPr>
          <w:rFonts w:asciiTheme="majorHAnsi" w:hAnsiTheme="majorHAnsi" w:cstheme="majorHAnsi"/>
        </w:rPr>
        <w:instrText xml:space="preserve"> SET ПервПримен </w:instrText>
      </w:r>
      <w:r w:rsidRPr="00465268">
        <w:rPr>
          <w:rFonts w:asciiTheme="majorHAnsi" w:hAnsiTheme="majorHAnsi" w:cstheme="majorHAnsi"/>
        </w:rPr>
        <w:fldChar w:fldCharType="begin"/>
      </w:r>
      <w:r w:rsidRPr="00465268">
        <w:rPr>
          <w:rFonts w:asciiTheme="majorHAnsi" w:hAnsiTheme="majorHAnsi" w:cstheme="majorHAnsi"/>
        </w:rPr>
        <w:instrText xml:space="preserve"> FILLIN "Введите первичную применяемость документа:"\o </w:instrText>
      </w:r>
      <w:r w:rsidRPr="00465268">
        <w:rPr>
          <w:rFonts w:asciiTheme="majorHAnsi" w:hAnsiTheme="majorHAnsi" w:cstheme="majorHAnsi"/>
        </w:rPr>
        <w:fldChar w:fldCharType="separate"/>
      </w:r>
      <w:r w:rsidRPr="00465268">
        <w:rPr>
          <w:rFonts w:asciiTheme="majorHAnsi" w:hAnsiTheme="majorHAnsi" w:cstheme="majorHAnsi"/>
        </w:rPr>
        <w:instrText>ТСЮИ.464659.110</w:instrText>
      </w:r>
      <w:r w:rsidRPr="00465268">
        <w:rPr>
          <w:rFonts w:asciiTheme="majorHAnsi" w:hAnsiTheme="majorHAnsi" w:cstheme="majorHAnsi"/>
        </w:rPr>
        <w:fldChar w:fldCharType="end"/>
      </w:r>
      <w:r w:rsidRPr="00465268">
        <w:rPr>
          <w:rFonts w:asciiTheme="majorHAnsi" w:hAnsiTheme="majorHAnsi" w:cstheme="majorHAnsi"/>
        </w:rPr>
        <w:instrText xml:space="preserve"> </w:instrText>
      </w:r>
      <w:r w:rsidRPr="00465268">
        <w:rPr>
          <w:rFonts w:asciiTheme="majorHAnsi" w:hAnsiTheme="majorHAnsi" w:cstheme="majorHAnsi"/>
        </w:rPr>
        <w:fldChar w:fldCharType="separate"/>
      </w:r>
      <w:bookmarkStart w:id="3" w:name="ПервПримен"/>
      <w:r w:rsidRPr="00465268">
        <w:rPr>
          <w:rFonts w:asciiTheme="majorHAnsi" w:hAnsiTheme="majorHAnsi" w:cstheme="majorHAnsi"/>
          <w:noProof/>
        </w:rPr>
        <w:t>ТСЮИ.464659.110</w:t>
      </w:r>
      <w:bookmarkEnd w:id="3"/>
      <w:r w:rsidRPr="00465268">
        <w:rPr>
          <w:rFonts w:asciiTheme="majorHAnsi" w:hAnsiTheme="majorHAnsi" w:cstheme="majorHAnsi"/>
        </w:rPr>
        <w:fldChar w:fldCharType="end"/>
      </w:r>
    </w:p>
    <w:tbl>
      <w:tblPr>
        <w:tblW w:w="9920" w:type="dxa"/>
        <w:tblInd w:w="8" w:type="dxa"/>
        <w:tblLayout w:type="fixed"/>
        <w:tblCellMar>
          <w:left w:w="0" w:type="dxa"/>
          <w:right w:w="0" w:type="dxa"/>
        </w:tblCellMar>
        <w:tblLook w:val="0000" w:firstRow="0" w:lastRow="0" w:firstColumn="0" w:lastColumn="0" w:noHBand="0" w:noVBand="0"/>
      </w:tblPr>
      <w:tblGrid>
        <w:gridCol w:w="3306"/>
        <w:gridCol w:w="1654"/>
        <w:gridCol w:w="1652"/>
        <w:gridCol w:w="3308"/>
      </w:tblGrid>
      <w:tr w:rsidR="00C13A03" w:rsidRPr="00465268" w14:paraId="6EBBFAEB" w14:textId="77777777" w:rsidTr="00D23E39">
        <w:tc>
          <w:tcPr>
            <w:tcW w:w="9920" w:type="dxa"/>
            <w:gridSpan w:val="4"/>
          </w:tcPr>
          <w:p w14:paraId="1EDBBBAF" w14:textId="77777777" w:rsidR="00C13A03" w:rsidRPr="00465268" w:rsidRDefault="00C13A03" w:rsidP="00465268">
            <w:pPr>
              <w:spacing w:before="120" w:after="120" w:line="276" w:lineRule="auto"/>
              <w:jc w:val="center"/>
              <w:rPr>
                <w:rFonts w:asciiTheme="majorHAnsi" w:hAnsiTheme="majorHAnsi" w:cstheme="majorHAnsi"/>
              </w:rPr>
            </w:pPr>
          </w:p>
        </w:tc>
      </w:tr>
      <w:tr w:rsidR="00C13A03" w:rsidRPr="00465268" w14:paraId="2C84B18C" w14:textId="77777777" w:rsidTr="00D23E39">
        <w:tc>
          <w:tcPr>
            <w:tcW w:w="4960" w:type="dxa"/>
            <w:gridSpan w:val="2"/>
          </w:tcPr>
          <w:p w14:paraId="3C96069D" w14:textId="77777777" w:rsidR="00C13A03" w:rsidRPr="00465268" w:rsidRDefault="00C13A03" w:rsidP="00465268">
            <w:pPr>
              <w:spacing w:before="120" w:after="120" w:line="276" w:lineRule="auto"/>
              <w:ind w:left="600"/>
              <w:rPr>
                <w:rFonts w:asciiTheme="majorHAnsi" w:hAnsiTheme="majorHAnsi" w:cstheme="majorHAnsi"/>
              </w:rPr>
            </w:pPr>
          </w:p>
        </w:tc>
        <w:tc>
          <w:tcPr>
            <w:tcW w:w="4960" w:type="dxa"/>
            <w:gridSpan w:val="2"/>
          </w:tcPr>
          <w:p w14:paraId="62889338" w14:textId="77777777" w:rsidR="00C13A03" w:rsidRPr="00465268" w:rsidRDefault="00C13A03" w:rsidP="00465268">
            <w:pPr>
              <w:spacing w:before="120" w:after="120" w:line="276" w:lineRule="auto"/>
              <w:ind w:left="600"/>
              <w:jc w:val="center"/>
              <w:rPr>
                <w:rFonts w:asciiTheme="majorHAnsi" w:hAnsiTheme="majorHAnsi" w:cstheme="majorHAnsi"/>
              </w:rPr>
            </w:pPr>
          </w:p>
        </w:tc>
      </w:tr>
      <w:tr w:rsidR="00C13A03" w:rsidRPr="00465268" w14:paraId="4225A2C5" w14:textId="77777777" w:rsidTr="00D23E39">
        <w:tc>
          <w:tcPr>
            <w:tcW w:w="3306" w:type="dxa"/>
          </w:tcPr>
          <w:p w14:paraId="799C1867" w14:textId="77777777" w:rsidR="00C13A03" w:rsidRPr="00465268" w:rsidRDefault="00C13A03" w:rsidP="00465268">
            <w:pPr>
              <w:tabs>
                <w:tab w:val="left" w:pos="1600"/>
              </w:tabs>
              <w:spacing w:before="120" w:after="120" w:line="276" w:lineRule="auto"/>
              <w:ind w:left="600"/>
              <w:rPr>
                <w:rFonts w:asciiTheme="majorHAnsi" w:hAnsiTheme="majorHAnsi" w:cstheme="majorHAnsi"/>
                <w:sz w:val="22"/>
              </w:rPr>
            </w:pPr>
          </w:p>
        </w:tc>
        <w:tc>
          <w:tcPr>
            <w:tcW w:w="3306" w:type="dxa"/>
            <w:gridSpan w:val="2"/>
          </w:tcPr>
          <w:p w14:paraId="746131BC" w14:textId="77777777" w:rsidR="00C13A03" w:rsidRPr="00465268" w:rsidRDefault="00C13A03" w:rsidP="00465268">
            <w:pPr>
              <w:spacing w:before="120" w:after="120" w:line="276" w:lineRule="auto"/>
              <w:ind w:left="600"/>
              <w:rPr>
                <w:rFonts w:asciiTheme="majorHAnsi" w:hAnsiTheme="majorHAnsi" w:cstheme="majorHAnsi"/>
                <w:sz w:val="22"/>
              </w:rPr>
            </w:pPr>
          </w:p>
        </w:tc>
        <w:tc>
          <w:tcPr>
            <w:tcW w:w="3308" w:type="dxa"/>
          </w:tcPr>
          <w:p w14:paraId="4FBDDF20" w14:textId="77777777" w:rsidR="00C13A03" w:rsidRPr="00465268" w:rsidRDefault="00C13A03" w:rsidP="00465268">
            <w:pPr>
              <w:tabs>
                <w:tab w:val="left" w:pos="1600"/>
              </w:tabs>
              <w:spacing w:before="120" w:after="120" w:line="276" w:lineRule="auto"/>
              <w:ind w:left="600"/>
              <w:rPr>
                <w:rFonts w:asciiTheme="majorHAnsi" w:hAnsiTheme="majorHAnsi" w:cstheme="majorHAnsi"/>
                <w:sz w:val="22"/>
              </w:rPr>
            </w:pPr>
          </w:p>
        </w:tc>
      </w:tr>
      <w:tr w:rsidR="008B47EE" w:rsidRPr="00465268" w14:paraId="427AC8CF" w14:textId="77777777" w:rsidTr="00D23E39">
        <w:tc>
          <w:tcPr>
            <w:tcW w:w="3306" w:type="dxa"/>
          </w:tcPr>
          <w:p w14:paraId="38E238BB" w14:textId="2BC044E9" w:rsidR="008B47EE" w:rsidRPr="00465268" w:rsidRDefault="008B47EE" w:rsidP="00465268">
            <w:pPr>
              <w:tabs>
                <w:tab w:val="left" w:pos="1600"/>
              </w:tabs>
              <w:spacing w:before="120" w:after="120" w:line="276" w:lineRule="auto"/>
              <w:ind w:left="600"/>
              <w:rPr>
                <w:rFonts w:asciiTheme="majorHAnsi" w:hAnsiTheme="majorHAnsi" w:cstheme="majorHAnsi"/>
                <w:sz w:val="22"/>
              </w:rPr>
            </w:pPr>
          </w:p>
        </w:tc>
        <w:tc>
          <w:tcPr>
            <w:tcW w:w="3306" w:type="dxa"/>
            <w:gridSpan w:val="2"/>
          </w:tcPr>
          <w:p w14:paraId="59A73D9E" w14:textId="77777777" w:rsidR="008B47EE" w:rsidRPr="00465268" w:rsidRDefault="008B47EE" w:rsidP="00465268">
            <w:pPr>
              <w:spacing w:before="120" w:after="120" w:line="276" w:lineRule="auto"/>
              <w:ind w:left="600"/>
              <w:rPr>
                <w:rFonts w:asciiTheme="majorHAnsi" w:hAnsiTheme="majorHAnsi" w:cstheme="majorHAnsi"/>
                <w:sz w:val="22"/>
              </w:rPr>
            </w:pPr>
          </w:p>
        </w:tc>
        <w:tc>
          <w:tcPr>
            <w:tcW w:w="3308" w:type="dxa"/>
          </w:tcPr>
          <w:p w14:paraId="7FF3AE83" w14:textId="77777777" w:rsidR="008B47EE" w:rsidRPr="00465268" w:rsidRDefault="008B47EE" w:rsidP="00465268">
            <w:pPr>
              <w:tabs>
                <w:tab w:val="left" w:pos="1600"/>
              </w:tabs>
              <w:spacing w:before="120" w:after="120" w:line="276" w:lineRule="auto"/>
              <w:ind w:left="600"/>
              <w:rPr>
                <w:rFonts w:asciiTheme="majorHAnsi" w:hAnsiTheme="majorHAnsi" w:cstheme="majorHAnsi"/>
                <w:sz w:val="22"/>
              </w:rPr>
            </w:pPr>
          </w:p>
        </w:tc>
      </w:tr>
      <w:tr w:rsidR="00C13A03" w:rsidRPr="00465268" w14:paraId="0066CF7F" w14:textId="77777777" w:rsidTr="00D23E39">
        <w:tc>
          <w:tcPr>
            <w:tcW w:w="9920" w:type="dxa"/>
            <w:gridSpan w:val="4"/>
          </w:tcPr>
          <w:p w14:paraId="0A0E0001" w14:textId="7A85D369" w:rsidR="00031731" w:rsidRPr="00465268" w:rsidRDefault="00DF0D96" w:rsidP="00465268">
            <w:pPr>
              <w:pStyle w:val="af7"/>
              <w:spacing w:before="500" w:after="500" w:line="276" w:lineRule="auto"/>
              <w:rPr>
                <w:rFonts w:asciiTheme="majorHAnsi" w:hAnsiTheme="majorHAnsi" w:cstheme="majorHAnsi"/>
              </w:rPr>
            </w:pPr>
            <w:r w:rsidRPr="00465268">
              <w:rPr>
                <w:rFonts w:asciiTheme="majorHAnsi" w:hAnsiTheme="majorHAnsi" w:cstheme="majorHAnsi"/>
                <w:noProof/>
                <w:color w:val="000000"/>
                <w:spacing w:val="-1"/>
                <w:w w:val="105"/>
              </w:rPr>
              <w:drawing>
                <wp:inline distT="0" distB="0" distL="0" distR="0" wp14:anchorId="0A205C47" wp14:editId="2E2C74B3">
                  <wp:extent cx="3276600" cy="15589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558925"/>
                          </a:xfrm>
                          <a:prstGeom prst="rect">
                            <a:avLst/>
                          </a:prstGeom>
                          <a:noFill/>
                          <a:ln>
                            <a:noFill/>
                          </a:ln>
                        </pic:spPr>
                      </pic:pic>
                    </a:graphicData>
                  </a:graphic>
                </wp:inline>
              </w:drawing>
            </w:r>
          </w:p>
          <w:p w14:paraId="5622CC0D" w14:textId="77777777" w:rsidR="00031731" w:rsidRPr="00465268" w:rsidRDefault="00031731" w:rsidP="00465268">
            <w:pPr>
              <w:spacing w:line="276" w:lineRule="auto"/>
              <w:ind w:left="-12"/>
              <w:jc w:val="center"/>
              <w:rPr>
                <w:rFonts w:asciiTheme="majorHAnsi" w:hAnsiTheme="majorHAnsi" w:cstheme="majorHAnsi"/>
                <w:color w:val="000000"/>
                <w:spacing w:val="-17"/>
                <w:sz w:val="36"/>
              </w:rPr>
            </w:pPr>
            <w:r w:rsidRPr="00465268">
              <w:rPr>
                <w:rFonts w:asciiTheme="majorHAnsi" w:hAnsiTheme="majorHAnsi" w:cstheme="majorHAnsi"/>
                <w:b/>
                <w:color w:val="000000"/>
                <w:spacing w:val="-17"/>
                <w:w w:val="105"/>
                <w:sz w:val="36"/>
              </w:rPr>
              <w:t>СЕРВЕР ВРЕМЕНИ</w:t>
            </w:r>
            <w:r w:rsidRPr="00465268">
              <w:rPr>
                <w:rFonts w:asciiTheme="majorHAnsi" w:hAnsiTheme="majorHAnsi" w:cstheme="majorHAnsi"/>
                <w:color w:val="000000"/>
                <w:spacing w:val="-17"/>
                <w:sz w:val="36"/>
              </w:rPr>
              <w:t xml:space="preserve"> </w:t>
            </w:r>
          </w:p>
          <w:p w14:paraId="0FFAF694" w14:textId="77777777" w:rsidR="00C13A03" w:rsidRPr="00465268" w:rsidRDefault="00031731" w:rsidP="00465268">
            <w:pPr>
              <w:spacing w:line="276" w:lineRule="auto"/>
              <w:ind w:left="-12"/>
              <w:jc w:val="center"/>
              <w:rPr>
                <w:rFonts w:asciiTheme="majorHAnsi" w:hAnsiTheme="majorHAnsi" w:cstheme="majorHAnsi"/>
                <w:b/>
                <w:color w:val="000000"/>
                <w:spacing w:val="-17"/>
                <w:w w:val="105"/>
                <w:sz w:val="36"/>
              </w:rPr>
            </w:pPr>
            <w:r w:rsidRPr="00465268">
              <w:rPr>
                <w:rFonts w:asciiTheme="majorHAnsi" w:hAnsiTheme="majorHAnsi" w:cstheme="majorHAnsi"/>
                <w:b/>
                <w:color w:val="000000"/>
                <w:spacing w:val="-17"/>
                <w:w w:val="105"/>
                <w:sz w:val="36"/>
              </w:rPr>
              <w:t>QANTUM-</w:t>
            </w:r>
            <w:proofErr w:type="spellStart"/>
            <w:r w:rsidRPr="00465268">
              <w:rPr>
                <w:rFonts w:asciiTheme="majorHAnsi" w:hAnsiTheme="majorHAnsi" w:cstheme="majorHAnsi"/>
                <w:b/>
                <w:color w:val="000000"/>
                <w:spacing w:val="-17"/>
                <w:w w:val="105"/>
                <w:sz w:val="36"/>
              </w:rPr>
              <w:t>PCIe</w:t>
            </w:r>
            <w:proofErr w:type="spellEnd"/>
          </w:p>
          <w:p w14:paraId="29D235CD" w14:textId="77777777" w:rsidR="00031731" w:rsidRPr="00465268" w:rsidRDefault="00031731" w:rsidP="00465268">
            <w:pPr>
              <w:spacing w:line="276" w:lineRule="auto"/>
              <w:ind w:left="708"/>
              <w:jc w:val="center"/>
              <w:rPr>
                <w:rFonts w:asciiTheme="majorHAnsi" w:hAnsiTheme="majorHAnsi" w:cstheme="majorHAnsi"/>
              </w:rPr>
            </w:pPr>
          </w:p>
        </w:tc>
      </w:tr>
      <w:tr w:rsidR="00C13A03" w:rsidRPr="00465268" w14:paraId="41C8C962" w14:textId="77777777" w:rsidTr="00D23E39">
        <w:tc>
          <w:tcPr>
            <w:tcW w:w="9920" w:type="dxa"/>
            <w:gridSpan w:val="4"/>
          </w:tcPr>
          <w:p w14:paraId="0332DC56" w14:textId="77777777" w:rsidR="00C13A03" w:rsidRPr="00465268" w:rsidRDefault="00C13A03" w:rsidP="00465268">
            <w:pPr>
              <w:pStyle w:val="ae"/>
              <w:spacing w:line="276" w:lineRule="auto"/>
              <w:rPr>
                <w:rFonts w:asciiTheme="majorHAnsi" w:hAnsiTheme="majorHAnsi" w:cstheme="majorHAnsi"/>
                <w:sz w:val="28"/>
                <w:szCs w:val="32"/>
              </w:rPr>
            </w:pPr>
            <w:r w:rsidRPr="00465268">
              <w:rPr>
                <w:rFonts w:asciiTheme="majorHAnsi" w:hAnsiTheme="majorHAnsi" w:cstheme="majorHAnsi"/>
                <w:sz w:val="28"/>
                <w:szCs w:val="32"/>
              </w:rPr>
              <w:t>Заводской № _________</w:t>
            </w:r>
          </w:p>
          <w:p w14:paraId="513B6E43" w14:textId="77777777" w:rsidR="00C13A03" w:rsidRPr="00465268" w:rsidRDefault="00C13A03" w:rsidP="00465268">
            <w:pPr>
              <w:pStyle w:val="ae"/>
              <w:spacing w:line="276" w:lineRule="auto"/>
              <w:rPr>
                <w:rFonts w:asciiTheme="majorHAnsi" w:hAnsiTheme="majorHAnsi" w:cstheme="majorHAnsi"/>
                <w:sz w:val="28"/>
                <w:szCs w:val="32"/>
              </w:rPr>
            </w:pPr>
            <w:r w:rsidRPr="00465268">
              <w:rPr>
                <w:rFonts w:asciiTheme="majorHAnsi" w:hAnsiTheme="majorHAnsi" w:cstheme="majorHAnsi"/>
                <w:sz w:val="28"/>
                <w:szCs w:val="32"/>
              </w:rPr>
              <w:t>Договор (контракт) № _______________</w:t>
            </w:r>
          </w:p>
          <w:p w14:paraId="7001F032" w14:textId="77777777" w:rsidR="00C13A03" w:rsidRPr="00465268" w:rsidRDefault="00C13A03" w:rsidP="00465268">
            <w:pPr>
              <w:pStyle w:val="ae"/>
              <w:spacing w:line="276" w:lineRule="auto"/>
              <w:rPr>
                <w:rFonts w:asciiTheme="majorHAnsi" w:hAnsiTheme="majorHAnsi" w:cstheme="majorHAnsi"/>
                <w:sz w:val="28"/>
                <w:szCs w:val="32"/>
              </w:rPr>
            </w:pPr>
            <w:r w:rsidRPr="00465268">
              <w:rPr>
                <w:rFonts w:asciiTheme="majorHAnsi" w:hAnsiTheme="majorHAnsi" w:cstheme="majorHAnsi"/>
                <w:sz w:val="28"/>
                <w:szCs w:val="32"/>
              </w:rPr>
              <w:t>Год выпуска _______</w:t>
            </w:r>
          </w:p>
          <w:p w14:paraId="6750136F" w14:textId="77777777" w:rsidR="00C13A03" w:rsidRPr="00465268" w:rsidRDefault="00C13A03" w:rsidP="00465268">
            <w:pPr>
              <w:pStyle w:val="ae"/>
              <w:spacing w:line="276" w:lineRule="auto"/>
              <w:jc w:val="left"/>
              <w:rPr>
                <w:rFonts w:asciiTheme="majorHAnsi" w:hAnsiTheme="majorHAnsi" w:cstheme="majorHAnsi"/>
                <w:sz w:val="28"/>
                <w:szCs w:val="32"/>
              </w:rPr>
            </w:pPr>
          </w:p>
          <w:p w14:paraId="075574AF" w14:textId="77777777" w:rsidR="00C13A03" w:rsidRPr="00465268" w:rsidRDefault="000C595E" w:rsidP="00465268">
            <w:pPr>
              <w:pStyle w:val="ae"/>
              <w:spacing w:line="276" w:lineRule="auto"/>
              <w:rPr>
                <w:rFonts w:asciiTheme="majorHAnsi" w:hAnsiTheme="majorHAnsi" w:cstheme="majorHAnsi"/>
                <w:sz w:val="28"/>
                <w:szCs w:val="32"/>
              </w:rPr>
            </w:pPr>
            <w:r w:rsidRPr="00465268">
              <w:rPr>
                <w:rFonts w:asciiTheme="majorHAnsi" w:hAnsiTheme="majorHAnsi" w:cstheme="majorHAnsi"/>
                <w:sz w:val="28"/>
                <w:szCs w:val="32"/>
              </w:rPr>
              <w:t>Технические условия</w:t>
            </w:r>
          </w:p>
          <w:p w14:paraId="26D1B23B" w14:textId="77777777" w:rsidR="000C595E" w:rsidRPr="00465268" w:rsidRDefault="000C595E" w:rsidP="00465268">
            <w:pPr>
              <w:pStyle w:val="ae"/>
              <w:spacing w:line="276" w:lineRule="auto"/>
              <w:rPr>
                <w:rFonts w:asciiTheme="majorHAnsi" w:hAnsiTheme="majorHAnsi" w:cstheme="majorHAnsi"/>
                <w:sz w:val="28"/>
                <w:szCs w:val="32"/>
              </w:rPr>
            </w:pPr>
          </w:p>
          <w:p w14:paraId="06067BD2" w14:textId="75940F78" w:rsidR="000C595E" w:rsidRPr="00465268" w:rsidRDefault="000C595E" w:rsidP="00465268">
            <w:pPr>
              <w:pStyle w:val="ae"/>
              <w:tabs>
                <w:tab w:val="clear" w:pos="9356"/>
                <w:tab w:val="right" w:pos="8356"/>
              </w:tabs>
              <w:spacing w:line="276" w:lineRule="auto"/>
              <w:jc w:val="right"/>
              <w:rPr>
                <w:rFonts w:asciiTheme="majorHAnsi" w:hAnsiTheme="majorHAnsi" w:cstheme="majorHAnsi"/>
              </w:rPr>
            </w:pPr>
            <w:r w:rsidRPr="00465268">
              <w:rPr>
                <w:rFonts w:asciiTheme="majorHAnsi" w:hAnsiTheme="majorHAnsi" w:cstheme="majorHAnsi"/>
                <w:sz w:val="28"/>
                <w:szCs w:val="32"/>
              </w:rPr>
              <w:t>Код ОКП: 68 1730</w:t>
            </w:r>
          </w:p>
        </w:tc>
      </w:tr>
      <w:tr w:rsidR="00C13A03" w:rsidRPr="00465268" w14:paraId="62770E21" w14:textId="77777777" w:rsidTr="00D23E39">
        <w:tc>
          <w:tcPr>
            <w:tcW w:w="9920" w:type="dxa"/>
            <w:gridSpan w:val="4"/>
          </w:tcPr>
          <w:p w14:paraId="4EE280E1" w14:textId="77777777" w:rsidR="00C13A03" w:rsidRPr="00465268" w:rsidRDefault="00C13A03" w:rsidP="00465268">
            <w:pPr>
              <w:spacing w:before="120" w:after="120" w:line="276" w:lineRule="auto"/>
              <w:rPr>
                <w:rFonts w:asciiTheme="majorHAnsi" w:hAnsiTheme="majorHAnsi" w:cstheme="majorHAnsi"/>
                <w:caps/>
              </w:rPr>
            </w:pPr>
          </w:p>
        </w:tc>
      </w:tr>
      <w:tr w:rsidR="00C13A03" w:rsidRPr="00465268" w14:paraId="3E10971B" w14:textId="77777777" w:rsidTr="00D23E39">
        <w:tc>
          <w:tcPr>
            <w:tcW w:w="9920" w:type="dxa"/>
            <w:gridSpan w:val="4"/>
          </w:tcPr>
          <w:p w14:paraId="0C65F264" w14:textId="77777777" w:rsidR="00C13A03" w:rsidRPr="00465268" w:rsidRDefault="00C13A03" w:rsidP="00465268">
            <w:pPr>
              <w:spacing w:before="120" w:after="120" w:line="276" w:lineRule="auto"/>
              <w:jc w:val="center"/>
              <w:rPr>
                <w:rFonts w:asciiTheme="majorHAnsi" w:hAnsiTheme="majorHAnsi" w:cstheme="majorHAnsi"/>
                <w:sz w:val="22"/>
              </w:rPr>
            </w:pPr>
          </w:p>
        </w:tc>
      </w:tr>
      <w:tr w:rsidR="00C13A03" w:rsidRPr="00465268" w14:paraId="1735818E" w14:textId="77777777" w:rsidTr="00D23E39">
        <w:tc>
          <w:tcPr>
            <w:tcW w:w="9920" w:type="dxa"/>
            <w:gridSpan w:val="4"/>
          </w:tcPr>
          <w:p w14:paraId="1D81CA2A" w14:textId="77777777" w:rsidR="00C13A03" w:rsidRPr="00465268" w:rsidRDefault="00C13A03" w:rsidP="00465268">
            <w:pPr>
              <w:spacing w:line="276" w:lineRule="auto"/>
              <w:ind w:left="113" w:right="113"/>
              <w:jc w:val="center"/>
              <w:rPr>
                <w:rFonts w:asciiTheme="majorHAnsi" w:hAnsiTheme="majorHAnsi" w:cstheme="majorHAnsi"/>
              </w:rPr>
            </w:pPr>
          </w:p>
        </w:tc>
      </w:tr>
      <w:tr w:rsidR="00C13A03" w:rsidRPr="00465268" w14:paraId="798747BF" w14:textId="77777777" w:rsidTr="00D23E39">
        <w:tc>
          <w:tcPr>
            <w:tcW w:w="3306" w:type="dxa"/>
          </w:tcPr>
          <w:p w14:paraId="7AB7E552" w14:textId="77777777" w:rsidR="00C13A03" w:rsidRPr="00465268" w:rsidRDefault="00C13A03" w:rsidP="00465268">
            <w:pPr>
              <w:tabs>
                <w:tab w:val="left" w:pos="1600"/>
              </w:tabs>
              <w:spacing w:line="276" w:lineRule="auto"/>
              <w:ind w:left="600" w:right="40"/>
              <w:rPr>
                <w:rFonts w:asciiTheme="majorHAnsi" w:hAnsiTheme="majorHAnsi" w:cstheme="majorHAnsi"/>
              </w:rPr>
            </w:pPr>
          </w:p>
        </w:tc>
        <w:tc>
          <w:tcPr>
            <w:tcW w:w="3306" w:type="dxa"/>
            <w:gridSpan w:val="2"/>
          </w:tcPr>
          <w:p w14:paraId="7BE57897" w14:textId="77777777" w:rsidR="00C13A03" w:rsidRPr="00465268" w:rsidRDefault="00C13A03" w:rsidP="00465268">
            <w:pPr>
              <w:spacing w:line="276" w:lineRule="auto"/>
              <w:ind w:left="113" w:right="113"/>
              <w:jc w:val="center"/>
              <w:rPr>
                <w:rFonts w:asciiTheme="majorHAnsi" w:hAnsiTheme="majorHAnsi" w:cstheme="majorHAnsi"/>
              </w:rPr>
            </w:pPr>
          </w:p>
        </w:tc>
        <w:tc>
          <w:tcPr>
            <w:tcW w:w="3308" w:type="dxa"/>
          </w:tcPr>
          <w:p w14:paraId="2D503829" w14:textId="77777777" w:rsidR="00C13A03" w:rsidRPr="00465268" w:rsidRDefault="00C13A03" w:rsidP="00465268">
            <w:pPr>
              <w:tabs>
                <w:tab w:val="left" w:pos="1600"/>
              </w:tabs>
              <w:spacing w:line="276" w:lineRule="auto"/>
              <w:ind w:left="600" w:right="40"/>
              <w:rPr>
                <w:rFonts w:asciiTheme="majorHAnsi" w:hAnsiTheme="majorHAnsi" w:cstheme="majorHAnsi"/>
              </w:rPr>
            </w:pPr>
          </w:p>
        </w:tc>
      </w:tr>
    </w:tbl>
    <w:p w14:paraId="453AD074" w14:textId="77777777" w:rsidR="00C13A03" w:rsidRPr="00465268" w:rsidRDefault="00C13A03" w:rsidP="00465268">
      <w:pPr>
        <w:spacing w:line="276" w:lineRule="auto"/>
        <w:rPr>
          <w:rFonts w:asciiTheme="majorHAnsi" w:hAnsiTheme="majorHAnsi" w:cstheme="majorHAnsi"/>
        </w:rPr>
        <w:sectPr w:rsidR="00C13A03" w:rsidRPr="00465268">
          <w:footerReference w:type="even" r:id="rId9"/>
          <w:footerReference w:type="default" r:id="rId10"/>
          <w:headerReference w:type="first" r:id="rId11"/>
          <w:footerReference w:type="first" r:id="rId12"/>
          <w:pgSz w:w="11907" w:h="16840" w:code="9"/>
          <w:pgMar w:top="680" w:right="533" w:bottom="1916" w:left="533" w:header="357" w:footer="1361" w:gutter="942"/>
          <w:cols w:space="720"/>
          <w:titlePg/>
        </w:sectPr>
      </w:pPr>
    </w:p>
    <w:tbl>
      <w:tblPr>
        <w:tblW w:w="10234" w:type="dxa"/>
        <w:tblInd w:w="-8" w:type="dxa"/>
        <w:tblLayout w:type="fixed"/>
        <w:tblCellMar>
          <w:left w:w="0" w:type="dxa"/>
          <w:right w:w="0" w:type="dxa"/>
        </w:tblCellMar>
        <w:tblLook w:val="0000" w:firstRow="0" w:lastRow="0" w:firstColumn="0" w:lastColumn="0" w:noHBand="0" w:noVBand="0"/>
      </w:tblPr>
      <w:tblGrid>
        <w:gridCol w:w="454"/>
        <w:gridCol w:w="510"/>
        <w:gridCol w:w="1304"/>
        <w:gridCol w:w="851"/>
        <w:gridCol w:w="567"/>
        <w:gridCol w:w="794"/>
        <w:gridCol w:w="2746"/>
        <w:gridCol w:w="129"/>
        <w:gridCol w:w="211"/>
        <w:gridCol w:w="340"/>
        <w:gridCol w:w="340"/>
        <w:gridCol w:w="851"/>
        <w:gridCol w:w="1137"/>
      </w:tblGrid>
      <w:tr w:rsidR="00C13A03" w:rsidRPr="00465268" w14:paraId="1CEE6280" w14:textId="77777777" w:rsidTr="00546E65">
        <w:trPr>
          <w:cantSplit/>
          <w:trHeight w:hRule="exact" w:val="792"/>
        </w:trPr>
        <w:tc>
          <w:tcPr>
            <w:tcW w:w="454" w:type="dxa"/>
            <w:vAlign w:val="center"/>
          </w:tcPr>
          <w:p w14:paraId="7C5BBC04"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rPr>
            </w:pPr>
          </w:p>
        </w:tc>
        <w:tc>
          <w:tcPr>
            <w:tcW w:w="510" w:type="dxa"/>
            <w:vAlign w:val="center"/>
          </w:tcPr>
          <w:p w14:paraId="6648E966"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rPr>
            </w:pPr>
          </w:p>
        </w:tc>
        <w:tc>
          <w:tcPr>
            <w:tcW w:w="1304" w:type="dxa"/>
            <w:vAlign w:val="center"/>
          </w:tcPr>
          <w:p w14:paraId="162EE951"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w w:val="80"/>
              </w:rPr>
            </w:pPr>
          </w:p>
        </w:tc>
        <w:tc>
          <w:tcPr>
            <w:tcW w:w="851" w:type="dxa"/>
            <w:vAlign w:val="center"/>
          </w:tcPr>
          <w:p w14:paraId="20B97430"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rPr>
            </w:pPr>
          </w:p>
        </w:tc>
        <w:tc>
          <w:tcPr>
            <w:tcW w:w="567" w:type="dxa"/>
            <w:vAlign w:val="center"/>
          </w:tcPr>
          <w:p w14:paraId="05AB0BEA"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0DF4C583"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z w:val="22"/>
              </w:rPr>
            </w:pPr>
          </w:p>
        </w:tc>
        <w:tc>
          <w:tcPr>
            <w:tcW w:w="2875" w:type="dxa"/>
            <w:gridSpan w:val="2"/>
            <w:tcBorders>
              <w:top w:val="single" w:sz="6" w:space="0" w:color="auto"/>
              <w:left w:val="nil"/>
              <w:right w:val="single" w:sz="6" w:space="0" w:color="auto"/>
            </w:tcBorders>
            <w:vAlign w:val="center"/>
          </w:tcPr>
          <w:p w14:paraId="0249DA3B"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sz w:val="22"/>
              </w:rPr>
            </w:pPr>
          </w:p>
        </w:tc>
        <w:tc>
          <w:tcPr>
            <w:tcW w:w="2879" w:type="dxa"/>
            <w:gridSpan w:val="5"/>
            <w:tcBorders>
              <w:top w:val="single" w:sz="6" w:space="0" w:color="auto"/>
              <w:left w:val="nil"/>
              <w:bottom w:val="single" w:sz="6" w:space="0" w:color="auto"/>
            </w:tcBorders>
            <w:vAlign w:val="center"/>
          </w:tcPr>
          <w:p w14:paraId="6645C047"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sz w:val="22"/>
              </w:rPr>
            </w:pPr>
          </w:p>
        </w:tc>
      </w:tr>
      <w:tr w:rsidR="00C13A03" w:rsidRPr="00465268" w14:paraId="080EC158" w14:textId="77777777" w:rsidTr="00546E65">
        <w:trPr>
          <w:cantSplit/>
          <w:trHeight w:hRule="exact" w:val="454"/>
        </w:trPr>
        <w:tc>
          <w:tcPr>
            <w:tcW w:w="454" w:type="dxa"/>
            <w:vAlign w:val="center"/>
          </w:tcPr>
          <w:p w14:paraId="004598E7"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rPr>
            </w:pPr>
          </w:p>
        </w:tc>
        <w:tc>
          <w:tcPr>
            <w:tcW w:w="510" w:type="dxa"/>
            <w:vAlign w:val="center"/>
          </w:tcPr>
          <w:p w14:paraId="09078593"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rPr>
            </w:pPr>
          </w:p>
        </w:tc>
        <w:tc>
          <w:tcPr>
            <w:tcW w:w="1304" w:type="dxa"/>
            <w:vAlign w:val="center"/>
          </w:tcPr>
          <w:p w14:paraId="009C1FF7"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w w:val="80"/>
              </w:rPr>
            </w:pPr>
          </w:p>
        </w:tc>
        <w:tc>
          <w:tcPr>
            <w:tcW w:w="851" w:type="dxa"/>
            <w:vAlign w:val="center"/>
          </w:tcPr>
          <w:p w14:paraId="0082F422"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rPr>
            </w:pPr>
          </w:p>
        </w:tc>
        <w:tc>
          <w:tcPr>
            <w:tcW w:w="567" w:type="dxa"/>
            <w:vAlign w:val="center"/>
          </w:tcPr>
          <w:p w14:paraId="3ADC636B"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33DEDE9B"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sz w:val="22"/>
              </w:rPr>
            </w:pPr>
          </w:p>
        </w:tc>
      </w:tr>
      <w:tr w:rsidR="00C13A03" w:rsidRPr="00465268" w14:paraId="4BBE6F2E" w14:textId="77777777" w:rsidTr="00546E65">
        <w:trPr>
          <w:cantSplit/>
          <w:trHeight w:hRule="exact" w:val="283"/>
        </w:trPr>
        <w:tc>
          <w:tcPr>
            <w:tcW w:w="454" w:type="dxa"/>
            <w:tcBorders>
              <w:top w:val="single" w:sz="6" w:space="0" w:color="auto"/>
              <w:right w:val="single" w:sz="6" w:space="0" w:color="auto"/>
            </w:tcBorders>
            <w:vAlign w:val="center"/>
          </w:tcPr>
          <w:p w14:paraId="391C0910"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noProof/>
                <w:sz w:val="22"/>
              </w:rPr>
            </w:pPr>
          </w:p>
        </w:tc>
        <w:tc>
          <w:tcPr>
            <w:tcW w:w="510" w:type="dxa"/>
            <w:tcBorders>
              <w:top w:val="single" w:sz="6" w:space="0" w:color="auto"/>
              <w:left w:val="nil"/>
              <w:right w:val="single" w:sz="6" w:space="0" w:color="auto"/>
            </w:tcBorders>
            <w:vAlign w:val="center"/>
          </w:tcPr>
          <w:p w14:paraId="03947838"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z w:val="22"/>
              </w:rPr>
            </w:pPr>
          </w:p>
        </w:tc>
        <w:tc>
          <w:tcPr>
            <w:tcW w:w="1304" w:type="dxa"/>
            <w:tcBorders>
              <w:top w:val="single" w:sz="6" w:space="0" w:color="auto"/>
              <w:left w:val="nil"/>
              <w:right w:val="single" w:sz="6" w:space="0" w:color="auto"/>
            </w:tcBorders>
            <w:vAlign w:val="center"/>
          </w:tcPr>
          <w:p w14:paraId="71D4A1CE"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w w:val="80"/>
              </w:rPr>
            </w:pPr>
          </w:p>
        </w:tc>
        <w:tc>
          <w:tcPr>
            <w:tcW w:w="851" w:type="dxa"/>
            <w:tcBorders>
              <w:top w:val="single" w:sz="6" w:space="0" w:color="auto"/>
              <w:left w:val="nil"/>
              <w:right w:val="single" w:sz="6" w:space="0" w:color="auto"/>
            </w:tcBorders>
            <w:vAlign w:val="center"/>
          </w:tcPr>
          <w:p w14:paraId="05505526"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rPr>
            </w:pPr>
          </w:p>
        </w:tc>
        <w:tc>
          <w:tcPr>
            <w:tcW w:w="567" w:type="dxa"/>
            <w:tcBorders>
              <w:top w:val="single" w:sz="6" w:space="0" w:color="auto"/>
              <w:left w:val="nil"/>
              <w:right w:val="single" w:sz="6" w:space="0" w:color="auto"/>
            </w:tcBorders>
            <w:vAlign w:val="center"/>
          </w:tcPr>
          <w:p w14:paraId="75DF4946"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pacing w:val="-4"/>
                <w:w w:val="75"/>
                <w:sz w:val="22"/>
              </w:rPr>
            </w:pPr>
          </w:p>
        </w:tc>
        <w:tc>
          <w:tcPr>
            <w:tcW w:w="6548" w:type="dxa"/>
            <w:gridSpan w:val="8"/>
            <w:vMerge w:val="restart"/>
            <w:tcBorders>
              <w:left w:val="nil"/>
            </w:tcBorders>
            <w:vAlign w:val="center"/>
          </w:tcPr>
          <w:p w14:paraId="120B04A8" w14:textId="77777777" w:rsidR="00C13A03" w:rsidRPr="00465268" w:rsidRDefault="008B47EE" w:rsidP="00465268">
            <w:pPr>
              <w:pStyle w:val="ad"/>
              <w:spacing w:line="276" w:lineRule="auto"/>
              <w:rPr>
                <w:rFonts w:asciiTheme="majorHAnsi" w:hAnsiTheme="majorHAnsi" w:cstheme="majorHAnsi"/>
              </w:rPr>
            </w:pPr>
            <w:r w:rsidRPr="00465268">
              <w:rPr>
                <w:rFonts w:asciiTheme="majorHAnsi" w:hAnsiTheme="majorHAnsi" w:cstheme="majorHAnsi"/>
              </w:rPr>
              <w:t>ХХХХ</w:t>
            </w:r>
            <w:r w:rsidR="00C13A03" w:rsidRPr="00465268">
              <w:rPr>
                <w:rFonts w:asciiTheme="majorHAnsi" w:hAnsiTheme="majorHAnsi" w:cstheme="majorHAnsi"/>
              </w:rPr>
              <w:t>.464659.175 ПС</w:t>
            </w:r>
          </w:p>
        </w:tc>
      </w:tr>
      <w:tr w:rsidR="002A0353" w:rsidRPr="00465268" w14:paraId="416DB2B2" w14:textId="77777777" w:rsidTr="00546E65">
        <w:trPr>
          <w:cantSplit/>
          <w:trHeight w:hRule="exact" w:val="283"/>
        </w:trPr>
        <w:tc>
          <w:tcPr>
            <w:tcW w:w="454" w:type="dxa"/>
            <w:tcBorders>
              <w:top w:val="single" w:sz="6" w:space="0" w:color="auto"/>
              <w:right w:val="single" w:sz="6" w:space="0" w:color="auto"/>
            </w:tcBorders>
            <w:vAlign w:val="center"/>
          </w:tcPr>
          <w:p w14:paraId="63BC22DB" w14:textId="77777777" w:rsidR="002A0353" w:rsidRPr="00465268" w:rsidRDefault="002A0353" w:rsidP="00465268">
            <w:pPr>
              <w:framePr w:vSpace="567" w:wrap="notBeside" w:hAnchor="margin" w:x="-169" w:y="12139" w:anchorLock="1"/>
              <w:spacing w:line="276" w:lineRule="auto"/>
              <w:jc w:val="center"/>
              <w:rPr>
                <w:rFonts w:asciiTheme="majorHAnsi" w:hAnsiTheme="majorHAnsi" w:cstheme="majorHAnsi"/>
              </w:rPr>
            </w:pPr>
            <w:r w:rsidRPr="00465268">
              <w:rPr>
                <w:rFonts w:asciiTheme="majorHAnsi" w:hAnsiTheme="majorHAnsi" w:cstheme="majorHAnsi"/>
              </w:rPr>
              <w:t>3</w:t>
            </w:r>
          </w:p>
        </w:tc>
        <w:tc>
          <w:tcPr>
            <w:tcW w:w="510" w:type="dxa"/>
            <w:tcBorders>
              <w:top w:val="single" w:sz="6" w:space="0" w:color="auto"/>
              <w:left w:val="nil"/>
              <w:right w:val="single" w:sz="6" w:space="0" w:color="auto"/>
            </w:tcBorders>
            <w:vAlign w:val="center"/>
          </w:tcPr>
          <w:p w14:paraId="43922205" w14:textId="77777777" w:rsidR="002A0353" w:rsidRPr="00465268" w:rsidRDefault="002A0353" w:rsidP="00465268">
            <w:pPr>
              <w:framePr w:vSpace="567" w:wrap="notBeside" w:hAnchor="margin" w:x="-169" w:y="12139" w:anchorLock="1"/>
              <w:spacing w:line="276" w:lineRule="auto"/>
              <w:jc w:val="center"/>
              <w:rPr>
                <w:rFonts w:asciiTheme="majorHAnsi" w:hAnsiTheme="majorHAnsi" w:cstheme="majorHAnsi"/>
              </w:rPr>
            </w:pPr>
            <w:r w:rsidRPr="00465268">
              <w:rPr>
                <w:rFonts w:asciiTheme="majorHAnsi" w:hAnsiTheme="majorHAnsi" w:cstheme="majorHAnsi"/>
              </w:rPr>
              <w:t>Зам</w:t>
            </w:r>
          </w:p>
        </w:tc>
        <w:tc>
          <w:tcPr>
            <w:tcW w:w="1304" w:type="dxa"/>
            <w:tcBorders>
              <w:top w:val="single" w:sz="6" w:space="0" w:color="auto"/>
              <w:left w:val="nil"/>
              <w:right w:val="single" w:sz="6" w:space="0" w:color="auto"/>
            </w:tcBorders>
            <w:vAlign w:val="center"/>
          </w:tcPr>
          <w:p w14:paraId="582FFA53" w14:textId="77777777" w:rsidR="002A0353" w:rsidRPr="00465268" w:rsidRDefault="002A0353" w:rsidP="00465268">
            <w:pPr>
              <w:framePr w:vSpace="567" w:wrap="notBeside" w:hAnchor="margin" w:x="-169" w:y="12139" w:anchorLock="1"/>
              <w:spacing w:line="276" w:lineRule="auto"/>
              <w:jc w:val="center"/>
              <w:rPr>
                <w:rFonts w:asciiTheme="majorHAnsi" w:hAnsiTheme="majorHAnsi" w:cstheme="majorHAnsi"/>
                <w:sz w:val="18"/>
                <w:szCs w:val="18"/>
              </w:rPr>
            </w:pPr>
          </w:p>
        </w:tc>
        <w:tc>
          <w:tcPr>
            <w:tcW w:w="851" w:type="dxa"/>
            <w:tcBorders>
              <w:top w:val="single" w:sz="6" w:space="0" w:color="auto"/>
              <w:left w:val="nil"/>
              <w:right w:val="single" w:sz="6" w:space="0" w:color="auto"/>
            </w:tcBorders>
            <w:vAlign w:val="center"/>
          </w:tcPr>
          <w:p w14:paraId="43A31A31" w14:textId="77777777" w:rsidR="002A0353" w:rsidRPr="00465268" w:rsidRDefault="002A0353" w:rsidP="00465268">
            <w:pPr>
              <w:framePr w:vSpace="567" w:wrap="notBeside" w:hAnchor="margin" w:x="-169" w:y="12139" w:anchorLock="1"/>
              <w:spacing w:line="276" w:lineRule="auto"/>
              <w:ind w:left="40" w:right="40"/>
              <w:rPr>
                <w:rFonts w:asciiTheme="majorHAnsi" w:hAnsiTheme="majorHAnsi" w:cstheme="majorHAnsi"/>
              </w:rPr>
            </w:pPr>
          </w:p>
        </w:tc>
        <w:tc>
          <w:tcPr>
            <w:tcW w:w="567" w:type="dxa"/>
            <w:tcBorders>
              <w:top w:val="single" w:sz="6" w:space="0" w:color="auto"/>
              <w:left w:val="nil"/>
              <w:right w:val="single" w:sz="6" w:space="0" w:color="auto"/>
            </w:tcBorders>
            <w:vAlign w:val="center"/>
          </w:tcPr>
          <w:p w14:paraId="6330B40C"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pacing w:val="-4"/>
                <w:w w:val="75"/>
                <w:sz w:val="22"/>
              </w:rPr>
            </w:pPr>
          </w:p>
        </w:tc>
        <w:tc>
          <w:tcPr>
            <w:tcW w:w="6548" w:type="dxa"/>
            <w:gridSpan w:val="8"/>
            <w:vMerge/>
            <w:tcBorders>
              <w:left w:val="nil"/>
            </w:tcBorders>
            <w:vAlign w:val="center"/>
          </w:tcPr>
          <w:p w14:paraId="5E781FED"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z w:val="22"/>
              </w:rPr>
            </w:pPr>
          </w:p>
        </w:tc>
      </w:tr>
      <w:tr w:rsidR="00C13A03" w:rsidRPr="00465268" w14:paraId="7567D812" w14:textId="77777777" w:rsidTr="00546E65">
        <w:trPr>
          <w:cantSplit/>
          <w:trHeight w:hRule="exact" w:val="283"/>
        </w:trPr>
        <w:tc>
          <w:tcPr>
            <w:tcW w:w="454" w:type="dxa"/>
            <w:tcBorders>
              <w:top w:val="single" w:sz="6" w:space="0" w:color="auto"/>
              <w:right w:val="single" w:sz="6" w:space="0" w:color="auto"/>
            </w:tcBorders>
          </w:tcPr>
          <w:p w14:paraId="286D2A36" w14:textId="77777777" w:rsidR="00C13A03" w:rsidRPr="00465268" w:rsidRDefault="00C13A03" w:rsidP="00465268">
            <w:pPr>
              <w:framePr w:vSpace="567" w:wrap="notBeside" w:hAnchor="margin" w:x="-169" w:y="12139" w:anchorLock="1"/>
              <w:spacing w:line="276" w:lineRule="auto"/>
              <w:ind w:left="40" w:right="20"/>
              <w:rPr>
                <w:rFonts w:asciiTheme="majorHAnsi" w:hAnsiTheme="majorHAnsi" w:cstheme="majorHAnsi"/>
                <w:spacing w:val="-2"/>
              </w:rPr>
            </w:pPr>
            <w:r w:rsidRPr="00465268">
              <w:rPr>
                <w:rFonts w:asciiTheme="majorHAnsi" w:hAnsiTheme="majorHAnsi" w:cstheme="majorHAnsi"/>
                <w:spacing w:val="-2"/>
              </w:rPr>
              <w:t>Изм.</w:t>
            </w:r>
          </w:p>
        </w:tc>
        <w:tc>
          <w:tcPr>
            <w:tcW w:w="510" w:type="dxa"/>
            <w:tcBorders>
              <w:top w:val="single" w:sz="6" w:space="0" w:color="auto"/>
              <w:left w:val="nil"/>
              <w:right w:val="single" w:sz="6" w:space="0" w:color="auto"/>
            </w:tcBorders>
          </w:tcPr>
          <w:p w14:paraId="7EF92165"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rPr>
            </w:pPr>
            <w:r w:rsidRPr="00465268">
              <w:rPr>
                <w:rFonts w:asciiTheme="majorHAnsi" w:hAnsiTheme="majorHAnsi" w:cstheme="majorHAnsi"/>
              </w:rPr>
              <w:t>Лист</w:t>
            </w:r>
          </w:p>
        </w:tc>
        <w:tc>
          <w:tcPr>
            <w:tcW w:w="1304" w:type="dxa"/>
            <w:tcBorders>
              <w:top w:val="single" w:sz="6" w:space="0" w:color="auto"/>
              <w:left w:val="nil"/>
              <w:right w:val="single" w:sz="6" w:space="0" w:color="auto"/>
            </w:tcBorders>
          </w:tcPr>
          <w:p w14:paraId="36832058"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rPr>
            </w:pPr>
            <w:r w:rsidRPr="00465268">
              <w:rPr>
                <w:rFonts w:asciiTheme="majorHAnsi" w:hAnsiTheme="majorHAnsi" w:cstheme="majorHAnsi"/>
              </w:rPr>
              <w:t>№ докум.</w:t>
            </w:r>
          </w:p>
        </w:tc>
        <w:tc>
          <w:tcPr>
            <w:tcW w:w="851" w:type="dxa"/>
            <w:tcBorders>
              <w:top w:val="single" w:sz="6" w:space="0" w:color="auto"/>
              <w:left w:val="nil"/>
              <w:right w:val="single" w:sz="6" w:space="0" w:color="auto"/>
            </w:tcBorders>
          </w:tcPr>
          <w:p w14:paraId="5F7CA529"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pacing w:val="-12"/>
              </w:rPr>
            </w:pPr>
            <w:r w:rsidRPr="00465268">
              <w:rPr>
                <w:rFonts w:asciiTheme="majorHAnsi" w:hAnsiTheme="majorHAnsi" w:cstheme="majorHAnsi"/>
              </w:rPr>
              <w:t>Подп.</w:t>
            </w:r>
          </w:p>
        </w:tc>
        <w:tc>
          <w:tcPr>
            <w:tcW w:w="567" w:type="dxa"/>
            <w:tcBorders>
              <w:top w:val="single" w:sz="6" w:space="0" w:color="auto"/>
              <w:left w:val="nil"/>
              <w:right w:val="single" w:sz="6" w:space="0" w:color="auto"/>
            </w:tcBorders>
          </w:tcPr>
          <w:p w14:paraId="4BD903E4"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pacing w:val="-12"/>
              </w:rPr>
            </w:pPr>
            <w:r w:rsidRPr="00465268">
              <w:rPr>
                <w:rFonts w:asciiTheme="majorHAnsi" w:hAnsiTheme="majorHAnsi" w:cstheme="majorHAnsi"/>
              </w:rPr>
              <w:t>Дата</w:t>
            </w:r>
          </w:p>
        </w:tc>
        <w:tc>
          <w:tcPr>
            <w:tcW w:w="6548" w:type="dxa"/>
            <w:gridSpan w:val="8"/>
            <w:vMerge/>
            <w:tcBorders>
              <w:left w:val="nil"/>
              <w:bottom w:val="single" w:sz="6" w:space="0" w:color="auto"/>
            </w:tcBorders>
            <w:vAlign w:val="center"/>
          </w:tcPr>
          <w:p w14:paraId="5F770E2E"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z w:val="22"/>
              </w:rPr>
            </w:pPr>
          </w:p>
        </w:tc>
      </w:tr>
      <w:tr w:rsidR="002A0353" w:rsidRPr="00465268" w14:paraId="69C21B5D" w14:textId="77777777" w:rsidTr="00546E65">
        <w:trPr>
          <w:cantSplit/>
          <w:trHeight w:hRule="exact" w:val="283"/>
        </w:trPr>
        <w:tc>
          <w:tcPr>
            <w:tcW w:w="964" w:type="dxa"/>
            <w:gridSpan w:val="2"/>
            <w:tcBorders>
              <w:top w:val="single" w:sz="6" w:space="0" w:color="auto"/>
              <w:bottom w:val="single" w:sz="6" w:space="0" w:color="auto"/>
              <w:right w:val="single" w:sz="6" w:space="0" w:color="auto"/>
            </w:tcBorders>
          </w:tcPr>
          <w:p w14:paraId="2BD910D1" w14:textId="77777777" w:rsidR="002A0353" w:rsidRPr="00465268" w:rsidRDefault="002A0353" w:rsidP="00465268">
            <w:pPr>
              <w:framePr w:vSpace="567" w:wrap="notBeside" w:hAnchor="margin" w:x="-169" w:y="12139" w:anchorLock="1"/>
              <w:spacing w:line="276" w:lineRule="auto"/>
              <w:ind w:left="40" w:right="40"/>
              <w:rPr>
                <w:rFonts w:asciiTheme="majorHAnsi" w:hAnsiTheme="majorHAnsi" w:cstheme="majorHAnsi"/>
              </w:rPr>
            </w:pPr>
            <w:proofErr w:type="spellStart"/>
            <w:r w:rsidRPr="00465268">
              <w:rPr>
                <w:rFonts w:asciiTheme="majorHAnsi" w:hAnsiTheme="majorHAnsi" w:cstheme="majorHAnsi"/>
              </w:rPr>
              <w:t>Разраб</w:t>
            </w:r>
            <w:proofErr w:type="spellEnd"/>
            <w:r w:rsidRPr="00465268">
              <w:rPr>
                <w:rFonts w:asciiTheme="majorHAnsi" w:hAnsiTheme="majorHAnsi" w:cstheme="majorHAnsi"/>
              </w:rPr>
              <w:t>.</w:t>
            </w:r>
          </w:p>
        </w:tc>
        <w:tc>
          <w:tcPr>
            <w:tcW w:w="1304" w:type="dxa"/>
            <w:tcBorders>
              <w:top w:val="single" w:sz="6" w:space="0" w:color="auto"/>
              <w:left w:val="nil"/>
              <w:right w:val="single" w:sz="6" w:space="0" w:color="auto"/>
            </w:tcBorders>
          </w:tcPr>
          <w:p w14:paraId="4166F984" w14:textId="77777777" w:rsidR="002A0353" w:rsidRPr="00465268" w:rsidRDefault="00031731" w:rsidP="00465268">
            <w:pPr>
              <w:framePr w:vSpace="567" w:wrap="notBeside" w:hAnchor="margin" w:x="-169" w:y="12139" w:anchorLock="1"/>
              <w:spacing w:line="276" w:lineRule="auto"/>
              <w:ind w:left="40" w:right="40"/>
              <w:rPr>
                <w:rFonts w:asciiTheme="majorHAnsi" w:hAnsiTheme="majorHAnsi" w:cstheme="majorHAnsi"/>
              </w:rPr>
            </w:pPr>
            <w:r w:rsidRPr="00465268">
              <w:rPr>
                <w:rFonts w:asciiTheme="majorHAnsi" w:hAnsiTheme="majorHAnsi" w:cstheme="majorHAnsi"/>
              </w:rPr>
              <w:t>Миронов</w:t>
            </w:r>
          </w:p>
        </w:tc>
        <w:tc>
          <w:tcPr>
            <w:tcW w:w="851" w:type="dxa"/>
            <w:tcBorders>
              <w:top w:val="single" w:sz="6" w:space="0" w:color="auto"/>
              <w:left w:val="nil"/>
              <w:right w:val="single" w:sz="6" w:space="0" w:color="auto"/>
            </w:tcBorders>
          </w:tcPr>
          <w:p w14:paraId="267F23C2" w14:textId="77777777" w:rsidR="002A0353" w:rsidRPr="00465268" w:rsidRDefault="002A0353" w:rsidP="00465268">
            <w:pPr>
              <w:framePr w:vSpace="567" w:wrap="notBeside" w:hAnchor="margin" w:x="-169" w:y="12139" w:anchorLock="1"/>
              <w:spacing w:line="276" w:lineRule="auto"/>
              <w:ind w:left="40" w:right="40"/>
              <w:rPr>
                <w:rFonts w:asciiTheme="majorHAnsi" w:hAnsiTheme="majorHAnsi" w:cstheme="majorHAnsi"/>
              </w:rPr>
            </w:pPr>
          </w:p>
        </w:tc>
        <w:tc>
          <w:tcPr>
            <w:tcW w:w="567" w:type="dxa"/>
            <w:tcBorders>
              <w:top w:val="single" w:sz="6" w:space="0" w:color="auto"/>
              <w:left w:val="nil"/>
              <w:right w:val="single" w:sz="6" w:space="0" w:color="auto"/>
            </w:tcBorders>
          </w:tcPr>
          <w:p w14:paraId="768B850B"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pacing w:val="-4"/>
                <w:w w:val="75"/>
              </w:rPr>
            </w:pPr>
          </w:p>
        </w:tc>
        <w:tc>
          <w:tcPr>
            <w:tcW w:w="3540" w:type="dxa"/>
            <w:gridSpan w:val="2"/>
            <w:vMerge w:val="restart"/>
            <w:tcBorders>
              <w:left w:val="nil"/>
            </w:tcBorders>
            <w:vAlign w:val="center"/>
          </w:tcPr>
          <w:p w14:paraId="617BE058" w14:textId="49AFBBF7" w:rsidR="002A0353" w:rsidRPr="00465268" w:rsidRDefault="00031731" w:rsidP="00465268">
            <w:pPr>
              <w:pStyle w:val="ad"/>
              <w:framePr w:vSpace="567" w:wrap="notBeside" w:hAnchor="margin" w:x="-169" w:y="12139" w:anchorLock="1"/>
              <w:spacing w:line="276" w:lineRule="auto"/>
              <w:rPr>
                <w:rFonts w:asciiTheme="majorHAnsi" w:hAnsiTheme="majorHAnsi" w:cstheme="majorHAnsi"/>
              </w:rPr>
            </w:pPr>
            <w:r w:rsidRPr="00465268">
              <w:rPr>
                <w:rFonts w:asciiTheme="majorHAnsi" w:hAnsiTheme="majorHAnsi" w:cstheme="majorHAnsi"/>
              </w:rPr>
              <w:t xml:space="preserve">Сервер времени </w:t>
            </w:r>
            <w:proofErr w:type="spellStart"/>
            <w:r w:rsidR="00C23557" w:rsidRPr="00465268">
              <w:rPr>
                <w:rFonts w:asciiTheme="majorHAnsi" w:hAnsiTheme="majorHAnsi" w:cstheme="majorHAnsi"/>
                <w:lang w:val="en-US"/>
              </w:rPr>
              <w:t>Qantum</w:t>
            </w:r>
            <w:proofErr w:type="spellEnd"/>
            <w:r w:rsidR="00C23557" w:rsidRPr="00465268">
              <w:rPr>
                <w:rFonts w:asciiTheme="majorHAnsi" w:hAnsiTheme="majorHAnsi" w:cstheme="majorHAnsi"/>
              </w:rPr>
              <w:t>-</w:t>
            </w:r>
            <w:r w:rsidRPr="00465268">
              <w:rPr>
                <w:rFonts w:asciiTheme="majorHAnsi" w:hAnsiTheme="majorHAnsi" w:cstheme="majorHAnsi"/>
                <w:lang w:val="en-US"/>
              </w:rPr>
              <w:t>PCIe</w:t>
            </w:r>
            <w:r w:rsidRPr="00465268">
              <w:rPr>
                <w:rFonts w:asciiTheme="majorHAnsi" w:hAnsiTheme="majorHAnsi" w:cstheme="majorHAnsi"/>
              </w:rPr>
              <w:t xml:space="preserve"> </w:t>
            </w:r>
          </w:p>
          <w:p w14:paraId="685A78CB" w14:textId="77777777" w:rsidR="002A0353" w:rsidRPr="00465268" w:rsidRDefault="002A0353" w:rsidP="00465268">
            <w:pPr>
              <w:pStyle w:val="ad"/>
              <w:framePr w:vSpace="567" w:wrap="notBeside" w:hAnchor="margin" w:x="-169" w:y="12139" w:anchorLock="1"/>
              <w:spacing w:line="276" w:lineRule="auto"/>
              <w:rPr>
                <w:rFonts w:asciiTheme="majorHAnsi" w:hAnsiTheme="majorHAnsi" w:cstheme="majorHAnsi"/>
              </w:rPr>
            </w:pPr>
            <w:r w:rsidRPr="00465268">
              <w:rPr>
                <w:rFonts w:asciiTheme="majorHAnsi" w:hAnsiTheme="majorHAnsi" w:cstheme="majorHAnsi"/>
              </w:rPr>
              <w:fldChar w:fldCharType="begin"/>
            </w:r>
            <w:r w:rsidRPr="00465268">
              <w:rPr>
                <w:rFonts w:asciiTheme="majorHAnsi" w:hAnsiTheme="majorHAnsi" w:cstheme="majorHAnsi"/>
              </w:rPr>
              <w:instrText xml:space="preserve"> REF НД \* FirstCap  \* MERGEFORMAT </w:instrText>
            </w:r>
            <w:r w:rsidRPr="00465268">
              <w:rPr>
                <w:rFonts w:asciiTheme="majorHAnsi" w:hAnsiTheme="majorHAnsi" w:cstheme="majorHAnsi"/>
              </w:rPr>
              <w:fldChar w:fldCharType="separate"/>
            </w:r>
            <w:r w:rsidRPr="00465268">
              <w:rPr>
                <w:rFonts w:asciiTheme="majorHAnsi" w:hAnsiTheme="majorHAnsi" w:cstheme="majorHAnsi"/>
                <w:noProof/>
              </w:rPr>
              <w:t>Паспорт</w:t>
            </w:r>
            <w:r w:rsidRPr="00465268">
              <w:rPr>
                <w:rFonts w:asciiTheme="majorHAnsi" w:hAnsiTheme="majorHAnsi" w:cstheme="majorHAnsi"/>
              </w:rPr>
              <w:fldChar w:fldCharType="end"/>
            </w:r>
          </w:p>
        </w:tc>
        <w:tc>
          <w:tcPr>
            <w:tcW w:w="1020" w:type="dxa"/>
            <w:gridSpan w:val="4"/>
            <w:tcBorders>
              <w:top w:val="single" w:sz="6" w:space="0" w:color="auto"/>
              <w:left w:val="single" w:sz="6" w:space="0" w:color="auto"/>
              <w:right w:val="single" w:sz="6" w:space="0" w:color="auto"/>
            </w:tcBorders>
            <w:vAlign w:val="center"/>
          </w:tcPr>
          <w:p w14:paraId="71D8E201"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rPr>
            </w:pPr>
            <w:r w:rsidRPr="00465268">
              <w:rPr>
                <w:rFonts w:asciiTheme="majorHAnsi" w:hAnsiTheme="majorHAnsi" w:cstheme="majorHAnsi"/>
              </w:rPr>
              <w:t>Лит.</w:t>
            </w:r>
          </w:p>
        </w:tc>
        <w:tc>
          <w:tcPr>
            <w:tcW w:w="851" w:type="dxa"/>
            <w:tcBorders>
              <w:left w:val="nil"/>
              <w:right w:val="single" w:sz="6" w:space="0" w:color="auto"/>
            </w:tcBorders>
            <w:vAlign w:val="center"/>
          </w:tcPr>
          <w:p w14:paraId="28632D89"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rPr>
            </w:pPr>
            <w:r w:rsidRPr="00465268">
              <w:rPr>
                <w:rFonts w:asciiTheme="majorHAnsi" w:hAnsiTheme="majorHAnsi" w:cstheme="majorHAnsi"/>
              </w:rPr>
              <w:t>Лист</w:t>
            </w:r>
          </w:p>
        </w:tc>
        <w:tc>
          <w:tcPr>
            <w:tcW w:w="1137" w:type="dxa"/>
            <w:tcBorders>
              <w:left w:val="nil"/>
            </w:tcBorders>
            <w:vAlign w:val="center"/>
          </w:tcPr>
          <w:p w14:paraId="7FD6AD45"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rPr>
            </w:pPr>
            <w:r w:rsidRPr="00465268">
              <w:rPr>
                <w:rFonts w:asciiTheme="majorHAnsi" w:hAnsiTheme="majorHAnsi" w:cstheme="majorHAnsi"/>
              </w:rPr>
              <w:t>Листов</w:t>
            </w:r>
          </w:p>
        </w:tc>
      </w:tr>
      <w:tr w:rsidR="002A0353" w:rsidRPr="00465268" w14:paraId="5A7F8329" w14:textId="77777777" w:rsidTr="00546E65">
        <w:trPr>
          <w:cantSplit/>
          <w:trHeight w:hRule="exact" w:val="283"/>
        </w:trPr>
        <w:tc>
          <w:tcPr>
            <w:tcW w:w="964" w:type="dxa"/>
            <w:gridSpan w:val="2"/>
            <w:tcBorders>
              <w:top w:val="single" w:sz="6" w:space="0" w:color="auto"/>
              <w:bottom w:val="single" w:sz="6" w:space="0" w:color="auto"/>
              <w:right w:val="single" w:sz="6" w:space="0" w:color="auto"/>
            </w:tcBorders>
          </w:tcPr>
          <w:p w14:paraId="56A09CD2" w14:textId="77777777" w:rsidR="002A0353" w:rsidRPr="00465268" w:rsidRDefault="002A0353" w:rsidP="00465268">
            <w:pPr>
              <w:framePr w:vSpace="567" w:wrap="notBeside" w:hAnchor="margin" w:x="-169" w:y="12139" w:anchorLock="1"/>
              <w:spacing w:line="276" w:lineRule="auto"/>
              <w:ind w:left="40" w:right="40"/>
              <w:rPr>
                <w:rFonts w:asciiTheme="majorHAnsi" w:hAnsiTheme="majorHAnsi" w:cstheme="majorHAnsi"/>
              </w:rPr>
            </w:pPr>
            <w:r w:rsidRPr="00465268">
              <w:rPr>
                <w:rFonts w:asciiTheme="majorHAnsi" w:hAnsiTheme="majorHAnsi" w:cstheme="majorHAnsi"/>
              </w:rPr>
              <w:t>Пров.</w:t>
            </w:r>
          </w:p>
        </w:tc>
        <w:tc>
          <w:tcPr>
            <w:tcW w:w="1304" w:type="dxa"/>
            <w:tcBorders>
              <w:top w:val="single" w:sz="6" w:space="0" w:color="auto"/>
              <w:left w:val="nil"/>
              <w:right w:val="single" w:sz="6" w:space="0" w:color="auto"/>
            </w:tcBorders>
          </w:tcPr>
          <w:p w14:paraId="6AACFC8D" w14:textId="77777777" w:rsidR="002A0353" w:rsidRPr="00465268" w:rsidRDefault="002A0353" w:rsidP="00465268">
            <w:pPr>
              <w:framePr w:vSpace="567" w:wrap="notBeside" w:hAnchor="margin" w:x="-169" w:y="12139" w:anchorLock="1"/>
              <w:spacing w:line="276" w:lineRule="auto"/>
              <w:ind w:left="40" w:right="40"/>
              <w:rPr>
                <w:rFonts w:asciiTheme="majorHAnsi" w:hAnsiTheme="majorHAnsi" w:cstheme="majorHAnsi"/>
                <w:sz w:val="22"/>
                <w:szCs w:val="22"/>
              </w:rPr>
            </w:pPr>
          </w:p>
        </w:tc>
        <w:tc>
          <w:tcPr>
            <w:tcW w:w="851" w:type="dxa"/>
            <w:tcBorders>
              <w:top w:val="single" w:sz="6" w:space="0" w:color="auto"/>
              <w:left w:val="nil"/>
              <w:right w:val="single" w:sz="6" w:space="0" w:color="auto"/>
            </w:tcBorders>
          </w:tcPr>
          <w:p w14:paraId="0961AC61" w14:textId="77777777" w:rsidR="002A0353" w:rsidRPr="00465268" w:rsidRDefault="002A0353" w:rsidP="00465268">
            <w:pPr>
              <w:framePr w:vSpace="567" w:wrap="notBeside" w:hAnchor="margin" w:x="-169" w:y="12139" w:anchorLock="1"/>
              <w:spacing w:line="276" w:lineRule="auto"/>
              <w:ind w:left="40" w:right="40"/>
              <w:rPr>
                <w:rFonts w:asciiTheme="majorHAnsi" w:hAnsiTheme="majorHAnsi" w:cstheme="majorHAnsi"/>
              </w:rPr>
            </w:pPr>
          </w:p>
        </w:tc>
        <w:tc>
          <w:tcPr>
            <w:tcW w:w="567" w:type="dxa"/>
            <w:tcBorders>
              <w:top w:val="single" w:sz="6" w:space="0" w:color="auto"/>
              <w:left w:val="nil"/>
              <w:right w:val="single" w:sz="6" w:space="0" w:color="auto"/>
            </w:tcBorders>
          </w:tcPr>
          <w:p w14:paraId="031EC216"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pacing w:val="-4"/>
                <w:w w:val="75"/>
              </w:rPr>
            </w:pPr>
          </w:p>
        </w:tc>
        <w:tc>
          <w:tcPr>
            <w:tcW w:w="3540" w:type="dxa"/>
            <w:gridSpan w:val="2"/>
            <w:vMerge/>
            <w:tcBorders>
              <w:left w:val="nil"/>
            </w:tcBorders>
            <w:vAlign w:val="center"/>
          </w:tcPr>
          <w:p w14:paraId="4E0865FC"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33D63E5"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z w:val="22"/>
              </w:rPr>
            </w:pPr>
          </w:p>
        </w:tc>
        <w:tc>
          <w:tcPr>
            <w:tcW w:w="340" w:type="dxa"/>
            <w:tcBorders>
              <w:top w:val="single" w:sz="6" w:space="0" w:color="auto"/>
              <w:left w:val="nil"/>
              <w:bottom w:val="single" w:sz="6" w:space="0" w:color="auto"/>
              <w:right w:val="single" w:sz="6" w:space="0" w:color="auto"/>
            </w:tcBorders>
            <w:vAlign w:val="center"/>
          </w:tcPr>
          <w:p w14:paraId="552E0F86"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pacing w:val="-12"/>
                <w:sz w:val="22"/>
              </w:rPr>
            </w:pPr>
          </w:p>
        </w:tc>
        <w:tc>
          <w:tcPr>
            <w:tcW w:w="340" w:type="dxa"/>
            <w:tcBorders>
              <w:top w:val="single" w:sz="6" w:space="0" w:color="auto"/>
              <w:left w:val="nil"/>
              <w:bottom w:val="single" w:sz="6" w:space="0" w:color="auto"/>
              <w:right w:val="single" w:sz="6" w:space="0" w:color="auto"/>
            </w:tcBorders>
            <w:vAlign w:val="center"/>
          </w:tcPr>
          <w:p w14:paraId="63165E85"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pacing w:val="-12"/>
                <w:sz w:val="22"/>
              </w:rPr>
            </w:pPr>
          </w:p>
        </w:tc>
        <w:bookmarkStart w:id="4" w:name="ЛистЗаглавный"/>
        <w:bookmarkEnd w:id="4"/>
        <w:tc>
          <w:tcPr>
            <w:tcW w:w="851" w:type="dxa"/>
            <w:tcBorders>
              <w:top w:val="single" w:sz="6" w:space="0" w:color="auto"/>
              <w:left w:val="nil"/>
              <w:bottom w:val="single" w:sz="6" w:space="0" w:color="auto"/>
              <w:right w:val="single" w:sz="6" w:space="0" w:color="auto"/>
            </w:tcBorders>
            <w:vAlign w:val="center"/>
          </w:tcPr>
          <w:p w14:paraId="6C350229"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z w:val="22"/>
              </w:rPr>
            </w:pPr>
            <w:r w:rsidRPr="00465268">
              <w:rPr>
                <w:rStyle w:val="aa"/>
                <w:rFonts w:asciiTheme="majorHAnsi" w:eastAsia="Arial Unicode MS" w:hAnsiTheme="majorHAnsi" w:cstheme="majorHAnsi"/>
              </w:rPr>
              <w:fldChar w:fldCharType="begin"/>
            </w:r>
            <w:r w:rsidRPr="00465268">
              <w:rPr>
                <w:rStyle w:val="aa"/>
                <w:rFonts w:asciiTheme="majorHAnsi" w:eastAsia="Arial Unicode MS" w:hAnsiTheme="majorHAnsi" w:cstheme="majorHAnsi"/>
              </w:rPr>
              <w:instrText xml:space="preserve">PAGE  </w:instrText>
            </w:r>
            <w:r w:rsidRPr="00465268">
              <w:rPr>
                <w:rStyle w:val="aa"/>
                <w:rFonts w:asciiTheme="majorHAnsi" w:eastAsia="Arial Unicode MS" w:hAnsiTheme="majorHAnsi" w:cstheme="majorHAnsi"/>
              </w:rPr>
              <w:fldChar w:fldCharType="separate"/>
            </w:r>
            <w:r w:rsidRPr="00465268">
              <w:rPr>
                <w:rStyle w:val="aa"/>
                <w:rFonts w:asciiTheme="majorHAnsi" w:eastAsia="Arial Unicode MS" w:hAnsiTheme="majorHAnsi" w:cstheme="majorHAnsi"/>
                <w:noProof/>
              </w:rPr>
              <w:t>2</w:t>
            </w:r>
            <w:r w:rsidRPr="00465268">
              <w:rPr>
                <w:rStyle w:val="aa"/>
                <w:rFonts w:asciiTheme="majorHAnsi" w:eastAsia="Arial Unicode MS" w:hAnsiTheme="majorHAnsi" w:cstheme="majorHAnsi"/>
              </w:rPr>
              <w:fldChar w:fldCharType="end"/>
            </w:r>
          </w:p>
        </w:tc>
        <w:tc>
          <w:tcPr>
            <w:tcW w:w="1137" w:type="dxa"/>
            <w:tcBorders>
              <w:top w:val="single" w:sz="6" w:space="0" w:color="auto"/>
              <w:left w:val="nil"/>
              <w:bottom w:val="single" w:sz="6" w:space="0" w:color="auto"/>
            </w:tcBorders>
            <w:vAlign w:val="center"/>
          </w:tcPr>
          <w:p w14:paraId="48A0C3AC"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z w:val="22"/>
              </w:rPr>
            </w:pPr>
            <w:bookmarkStart w:id="5" w:name="Листов"/>
            <w:bookmarkEnd w:id="5"/>
            <w:r w:rsidRPr="00465268">
              <w:rPr>
                <w:rFonts w:asciiTheme="majorHAnsi" w:hAnsiTheme="majorHAnsi" w:cstheme="majorHAnsi"/>
                <w:sz w:val="22"/>
              </w:rPr>
              <w:t>16</w:t>
            </w:r>
          </w:p>
        </w:tc>
      </w:tr>
      <w:tr w:rsidR="002A0353" w:rsidRPr="00465268" w14:paraId="52AAB7F4" w14:textId="77777777" w:rsidTr="00546E65">
        <w:trPr>
          <w:cantSplit/>
          <w:trHeight w:hRule="exact" w:val="283"/>
        </w:trPr>
        <w:tc>
          <w:tcPr>
            <w:tcW w:w="964" w:type="dxa"/>
            <w:gridSpan w:val="2"/>
            <w:tcBorders>
              <w:top w:val="single" w:sz="6" w:space="0" w:color="auto"/>
              <w:right w:val="single" w:sz="6" w:space="0" w:color="auto"/>
            </w:tcBorders>
          </w:tcPr>
          <w:p w14:paraId="68D7A863" w14:textId="77777777" w:rsidR="002A0353" w:rsidRPr="00465268" w:rsidRDefault="002A0353" w:rsidP="00465268">
            <w:pPr>
              <w:framePr w:vSpace="567" w:wrap="notBeside" w:hAnchor="margin" w:x="-169" w:y="12139" w:anchorLock="1"/>
              <w:spacing w:line="276" w:lineRule="auto"/>
              <w:ind w:left="40" w:right="40"/>
              <w:rPr>
                <w:rFonts w:asciiTheme="majorHAnsi" w:hAnsiTheme="majorHAnsi" w:cstheme="majorHAnsi"/>
              </w:rPr>
            </w:pPr>
            <w:r w:rsidRPr="00465268">
              <w:rPr>
                <w:rFonts w:asciiTheme="majorHAnsi" w:hAnsiTheme="majorHAnsi" w:cstheme="majorHAnsi"/>
              </w:rPr>
              <w:t>Нач. лаб.</w:t>
            </w:r>
          </w:p>
        </w:tc>
        <w:tc>
          <w:tcPr>
            <w:tcW w:w="1304" w:type="dxa"/>
            <w:tcBorders>
              <w:top w:val="single" w:sz="6" w:space="0" w:color="auto"/>
              <w:left w:val="nil"/>
              <w:right w:val="single" w:sz="6" w:space="0" w:color="auto"/>
            </w:tcBorders>
          </w:tcPr>
          <w:p w14:paraId="3463DEC5" w14:textId="77777777" w:rsidR="002A0353" w:rsidRPr="00465268" w:rsidRDefault="002A0353" w:rsidP="00465268">
            <w:pPr>
              <w:framePr w:vSpace="567" w:wrap="notBeside" w:hAnchor="margin" w:x="-169" w:y="12139" w:anchorLock="1"/>
              <w:spacing w:line="276" w:lineRule="auto"/>
              <w:ind w:left="37" w:right="40"/>
              <w:rPr>
                <w:rFonts w:asciiTheme="majorHAnsi" w:hAnsiTheme="majorHAnsi" w:cstheme="majorHAnsi"/>
              </w:rPr>
            </w:pPr>
            <w:r w:rsidRPr="00465268">
              <w:rPr>
                <w:rFonts w:asciiTheme="majorHAnsi" w:hAnsiTheme="majorHAnsi" w:cstheme="majorHAnsi"/>
              </w:rPr>
              <w:t>Михайлов</w:t>
            </w:r>
          </w:p>
        </w:tc>
        <w:tc>
          <w:tcPr>
            <w:tcW w:w="851" w:type="dxa"/>
            <w:tcBorders>
              <w:top w:val="single" w:sz="6" w:space="0" w:color="auto"/>
              <w:left w:val="nil"/>
              <w:right w:val="single" w:sz="6" w:space="0" w:color="auto"/>
            </w:tcBorders>
          </w:tcPr>
          <w:p w14:paraId="7665E841" w14:textId="77777777" w:rsidR="002A0353" w:rsidRPr="00465268" w:rsidRDefault="002A0353" w:rsidP="00465268">
            <w:pPr>
              <w:framePr w:vSpace="567" w:wrap="notBeside" w:hAnchor="margin" w:x="-169" w:y="12139" w:anchorLock="1"/>
              <w:spacing w:line="276" w:lineRule="auto"/>
              <w:ind w:left="40" w:right="40"/>
              <w:rPr>
                <w:rFonts w:asciiTheme="majorHAnsi" w:hAnsiTheme="majorHAnsi" w:cstheme="majorHAnsi"/>
              </w:rPr>
            </w:pPr>
          </w:p>
        </w:tc>
        <w:tc>
          <w:tcPr>
            <w:tcW w:w="567" w:type="dxa"/>
            <w:tcBorders>
              <w:top w:val="single" w:sz="6" w:space="0" w:color="auto"/>
              <w:left w:val="nil"/>
              <w:right w:val="single" w:sz="6" w:space="0" w:color="auto"/>
            </w:tcBorders>
          </w:tcPr>
          <w:p w14:paraId="3E8C0AC3"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pacing w:val="-4"/>
                <w:w w:val="75"/>
              </w:rPr>
            </w:pPr>
          </w:p>
        </w:tc>
        <w:tc>
          <w:tcPr>
            <w:tcW w:w="3540" w:type="dxa"/>
            <w:gridSpan w:val="2"/>
            <w:vMerge/>
            <w:tcBorders>
              <w:left w:val="nil"/>
            </w:tcBorders>
            <w:vAlign w:val="center"/>
          </w:tcPr>
          <w:p w14:paraId="1D85AC24" w14:textId="77777777" w:rsidR="002A0353" w:rsidRPr="00465268" w:rsidRDefault="002A0353" w:rsidP="00465268">
            <w:pPr>
              <w:framePr w:vSpace="567" w:wrap="notBeside" w:hAnchor="margin" w:x="-169" w:y="12139" w:anchorLock="1"/>
              <w:spacing w:line="276" w:lineRule="auto"/>
              <w:ind w:left="40" w:right="40"/>
              <w:jc w:val="center"/>
              <w:rPr>
                <w:rFonts w:asciiTheme="majorHAnsi" w:hAnsiTheme="majorHAnsi" w:cstheme="majorHAnsi"/>
                <w:sz w:val="22"/>
              </w:rPr>
            </w:pPr>
          </w:p>
        </w:tc>
        <w:tc>
          <w:tcPr>
            <w:tcW w:w="3008" w:type="dxa"/>
            <w:gridSpan w:val="6"/>
            <w:vMerge w:val="restart"/>
            <w:tcBorders>
              <w:left w:val="single" w:sz="6" w:space="0" w:color="auto"/>
            </w:tcBorders>
            <w:vAlign w:val="center"/>
          </w:tcPr>
          <w:p w14:paraId="2C2997A1" w14:textId="3A093102" w:rsidR="002A0353" w:rsidRPr="00465268" w:rsidRDefault="00C5289E" w:rsidP="00465268">
            <w:pPr>
              <w:framePr w:vSpace="567" w:wrap="notBeside" w:hAnchor="margin" w:x="-169" w:y="12139" w:anchorLock="1"/>
              <w:spacing w:line="276" w:lineRule="auto"/>
              <w:ind w:left="40" w:right="40"/>
              <w:jc w:val="center"/>
              <w:rPr>
                <w:rFonts w:asciiTheme="majorHAnsi" w:hAnsiTheme="majorHAnsi" w:cstheme="majorHAnsi"/>
                <w:sz w:val="22"/>
                <w:lang w:val="en-US"/>
              </w:rPr>
            </w:pPr>
            <w:r w:rsidRPr="00465268">
              <w:rPr>
                <w:rFonts w:asciiTheme="majorHAnsi" w:hAnsiTheme="majorHAnsi" w:cstheme="majorHAnsi"/>
                <w:sz w:val="22"/>
                <w:lang w:val="en-US"/>
              </w:rPr>
              <w:t>SHIWA NETWORK</w:t>
            </w:r>
          </w:p>
        </w:tc>
      </w:tr>
      <w:tr w:rsidR="00C13A03" w:rsidRPr="00465268" w14:paraId="0E68A6D0" w14:textId="77777777" w:rsidTr="00546E65">
        <w:trPr>
          <w:cantSplit/>
          <w:trHeight w:hRule="exact" w:val="283"/>
        </w:trPr>
        <w:tc>
          <w:tcPr>
            <w:tcW w:w="964" w:type="dxa"/>
            <w:gridSpan w:val="2"/>
            <w:tcBorders>
              <w:top w:val="single" w:sz="6" w:space="0" w:color="auto"/>
              <w:right w:val="single" w:sz="6" w:space="0" w:color="auto"/>
            </w:tcBorders>
          </w:tcPr>
          <w:p w14:paraId="7A5FFBE1"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rPr>
            </w:pPr>
            <w:r w:rsidRPr="00465268">
              <w:rPr>
                <w:rFonts w:asciiTheme="majorHAnsi" w:hAnsiTheme="majorHAnsi" w:cstheme="majorHAnsi"/>
              </w:rPr>
              <w:t>Н. контр.</w:t>
            </w:r>
          </w:p>
        </w:tc>
        <w:tc>
          <w:tcPr>
            <w:tcW w:w="1304" w:type="dxa"/>
            <w:tcBorders>
              <w:top w:val="single" w:sz="6" w:space="0" w:color="auto"/>
              <w:left w:val="nil"/>
              <w:right w:val="single" w:sz="6" w:space="0" w:color="auto"/>
            </w:tcBorders>
          </w:tcPr>
          <w:p w14:paraId="4F4EEAB0"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rPr>
            </w:pPr>
            <w:r w:rsidRPr="00465268">
              <w:rPr>
                <w:rFonts w:asciiTheme="majorHAnsi" w:hAnsiTheme="majorHAnsi" w:cstheme="majorHAnsi"/>
              </w:rPr>
              <w:fldChar w:fldCharType="begin"/>
            </w:r>
            <w:r w:rsidRPr="00465268">
              <w:rPr>
                <w:rFonts w:asciiTheme="majorHAnsi" w:hAnsiTheme="majorHAnsi" w:cstheme="majorHAnsi"/>
              </w:rPr>
              <w:instrText xml:space="preserve"> FILLIN "Введите фамилию нормоконтролера:"\o </w:instrText>
            </w:r>
            <w:r w:rsidRPr="00465268">
              <w:rPr>
                <w:rFonts w:asciiTheme="majorHAnsi" w:hAnsiTheme="majorHAnsi" w:cstheme="majorHAnsi"/>
              </w:rPr>
              <w:fldChar w:fldCharType="end"/>
            </w:r>
          </w:p>
        </w:tc>
        <w:tc>
          <w:tcPr>
            <w:tcW w:w="851" w:type="dxa"/>
            <w:tcBorders>
              <w:top w:val="single" w:sz="6" w:space="0" w:color="auto"/>
              <w:left w:val="nil"/>
              <w:right w:val="single" w:sz="6" w:space="0" w:color="auto"/>
            </w:tcBorders>
          </w:tcPr>
          <w:p w14:paraId="218E36D5"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rPr>
            </w:pPr>
          </w:p>
        </w:tc>
        <w:tc>
          <w:tcPr>
            <w:tcW w:w="567" w:type="dxa"/>
            <w:tcBorders>
              <w:top w:val="single" w:sz="6" w:space="0" w:color="auto"/>
              <w:left w:val="nil"/>
              <w:right w:val="single" w:sz="6" w:space="0" w:color="auto"/>
            </w:tcBorders>
          </w:tcPr>
          <w:p w14:paraId="67DA5B80"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pacing w:val="-4"/>
                <w:w w:val="75"/>
              </w:rPr>
            </w:pPr>
          </w:p>
        </w:tc>
        <w:tc>
          <w:tcPr>
            <w:tcW w:w="3540" w:type="dxa"/>
            <w:gridSpan w:val="2"/>
            <w:vMerge/>
            <w:tcBorders>
              <w:left w:val="nil"/>
            </w:tcBorders>
            <w:vAlign w:val="center"/>
          </w:tcPr>
          <w:p w14:paraId="3EF51A56"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z w:val="22"/>
              </w:rPr>
            </w:pPr>
          </w:p>
        </w:tc>
        <w:tc>
          <w:tcPr>
            <w:tcW w:w="3008" w:type="dxa"/>
            <w:gridSpan w:val="6"/>
            <w:vMerge/>
            <w:tcBorders>
              <w:left w:val="single" w:sz="6" w:space="0" w:color="auto"/>
            </w:tcBorders>
            <w:vAlign w:val="center"/>
          </w:tcPr>
          <w:p w14:paraId="5C00311A"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rPr>
            </w:pPr>
          </w:p>
        </w:tc>
      </w:tr>
      <w:tr w:rsidR="00C13A03" w:rsidRPr="00465268" w14:paraId="6CFB553F" w14:textId="77777777" w:rsidTr="00546E65">
        <w:trPr>
          <w:cantSplit/>
          <w:trHeight w:hRule="exact" w:val="283"/>
        </w:trPr>
        <w:tc>
          <w:tcPr>
            <w:tcW w:w="964" w:type="dxa"/>
            <w:gridSpan w:val="2"/>
            <w:tcBorders>
              <w:top w:val="single" w:sz="6" w:space="0" w:color="auto"/>
              <w:right w:val="single" w:sz="6" w:space="0" w:color="auto"/>
            </w:tcBorders>
          </w:tcPr>
          <w:p w14:paraId="5FD43069"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rPr>
            </w:pPr>
            <w:r w:rsidRPr="00465268">
              <w:rPr>
                <w:rFonts w:asciiTheme="majorHAnsi" w:hAnsiTheme="majorHAnsi" w:cstheme="majorHAnsi"/>
              </w:rPr>
              <w:t>Утв.</w:t>
            </w:r>
          </w:p>
        </w:tc>
        <w:tc>
          <w:tcPr>
            <w:tcW w:w="1304" w:type="dxa"/>
            <w:tcBorders>
              <w:top w:val="single" w:sz="6" w:space="0" w:color="auto"/>
              <w:left w:val="nil"/>
              <w:right w:val="single" w:sz="6" w:space="0" w:color="auto"/>
            </w:tcBorders>
          </w:tcPr>
          <w:p w14:paraId="6A52047C"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rPr>
            </w:pPr>
            <w:r w:rsidRPr="00465268">
              <w:rPr>
                <w:rFonts w:asciiTheme="majorHAnsi" w:hAnsiTheme="majorHAnsi" w:cstheme="majorHAnsi"/>
              </w:rPr>
              <w:t>-</w:t>
            </w:r>
          </w:p>
        </w:tc>
        <w:tc>
          <w:tcPr>
            <w:tcW w:w="851" w:type="dxa"/>
            <w:tcBorders>
              <w:top w:val="single" w:sz="6" w:space="0" w:color="auto"/>
              <w:left w:val="nil"/>
              <w:right w:val="single" w:sz="6" w:space="0" w:color="auto"/>
            </w:tcBorders>
          </w:tcPr>
          <w:p w14:paraId="6782E8CE" w14:textId="77777777" w:rsidR="00C13A03" w:rsidRPr="00465268" w:rsidRDefault="00C13A03" w:rsidP="00465268">
            <w:pPr>
              <w:framePr w:vSpace="567" w:wrap="notBeside" w:hAnchor="margin" w:x="-169" w:y="12139" w:anchorLock="1"/>
              <w:spacing w:line="276" w:lineRule="auto"/>
              <w:ind w:left="40" w:right="40"/>
              <w:rPr>
                <w:rFonts w:asciiTheme="majorHAnsi" w:hAnsiTheme="majorHAnsi" w:cstheme="majorHAnsi"/>
              </w:rPr>
            </w:pPr>
          </w:p>
        </w:tc>
        <w:tc>
          <w:tcPr>
            <w:tcW w:w="567" w:type="dxa"/>
            <w:tcBorders>
              <w:top w:val="single" w:sz="6" w:space="0" w:color="auto"/>
              <w:left w:val="nil"/>
              <w:right w:val="single" w:sz="6" w:space="0" w:color="auto"/>
            </w:tcBorders>
          </w:tcPr>
          <w:p w14:paraId="242A05EC"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pacing w:val="-4"/>
                <w:w w:val="75"/>
              </w:rPr>
            </w:pPr>
          </w:p>
        </w:tc>
        <w:tc>
          <w:tcPr>
            <w:tcW w:w="3540" w:type="dxa"/>
            <w:gridSpan w:val="2"/>
            <w:vMerge/>
            <w:tcBorders>
              <w:left w:val="nil"/>
            </w:tcBorders>
            <w:vAlign w:val="center"/>
          </w:tcPr>
          <w:p w14:paraId="7B31F577"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sz w:val="22"/>
              </w:rPr>
            </w:pPr>
          </w:p>
        </w:tc>
        <w:tc>
          <w:tcPr>
            <w:tcW w:w="3008" w:type="dxa"/>
            <w:gridSpan w:val="6"/>
            <w:vMerge/>
            <w:tcBorders>
              <w:left w:val="single" w:sz="6" w:space="0" w:color="auto"/>
            </w:tcBorders>
          </w:tcPr>
          <w:p w14:paraId="46A2C20D" w14:textId="77777777" w:rsidR="00C13A03" w:rsidRPr="00465268" w:rsidRDefault="00C13A03" w:rsidP="00465268">
            <w:pPr>
              <w:framePr w:vSpace="567" w:wrap="notBeside" w:hAnchor="margin" w:x="-169" w:y="12139" w:anchorLock="1"/>
              <w:spacing w:line="276" w:lineRule="auto"/>
              <w:ind w:left="40" w:right="40"/>
              <w:jc w:val="center"/>
              <w:rPr>
                <w:rFonts w:asciiTheme="majorHAnsi" w:hAnsiTheme="majorHAnsi" w:cstheme="majorHAnsi"/>
              </w:rPr>
            </w:pPr>
          </w:p>
        </w:tc>
      </w:tr>
    </w:tbl>
    <w:p w14:paraId="01023AA4" w14:textId="77777777" w:rsidR="00C13A03" w:rsidRPr="00465268" w:rsidRDefault="00C13A03" w:rsidP="00465268">
      <w:pPr>
        <w:spacing w:line="276" w:lineRule="auto"/>
        <w:rPr>
          <w:rFonts w:asciiTheme="majorHAnsi" w:hAnsiTheme="majorHAnsi" w:cstheme="majorHAnsi"/>
          <w:b/>
          <w:vanish/>
          <w:sz w:val="22"/>
        </w:rPr>
      </w:pPr>
    </w:p>
    <w:tbl>
      <w:tblPr>
        <w:tblW w:w="0" w:type="auto"/>
        <w:tblLayout w:type="fixed"/>
        <w:tblCellMar>
          <w:left w:w="0" w:type="dxa"/>
          <w:right w:w="0" w:type="dxa"/>
        </w:tblCellMar>
        <w:tblLook w:val="0000" w:firstRow="0" w:lastRow="0" w:firstColumn="0" w:lastColumn="0" w:noHBand="0" w:noVBand="0"/>
      </w:tblPr>
      <w:tblGrid>
        <w:gridCol w:w="284"/>
        <w:gridCol w:w="397"/>
      </w:tblGrid>
      <w:tr w:rsidR="00C13A03" w:rsidRPr="00465268" w14:paraId="3C8E9DD4" w14:textId="77777777" w:rsidTr="00546E65">
        <w:trPr>
          <w:cantSplit/>
          <w:trHeight w:hRule="exact" w:val="3401"/>
        </w:trPr>
        <w:tc>
          <w:tcPr>
            <w:tcW w:w="284" w:type="dxa"/>
            <w:tcBorders>
              <w:top w:val="single" w:sz="6" w:space="0" w:color="auto"/>
              <w:left w:val="single" w:sz="6" w:space="0" w:color="auto"/>
              <w:right w:val="single" w:sz="6" w:space="0" w:color="auto"/>
            </w:tcBorders>
            <w:textDirection w:val="btLr"/>
          </w:tcPr>
          <w:p w14:paraId="4D9056A8" w14:textId="77777777" w:rsidR="00C13A03" w:rsidRPr="00465268" w:rsidRDefault="00C13A03" w:rsidP="00465268">
            <w:pPr>
              <w:framePr w:wrap="around" w:hAnchor="margin" w:x="-850" w:y="-306" w:anchorLock="1"/>
              <w:spacing w:line="276" w:lineRule="auto"/>
              <w:ind w:left="113" w:right="113"/>
              <w:jc w:val="center"/>
              <w:rPr>
                <w:rFonts w:asciiTheme="majorHAnsi" w:hAnsiTheme="majorHAnsi" w:cstheme="majorHAnsi"/>
              </w:rPr>
            </w:pPr>
            <w:r w:rsidRPr="00465268">
              <w:rPr>
                <w:rFonts w:asciiTheme="majorHAnsi" w:hAnsiTheme="majorHAnsi" w:cstheme="majorHAnsi"/>
              </w:rPr>
              <w:t xml:space="preserve">Перв. </w:t>
            </w:r>
            <w:proofErr w:type="spellStart"/>
            <w:r w:rsidRPr="00465268">
              <w:rPr>
                <w:rFonts w:asciiTheme="majorHAnsi" w:hAnsiTheme="majorHAnsi" w:cstheme="majorHAnsi"/>
              </w:rPr>
              <w:t>примен</w:t>
            </w:r>
            <w:proofErr w:type="spellEnd"/>
            <w:r w:rsidRPr="00465268">
              <w:rPr>
                <w:rFonts w:asciiTheme="majorHAnsi" w:hAnsiTheme="majorHAnsi" w:cstheme="majorHAnsi"/>
              </w:rPr>
              <w:t>.</w:t>
            </w:r>
          </w:p>
        </w:tc>
        <w:tc>
          <w:tcPr>
            <w:tcW w:w="397" w:type="dxa"/>
            <w:tcBorders>
              <w:top w:val="single" w:sz="6" w:space="0" w:color="auto"/>
              <w:left w:val="nil"/>
            </w:tcBorders>
            <w:textDirection w:val="btLr"/>
            <w:vAlign w:val="center"/>
          </w:tcPr>
          <w:p w14:paraId="355943E6" w14:textId="52B6B1DB" w:rsidR="00C13A03" w:rsidRPr="00465268" w:rsidRDefault="00C13A03" w:rsidP="00465268">
            <w:pPr>
              <w:framePr w:wrap="around" w:hAnchor="margin" w:x="-850" w:y="-306" w:anchorLock="1"/>
              <w:spacing w:line="276" w:lineRule="auto"/>
              <w:ind w:firstLine="709"/>
              <w:jc w:val="both"/>
              <w:rPr>
                <w:rFonts w:asciiTheme="majorHAnsi" w:hAnsiTheme="majorHAnsi" w:cstheme="majorHAnsi"/>
                <w:color w:val="000000"/>
                <w:spacing w:val="-5"/>
                <w:w w:val="105"/>
              </w:rPr>
            </w:pPr>
          </w:p>
        </w:tc>
      </w:tr>
      <w:tr w:rsidR="00C13A03" w:rsidRPr="00465268" w14:paraId="2EBC40FC" w14:textId="77777777" w:rsidTr="00546E65">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649AE99" w14:textId="77777777" w:rsidR="00C13A03" w:rsidRPr="00465268" w:rsidRDefault="00C13A03" w:rsidP="00465268">
            <w:pPr>
              <w:framePr w:wrap="around" w:hAnchor="margin" w:x="-850" w:y="-306" w:anchorLock="1"/>
              <w:spacing w:line="276" w:lineRule="auto"/>
              <w:ind w:left="113" w:right="113"/>
              <w:jc w:val="center"/>
              <w:rPr>
                <w:rFonts w:asciiTheme="majorHAnsi" w:hAnsiTheme="majorHAnsi" w:cstheme="majorHAnsi"/>
              </w:rPr>
            </w:pPr>
            <w:r w:rsidRPr="00465268">
              <w:rPr>
                <w:rFonts w:asciiTheme="majorHAnsi" w:hAnsiTheme="majorHAnsi" w:cstheme="majorHAnsi"/>
              </w:rPr>
              <w:t>Справ. №</w:t>
            </w:r>
          </w:p>
        </w:tc>
        <w:tc>
          <w:tcPr>
            <w:tcW w:w="397" w:type="dxa"/>
            <w:tcBorders>
              <w:top w:val="single" w:sz="6" w:space="0" w:color="auto"/>
              <w:left w:val="nil"/>
              <w:bottom w:val="single" w:sz="6" w:space="0" w:color="auto"/>
            </w:tcBorders>
            <w:textDirection w:val="btLr"/>
            <w:vAlign w:val="center"/>
          </w:tcPr>
          <w:p w14:paraId="13BC0298" w14:textId="77777777" w:rsidR="00C13A03" w:rsidRPr="00465268" w:rsidRDefault="00C13A03" w:rsidP="00465268">
            <w:pPr>
              <w:framePr w:wrap="around" w:hAnchor="margin" w:x="-850" w:y="-306" w:anchorLock="1"/>
              <w:spacing w:line="276" w:lineRule="auto"/>
              <w:ind w:firstLine="709"/>
              <w:jc w:val="both"/>
              <w:rPr>
                <w:rFonts w:asciiTheme="majorHAnsi" w:hAnsiTheme="majorHAnsi" w:cstheme="majorHAnsi"/>
                <w:color w:val="000000"/>
                <w:spacing w:val="-5"/>
                <w:w w:val="105"/>
              </w:rPr>
            </w:pPr>
          </w:p>
        </w:tc>
      </w:tr>
    </w:tbl>
    <w:p w14:paraId="0715CD21" w14:textId="5F702A99" w:rsidR="00C13A03" w:rsidRPr="00465268" w:rsidRDefault="00DF0D96" w:rsidP="00465268">
      <w:pPr>
        <w:pStyle w:val="1"/>
        <w:keepNext w:val="0"/>
        <w:tabs>
          <w:tab w:val="clear" w:pos="360"/>
          <w:tab w:val="clear" w:pos="9356"/>
          <w:tab w:val="left" w:pos="993"/>
        </w:tabs>
        <w:spacing w:line="276" w:lineRule="auto"/>
        <w:ind w:firstLine="709"/>
        <w:rPr>
          <w:rFonts w:asciiTheme="majorHAnsi" w:hAnsiTheme="majorHAnsi" w:cstheme="majorHAnsi"/>
          <w:noProof/>
          <w:sz w:val="24"/>
          <w:szCs w:val="22"/>
        </w:rPr>
      </w:pPr>
      <w:bookmarkStart w:id="6" w:name="_Toc166503987"/>
      <w:r w:rsidRPr="00465268">
        <w:rPr>
          <w:rFonts w:asciiTheme="majorHAnsi" w:hAnsiTheme="majorHAnsi" w:cstheme="majorHAnsi"/>
          <w:noProof/>
          <w:szCs w:val="22"/>
        </w:rPr>
        <mc:AlternateContent>
          <mc:Choice Requires="wps">
            <w:drawing>
              <wp:anchor distT="0" distB="0" distL="114300" distR="114300" simplePos="0" relativeHeight="251657216" behindDoc="0" locked="0" layoutInCell="1" allowOverlap="1" wp14:anchorId="5A2A46FB" wp14:editId="41C90965">
                <wp:simplePos x="0" y="0"/>
                <wp:positionH relativeFrom="column">
                  <wp:posOffset>-804545</wp:posOffset>
                </wp:positionH>
                <wp:positionV relativeFrom="paragraph">
                  <wp:posOffset>-173355</wp:posOffset>
                </wp:positionV>
                <wp:extent cx="181610" cy="10109835"/>
                <wp:effectExtent l="0" t="1270" r="635" b="4445"/>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0109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E8EA" w14:textId="0CCBEB95" w:rsidR="00C13A03" w:rsidRDefault="000725DA" w:rsidP="00C13A03">
                            <w:proofErr w:type="spellStart"/>
                            <w:proofErr w:type="gramStart"/>
                            <w:r>
                              <w:t>Г</w:t>
                            </w:r>
                            <w:r w:rsidR="00C13A03">
                              <w:t>л</w:t>
                            </w:r>
                            <w:proofErr w:type="spellEnd"/>
                            <w:r w:rsidR="00C13A03">
                              <w:t xml:space="preserve"> .</w:t>
                            </w:r>
                            <w:proofErr w:type="spellStart"/>
                            <w:r w:rsidR="00C13A03">
                              <w:t>констр</w:t>
                            </w:r>
                            <w:proofErr w:type="spellEnd"/>
                            <w:proofErr w:type="gramEnd"/>
                            <w:r w:rsidR="00C13A03">
                              <w:t xml:space="preserve">. изделия                         Нач. ОТК                                 </w:t>
                            </w:r>
                          </w:p>
                          <w:p w14:paraId="67055490" w14:textId="77777777" w:rsidR="00C13A03" w:rsidRDefault="00C13A03" w:rsidP="00C13A03"/>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46FB" id="_x0000_t202" coordsize="21600,21600" o:spt="202" path="m,l,21600r21600,l21600,xe">
                <v:stroke joinstyle="miter"/>
                <v:path gradientshapeok="t" o:connecttype="rect"/>
              </v:shapetype>
              <v:shape id="Text Box 7" o:spid="_x0000_s1026" type="#_x0000_t202" style="position:absolute;left:0;text-align:left;margin-left:-63.35pt;margin-top:-13.65pt;width:14.3pt;height:79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" filled="f" stroked="f">
                <v:textbox style="layout-flow:vertical;mso-layout-flow-alt:bottom-to-top" inset="0,0,0,0">
                  <w:txbxContent>
                    <w:p w14:paraId="7A45E8EA" w14:textId="0CCBEB95" w:rsidR="00C13A03" w:rsidRDefault="000725DA" w:rsidP="00C13A03">
                      <w:proofErr w:type="spellStart"/>
                      <w:proofErr w:type="gramStart"/>
                      <w:r>
                        <w:t>Г</w:t>
                      </w:r>
                      <w:r w:rsidR="00C13A03">
                        <w:t>л</w:t>
                      </w:r>
                      <w:proofErr w:type="spellEnd"/>
                      <w:r w:rsidR="00C13A03">
                        <w:t xml:space="preserve"> .</w:t>
                      </w:r>
                      <w:proofErr w:type="spellStart"/>
                      <w:r w:rsidR="00C13A03">
                        <w:t>констр</w:t>
                      </w:r>
                      <w:proofErr w:type="spellEnd"/>
                      <w:proofErr w:type="gramEnd"/>
                      <w:r w:rsidR="00C13A03">
                        <w:t xml:space="preserve">. изделия                         Нач. ОТК                                 </w:t>
                      </w:r>
                    </w:p>
                    <w:p w14:paraId="67055490" w14:textId="77777777" w:rsidR="00C13A03" w:rsidRDefault="00C13A03" w:rsidP="00C13A03"/>
                  </w:txbxContent>
                </v:textbox>
              </v:shape>
            </w:pict>
          </mc:Fallback>
        </mc:AlternateContent>
      </w:r>
      <w:r w:rsidR="00C13A03" w:rsidRPr="00465268">
        <w:rPr>
          <w:rFonts w:asciiTheme="majorHAnsi" w:hAnsiTheme="majorHAnsi" w:cstheme="majorHAnsi"/>
          <w:noProof/>
          <w:sz w:val="24"/>
          <w:szCs w:val="22"/>
        </w:rPr>
        <w:t>О</w:t>
      </w:r>
      <w:r w:rsidR="00D23E39" w:rsidRPr="00465268">
        <w:rPr>
          <w:rFonts w:asciiTheme="majorHAnsi" w:hAnsiTheme="majorHAnsi" w:cstheme="majorHAnsi"/>
          <w:noProof/>
          <w:sz w:val="24"/>
          <w:szCs w:val="22"/>
        </w:rPr>
        <w:t>БЩИЕ ТРЕБОВАНИЯ</w:t>
      </w:r>
      <w:bookmarkEnd w:id="6"/>
      <w:r w:rsidR="00C13A03" w:rsidRPr="00465268">
        <w:rPr>
          <w:rFonts w:asciiTheme="majorHAnsi" w:hAnsiTheme="majorHAnsi" w:cstheme="majorHAnsi"/>
          <w:noProof/>
          <w:sz w:val="24"/>
          <w:szCs w:val="22"/>
        </w:rPr>
        <w:t xml:space="preserve"> </w:t>
      </w:r>
    </w:p>
    <w:p w14:paraId="7F2448EC" w14:textId="3BACBBE9" w:rsidR="00946D1E" w:rsidRPr="00465268" w:rsidRDefault="00946D1E" w:rsidP="00465268">
      <w:pPr>
        <w:spacing w:line="276" w:lineRule="auto"/>
        <w:ind w:firstLine="709"/>
        <w:jc w:val="both"/>
        <w:rPr>
          <w:rFonts w:asciiTheme="majorHAnsi" w:hAnsiTheme="majorHAnsi" w:cstheme="majorHAnsi"/>
          <w:color w:val="000000"/>
          <w:spacing w:val="-3"/>
        </w:rPr>
      </w:pPr>
      <w:r w:rsidRPr="00465268">
        <w:rPr>
          <w:rFonts w:asciiTheme="majorHAnsi" w:hAnsiTheme="majorHAnsi" w:cstheme="majorHAnsi"/>
          <w:color w:val="000000"/>
          <w:spacing w:val="-3"/>
        </w:rPr>
        <w:t xml:space="preserve">Настоящие технические условия распространяются на оборудование </w:t>
      </w:r>
      <w:r w:rsidR="00820E68" w:rsidRPr="00465268">
        <w:rPr>
          <w:rFonts w:asciiTheme="majorHAnsi" w:hAnsiTheme="majorHAnsi" w:cstheme="majorHAnsi"/>
          <w:color w:val="000000"/>
          <w:spacing w:val="-3"/>
        </w:rPr>
        <w:t>Сервер</w:t>
      </w:r>
      <w:r w:rsidRPr="00465268">
        <w:rPr>
          <w:rFonts w:asciiTheme="majorHAnsi" w:hAnsiTheme="majorHAnsi" w:cstheme="majorHAnsi"/>
          <w:color w:val="000000"/>
          <w:spacing w:val="-3"/>
        </w:rPr>
        <w:t xml:space="preserve"> времени </w:t>
      </w:r>
      <w:proofErr w:type="spellStart"/>
      <w:r w:rsidRPr="00465268">
        <w:rPr>
          <w:rFonts w:asciiTheme="majorHAnsi" w:hAnsiTheme="majorHAnsi" w:cstheme="majorHAnsi"/>
          <w:color w:val="000000"/>
          <w:spacing w:val="-3"/>
          <w:lang w:val="en-US"/>
        </w:rPr>
        <w:t>Qantum</w:t>
      </w:r>
      <w:proofErr w:type="spellEnd"/>
      <w:r w:rsidRPr="00465268">
        <w:rPr>
          <w:rFonts w:asciiTheme="majorHAnsi" w:hAnsiTheme="majorHAnsi" w:cstheme="majorHAnsi"/>
          <w:color w:val="000000"/>
          <w:spacing w:val="-3"/>
        </w:rPr>
        <w:t>-</w:t>
      </w:r>
      <w:r w:rsidRPr="00465268">
        <w:rPr>
          <w:rFonts w:asciiTheme="majorHAnsi" w:hAnsiTheme="majorHAnsi" w:cstheme="majorHAnsi"/>
          <w:color w:val="000000"/>
          <w:spacing w:val="-3"/>
          <w:lang w:val="en-US"/>
        </w:rPr>
        <w:t>PCIe</w:t>
      </w:r>
      <w:r w:rsidRPr="00465268">
        <w:rPr>
          <w:rFonts w:asciiTheme="majorHAnsi" w:hAnsiTheme="majorHAnsi" w:cstheme="majorHAnsi"/>
          <w:color w:val="000000"/>
          <w:spacing w:val="-3"/>
        </w:rPr>
        <w:t xml:space="preserve"> (далее Изделие), производства ООО «ШИВА НЕТВОРК», </w:t>
      </w:r>
      <w:r w:rsidRPr="00465268">
        <w:rPr>
          <w:rFonts w:asciiTheme="majorHAnsi" w:hAnsiTheme="majorHAnsi" w:cstheme="majorHAnsi"/>
          <w:color w:val="000000"/>
          <w:spacing w:val="-4"/>
          <w:w w:val="105"/>
        </w:rPr>
        <w:t xml:space="preserve">109028, г. Москва, </w:t>
      </w:r>
      <w:proofErr w:type="spellStart"/>
      <w:r w:rsidRPr="00465268">
        <w:rPr>
          <w:rFonts w:asciiTheme="majorHAnsi" w:hAnsiTheme="majorHAnsi" w:cstheme="majorHAnsi"/>
          <w:color w:val="000000"/>
          <w:spacing w:val="-4"/>
          <w:w w:val="105"/>
        </w:rPr>
        <w:t>вн</w:t>
      </w:r>
      <w:proofErr w:type="spellEnd"/>
      <w:r w:rsidRPr="00465268">
        <w:rPr>
          <w:rFonts w:asciiTheme="majorHAnsi" w:hAnsiTheme="majorHAnsi" w:cstheme="majorHAnsi"/>
          <w:color w:val="000000"/>
          <w:spacing w:val="-4"/>
          <w:w w:val="105"/>
        </w:rPr>
        <w:t xml:space="preserve">. тер. г. муниципальный округ Таганский, ул. Земляной Вал, д. 50А, стр. 2, </w:t>
      </w:r>
      <w:proofErr w:type="spellStart"/>
      <w:r w:rsidRPr="00465268">
        <w:rPr>
          <w:rFonts w:asciiTheme="majorHAnsi" w:hAnsiTheme="majorHAnsi" w:cstheme="majorHAnsi"/>
          <w:color w:val="000000"/>
          <w:spacing w:val="-4"/>
          <w:w w:val="105"/>
        </w:rPr>
        <w:t>помещ</w:t>
      </w:r>
      <w:proofErr w:type="spellEnd"/>
      <w:r w:rsidRPr="00465268">
        <w:rPr>
          <w:rFonts w:asciiTheme="majorHAnsi" w:hAnsiTheme="majorHAnsi" w:cstheme="majorHAnsi"/>
          <w:color w:val="000000"/>
          <w:spacing w:val="-4"/>
          <w:w w:val="105"/>
        </w:rPr>
        <w:t>. 1/13</w:t>
      </w:r>
      <w:proofErr w:type="gramStart"/>
      <w:r w:rsidRPr="00465268">
        <w:rPr>
          <w:rFonts w:asciiTheme="majorHAnsi" w:hAnsiTheme="majorHAnsi" w:cstheme="majorHAnsi"/>
          <w:color w:val="000000"/>
          <w:spacing w:val="-4"/>
          <w:w w:val="105"/>
        </w:rPr>
        <w:t>.,Тел</w:t>
      </w:r>
      <w:proofErr w:type="gramEnd"/>
      <w:r w:rsidRPr="00465268">
        <w:rPr>
          <w:rFonts w:asciiTheme="majorHAnsi" w:hAnsiTheme="majorHAnsi" w:cstheme="majorHAnsi"/>
          <w:color w:val="000000"/>
          <w:spacing w:val="-4"/>
          <w:w w:val="105"/>
        </w:rPr>
        <w:t>:+7(911)116</w:t>
      </w:r>
      <w:r w:rsidRPr="00465268">
        <w:rPr>
          <w:rFonts w:asciiTheme="majorHAnsi" w:hAnsiTheme="majorHAnsi" w:cstheme="majorHAnsi"/>
          <w:color w:val="000000"/>
          <w:spacing w:val="-4"/>
        </w:rPr>
        <w:t xml:space="preserve">-02-49,  почта: </w:t>
      </w:r>
      <w:hyperlink r:id="rId13" w:history="1">
        <w:r w:rsidRPr="00465268">
          <w:rPr>
            <w:rStyle w:val="af1"/>
            <w:rFonts w:asciiTheme="majorHAnsi" w:hAnsiTheme="majorHAnsi" w:cstheme="majorHAnsi"/>
            <w:spacing w:val="-4"/>
            <w:lang w:val="en-US"/>
          </w:rPr>
          <w:t>shiwanetwork</w:t>
        </w:r>
        <w:r w:rsidRPr="00465268">
          <w:rPr>
            <w:rStyle w:val="af1"/>
            <w:rFonts w:asciiTheme="majorHAnsi" w:hAnsiTheme="majorHAnsi" w:cstheme="majorHAnsi"/>
            <w:spacing w:val="-4"/>
          </w:rPr>
          <w:t>@qmail.ru</w:t>
        </w:r>
      </w:hyperlink>
      <w:r w:rsidRPr="00465268">
        <w:rPr>
          <w:rFonts w:asciiTheme="majorHAnsi" w:hAnsiTheme="majorHAnsi" w:cstheme="majorHAnsi"/>
          <w:color w:val="000000"/>
          <w:spacing w:val="-4"/>
        </w:rPr>
        <w:t>.</w:t>
      </w:r>
    </w:p>
    <w:p w14:paraId="2E0E9167" w14:textId="719E1B6C" w:rsidR="00946D1E" w:rsidRPr="00465268" w:rsidRDefault="00946D1E" w:rsidP="00465268">
      <w:pPr>
        <w:spacing w:line="276" w:lineRule="auto"/>
        <w:ind w:firstLine="709"/>
        <w:jc w:val="both"/>
        <w:rPr>
          <w:rFonts w:asciiTheme="majorHAnsi" w:hAnsiTheme="majorHAnsi" w:cstheme="majorHAnsi"/>
          <w:color w:val="000000"/>
          <w:spacing w:val="-3"/>
        </w:rPr>
      </w:pPr>
      <w:r w:rsidRPr="00465268">
        <w:rPr>
          <w:rFonts w:asciiTheme="majorHAnsi" w:hAnsiTheme="majorHAnsi" w:cstheme="majorHAnsi"/>
          <w:color w:val="000000"/>
          <w:spacing w:val="-3"/>
        </w:rPr>
        <w:t xml:space="preserve">Изделие предназначено для приёма сигналов точного времени, передаваемых спутниковыми радионавигационными системами ГЛОНАСС, GPS, GALILEO, </w:t>
      </w:r>
      <w:proofErr w:type="spellStart"/>
      <w:r w:rsidRPr="00465268">
        <w:rPr>
          <w:rFonts w:asciiTheme="majorHAnsi" w:hAnsiTheme="majorHAnsi" w:cstheme="majorHAnsi"/>
          <w:color w:val="000000"/>
          <w:spacing w:val="-3"/>
          <w:lang w:val="en-US"/>
        </w:rPr>
        <w:t>Baidou</w:t>
      </w:r>
      <w:proofErr w:type="spellEnd"/>
      <w:r w:rsidRPr="00465268">
        <w:rPr>
          <w:rFonts w:asciiTheme="majorHAnsi" w:hAnsiTheme="majorHAnsi" w:cstheme="majorHAnsi"/>
          <w:color w:val="000000"/>
          <w:spacing w:val="-3"/>
        </w:rPr>
        <w:t xml:space="preserve"> формирования и выдачи последовательности секундных импульсов, синхронизированных с метками шкалы времени UTC(SU), а также выдачи информации о текущих значениях времени и даты по протоколу NTP/</w:t>
      </w:r>
      <w:r w:rsidRPr="00465268">
        <w:rPr>
          <w:rFonts w:asciiTheme="majorHAnsi" w:hAnsiTheme="majorHAnsi" w:cstheme="majorHAnsi"/>
          <w:color w:val="000000"/>
          <w:spacing w:val="-3"/>
          <w:lang w:val="en-US"/>
        </w:rPr>
        <w:t>PTP</w:t>
      </w:r>
      <w:r w:rsidRPr="00465268">
        <w:rPr>
          <w:rFonts w:asciiTheme="majorHAnsi" w:hAnsiTheme="majorHAnsi" w:cstheme="majorHAnsi"/>
          <w:color w:val="000000"/>
          <w:spacing w:val="-3"/>
        </w:rPr>
        <w:t>.</w:t>
      </w:r>
    </w:p>
    <w:p w14:paraId="468D54C3" w14:textId="77777777" w:rsidR="00946D1E" w:rsidRPr="00465268" w:rsidRDefault="00946D1E" w:rsidP="00465268">
      <w:pPr>
        <w:spacing w:line="276" w:lineRule="auto"/>
        <w:ind w:firstLine="709"/>
        <w:jc w:val="both"/>
        <w:rPr>
          <w:rFonts w:asciiTheme="majorHAnsi" w:hAnsiTheme="majorHAnsi" w:cstheme="majorHAnsi"/>
          <w:color w:val="000000"/>
          <w:spacing w:val="-3"/>
        </w:rPr>
      </w:pPr>
      <w:r w:rsidRPr="00465268">
        <w:rPr>
          <w:rFonts w:asciiTheme="majorHAnsi" w:hAnsiTheme="majorHAnsi" w:cstheme="majorHAnsi"/>
          <w:color w:val="000000"/>
          <w:spacing w:val="-3"/>
        </w:rPr>
        <w:t xml:space="preserve">ТУ определяют технические и эксплуатационные требования к оборудованию Сервера времени </w:t>
      </w:r>
      <w:proofErr w:type="spellStart"/>
      <w:r w:rsidRPr="00465268">
        <w:rPr>
          <w:rFonts w:asciiTheme="majorHAnsi" w:hAnsiTheme="majorHAnsi" w:cstheme="majorHAnsi"/>
          <w:color w:val="000000"/>
          <w:spacing w:val="-3"/>
          <w:lang w:val="en-US"/>
        </w:rPr>
        <w:t>Qantum</w:t>
      </w:r>
      <w:proofErr w:type="spellEnd"/>
      <w:r w:rsidRPr="00465268">
        <w:rPr>
          <w:rFonts w:asciiTheme="majorHAnsi" w:hAnsiTheme="majorHAnsi" w:cstheme="majorHAnsi"/>
          <w:color w:val="000000"/>
          <w:spacing w:val="-3"/>
        </w:rPr>
        <w:t>-</w:t>
      </w:r>
      <w:r w:rsidRPr="00465268">
        <w:rPr>
          <w:rFonts w:asciiTheme="majorHAnsi" w:hAnsiTheme="majorHAnsi" w:cstheme="majorHAnsi"/>
          <w:color w:val="000000"/>
          <w:spacing w:val="-3"/>
          <w:lang w:val="en-US"/>
        </w:rPr>
        <w:t>PCIe</w:t>
      </w:r>
      <w:r w:rsidRPr="00465268">
        <w:rPr>
          <w:rFonts w:asciiTheme="majorHAnsi" w:hAnsiTheme="majorHAnsi" w:cstheme="majorHAnsi"/>
          <w:color w:val="000000"/>
          <w:spacing w:val="-3"/>
        </w:rPr>
        <w:t xml:space="preserve"> производства ООО «ШИВА НЕТВОРК», и способы проверки указанных требований. </w:t>
      </w:r>
    </w:p>
    <w:p w14:paraId="38C9E6F6" w14:textId="12235C11" w:rsidR="00031731" w:rsidRPr="00465268" w:rsidRDefault="00031731" w:rsidP="00465268">
      <w:pPr>
        <w:pStyle w:val="1"/>
        <w:keepNext w:val="0"/>
        <w:tabs>
          <w:tab w:val="clear" w:pos="360"/>
          <w:tab w:val="clear" w:pos="9356"/>
          <w:tab w:val="left" w:pos="993"/>
        </w:tabs>
        <w:spacing w:line="276" w:lineRule="auto"/>
        <w:ind w:firstLine="709"/>
        <w:rPr>
          <w:rFonts w:asciiTheme="majorHAnsi" w:hAnsiTheme="majorHAnsi" w:cstheme="majorHAnsi"/>
          <w:b w:val="0"/>
          <w:bCs/>
          <w:sz w:val="24"/>
          <w:szCs w:val="24"/>
        </w:rPr>
      </w:pPr>
      <w:bookmarkStart w:id="7" w:name="_Toc166503988"/>
      <w:r w:rsidRPr="00465268">
        <w:rPr>
          <w:rFonts w:asciiTheme="majorHAnsi" w:hAnsiTheme="majorHAnsi" w:cstheme="majorHAnsi"/>
          <w:bCs/>
          <w:sz w:val="24"/>
          <w:szCs w:val="24"/>
        </w:rPr>
        <w:t>НАЗНАЧЕНИЕ И ОБЛАСТЬ ПРИМЕНЕНИЯ</w:t>
      </w:r>
      <w:bookmarkEnd w:id="7"/>
    </w:p>
    <w:p w14:paraId="1A434F37" w14:textId="58850BEE" w:rsidR="00031731" w:rsidRDefault="008B47EE" w:rsidP="00D857D3">
      <w:pPr>
        <w:spacing w:line="276" w:lineRule="auto"/>
        <w:ind w:firstLine="709"/>
        <w:jc w:val="both"/>
        <w:rPr>
          <w:rFonts w:asciiTheme="majorHAnsi" w:hAnsiTheme="majorHAnsi" w:cstheme="majorHAnsi"/>
          <w:color w:val="000000"/>
          <w:spacing w:val="-1"/>
          <w:w w:val="105"/>
        </w:rPr>
      </w:pPr>
      <w:r w:rsidRPr="00465268">
        <w:rPr>
          <w:rFonts w:asciiTheme="majorHAnsi" w:hAnsiTheme="majorHAnsi" w:cstheme="majorHAnsi"/>
          <w:color w:val="000000"/>
          <w:spacing w:val="-1"/>
          <w:w w:val="105"/>
        </w:rPr>
        <w:t>2</w:t>
      </w:r>
      <w:r w:rsidR="00031731" w:rsidRPr="00465268">
        <w:rPr>
          <w:rFonts w:asciiTheme="majorHAnsi" w:hAnsiTheme="majorHAnsi" w:cstheme="majorHAnsi"/>
          <w:color w:val="000000"/>
          <w:spacing w:val="-1"/>
          <w:w w:val="105"/>
        </w:rPr>
        <w:t>.1 Изделие предназначено для приёма эталонных сигналов от глобальной навигационной спутниковой системы (ГНСС) и/или от внешнего источника (линии передачи) в целях формирования и дальнейшей передачи сигналов времени и частоты в разных последовательностях, кодах и протоколах (PTP, NTP, SNTP, IRIG, TOD, 1PPS, 10МГц и др.) приемной аппаратуре разных систем и сетей (LAN/WAN/MAN, DAB/DVB, SDH, NGN, 4G LTE, 5G, WiMAX, АСУ ТП, АСКУЭ, АИИС КУЭ, РЗА, ПА и пр.).</w:t>
      </w:r>
    </w:p>
    <w:p w14:paraId="3BCEBAD8" w14:textId="4F801EE8" w:rsidR="00D857D3" w:rsidRPr="00465268" w:rsidRDefault="00D857D3" w:rsidP="00D857D3">
      <w:pPr>
        <w:spacing w:line="276" w:lineRule="auto"/>
        <w:ind w:firstLine="709"/>
        <w:jc w:val="both"/>
        <w:rPr>
          <w:rFonts w:asciiTheme="majorHAnsi" w:hAnsiTheme="majorHAnsi" w:cstheme="majorHAnsi"/>
          <w:color w:val="000000"/>
          <w:spacing w:val="-1"/>
          <w:w w:val="105"/>
        </w:rPr>
      </w:pPr>
      <w:r w:rsidRPr="00D857D3">
        <w:rPr>
          <w:rFonts w:asciiTheme="majorHAnsi" w:hAnsiTheme="majorHAnsi" w:cstheme="majorHAnsi"/>
          <w:color w:val="000000"/>
          <w:spacing w:val="-1"/>
          <w:w w:val="105"/>
        </w:rPr>
        <w:t xml:space="preserve">2.2 </w:t>
      </w:r>
      <w:r>
        <w:rPr>
          <w:rFonts w:asciiTheme="majorHAnsi" w:hAnsiTheme="majorHAnsi" w:cstheme="majorHAnsi"/>
          <w:color w:val="000000"/>
          <w:spacing w:val="-1"/>
          <w:w w:val="105"/>
        </w:rPr>
        <w:t xml:space="preserve">Изделие </w:t>
      </w:r>
      <w:r w:rsidRPr="00D857D3">
        <w:rPr>
          <w:rFonts w:asciiTheme="majorHAnsi" w:hAnsiTheme="majorHAnsi" w:cstheme="majorHAnsi"/>
          <w:color w:val="000000"/>
          <w:spacing w:val="-1"/>
          <w:w w:val="105"/>
        </w:rPr>
        <w:t>предназначен</w:t>
      </w:r>
      <w:r>
        <w:rPr>
          <w:rFonts w:asciiTheme="majorHAnsi" w:hAnsiTheme="majorHAnsi" w:cstheme="majorHAnsi"/>
          <w:color w:val="000000"/>
          <w:spacing w:val="-1"/>
          <w:w w:val="105"/>
        </w:rPr>
        <w:t xml:space="preserve">о </w:t>
      </w:r>
      <w:r w:rsidRPr="00D857D3">
        <w:rPr>
          <w:rFonts w:asciiTheme="majorHAnsi" w:hAnsiTheme="majorHAnsi" w:cstheme="majorHAnsi"/>
          <w:color w:val="000000"/>
          <w:spacing w:val="-1"/>
          <w:w w:val="105"/>
        </w:rPr>
        <w:t>для: формирования высокостабильных по частоте эталонных сигналов 1 Гц, 5 и 10</w:t>
      </w:r>
      <w:r>
        <w:rPr>
          <w:rFonts w:asciiTheme="majorHAnsi" w:hAnsiTheme="majorHAnsi" w:cstheme="majorHAnsi"/>
          <w:color w:val="000000"/>
          <w:spacing w:val="-1"/>
          <w:w w:val="105"/>
        </w:rPr>
        <w:t xml:space="preserve"> </w:t>
      </w:r>
      <w:r w:rsidRPr="00D857D3">
        <w:rPr>
          <w:rFonts w:asciiTheme="majorHAnsi" w:hAnsiTheme="majorHAnsi" w:cstheme="majorHAnsi"/>
          <w:color w:val="000000"/>
          <w:spacing w:val="-1"/>
          <w:w w:val="105"/>
        </w:rPr>
        <w:t>МГц, корректируемых по сигналам</w:t>
      </w:r>
      <w:r>
        <w:rPr>
          <w:rFonts w:asciiTheme="majorHAnsi" w:hAnsiTheme="majorHAnsi" w:cstheme="majorHAnsi"/>
          <w:color w:val="000000"/>
          <w:spacing w:val="-1"/>
          <w:w w:val="105"/>
        </w:rPr>
        <w:t xml:space="preserve"> </w:t>
      </w:r>
      <w:r w:rsidRPr="00D857D3">
        <w:rPr>
          <w:rFonts w:asciiTheme="majorHAnsi" w:hAnsiTheme="majorHAnsi" w:cstheme="majorHAnsi"/>
          <w:color w:val="000000"/>
          <w:spacing w:val="-1"/>
          <w:w w:val="105"/>
        </w:rPr>
        <w:t>глобальных навигационных систем ГЛОНАСС/GPS; формирования сигналов</w:t>
      </w:r>
      <w:r>
        <w:rPr>
          <w:rFonts w:asciiTheme="majorHAnsi" w:hAnsiTheme="majorHAnsi" w:cstheme="majorHAnsi"/>
          <w:color w:val="000000"/>
          <w:spacing w:val="-1"/>
          <w:w w:val="105"/>
        </w:rPr>
        <w:t xml:space="preserve"> </w:t>
      </w:r>
      <w:r w:rsidRPr="00D857D3">
        <w:rPr>
          <w:rFonts w:asciiTheme="majorHAnsi" w:hAnsiTheme="majorHAnsi" w:cstheme="majorHAnsi"/>
          <w:color w:val="000000"/>
          <w:spacing w:val="-1"/>
          <w:w w:val="105"/>
        </w:rPr>
        <w:t>точного времени для синхронизации времени различного сетевого оборудования.</w:t>
      </w:r>
    </w:p>
    <w:p w14:paraId="322D4154" w14:textId="64028096" w:rsidR="00F257DD" w:rsidRPr="00465268" w:rsidRDefault="008B47EE" w:rsidP="00465268">
      <w:pPr>
        <w:spacing w:line="276" w:lineRule="auto"/>
        <w:ind w:firstLine="709"/>
        <w:jc w:val="both"/>
        <w:rPr>
          <w:rFonts w:asciiTheme="majorHAnsi" w:hAnsiTheme="majorHAnsi" w:cstheme="majorHAnsi"/>
          <w:color w:val="000000"/>
          <w:spacing w:val="-1"/>
          <w:w w:val="105"/>
        </w:rPr>
      </w:pPr>
      <w:r w:rsidRPr="00465268">
        <w:rPr>
          <w:rFonts w:asciiTheme="majorHAnsi" w:hAnsiTheme="majorHAnsi" w:cstheme="majorHAnsi"/>
          <w:color w:val="000000"/>
          <w:spacing w:val="-1"/>
          <w:w w:val="105"/>
        </w:rPr>
        <w:t>2.</w:t>
      </w:r>
      <w:r w:rsidR="00D857D3">
        <w:rPr>
          <w:rFonts w:asciiTheme="majorHAnsi" w:hAnsiTheme="majorHAnsi" w:cstheme="majorHAnsi"/>
          <w:color w:val="000000"/>
          <w:spacing w:val="-1"/>
          <w:w w:val="105"/>
        </w:rPr>
        <w:t>3</w:t>
      </w:r>
      <w:r w:rsidRPr="00465268">
        <w:rPr>
          <w:rFonts w:asciiTheme="majorHAnsi" w:hAnsiTheme="majorHAnsi" w:cstheme="majorHAnsi"/>
          <w:color w:val="000000"/>
          <w:spacing w:val="-1"/>
          <w:w w:val="105"/>
        </w:rPr>
        <w:t xml:space="preserve"> </w:t>
      </w:r>
      <w:r w:rsidR="0043185E" w:rsidRPr="00465268">
        <w:rPr>
          <w:rFonts w:asciiTheme="majorHAnsi" w:hAnsiTheme="majorHAnsi" w:cstheme="majorHAnsi"/>
          <w:color w:val="000000"/>
          <w:spacing w:val="-1"/>
          <w:w w:val="105"/>
        </w:rPr>
        <w:t>Изделие</w:t>
      </w:r>
      <w:r w:rsidRPr="00465268">
        <w:rPr>
          <w:rFonts w:asciiTheme="majorHAnsi" w:hAnsiTheme="majorHAnsi" w:cstheme="majorHAnsi"/>
          <w:color w:val="000000"/>
          <w:spacing w:val="-1"/>
          <w:w w:val="105"/>
        </w:rPr>
        <w:t xml:space="preserve"> позволяет превратить любую машину x86 с сетевой картой, способной к аппаратной отметке времени, в устройство </w:t>
      </w:r>
      <w:r w:rsidR="008555DA" w:rsidRPr="00465268">
        <w:rPr>
          <w:rFonts w:asciiTheme="majorHAnsi" w:hAnsiTheme="majorHAnsi" w:cstheme="majorHAnsi"/>
          <w:color w:val="000000"/>
          <w:spacing w:val="-1"/>
          <w:w w:val="105"/>
        </w:rPr>
        <w:t xml:space="preserve">синхронизации времени уровня </w:t>
      </w:r>
      <w:r w:rsidR="008555DA" w:rsidRPr="00465268">
        <w:rPr>
          <w:rFonts w:asciiTheme="majorHAnsi" w:hAnsiTheme="majorHAnsi" w:cstheme="majorHAnsi"/>
          <w:color w:val="000000"/>
          <w:spacing w:val="-1"/>
          <w:w w:val="105"/>
          <w:lang w:val="en-US"/>
        </w:rPr>
        <w:t>Stratum</w:t>
      </w:r>
      <w:r w:rsidR="008555DA" w:rsidRPr="00465268">
        <w:rPr>
          <w:rFonts w:asciiTheme="majorHAnsi" w:hAnsiTheme="majorHAnsi" w:cstheme="majorHAnsi"/>
          <w:color w:val="000000"/>
          <w:spacing w:val="-1"/>
          <w:w w:val="105"/>
        </w:rPr>
        <w:t xml:space="preserve"> 1,</w:t>
      </w:r>
      <w:r w:rsidR="0043185E" w:rsidRPr="00465268">
        <w:rPr>
          <w:rFonts w:asciiTheme="majorHAnsi" w:hAnsiTheme="majorHAnsi" w:cstheme="majorHAnsi"/>
          <w:color w:val="000000"/>
          <w:spacing w:val="-1"/>
          <w:w w:val="105"/>
        </w:rPr>
        <w:t xml:space="preserve"> </w:t>
      </w:r>
      <w:r w:rsidR="008555DA" w:rsidRPr="00465268">
        <w:rPr>
          <w:rFonts w:asciiTheme="majorHAnsi" w:hAnsiTheme="majorHAnsi" w:cstheme="majorHAnsi"/>
          <w:color w:val="000000"/>
          <w:spacing w:val="-1"/>
          <w:w w:val="105"/>
        </w:rPr>
        <w:t>2</w:t>
      </w:r>
      <w:r w:rsidRPr="00465268">
        <w:rPr>
          <w:rFonts w:asciiTheme="majorHAnsi" w:hAnsiTheme="majorHAnsi" w:cstheme="majorHAnsi"/>
          <w:color w:val="000000"/>
          <w:spacing w:val="-1"/>
          <w:w w:val="105"/>
        </w:rPr>
        <w:t>.</w:t>
      </w:r>
    </w:p>
    <w:p w14:paraId="504CDDA0" w14:textId="1935D4FF" w:rsidR="00F257DD" w:rsidRPr="00465268" w:rsidRDefault="00F257DD" w:rsidP="00465268">
      <w:pPr>
        <w:spacing w:line="276" w:lineRule="auto"/>
        <w:ind w:firstLine="709"/>
        <w:jc w:val="both"/>
        <w:rPr>
          <w:rFonts w:asciiTheme="majorHAnsi" w:hAnsiTheme="majorHAnsi" w:cstheme="majorHAnsi"/>
          <w:color w:val="000000"/>
          <w:spacing w:val="-1"/>
          <w:w w:val="105"/>
        </w:rPr>
      </w:pPr>
      <w:r w:rsidRPr="00465268">
        <w:rPr>
          <w:rFonts w:asciiTheme="majorHAnsi" w:hAnsiTheme="majorHAnsi" w:cstheme="majorHAnsi"/>
          <w:color w:val="000000"/>
          <w:spacing w:val="-1"/>
          <w:w w:val="105"/>
        </w:rPr>
        <w:t>2.</w:t>
      </w:r>
      <w:r w:rsidR="00D857D3">
        <w:rPr>
          <w:rFonts w:asciiTheme="majorHAnsi" w:hAnsiTheme="majorHAnsi" w:cstheme="majorHAnsi"/>
          <w:color w:val="000000"/>
          <w:spacing w:val="-1"/>
          <w:w w:val="105"/>
        </w:rPr>
        <w:t>4</w:t>
      </w:r>
      <w:r w:rsidRPr="00465268">
        <w:rPr>
          <w:rFonts w:asciiTheme="majorHAnsi" w:hAnsiTheme="majorHAnsi" w:cstheme="majorHAnsi"/>
        </w:rPr>
        <w:t xml:space="preserve"> </w:t>
      </w:r>
      <w:r w:rsidRPr="00465268">
        <w:rPr>
          <w:rFonts w:asciiTheme="majorHAnsi" w:hAnsiTheme="majorHAnsi" w:cstheme="majorHAnsi"/>
          <w:color w:val="000000"/>
          <w:spacing w:val="-1"/>
          <w:w w:val="105"/>
        </w:rPr>
        <w:t>Изделие может</w:t>
      </w:r>
      <w:r w:rsidRPr="00465268">
        <w:rPr>
          <w:rFonts w:asciiTheme="majorHAnsi" w:hAnsiTheme="majorHAnsi" w:cstheme="majorHAnsi"/>
          <w:color w:val="000000"/>
          <w:spacing w:val="-1"/>
          <w:w w:val="105"/>
        </w:rPr>
        <w:t xml:space="preserve"> использоваться в качестве: </w:t>
      </w:r>
    </w:p>
    <w:p w14:paraId="2FDF1686" w14:textId="77777777" w:rsidR="00F257DD" w:rsidRPr="00465268" w:rsidRDefault="00F257DD" w:rsidP="00465268">
      <w:pPr>
        <w:tabs>
          <w:tab w:val="left" w:pos="1134"/>
        </w:tabs>
        <w:spacing w:line="276" w:lineRule="auto"/>
        <w:ind w:firstLine="851"/>
        <w:jc w:val="both"/>
        <w:rPr>
          <w:rFonts w:asciiTheme="majorHAnsi" w:hAnsiTheme="majorHAnsi" w:cstheme="majorHAnsi"/>
          <w:color w:val="000000"/>
          <w:spacing w:val="-1"/>
          <w:w w:val="105"/>
        </w:rPr>
      </w:pPr>
      <w:r w:rsidRPr="00465268">
        <w:rPr>
          <w:rFonts w:asciiTheme="majorHAnsi" w:hAnsiTheme="majorHAnsi" w:cstheme="majorHAnsi"/>
          <w:color w:val="000000"/>
          <w:spacing w:val="-1"/>
          <w:w w:val="105"/>
        </w:rPr>
        <w:t>•</w:t>
      </w:r>
      <w:r w:rsidRPr="00465268">
        <w:rPr>
          <w:rFonts w:asciiTheme="majorHAnsi" w:hAnsiTheme="majorHAnsi" w:cstheme="majorHAnsi"/>
          <w:color w:val="000000"/>
          <w:spacing w:val="-1"/>
          <w:w w:val="105"/>
        </w:rPr>
        <w:tab/>
        <w:t xml:space="preserve">Первичного источника точного времени; </w:t>
      </w:r>
    </w:p>
    <w:p w14:paraId="246D6386" w14:textId="3F3EE9C7" w:rsidR="00D857D3" w:rsidRPr="00D857D3" w:rsidRDefault="00F257DD" w:rsidP="00D857D3">
      <w:pPr>
        <w:tabs>
          <w:tab w:val="left" w:pos="1134"/>
        </w:tabs>
        <w:spacing w:line="276" w:lineRule="auto"/>
        <w:ind w:firstLine="851"/>
        <w:jc w:val="both"/>
        <w:rPr>
          <w:rFonts w:asciiTheme="majorHAnsi" w:hAnsiTheme="majorHAnsi" w:cstheme="majorHAnsi"/>
          <w:color w:val="000000"/>
          <w:spacing w:val="-1"/>
          <w:w w:val="105"/>
        </w:rPr>
      </w:pPr>
      <w:r w:rsidRPr="00465268">
        <w:rPr>
          <w:rFonts w:asciiTheme="majorHAnsi" w:hAnsiTheme="majorHAnsi" w:cstheme="majorHAnsi"/>
          <w:color w:val="000000"/>
          <w:spacing w:val="-1"/>
          <w:w w:val="105"/>
        </w:rPr>
        <w:t>•</w:t>
      </w:r>
      <w:r w:rsidRPr="00465268">
        <w:rPr>
          <w:rFonts w:asciiTheme="majorHAnsi" w:hAnsiTheme="majorHAnsi" w:cstheme="majorHAnsi"/>
          <w:color w:val="000000"/>
          <w:spacing w:val="-1"/>
          <w:w w:val="105"/>
        </w:rPr>
        <w:tab/>
        <w:t>Сервера Stratum</w:t>
      </w:r>
      <w:r w:rsidRPr="00465268">
        <w:rPr>
          <w:rFonts w:asciiTheme="majorHAnsi" w:hAnsiTheme="majorHAnsi" w:cstheme="majorHAnsi"/>
          <w:color w:val="000000"/>
          <w:spacing w:val="-1"/>
          <w:w w:val="105"/>
        </w:rPr>
        <w:t>-</w:t>
      </w:r>
      <w:r w:rsidRPr="00465268">
        <w:rPr>
          <w:rFonts w:asciiTheme="majorHAnsi" w:hAnsiTheme="majorHAnsi" w:cstheme="majorHAnsi"/>
          <w:color w:val="000000"/>
          <w:spacing w:val="-1"/>
          <w:w w:val="105"/>
        </w:rPr>
        <w:t xml:space="preserve">1 в сетях единого точного времени, построенных на базе протокола </w:t>
      </w:r>
      <w:r w:rsidRPr="00465268">
        <w:rPr>
          <w:rFonts w:asciiTheme="majorHAnsi" w:hAnsiTheme="majorHAnsi" w:cstheme="majorHAnsi"/>
          <w:color w:val="000000"/>
          <w:spacing w:val="-1"/>
          <w:w w:val="105"/>
          <w:lang w:val="en-US"/>
        </w:rPr>
        <w:t>PTP</w:t>
      </w:r>
      <w:r w:rsidRPr="00465268">
        <w:rPr>
          <w:rFonts w:asciiTheme="majorHAnsi" w:hAnsiTheme="majorHAnsi" w:cstheme="majorHAnsi"/>
          <w:color w:val="000000"/>
          <w:spacing w:val="-1"/>
          <w:w w:val="105"/>
        </w:rPr>
        <w:t>/</w:t>
      </w:r>
      <w:r w:rsidRPr="00465268">
        <w:rPr>
          <w:rFonts w:asciiTheme="majorHAnsi" w:hAnsiTheme="majorHAnsi" w:cstheme="majorHAnsi"/>
          <w:color w:val="000000"/>
          <w:spacing w:val="-1"/>
          <w:w w:val="105"/>
        </w:rPr>
        <w:t xml:space="preserve">NTP. </w:t>
      </w:r>
    </w:p>
    <w:p w14:paraId="526EE2DA" w14:textId="40285B2A" w:rsidR="00031731" w:rsidRDefault="008B47EE" w:rsidP="00465268">
      <w:pPr>
        <w:tabs>
          <w:tab w:val="left" w:pos="1134"/>
        </w:tabs>
        <w:spacing w:line="276" w:lineRule="auto"/>
        <w:ind w:firstLine="709"/>
        <w:jc w:val="both"/>
        <w:rPr>
          <w:rFonts w:asciiTheme="majorHAnsi" w:hAnsiTheme="majorHAnsi" w:cstheme="majorHAnsi"/>
          <w:color w:val="000000"/>
          <w:spacing w:val="-6"/>
          <w:w w:val="105"/>
        </w:rPr>
      </w:pPr>
      <w:r w:rsidRPr="00465268">
        <w:rPr>
          <w:rFonts w:asciiTheme="majorHAnsi" w:hAnsiTheme="majorHAnsi" w:cstheme="majorHAnsi"/>
          <w:color w:val="000000"/>
          <w:spacing w:val="-3"/>
        </w:rPr>
        <w:t>2</w:t>
      </w:r>
      <w:r w:rsidR="00031731" w:rsidRPr="00465268">
        <w:rPr>
          <w:rFonts w:asciiTheme="majorHAnsi" w:hAnsiTheme="majorHAnsi" w:cstheme="majorHAnsi"/>
          <w:color w:val="000000"/>
          <w:spacing w:val="-3"/>
        </w:rPr>
        <w:t>.</w:t>
      </w:r>
      <w:r w:rsidR="00D857D3">
        <w:rPr>
          <w:rFonts w:asciiTheme="majorHAnsi" w:hAnsiTheme="majorHAnsi" w:cstheme="majorHAnsi"/>
          <w:color w:val="000000"/>
          <w:spacing w:val="-3"/>
        </w:rPr>
        <w:t>5</w:t>
      </w:r>
      <w:r w:rsidR="00F257DD" w:rsidRPr="00465268">
        <w:rPr>
          <w:rFonts w:asciiTheme="majorHAnsi" w:hAnsiTheme="majorHAnsi" w:cstheme="majorHAnsi"/>
          <w:color w:val="000000"/>
          <w:spacing w:val="-3"/>
        </w:rPr>
        <w:tab/>
      </w:r>
      <w:r w:rsidR="00031731" w:rsidRPr="00465268">
        <w:rPr>
          <w:rFonts w:asciiTheme="majorHAnsi" w:hAnsiTheme="majorHAnsi" w:cstheme="majorHAnsi"/>
          <w:color w:val="000000"/>
          <w:spacing w:val="-3"/>
          <w:w w:val="105"/>
        </w:rPr>
        <w:t xml:space="preserve"> Область применения: для использования в локально</w:t>
      </w:r>
      <w:r w:rsidR="00031731" w:rsidRPr="00465268">
        <w:rPr>
          <w:rFonts w:asciiTheme="majorHAnsi" w:hAnsiTheme="majorHAnsi" w:cstheme="majorHAnsi"/>
          <w:color w:val="000000"/>
          <w:spacing w:val="-3"/>
        </w:rPr>
        <w:t>-</w:t>
      </w:r>
      <w:r w:rsidR="00031731" w:rsidRPr="00465268">
        <w:rPr>
          <w:rFonts w:asciiTheme="majorHAnsi" w:hAnsiTheme="majorHAnsi" w:cstheme="majorHAnsi"/>
          <w:color w:val="000000"/>
          <w:spacing w:val="-3"/>
          <w:w w:val="105"/>
        </w:rPr>
        <w:t>вычислительных</w:t>
      </w:r>
      <w:r w:rsidR="00F257DD" w:rsidRPr="00465268">
        <w:rPr>
          <w:rFonts w:asciiTheme="majorHAnsi" w:hAnsiTheme="majorHAnsi" w:cstheme="majorHAnsi"/>
          <w:color w:val="000000"/>
          <w:spacing w:val="-3"/>
          <w:w w:val="105"/>
        </w:rPr>
        <w:t xml:space="preserve"> </w:t>
      </w:r>
      <w:r w:rsidR="00031731" w:rsidRPr="00465268">
        <w:rPr>
          <w:rFonts w:asciiTheme="majorHAnsi" w:hAnsiTheme="majorHAnsi" w:cstheme="majorHAnsi"/>
          <w:color w:val="000000"/>
          <w:spacing w:val="-3"/>
          <w:w w:val="105"/>
        </w:rPr>
        <w:t>компьютер</w:t>
      </w:r>
      <w:r w:rsidR="00031731" w:rsidRPr="00465268">
        <w:rPr>
          <w:rFonts w:asciiTheme="majorHAnsi" w:hAnsiTheme="majorHAnsi" w:cstheme="majorHAnsi"/>
          <w:color w:val="000000"/>
          <w:spacing w:val="-5"/>
          <w:w w:val="105"/>
        </w:rPr>
        <w:t>ных сетях</w:t>
      </w:r>
      <w:r w:rsidR="00031731" w:rsidRPr="00465268">
        <w:rPr>
          <w:rFonts w:asciiTheme="majorHAnsi" w:hAnsiTheme="majorHAnsi" w:cstheme="majorHAnsi"/>
          <w:color w:val="000000"/>
          <w:spacing w:val="-5"/>
        </w:rPr>
        <w:t xml:space="preserve">, </w:t>
      </w:r>
      <w:r w:rsidR="00031731" w:rsidRPr="00465268">
        <w:rPr>
          <w:rFonts w:asciiTheme="majorHAnsi" w:hAnsiTheme="majorHAnsi" w:cstheme="majorHAnsi"/>
          <w:color w:val="000000"/>
          <w:spacing w:val="-5"/>
          <w:w w:val="105"/>
        </w:rPr>
        <w:t>центрах управления и обработки данных, автоматизированных системах управ</w:t>
      </w:r>
      <w:r w:rsidR="00031731" w:rsidRPr="00465268">
        <w:rPr>
          <w:rFonts w:asciiTheme="majorHAnsi" w:hAnsiTheme="majorHAnsi" w:cstheme="majorHAnsi"/>
          <w:color w:val="000000"/>
          <w:spacing w:val="-7"/>
          <w:w w:val="105"/>
        </w:rPr>
        <w:t xml:space="preserve">ления, автоматики, сетях электросвязи, энергетических комплексах, промышленном производстве, системах безопасности и видеонаблюдения, метрологических комплексах, а также </w:t>
      </w:r>
      <w:r w:rsidR="00031731" w:rsidRPr="00465268">
        <w:rPr>
          <w:rFonts w:asciiTheme="majorHAnsi" w:hAnsiTheme="majorHAnsi" w:cstheme="majorHAnsi"/>
          <w:color w:val="000000"/>
          <w:spacing w:val="-7"/>
          <w:w w:val="105"/>
        </w:rPr>
        <w:lastRenderedPageBreak/>
        <w:t>в иных областях, где необходима частотно</w:t>
      </w:r>
      <w:r w:rsidR="00031731" w:rsidRPr="00465268">
        <w:rPr>
          <w:rFonts w:asciiTheme="majorHAnsi" w:hAnsiTheme="majorHAnsi" w:cstheme="majorHAnsi"/>
          <w:color w:val="000000"/>
          <w:spacing w:val="-7"/>
        </w:rPr>
        <w:t>-</w:t>
      </w:r>
      <w:r w:rsidR="00031731" w:rsidRPr="00465268">
        <w:rPr>
          <w:rFonts w:asciiTheme="majorHAnsi" w:hAnsiTheme="majorHAnsi" w:cstheme="majorHAnsi"/>
          <w:color w:val="000000"/>
          <w:spacing w:val="-7"/>
          <w:w w:val="105"/>
        </w:rPr>
        <w:t xml:space="preserve">временная синхронизация сетевого и клиентского </w:t>
      </w:r>
      <w:r w:rsidR="00031731" w:rsidRPr="00465268">
        <w:rPr>
          <w:rFonts w:asciiTheme="majorHAnsi" w:hAnsiTheme="majorHAnsi" w:cstheme="majorHAnsi"/>
          <w:color w:val="000000"/>
          <w:spacing w:val="-6"/>
          <w:w w:val="105"/>
        </w:rPr>
        <w:t>оборудования.</w:t>
      </w:r>
    </w:p>
    <w:p w14:paraId="2181433F" w14:textId="77777777" w:rsidR="000712AF" w:rsidRPr="00465268" w:rsidRDefault="000712AF" w:rsidP="00465268">
      <w:pPr>
        <w:tabs>
          <w:tab w:val="left" w:pos="1134"/>
        </w:tabs>
        <w:spacing w:line="276" w:lineRule="auto"/>
        <w:ind w:firstLine="709"/>
        <w:jc w:val="both"/>
        <w:rPr>
          <w:rFonts w:asciiTheme="majorHAnsi" w:hAnsiTheme="majorHAnsi" w:cstheme="majorHAnsi"/>
          <w:color w:val="000000"/>
          <w:spacing w:val="-3"/>
        </w:rPr>
      </w:pPr>
    </w:p>
    <w:p w14:paraId="59F72229" w14:textId="5EC97A0A" w:rsidR="00946D1E" w:rsidRPr="00465268" w:rsidRDefault="001A1C46" w:rsidP="00465268">
      <w:pPr>
        <w:pStyle w:val="1"/>
        <w:keepNext w:val="0"/>
        <w:tabs>
          <w:tab w:val="clear" w:pos="360"/>
          <w:tab w:val="clear" w:pos="9356"/>
          <w:tab w:val="left" w:pos="993"/>
        </w:tabs>
        <w:spacing w:line="276" w:lineRule="auto"/>
        <w:ind w:firstLine="709"/>
        <w:rPr>
          <w:rFonts w:asciiTheme="majorHAnsi" w:hAnsiTheme="majorHAnsi" w:cstheme="majorHAnsi"/>
          <w:bCs/>
          <w:sz w:val="24"/>
          <w:szCs w:val="24"/>
        </w:rPr>
      </w:pPr>
      <w:bookmarkStart w:id="8" w:name="_Toc166503989"/>
      <w:r w:rsidRPr="00465268">
        <w:rPr>
          <w:rFonts w:asciiTheme="majorHAnsi" w:hAnsiTheme="majorHAnsi" w:cstheme="majorHAnsi"/>
          <w:bCs/>
          <w:sz w:val="24"/>
          <w:szCs w:val="24"/>
        </w:rPr>
        <w:t>ТЕХНИЧЕСКИЕ ТРЕБОВ</w:t>
      </w:r>
      <w:r w:rsidR="005D275C" w:rsidRPr="00465268">
        <w:rPr>
          <w:rFonts w:asciiTheme="majorHAnsi" w:hAnsiTheme="majorHAnsi" w:cstheme="majorHAnsi"/>
          <w:bCs/>
          <w:sz w:val="24"/>
          <w:szCs w:val="24"/>
        </w:rPr>
        <w:t>А</w:t>
      </w:r>
      <w:r w:rsidRPr="00465268">
        <w:rPr>
          <w:rFonts w:asciiTheme="majorHAnsi" w:hAnsiTheme="majorHAnsi" w:cstheme="majorHAnsi"/>
          <w:bCs/>
          <w:sz w:val="24"/>
          <w:szCs w:val="24"/>
        </w:rPr>
        <w:t>НИЯ</w:t>
      </w:r>
      <w:bookmarkEnd w:id="8"/>
      <w:r w:rsidR="00946D1E" w:rsidRPr="00465268">
        <w:rPr>
          <w:rFonts w:asciiTheme="majorHAnsi" w:hAnsiTheme="majorHAnsi" w:cstheme="majorHAnsi"/>
          <w:bCs/>
          <w:sz w:val="24"/>
          <w:szCs w:val="24"/>
        </w:rPr>
        <w:t xml:space="preserve"> </w:t>
      </w:r>
    </w:p>
    <w:p w14:paraId="0DCD2213" w14:textId="242968FE" w:rsidR="001A1C46" w:rsidRPr="00C705D3" w:rsidRDefault="00031731" w:rsidP="00C705D3">
      <w:pPr>
        <w:pStyle w:val="20"/>
        <w:tabs>
          <w:tab w:val="clear" w:pos="720"/>
          <w:tab w:val="clear" w:pos="9356"/>
          <w:tab w:val="num" w:pos="1134"/>
        </w:tabs>
        <w:spacing w:line="276" w:lineRule="auto"/>
        <w:ind w:firstLine="709"/>
        <w:jc w:val="both"/>
        <w:rPr>
          <w:rFonts w:asciiTheme="majorHAnsi" w:hAnsiTheme="majorHAnsi" w:cstheme="majorHAnsi"/>
          <w:b w:val="0"/>
          <w:bCs/>
          <w:color w:val="000000"/>
          <w:w w:val="105"/>
          <w:sz w:val="24"/>
          <w:szCs w:val="24"/>
        </w:rPr>
      </w:pPr>
      <w:r w:rsidRPr="00C705D3">
        <w:rPr>
          <w:rFonts w:asciiTheme="majorHAnsi" w:hAnsiTheme="majorHAnsi" w:cstheme="majorHAnsi"/>
          <w:b w:val="0"/>
          <w:bCs/>
          <w:color w:val="000000"/>
          <w:w w:val="105"/>
          <w:sz w:val="24"/>
          <w:szCs w:val="24"/>
        </w:rPr>
        <w:t xml:space="preserve"> </w:t>
      </w:r>
      <w:r w:rsidR="001A1C46" w:rsidRPr="00C705D3">
        <w:rPr>
          <w:rFonts w:asciiTheme="majorHAnsi" w:hAnsiTheme="majorHAnsi" w:cstheme="majorHAnsi"/>
          <w:b w:val="0"/>
          <w:bCs/>
          <w:color w:val="000000"/>
          <w:w w:val="105"/>
          <w:sz w:val="24"/>
          <w:szCs w:val="24"/>
        </w:rPr>
        <w:t>Общие сведения</w:t>
      </w:r>
    </w:p>
    <w:p w14:paraId="680B6BF5" w14:textId="217198FF" w:rsidR="008B486B" w:rsidRPr="00465268" w:rsidRDefault="001A1C46" w:rsidP="00465268">
      <w:pPr>
        <w:spacing w:line="276" w:lineRule="auto"/>
        <w:ind w:firstLine="709"/>
        <w:jc w:val="both"/>
        <w:rPr>
          <w:rFonts w:asciiTheme="majorHAnsi" w:hAnsiTheme="majorHAnsi" w:cstheme="majorHAnsi"/>
          <w:color w:val="000000"/>
          <w:spacing w:val="-5"/>
          <w:w w:val="105"/>
        </w:rPr>
      </w:pPr>
      <w:r w:rsidRPr="00465268">
        <w:rPr>
          <w:rFonts w:asciiTheme="majorHAnsi" w:hAnsiTheme="majorHAnsi" w:cstheme="majorHAnsi"/>
          <w:color w:val="000000"/>
          <w:spacing w:val="-5"/>
          <w:w w:val="105"/>
        </w:rPr>
        <w:t>Изделие соответствует требованиям ГОСТ 22261-94.</w:t>
      </w:r>
    </w:p>
    <w:p w14:paraId="7812ABE4" w14:textId="77777777" w:rsidR="00C705D3" w:rsidRDefault="00465268" w:rsidP="00C705D3">
      <w:pPr>
        <w:pStyle w:val="20"/>
        <w:tabs>
          <w:tab w:val="clear" w:pos="720"/>
          <w:tab w:val="clear" w:pos="9356"/>
          <w:tab w:val="num" w:pos="1134"/>
        </w:tabs>
        <w:spacing w:line="276" w:lineRule="auto"/>
        <w:ind w:firstLine="709"/>
        <w:jc w:val="both"/>
        <w:rPr>
          <w:rFonts w:asciiTheme="majorHAnsi" w:hAnsiTheme="majorHAnsi" w:cstheme="majorHAnsi"/>
          <w:b w:val="0"/>
          <w:bCs/>
          <w:color w:val="000000"/>
          <w:w w:val="105"/>
          <w:sz w:val="24"/>
          <w:szCs w:val="24"/>
        </w:rPr>
      </w:pPr>
      <w:r w:rsidRPr="00C705D3">
        <w:rPr>
          <w:rFonts w:asciiTheme="majorHAnsi" w:hAnsiTheme="majorHAnsi" w:cstheme="majorHAnsi"/>
          <w:b w:val="0"/>
          <w:bCs/>
          <w:color w:val="000000"/>
          <w:w w:val="105"/>
          <w:sz w:val="24"/>
          <w:szCs w:val="24"/>
        </w:rPr>
        <w:t>Варианты исполнения</w:t>
      </w:r>
    </w:p>
    <w:p w14:paraId="2D467854" w14:textId="47E8854E" w:rsidR="00465268" w:rsidRPr="00C705D3" w:rsidRDefault="00465268" w:rsidP="00C705D3">
      <w:pPr>
        <w:spacing w:line="276" w:lineRule="auto"/>
        <w:ind w:firstLine="709"/>
        <w:jc w:val="both"/>
        <w:rPr>
          <w:rFonts w:asciiTheme="majorHAnsi" w:hAnsiTheme="majorHAnsi" w:cstheme="majorHAnsi"/>
          <w:color w:val="000000"/>
          <w:spacing w:val="-5"/>
          <w:w w:val="105"/>
        </w:rPr>
      </w:pPr>
      <w:r w:rsidRPr="00C705D3">
        <w:rPr>
          <w:rFonts w:asciiTheme="majorHAnsi" w:hAnsiTheme="majorHAnsi" w:cstheme="majorHAnsi"/>
          <w:color w:val="000000"/>
          <w:spacing w:val="-5"/>
          <w:w w:val="105"/>
        </w:rPr>
        <w:t>Изделие</w:t>
      </w:r>
      <w:r w:rsidR="000712AF" w:rsidRPr="00C705D3">
        <w:rPr>
          <w:rFonts w:asciiTheme="majorHAnsi" w:hAnsiTheme="majorHAnsi" w:cstheme="majorHAnsi"/>
          <w:color w:val="000000"/>
          <w:spacing w:val="-5"/>
          <w:w w:val="105"/>
        </w:rPr>
        <w:t xml:space="preserve"> </w:t>
      </w:r>
      <w:r w:rsidR="005759E6" w:rsidRPr="00C705D3">
        <w:rPr>
          <w:rFonts w:asciiTheme="majorHAnsi" w:hAnsiTheme="majorHAnsi" w:cstheme="majorHAnsi"/>
          <w:color w:val="000000"/>
          <w:spacing w:val="-5"/>
          <w:w w:val="105"/>
        </w:rPr>
        <w:t xml:space="preserve">поставляете в четырех варианта </w:t>
      </w:r>
      <w:r w:rsidRPr="00C705D3">
        <w:rPr>
          <w:rFonts w:asciiTheme="majorHAnsi" w:hAnsiTheme="majorHAnsi" w:cstheme="majorHAnsi"/>
          <w:color w:val="000000"/>
          <w:spacing w:val="-5"/>
          <w:w w:val="105"/>
        </w:rPr>
        <w:t>различ</w:t>
      </w:r>
      <w:r w:rsidR="005759E6" w:rsidRPr="00C705D3">
        <w:rPr>
          <w:rFonts w:asciiTheme="majorHAnsi" w:hAnsiTheme="majorHAnsi" w:cstheme="majorHAnsi"/>
          <w:color w:val="000000"/>
          <w:spacing w:val="-5"/>
          <w:w w:val="105"/>
        </w:rPr>
        <w:t>ается</w:t>
      </w:r>
      <w:r w:rsidRPr="00C705D3">
        <w:rPr>
          <w:rFonts w:asciiTheme="majorHAnsi" w:hAnsiTheme="majorHAnsi" w:cstheme="majorHAnsi"/>
          <w:color w:val="000000"/>
          <w:spacing w:val="-5"/>
          <w:w w:val="105"/>
        </w:rPr>
        <w:t xml:space="preserve"> вариантами </w:t>
      </w:r>
      <w:r w:rsidR="00C705D3" w:rsidRPr="00C705D3">
        <w:rPr>
          <w:rFonts w:asciiTheme="majorHAnsi" w:hAnsiTheme="majorHAnsi" w:cstheme="majorHAnsi"/>
          <w:color w:val="000000"/>
          <w:spacing w:val="-5"/>
          <w:w w:val="105"/>
        </w:rPr>
        <w:t>устанавливаемых</w:t>
      </w:r>
      <w:r w:rsidR="005759E6" w:rsidRPr="00C705D3">
        <w:rPr>
          <w:rFonts w:asciiTheme="majorHAnsi" w:hAnsiTheme="majorHAnsi" w:cstheme="majorHAnsi"/>
          <w:color w:val="000000"/>
          <w:spacing w:val="-5"/>
          <w:w w:val="105"/>
        </w:rPr>
        <w:t xml:space="preserve"> </w:t>
      </w:r>
      <w:r w:rsidRPr="00C705D3">
        <w:rPr>
          <w:rFonts w:asciiTheme="majorHAnsi" w:hAnsiTheme="majorHAnsi" w:cstheme="majorHAnsi"/>
          <w:color w:val="000000"/>
          <w:spacing w:val="-5"/>
          <w:w w:val="105"/>
        </w:rPr>
        <w:t>генераторов</w:t>
      </w:r>
      <w:r w:rsidR="005759E6" w:rsidRPr="00C705D3">
        <w:rPr>
          <w:rFonts w:asciiTheme="majorHAnsi" w:hAnsiTheme="majorHAnsi" w:cstheme="majorHAnsi"/>
          <w:color w:val="000000"/>
          <w:spacing w:val="-5"/>
          <w:w w:val="105"/>
        </w:rPr>
        <w:t>.</w:t>
      </w:r>
    </w:p>
    <w:p w14:paraId="7A9186B7" w14:textId="67FE8471" w:rsidR="00465268" w:rsidRPr="00465268" w:rsidRDefault="00465268" w:rsidP="00465268">
      <w:pPr>
        <w:spacing w:line="276" w:lineRule="auto"/>
        <w:ind w:firstLine="709"/>
        <w:rPr>
          <w:rFonts w:asciiTheme="majorHAnsi" w:hAnsiTheme="majorHAnsi" w:cstheme="majorHAnsi"/>
          <w:color w:val="000000"/>
        </w:rPr>
      </w:pPr>
      <w:r w:rsidRPr="00465268">
        <w:rPr>
          <w:rFonts w:asciiTheme="majorHAnsi" w:hAnsiTheme="majorHAnsi" w:cstheme="majorHAnsi"/>
          <w:color w:val="000000"/>
          <w:w w:val="105"/>
        </w:rPr>
        <w:t>Таблица 3.1</w:t>
      </w:r>
      <w:r w:rsidR="000712AF">
        <w:rPr>
          <w:rFonts w:asciiTheme="majorHAnsi" w:hAnsiTheme="majorHAnsi" w:cstheme="majorHAnsi"/>
          <w:color w:val="000000"/>
          <w:w w:val="105"/>
        </w:rPr>
        <w:t xml:space="preserve"> </w:t>
      </w:r>
    </w:p>
    <w:tbl>
      <w:tblPr>
        <w:tblW w:w="4939" w:type="pct"/>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2402"/>
        <w:gridCol w:w="4961"/>
        <w:gridCol w:w="2399"/>
      </w:tblGrid>
      <w:tr w:rsidR="00465268" w:rsidRPr="008906D6" w14:paraId="1EF91A2E" w14:textId="77777777" w:rsidTr="001A34E1">
        <w:trPr>
          <w:trHeight w:hRule="exact" w:val="401"/>
        </w:trPr>
        <w:tc>
          <w:tcPr>
            <w:tcW w:w="1230" w:type="pct"/>
            <w:vAlign w:val="center"/>
          </w:tcPr>
          <w:p w14:paraId="3BEA0960" w14:textId="77777777" w:rsidR="00465268" w:rsidRPr="008906D6" w:rsidRDefault="00465268" w:rsidP="00465268">
            <w:pPr>
              <w:spacing w:line="276" w:lineRule="auto"/>
              <w:jc w:val="center"/>
              <w:rPr>
                <w:rFonts w:asciiTheme="majorHAnsi" w:hAnsiTheme="majorHAnsi" w:cstheme="majorHAnsi"/>
                <w:b/>
                <w:bCs/>
                <w:color w:val="000000"/>
                <w:w w:val="105"/>
                <w:sz w:val="22"/>
                <w:szCs w:val="22"/>
              </w:rPr>
            </w:pPr>
            <w:r w:rsidRPr="008906D6">
              <w:rPr>
                <w:rFonts w:asciiTheme="majorHAnsi" w:hAnsiTheme="majorHAnsi" w:cstheme="majorHAnsi"/>
                <w:b/>
                <w:bCs/>
                <w:color w:val="000000"/>
                <w:w w:val="105"/>
                <w:sz w:val="22"/>
                <w:szCs w:val="22"/>
              </w:rPr>
              <w:t>Наименование</w:t>
            </w:r>
          </w:p>
        </w:tc>
        <w:tc>
          <w:tcPr>
            <w:tcW w:w="2540" w:type="pct"/>
            <w:vAlign w:val="center"/>
          </w:tcPr>
          <w:p w14:paraId="1C767B1F" w14:textId="77777777" w:rsidR="00465268" w:rsidRPr="008906D6" w:rsidRDefault="00465268" w:rsidP="00465268">
            <w:pPr>
              <w:spacing w:line="276" w:lineRule="auto"/>
              <w:jc w:val="center"/>
              <w:rPr>
                <w:rFonts w:asciiTheme="majorHAnsi" w:hAnsiTheme="majorHAnsi" w:cstheme="majorHAnsi"/>
                <w:b/>
                <w:bCs/>
                <w:color w:val="000000"/>
                <w:w w:val="105"/>
                <w:sz w:val="22"/>
                <w:szCs w:val="22"/>
              </w:rPr>
            </w:pPr>
            <w:r w:rsidRPr="008906D6">
              <w:rPr>
                <w:rFonts w:asciiTheme="majorHAnsi" w:hAnsiTheme="majorHAnsi" w:cstheme="majorHAnsi"/>
                <w:b/>
                <w:bCs/>
                <w:color w:val="000000"/>
                <w:w w:val="105"/>
                <w:sz w:val="22"/>
                <w:szCs w:val="22"/>
              </w:rPr>
              <w:t>Тип опорного генератора</w:t>
            </w:r>
          </w:p>
        </w:tc>
        <w:tc>
          <w:tcPr>
            <w:tcW w:w="1229" w:type="pct"/>
            <w:vAlign w:val="center"/>
          </w:tcPr>
          <w:p w14:paraId="085E2689" w14:textId="77777777" w:rsidR="00465268" w:rsidRPr="008906D6" w:rsidRDefault="00465268" w:rsidP="00465268">
            <w:pPr>
              <w:spacing w:line="276" w:lineRule="auto"/>
              <w:ind w:right="786" w:firstLine="88"/>
              <w:jc w:val="center"/>
              <w:rPr>
                <w:rFonts w:asciiTheme="majorHAnsi" w:hAnsiTheme="majorHAnsi" w:cstheme="majorHAnsi"/>
                <w:b/>
                <w:bCs/>
                <w:color w:val="000000"/>
                <w:w w:val="105"/>
                <w:sz w:val="22"/>
                <w:szCs w:val="22"/>
              </w:rPr>
            </w:pPr>
            <w:r w:rsidRPr="008906D6">
              <w:rPr>
                <w:rFonts w:asciiTheme="majorHAnsi" w:hAnsiTheme="majorHAnsi" w:cstheme="majorHAnsi"/>
                <w:b/>
                <w:bCs/>
                <w:color w:val="000000"/>
                <w:w w:val="105"/>
                <w:sz w:val="22"/>
                <w:szCs w:val="22"/>
              </w:rPr>
              <w:t>Примечание</w:t>
            </w:r>
          </w:p>
        </w:tc>
      </w:tr>
      <w:tr w:rsidR="00465268" w:rsidRPr="008906D6" w14:paraId="25BB55AD" w14:textId="77777777" w:rsidTr="001A34E1">
        <w:trPr>
          <w:trHeight w:hRule="exact" w:val="412"/>
        </w:trPr>
        <w:tc>
          <w:tcPr>
            <w:tcW w:w="1230" w:type="pct"/>
            <w:vAlign w:val="center"/>
          </w:tcPr>
          <w:p w14:paraId="556E2A54" w14:textId="77777777" w:rsidR="00465268" w:rsidRPr="008906D6" w:rsidRDefault="00465268" w:rsidP="00465268">
            <w:pPr>
              <w:spacing w:line="276" w:lineRule="auto"/>
              <w:ind w:left="-173"/>
              <w:jc w:val="center"/>
              <w:rPr>
                <w:rFonts w:asciiTheme="majorHAnsi" w:hAnsiTheme="majorHAnsi" w:cstheme="majorHAnsi"/>
                <w:color w:val="000000"/>
                <w:sz w:val="22"/>
                <w:szCs w:val="22"/>
              </w:rPr>
            </w:pPr>
            <w:r w:rsidRPr="008906D6">
              <w:rPr>
                <w:rFonts w:asciiTheme="majorHAnsi" w:hAnsiTheme="majorHAnsi" w:cstheme="majorHAnsi"/>
                <w:color w:val="000000"/>
                <w:w w:val="105"/>
                <w:sz w:val="22"/>
                <w:szCs w:val="22"/>
              </w:rPr>
              <w:t>QANTUM-O</w:t>
            </w:r>
          </w:p>
        </w:tc>
        <w:tc>
          <w:tcPr>
            <w:tcW w:w="2540" w:type="pct"/>
            <w:vAlign w:val="center"/>
          </w:tcPr>
          <w:p w14:paraId="7E5ACDA0" w14:textId="77777777" w:rsidR="00465268" w:rsidRPr="008906D6" w:rsidRDefault="00465268" w:rsidP="00465268">
            <w:pPr>
              <w:spacing w:line="276" w:lineRule="auto"/>
              <w:ind w:left="71" w:firstLine="212"/>
              <w:rPr>
                <w:rFonts w:asciiTheme="majorHAnsi" w:hAnsiTheme="majorHAnsi" w:cstheme="majorHAnsi"/>
                <w:color w:val="000000"/>
                <w:sz w:val="22"/>
                <w:szCs w:val="22"/>
              </w:rPr>
            </w:pPr>
            <w:proofErr w:type="spellStart"/>
            <w:r w:rsidRPr="008906D6">
              <w:rPr>
                <w:rFonts w:asciiTheme="majorHAnsi" w:hAnsiTheme="majorHAnsi" w:cstheme="majorHAnsi"/>
                <w:color w:val="000000"/>
                <w:sz w:val="22"/>
                <w:szCs w:val="22"/>
              </w:rPr>
              <w:t>Термокомпенсированный</w:t>
            </w:r>
            <w:proofErr w:type="spellEnd"/>
            <w:r w:rsidRPr="008906D6">
              <w:rPr>
                <w:rFonts w:asciiTheme="majorHAnsi" w:hAnsiTheme="majorHAnsi" w:cstheme="majorHAnsi"/>
                <w:color w:val="000000"/>
                <w:sz w:val="22"/>
                <w:szCs w:val="22"/>
              </w:rPr>
              <w:t xml:space="preserve"> кварц</w:t>
            </w:r>
          </w:p>
        </w:tc>
        <w:tc>
          <w:tcPr>
            <w:tcW w:w="1229" w:type="pct"/>
            <w:vAlign w:val="center"/>
          </w:tcPr>
          <w:p w14:paraId="7C8F6FA7" w14:textId="77777777" w:rsidR="00465268" w:rsidRPr="008906D6" w:rsidRDefault="00465268" w:rsidP="00465268">
            <w:pPr>
              <w:spacing w:line="276" w:lineRule="auto"/>
              <w:ind w:left="-173"/>
              <w:rPr>
                <w:rFonts w:asciiTheme="majorHAnsi" w:hAnsiTheme="majorHAnsi" w:cstheme="majorHAnsi"/>
                <w:color w:val="000000"/>
                <w:sz w:val="22"/>
                <w:szCs w:val="22"/>
              </w:rPr>
            </w:pPr>
          </w:p>
        </w:tc>
      </w:tr>
      <w:tr w:rsidR="00465268" w:rsidRPr="008906D6" w14:paraId="72EE9A4B" w14:textId="77777777" w:rsidTr="001A34E1">
        <w:trPr>
          <w:trHeight w:hRule="exact" w:val="413"/>
        </w:trPr>
        <w:tc>
          <w:tcPr>
            <w:tcW w:w="1230" w:type="pct"/>
            <w:vAlign w:val="center"/>
          </w:tcPr>
          <w:p w14:paraId="1ED29901" w14:textId="77777777" w:rsidR="00465268" w:rsidRPr="008906D6" w:rsidRDefault="00465268" w:rsidP="00465268">
            <w:pPr>
              <w:spacing w:line="276" w:lineRule="auto"/>
              <w:ind w:left="-173"/>
              <w:jc w:val="center"/>
              <w:rPr>
                <w:rFonts w:asciiTheme="majorHAnsi" w:hAnsiTheme="majorHAnsi" w:cstheme="majorHAnsi"/>
                <w:color w:val="000000"/>
                <w:sz w:val="22"/>
                <w:szCs w:val="22"/>
                <w:lang w:val="en-US"/>
              </w:rPr>
            </w:pPr>
            <w:r w:rsidRPr="008906D6">
              <w:rPr>
                <w:rFonts w:asciiTheme="majorHAnsi" w:hAnsiTheme="majorHAnsi" w:cstheme="majorHAnsi"/>
                <w:color w:val="000000"/>
                <w:w w:val="105"/>
                <w:sz w:val="22"/>
                <w:szCs w:val="22"/>
              </w:rPr>
              <w:t>QANTUM-</w:t>
            </w:r>
            <w:r w:rsidRPr="008906D6">
              <w:rPr>
                <w:rFonts w:asciiTheme="majorHAnsi" w:hAnsiTheme="majorHAnsi" w:cstheme="majorHAnsi"/>
                <w:color w:val="000000"/>
                <w:sz w:val="22"/>
                <w:szCs w:val="22"/>
              </w:rPr>
              <w:t>T</w:t>
            </w:r>
          </w:p>
        </w:tc>
        <w:tc>
          <w:tcPr>
            <w:tcW w:w="2540" w:type="pct"/>
            <w:vAlign w:val="center"/>
          </w:tcPr>
          <w:p w14:paraId="104475F6" w14:textId="77777777" w:rsidR="00465268" w:rsidRPr="008906D6" w:rsidRDefault="00465268" w:rsidP="00465268">
            <w:pPr>
              <w:spacing w:line="276" w:lineRule="auto"/>
              <w:ind w:left="71" w:firstLine="212"/>
              <w:rPr>
                <w:rFonts w:asciiTheme="majorHAnsi" w:hAnsiTheme="majorHAnsi" w:cstheme="majorHAnsi"/>
                <w:color w:val="000000"/>
                <w:sz w:val="22"/>
                <w:szCs w:val="22"/>
              </w:rPr>
            </w:pPr>
            <w:r w:rsidRPr="008906D6">
              <w:rPr>
                <w:rFonts w:asciiTheme="majorHAnsi" w:hAnsiTheme="majorHAnsi" w:cstheme="majorHAnsi"/>
                <w:color w:val="000000"/>
                <w:sz w:val="22"/>
                <w:szCs w:val="22"/>
              </w:rPr>
              <w:t>Термостатированный кварц</w:t>
            </w:r>
          </w:p>
        </w:tc>
        <w:tc>
          <w:tcPr>
            <w:tcW w:w="1229" w:type="pct"/>
            <w:vAlign w:val="center"/>
          </w:tcPr>
          <w:p w14:paraId="2D6E137E" w14:textId="77777777" w:rsidR="00465268" w:rsidRPr="008906D6" w:rsidRDefault="00465268" w:rsidP="00465268">
            <w:pPr>
              <w:spacing w:line="276" w:lineRule="auto"/>
              <w:ind w:left="-173"/>
              <w:rPr>
                <w:rFonts w:asciiTheme="majorHAnsi" w:hAnsiTheme="majorHAnsi" w:cstheme="majorHAnsi"/>
                <w:color w:val="000000"/>
                <w:sz w:val="22"/>
                <w:szCs w:val="22"/>
              </w:rPr>
            </w:pPr>
          </w:p>
        </w:tc>
      </w:tr>
      <w:tr w:rsidR="00465268" w:rsidRPr="008906D6" w14:paraId="613D43CE" w14:textId="77777777" w:rsidTr="001A34E1">
        <w:trPr>
          <w:trHeight w:hRule="exact" w:val="418"/>
        </w:trPr>
        <w:tc>
          <w:tcPr>
            <w:tcW w:w="1230" w:type="pct"/>
            <w:vAlign w:val="center"/>
          </w:tcPr>
          <w:p w14:paraId="46A22110" w14:textId="77777777" w:rsidR="00465268" w:rsidRPr="008906D6" w:rsidRDefault="00465268" w:rsidP="00465268">
            <w:pPr>
              <w:spacing w:line="276" w:lineRule="auto"/>
              <w:ind w:left="-173"/>
              <w:jc w:val="center"/>
              <w:rPr>
                <w:rFonts w:asciiTheme="majorHAnsi" w:hAnsiTheme="majorHAnsi" w:cstheme="majorHAnsi"/>
                <w:color w:val="000000"/>
                <w:sz w:val="22"/>
                <w:szCs w:val="22"/>
                <w:lang w:val="en-US"/>
              </w:rPr>
            </w:pPr>
            <w:r w:rsidRPr="008906D6">
              <w:rPr>
                <w:rFonts w:asciiTheme="majorHAnsi" w:hAnsiTheme="majorHAnsi" w:cstheme="majorHAnsi"/>
                <w:color w:val="000000"/>
                <w:w w:val="105"/>
                <w:sz w:val="22"/>
                <w:szCs w:val="22"/>
              </w:rPr>
              <w:t>QANTUM-</w:t>
            </w:r>
            <w:r w:rsidRPr="008906D6">
              <w:rPr>
                <w:rFonts w:asciiTheme="majorHAnsi" w:hAnsiTheme="majorHAnsi" w:cstheme="majorHAnsi"/>
                <w:color w:val="000000"/>
                <w:sz w:val="22"/>
                <w:szCs w:val="22"/>
              </w:rPr>
              <w:t>R</w:t>
            </w:r>
          </w:p>
        </w:tc>
        <w:tc>
          <w:tcPr>
            <w:tcW w:w="2540" w:type="pct"/>
            <w:vAlign w:val="center"/>
          </w:tcPr>
          <w:p w14:paraId="54DB395B" w14:textId="77777777" w:rsidR="00465268" w:rsidRPr="008906D6" w:rsidRDefault="00465268" w:rsidP="00465268">
            <w:pPr>
              <w:spacing w:line="276" w:lineRule="auto"/>
              <w:ind w:left="71" w:firstLine="212"/>
              <w:rPr>
                <w:rFonts w:asciiTheme="majorHAnsi" w:hAnsiTheme="majorHAnsi" w:cstheme="majorHAnsi"/>
                <w:color w:val="000000"/>
                <w:spacing w:val="-4"/>
                <w:w w:val="105"/>
                <w:sz w:val="22"/>
                <w:szCs w:val="22"/>
              </w:rPr>
            </w:pPr>
            <w:r w:rsidRPr="008906D6">
              <w:rPr>
                <w:rFonts w:asciiTheme="majorHAnsi" w:hAnsiTheme="majorHAnsi" w:cstheme="majorHAnsi"/>
                <w:color w:val="000000"/>
                <w:spacing w:val="-4"/>
                <w:w w:val="105"/>
                <w:sz w:val="22"/>
                <w:szCs w:val="22"/>
              </w:rPr>
              <w:t>Рубидиевый</w:t>
            </w:r>
          </w:p>
        </w:tc>
        <w:tc>
          <w:tcPr>
            <w:tcW w:w="1229" w:type="pct"/>
            <w:vAlign w:val="center"/>
          </w:tcPr>
          <w:p w14:paraId="79342A07" w14:textId="77777777" w:rsidR="00465268" w:rsidRPr="008906D6" w:rsidRDefault="00465268" w:rsidP="00465268">
            <w:pPr>
              <w:spacing w:line="276" w:lineRule="auto"/>
              <w:ind w:left="-173" w:right="336"/>
              <w:jc w:val="right"/>
              <w:rPr>
                <w:rFonts w:asciiTheme="majorHAnsi" w:hAnsiTheme="majorHAnsi" w:cstheme="majorHAnsi"/>
                <w:color w:val="000000"/>
                <w:spacing w:val="-4"/>
                <w:w w:val="105"/>
                <w:sz w:val="22"/>
                <w:szCs w:val="22"/>
              </w:rPr>
            </w:pPr>
          </w:p>
        </w:tc>
      </w:tr>
      <w:tr w:rsidR="00465268" w:rsidRPr="008906D6" w14:paraId="0901EDF7" w14:textId="77777777" w:rsidTr="001A34E1">
        <w:trPr>
          <w:trHeight w:hRule="exact" w:val="438"/>
        </w:trPr>
        <w:tc>
          <w:tcPr>
            <w:tcW w:w="1230" w:type="pct"/>
            <w:vAlign w:val="center"/>
          </w:tcPr>
          <w:p w14:paraId="065F1A05" w14:textId="77777777" w:rsidR="00465268" w:rsidRPr="008906D6" w:rsidRDefault="00465268" w:rsidP="00465268">
            <w:pPr>
              <w:spacing w:line="276" w:lineRule="auto"/>
              <w:ind w:left="-173"/>
              <w:jc w:val="center"/>
              <w:rPr>
                <w:rFonts w:asciiTheme="majorHAnsi" w:hAnsiTheme="majorHAnsi" w:cstheme="majorHAnsi"/>
                <w:color w:val="000000"/>
                <w:sz w:val="22"/>
                <w:szCs w:val="22"/>
                <w:lang w:val="en-US"/>
              </w:rPr>
            </w:pPr>
            <w:r w:rsidRPr="008906D6">
              <w:rPr>
                <w:rFonts w:asciiTheme="majorHAnsi" w:hAnsiTheme="majorHAnsi" w:cstheme="majorHAnsi"/>
                <w:color w:val="000000"/>
                <w:w w:val="105"/>
                <w:sz w:val="22"/>
                <w:szCs w:val="22"/>
              </w:rPr>
              <w:t>QANTUM-C</w:t>
            </w:r>
          </w:p>
        </w:tc>
        <w:tc>
          <w:tcPr>
            <w:tcW w:w="2540" w:type="pct"/>
            <w:vAlign w:val="center"/>
          </w:tcPr>
          <w:p w14:paraId="0975DFAD" w14:textId="77777777" w:rsidR="00465268" w:rsidRPr="008906D6" w:rsidRDefault="00465268" w:rsidP="00465268">
            <w:pPr>
              <w:spacing w:line="276" w:lineRule="auto"/>
              <w:ind w:left="71" w:firstLine="212"/>
              <w:rPr>
                <w:rFonts w:asciiTheme="majorHAnsi" w:hAnsiTheme="majorHAnsi" w:cstheme="majorHAnsi"/>
                <w:color w:val="000000"/>
                <w:spacing w:val="-4"/>
                <w:w w:val="105"/>
                <w:sz w:val="22"/>
                <w:szCs w:val="22"/>
              </w:rPr>
            </w:pPr>
            <w:r w:rsidRPr="008906D6">
              <w:rPr>
                <w:rFonts w:asciiTheme="majorHAnsi" w:hAnsiTheme="majorHAnsi" w:cstheme="majorHAnsi"/>
                <w:color w:val="000000"/>
                <w:spacing w:val="-4"/>
                <w:w w:val="105"/>
                <w:sz w:val="22"/>
                <w:szCs w:val="22"/>
              </w:rPr>
              <w:t>Цезиевый</w:t>
            </w:r>
          </w:p>
        </w:tc>
        <w:tc>
          <w:tcPr>
            <w:tcW w:w="1229" w:type="pct"/>
            <w:vAlign w:val="center"/>
          </w:tcPr>
          <w:p w14:paraId="0A12A99F" w14:textId="77777777" w:rsidR="00465268" w:rsidRPr="008906D6" w:rsidRDefault="00465268" w:rsidP="00465268">
            <w:pPr>
              <w:spacing w:line="276" w:lineRule="auto"/>
              <w:ind w:left="-173" w:right="324"/>
              <w:rPr>
                <w:rFonts w:asciiTheme="majorHAnsi" w:hAnsiTheme="majorHAnsi" w:cstheme="majorHAnsi"/>
                <w:color w:val="000000"/>
                <w:spacing w:val="-6"/>
                <w:w w:val="105"/>
                <w:sz w:val="22"/>
                <w:szCs w:val="22"/>
              </w:rPr>
            </w:pPr>
          </w:p>
        </w:tc>
      </w:tr>
    </w:tbl>
    <w:p w14:paraId="2A12CEDC" w14:textId="77777777" w:rsidR="00465268" w:rsidRPr="00E64CCD" w:rsidRDefault="00465268" w:rsidP="00465268">
      <w:pPr>
        <w:pStyle w:val="a0"/>
        <w:spacing w:line="276" w:lineRule="auto"/>
        <w:rPr>
          <w:rFonts w:asciiTheme="majorHAnsi" w:hAnsiTheme="majorHAnsi" w:cstheme="majorHAnsi"/>
          <w:sz w:val="24"/>
          <w:szCs w:val="24"/>
        </w:rPr>
      </w:pPr>
      <w:r w:rsidRPr="00E64CCD">
        <w:rPr>
          <w:rFonts w:asciiTheme="majorHAnsi" w:hAnsiTheme="majorHAnsi" w:cstheme="majorHAnsi"/>
          <w:sz w:val="24"/>
          <w:szCs w:val="24"/>
        </w:rPr>
        <w:t>Примечание: Вариант поставки указывается на титульном листе Паспорта.</w:t>
      </w:r>
    </w:p>
    <w:p w14:paraId="1E0737FE" w14:textId="77777777" w:rsidR="00465268" w:rsidRPr="00E64CCD" w:rsidRDefault="00465268" w:rsidP="00465268">
      <w:pPr>
        <w:spacing w:line="276" w:lineRule="auto"/>
        <w:ind w:firstLine="709"/>
        <w:jc w:val="both"/>
        <w:rPr>
          <w:rFonts w:asciiTheme="majorHAnsi" w:hAnsiTheme="majorHAnsi" w:cstheme="majorHAnsi"/>
          <w:color w:val="000000"/>
          <w:spacing w:val="-5"/>
          <w:w w:val="105"/>
        </w:rPr>
      </w:pPr>
    </w:p>
    <w:p w14:paraId="44C5C611" w14:textId="3E05DFBD" w:rsidR="00031731" w:rsidRPr="00E64CCD" w:rsidRDefault="00031731" w:rsidP="00C705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E64CCD">
        <w:rPr>
          <w:rFonts w:asciiTheme="majorHAnsi" w:hAnsiTheme="majorHAnsi" w:cstheme="majorHAnsi"/>
          <w:b w:val="0"/>
          <w:bCs/>
          <w:sz w:val="24"/>
          <w:szCs w:val="24"/>
        </w:rPr>
        <w:t xml:space="preserve"> Технические </w:t>
      </w:r>
      <w:r w:rsidR="001A1C46" w:rsidRPr="00E64CCD">
        <w:rPr>
          <w:rFonts w:asciiTheme="majorHAnsi" w:hAnsiTheme="majorHAnsi" w:cstheme="majorHAnsi"/>
          <w:b w:val="0"/>
          <w:bCs/>
          <w:sz w:val="24"/>
          <w:szCs w:val="24"/>
        </w:rPr>
        <w:t>характеристики</w:t>
      </w:r>
      <w:r w:rsidRPr="00E64CCD">
        <w:rPr>
          <w:rFonts w:asciiTheme="majorHAnsi" w:hAnsiTheme="majorHAnsi" w:cstheme="majorHAnsi"/>
          <w:b w:val="0"/>
          <w:bCs/>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3" w:type="dxa"/>
          <w:left w:w="114" w:type="dxa"/>
          <w:right w:w="115" w:type="dxa"/>
        </w:tblCellMar>
        <w:tblLook w:val="04A0" w:firstRow="1" w:lastRow="0" w:firstColumn="1" w:lastColumn="0" w:noHBand="0" w:noVBand="1"/>
      </w:tblPr>
      <w:tblGrid>
        <w:gridCol w:w="5239"/>
        <w:gridCol w:w="4650"/>
      </w:tblGrid>
      <w:tr w:rsidR="001C2304" w:rsidRPr="00332C27" w14:paraId="6D69BE10" w14:textId="77777777" w:rsidTr="001C2304">
        <w:trPr>
          <w:trHeight w:val="225"/>
        </w:trPr>
        <w:tc>
          <w:tcPr>
            <w:tcW w:w="2649" w:type="pct"/>
            <w:shd w:val="clear" w:color="auto" w:fill="auto"/>
          </w:tcPr>
          <w:p w14:paraId="6A2C787F" w14:textId="77777777" w:rsidR="001A1C46" w:rsidRPr="001A1C46" w:rsidRDefault="001A1C46" w:rsidP="00465268">
            <w:pPr>
              <w:spacing w:line="276" w:lineRule="auto"/>
              <w:ind w:left="28"/>
              <w:jc w:val="center"/>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b/>
                <w:color w:val="000000"/>
                <w:sz w:val="22"/>
                <w:szCs w:val="22"/>
                <w:lang w:val="en-US" w:eastAsia="en-US"/>
              </w:rPr>
              <w:t>Наименование</w:t>
            </w:r>
            <w:proofErr w:type="spellEnd"/>
            <w:r w:rsidRPr="001A1C46">
              <w:rPr>
                <w:rFonts w:asciiTheme="majorHAnsi" w:hAnsiTheme="majorHAnsi" w:cstheme="majorHAnsi"/>
                <w:b/>
                <w:color w:val="000000"/>
                <w:sz w:val="22"/>
                <w:szCs w:val="22"/>
                <w:lang w:val="en-US" w:eastAsia="en-US"/>
              </w:rPr>
              <w:t xml:space="preserve"> </w:t>
            </w:r>
            <w:proofErr w:type="spellStart"/>
            <w:r w:rsidRPr="001A1C46">
              <w:rPr>
                <w:rFonts w:asciiTheme="majorHAnsi" w:hAnsiTheme="majorHAnsi" w:cstheme="majorHAnsi"/>
                <w:b/>
                <w:color w:val="000000"/>
                <w:sz w:val="22"/>
                <w:szCs w:val="22"/>
                <w:lang w:val="en-US" w:eastAsia="en-US"/>
              </w:rPr>
              <w:t>параметра</w:t>
            </w:r>
            <w:proofErr w:type="spellEnd"/>
            <w:r w:rsidRPr="001A1C46">
              <w:rPr>
                <w:rFonts w:asciiTheme="majorHAnsi" w:hAnsiTheme="majorHAnsi" w:cstheme="majorHAnsi"/>
                <w:b/>
                <w:color w:val="000000"/>
                <w:sz w:val="22"/>
                <w:szCs w:val="22"/>
                <w:lang w:val="en-US" w:eastAsia="en-US"/>
              </w:rPr>
              <w:t xml:space="preserve"> </w:t>
            </w:r>
          </w:p>
        </w:tc>
        <w:tc>
          <w:tcPr>
            <w:tcW w:w="2351" w:type="pct"/>
            <w:shd w:val="clear" w:color="auto" w:fill="auto"/>
          </w:tcPr>
          <w:p w14:paraId="47178C2F" w14:textId="77777777" w:rsidR="001A1C46" w:rsidRPr="001A1C46" w:rsidRDefault="001A1C46" w:rsidP="00465268">
            <w:pPr>
              <w:spacing w:line="276" w:lineRule="auto"/>
              <w:ind w:left="22"/>
              <w:jc w:val="center"/>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b/>
                <w:color w:val="000000"/>
                <w:sz w:val="22"/>
                <w:szCs w:val="22"/>
                <w:lang w:val="en-US" w:eastAsia="en-US"/>
              </w:rPr>
              <w:t>Значение</w:t>
            </w:r>
            <w:proofErr w:type="spellEnd"/>
            <w:r w:rsidRPr="001A1C46">
              <w:rPr>
                <w:rFonts w:asciiTheme="majorHAnsi" w:hAnsiTheme="majorHAnsi" w:cstheme="majorHAnsi"/>
                <w:b/>
                <w:color w:val="000000"/>
                <w:sz w:val="22"/>
                <w:szCs w:val="22"/>
                <w:lang w:val="en-US" w:eastAsia="en-US"/>
              </w:rPr>
              <w:t xml:space="preserve"> </w:t>
            </w:r>
          </w:p>
        </w:tc>
      </w:tr>
      <w:tr w:rsidR="003A7527" w:rsidRPr="00332C27" w14:paraId="137EE878" w14:textId="77777777" w:rsidTr="003A7527">
        <w:trPr>
          <w:trHeight w:val="131"/>
        </w:trPr>
        <w:tc>
          <w:tcPr>
            <w:tcW w:w="5000" w:type="pct"/>
            <w:gridSpan w:val="2"/>
            <w:shd w:val="clear" w:color="auto" w:fill="auto"/>
          </w:tcPr>
          <w:p w14:paraId="736C0EC1" w14:textId="794553EA" w:rsidR="003A7527" w:rsidRPr="001A1C46" w:rsidRDefault="003A7527" w:rsidP="00465268">
            <w:pPr>
              <w:spacing w:line="276" w:lineRule="auto"/>
              <w:jc w:val="center"/>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Опорный</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генератор</w:t>
            </w:r>
            <w:proofErr w:type="spellEnd"/>
          </w:p>
        </w:tc>
      </w:tr>
      <w:tr w:rsidR="001C2304" w:rsidRPr="00332C27" w14:paraId="10EF4D03" w14:textId="77777777" w:rsidTr="001C2304">
        <w:trPr>
          <w:trHeight w:val="265"/>
        </w:trPr>
        <w:tc>
          <w:tcPr>
            <w:tcW w:w="2649" w:type="pct"/>
            <w:shd w:val="clear" w:color="auto" w:fill="auto"/>
          </w:tcPr>
          <w:p w14:paraId="06A8FBDE" w14:textId="0A30B7D6" w:rsidR="001A1C46" w:rsidRPr="00332C27" w:rsidRDefault="001A1C46" w:rsidP="00AA2BC0">
            <w:pPr>
              <w:pStyle w:val="aff1"/>
              <w:numPr>
                <w:ilvl w:val="0"/>
                <w:numId w:val="4"/>
              </w:numPr>
              <w:spacing w:line="276" w:lineRule="auto"/>
              <w:rPr>
                <w:rFonts w:asciiTheme="majorHAnsi" w:hAnsiTheme="majorHAnsi" w:cstheme="majorHAnsi"/>
                <w:color w:val="000000"/>
              </w:rPr>
            </w:pPr>
            <w:proofErr w:type="spellStart"/>
            <w:r w:rsidRPr="00332C27">
              <w:rPr>
                <w:rFonts w:asciiTheme="majorHAnsi" w:hAnsiTheme="majorHAnsi" w:cstheme="majorHAnsi"/>
                <w:color w:val="000000"/>
              </w:rPr>
              <w:t>Тип</w:t>
            </w:r>
            <w:proofErr w:type="spellEnd"/>
            <w:r w:rsidRPr="00332C27">
              <w:rPr>
                <w:rFonts w:asciiTheme="majorHAnsi" w:hAnsiTheme="majorHAnsi" w:cstheme="majorHAnsi"/>
                <w:color w:val="000000"/>
              </w:rPr>
              <w:t xml:space="preserve"> </w:t>
            </w:r>
            <w:proofErr w:type="spellStart"/>
            <w:r w:rsidRPr="00332C27">
              <w:rPr>
                <w:rFonts w:asciiTheme="majorHAnsi" w:hAnsiTheme="majorHAnsi" w:cstheme="majorHAnsi"/>
                <w:color w:val="000000"/>
              </w:rPr>
              <w:t>генератора</w:t>
            </w:r>
            <w:proofErr w:type="spellEnd"/>
            <w:r w:rsidRPr="00332C27">
              <w:rPr>
                <w:rFonts w:asciiTheme="majorHAnsi" w:hAnsiTheme="majorHAnsi" w:cstheme="majorHAnsi"/>
                <w:color w:val="000000"/>
              </w:rPr>
              <w:t xml:space="preserve"> </w:t>
            </w:r>
          </w:p>
        </w:tc>
        <w:tc>
          <w:tcPr>
            <w:tcW w:w="2351" w:type="pct"/>
            <w:shd w:val="clear" w:color="auto" w:fill="auto"/>
          </w:tcPr>
          <w:p w14:paraId="1BD336F0" w14:textId="271E7638" w:rsidR="001A1C46" w:rsidRPr="001A1C46" w:rsidRDefault="003A7527" w:rsidP="00465268">
            <w:pPr>
              <w:spacing w:line="276" w:lineRule="auto"/>
              <w:rPr>
                <w:rFonts w:asciiTheme="majorHAnsi" w:hAnsiTheme="majorHAnsi" w:cstheme="majorHAnsi"/>
                <w:color w:val="000000"/>
                <w:sz w:val="22"/>
                <w:szCs w:val="22"/>
                <w:lang w:val="en-US" w:eastAsia="en-US"/>
              </w:rPr>
            </w:pPr>
            <w:r w:rsidRPr="00332C27">
              <w:rPr>
                <w:rFonts w:asciiTheme="majorHAnsi" w:hAnsiTheme="majorHAnsi" w:cstheme="majorHAnsi"/>
                <w:color w:val="000000"/>
                <w:sz w:val="22"/>
                <w:szCs w:val="22"/>
                <w:lang w:eastAsia="en-US"/>
              </w:rPr>
              <w:t>П</w:t>
            </w:r>
            <w:proofErr w:type="spellStart"/>
            <w:r w:rsidR="001A1C46" w:rsidRPr="001A1C46">
              <w:rPr>
                <w:rFonts w:asciiTheme="majorHAnsi" w:hAnsiTheme="majorHAnsi" w:cstheme="majorHAnsi"/>
                <w:color w:val="000000"/>
                <w:sz w:val="22"/>
                <w:szCs w:val="22"/>
                <w:lang w:val="en-US" w:eastAsia="en-US"/>
              </w:rPr>
              <w:t>рецизионный</w:t>
            </w:r>
            <w:proofErr w:type="spellEnd"/>
            <w:r w:rsidR="001A1C46" w:rsidRPr="001A1C46">
              <w:rPr>
                <w:rFonts w:asciiTheme="majorHAnsi" w:hAnsiTheme="majorHAnsi" w:cstheme="majorHAnsi"/>
                <w:color w:val="000000"/>
                <w:sz w:val="22"/>
                <w:szCs w:val="22"/>
                <w:lang w:val="en-US" w:eastAsia="en-US"/>
              </w:rPr>
              <w:t xml:space="preserve"> </w:t>
            </w:r>
            <w:proofErr w:type="spellStart"/>
            <w:r w:rsidR="001A1C46" w:rsidRPr="001A1C46">
              <w:rPr>
                <w:rFonts w:asciiTheme="majorHAnsi" w:hAnsiTheme="majorHAnsi" w:cstheme="majorHAnsi"/>
                <w:color w:val="000000"/>
                <w:sz w:val="22"/>
                <w:szCs w:val="22"/>
                <w:lang w:val="en-US" w:eastAsia="en-US"/>
              </w:rPr>
              <w:t>кварцевый</w:t>
            </w:r>
            <w:proofErr w:type="spellEnd"/>
            <w:r w:rsidR="001A1C46" w:rsidRPr="001A1C46">
              <w:rPr>
                <w:rFonts w:asciiTheme="majorHAnsi" w:hAnsiTheme="majorHAnsi" w:cstheme="majorHAnsi"/>
                <w:color w:val="000000"/>
                <w:sz w:val="22"/>
                <w:szCs w:val="22"/>
                <w:lang w:val="en-US" w:eastAsia="en-US"/>
              </w:rPr>
              <w:t xml:space="preserve"> </w:t>
            </w:r>
            <w:proofErr w:type="spellStart"/>
            <w:r w:rsidR="001A1C46" w:rsidRPr="001A1C46">
              <w:rPr>
                <w:rFonts w:asciiTheme="majorHAnsi" w:hAnsiTheme="majorHAnsi" w:cstheme="majorHAnsi"/>
                <w:color w:val="000000"/>
                <w:sz w:val="22"/>
                <w:szCs w:val="22"/>
                <w:lang w:val="en-US" w:eastAsia="en-US"/>
              </w:rPr>
              <w:t>генератор</w:t>
            </w:r>
            <w:proofErr w:type="spellEnd"/>
            <w:r w:rsidR="001A1C46" w:rsidRPr="001A1C46">
              <w:rPr>
                <w:rFonts w:asciiTheme="majorHAnsi" w:hAnsiTheme="majorHAnsi" w:cstheme="majorHAnsi"/>
                <w:color w:val="000000"/>
                <w:sz w:val="22"/>
                <w:szCs w:val="22"/>
                <w:lang w:val="en-US" w:eastAsia="en-US"/>
              </w:rPr>
              <w:t xml:space="preserve"> </w:t>
            </w:r>
          </w:p>
        </w:tc>
      </w:tr>
      <w:tr w:rsidR="001C2304" w:rsidRPr="00332C27" w14:paraId="3706A2AF" w14:textId="77777777" w:rsidTr="001C2304">
        <w:trPr>
          <w:trHeight w:val="23"/>
        </w:trPr>
        <w:tc>
          <w:tcPr>
            <w:tcW w:w="2649" w:type="pct"/>
            <w:shd w:val="clear" w:color="auto" w:fill="auto"/>
          </w:tcPr>
          <w:p w14:paraId="476A2BEE" w14:textId="77777777" w:rsidR="001A1C46" w:rsidRPr="001A1C46" w:rsidRDefault="001A1C46"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Температурная</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нестабильность</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4F241A02" w14:textId="77777777" w:rsidR="001A1C46" w:rsidRPr="001A1C46" w:rsidRDefault="001A1C46" w:rsidP="00465268">
            <w:pPr>
              <w:spacing w:line="276" w:lineRule="auto"/>
              <w:ind w:left="304"/>
              <w:rPr>
                <w:rFonts w:asciiTheme="majorHAnsi" w:hAnsiTheme="majorHAnsi" w:cstheme="majorHAnsi"/>
                <w:color w:val="000000"/>
                <w:sz w:val="22"/>
                <w:szCs w:val="22"/>
                <w:highlight w:val="yellow"/>
                <w:lang w:val="en-US" w:eastAsia="en-US"/>
              </w:rPr>
            </w:pPr>
            <w:r w:rsidRPr="001A1C46">
              <w:rPr>
                <w:rFonts w:asciiTheme="majorHAnsi" w:hAnsiTheme="majorHAnsi" w:cstheme="majorHAnsi"/>
                <w:color w:val="000000"/>
                <w:sz w:val="22"/>
                <w:szCs w:val="22"/>
                <w:highlight w:val="yellow"/>
                <w:lang w:val="en-US" w:eastAsia="en-US"/>
              </w:rPr>
              <w:t>±5х10</w:t>
            </w:r>
            <w:r w:rsidRPr="001A1C46">
              <w:rPr>
                <w:rFonts w:asciiTheme="majorHAnsi" w:hAnsiTheme="majorHAnsi" w:cstheme="majorHAnsi"/>
                <w:color w:val="000000"/>
                <w:sz w:val="22"/>
                <w:szCs w:val="22"/>
                <w:highlight w:val="yellow"/>
                <w:vertAlign w:val="superscript"/>
                <w:lang w:val="en-US" w:eastAsia="en-US"/>
              </w:rPr>
              <w:t>-9</w:t>
            </w:r>
            <w:r w:rsidRPr="001A1C46">
              <w:rPr>
                <w:rFonts w:asciiTheme="majorHAnsi" w:hAnsiTheme="majorHAnsi" w:cstheme="majorHAnsi"/>
                <w:color w:val="000000"/>
                <w:sz w:val="22"/>
                <w:szCs w:val="22"/>
                <w:highlight w:val="yellow"/>
                <w:lang w:val="en-US" w:eastAsia="en-US"/>
              </w:rPr>
              <w:t xml:space="preserve"> </w:t>
            </w:r>
          </w:p>
        </w:tc>
      </w:tr>
      <w:tr w:rsidR="001C2304" w:rsidRPr="00332C27" w14:paraId="5940C9CE" w14:textId="77777777" w:rsidTr="001C2304">
        <w:trPr>
          <w:trHeight w:val="72"/>
        </w:trPr>
        <w:tc>
          <w:tcPr>
            <w:tcW w:w="2649" w:type="pct"/>
            <w:shd w:val="clear" w:color="auto" w:fill="auto"/>
          </w:tcPr>
          <w:p w14:paraId="149BD2E4" w14:textId="77777777" w:rsidR="001A1C46" w:rsidRPr="001A1C46" w:rsidRDefault="001A1C46"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Долговременная</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нестабильность</w:t>
            </w:r>
            <w:proofErr w:type="spellEnd"/>
            <w:r w:rsidRPr="001A1C46">
              <w:rPr>
                <w:rFonts w:asciiTheme="majorHAnsi" w:hAnsiTheme="majorHAnsi" w:cstheme="majorHAnsi"/>
                <w:color w:val="000000"/>
                <w:sz w:val="22"/>
                <w:szCs w:val="22"/>
                <w:lang w:val="en-US" w:eastAsia="en-US"/>
              </w:rPr>
              <w:t xml:space="preserve">, в </w:t>
            </w:r>
            <w:proofErr w:type="spellStart"/>
            <w:r w:rsidRPr="001A1C46">
              <w:rPr>
                <w:rFonts w:asciiTheme="majorHAnsi" w:hAnsiTheme="majorHAnsi" w:cstheme="majorHAnsi"/>
                <w:color w:val="000000"/>
                <w:sz w:val="22"/>
                <w:szCs w:val="22"/>
                <w:lang w:val="en-US" w:eastAsia="en-US"/>
              </w:rPr>
              <w:t>год</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38F63AF6" w14:textId="77777777" w:rsidR="001A1C46" w:rsidRPr="001A1C46" w:rsidRDefault="001A1C46" w:rsidP="00465268">
            <w:pPr>
              <w:spacing w:line="276" w:lineRule="auto"/>
              <w:ind w:left="304"/>
              <w:rPr>
                <w:rFonts w:asciiTheme="majorHAnsi" w:hAnsiTheme="majorHAnsi" w:cstheme="majorHAnsi"/>
                <w:color w:val="000000"/>
                <w:sz w:val="22"/>
                <w:szCs w:val="22"/>
                <w:highlight w:val="yellow"/>
                <w:lang w:val="en-US" w:eastAsia="en-US"/>
              </w:rPr>
            </w:pPr>
            <w:r w:rsidRPr="001A1C46">
              <w:rPr>
                <w:rFonts w:asciiTheme="majorHAnsi" w:hAnsiTheme="majorHAnsi" w:cstheme="majorHAnsi"/>
                <w:color w:val="000000"/>
                <w:sz w:val="22"/>
                <w:szCs w:val="22"/>
                <w:highlight w:val="yellow"/>
                <w:lang w:val="en-US" w:eastAsia="en-US"/>
              </w:rPr>
              <w:t>±3х10</w:t>
            </w:r>
            <w:r w:rsidRPr="001A1C46">
              <w:rPr>
                <w:rFonts w:asciiTheme="majorHAnsi" w:hAnsiTheme="majorHAnsi" w:cstheme="majorHAnsi"/>
                <w:color w:val="000000"/>
                <w:sz w:val="22"/>
                <w:szCs w:val="22"/>
                <w:highlight w:val="yellow"/>
                <w:vertAlign w:val="superscript"/>
                <w:lang w:val="en-US" w:eastAsia="en-US"/>
              </w:rPr>
              <w:t>-8</w:t>
            </w:r>
            <w:r w:rsidRPr="001A1C46">
              <w:rPr>
                <w:rFonts w:asciiTheme="majorHAnsi" w:hAnsiTheme="majorHAnsi" w:cstheme="majorHAnsi"/>
                <w:color w:val="000000"/>
                <w:sz w:val="22"/>
                <w:szCs w:val="22"/>
                <w:highlight w:val="yellow"/>
                <w:lang w:val="en-US" w:eastAsia="en-US"/>
              </w:rPr>
              <w:t xml:space="preserve"> </w:t>
            </w:r>
          </w:p>
        </w:tc>
      </w:tr>
      <w:tr w:rsidR="001A1C46" w:rsidRPr="00332C27" w14:paraId="6150B003" w14:textId="77777777" w:rsidTr="001C2304">
        <w:trPr>
          <w:trHeight w:val="72"/>
        </w:trPr>
        <w:tc>
          <w:tcPr>
            <w:tcW w:w="2649" w:type="pct"/>
            <w:shd w:val="clear" w:color="auto" w:fill="auto"/>
          </w:tcPr>
          <w:p w14:paraId="4739C52C" w14:textId="3A010456" w:rsidR="001A1C46" w:rsidRPr="00332C27" w:rsidRDefault="001C2304" w:rsidP="00AA2BC0">
            <w:pPr>
              <w:pStyle w:val="aff1"/>
              <w:numPr>
                <w:ilvl w:val="0"/>
                <w:numId w:val="4"/>
              </w:numPr>
              <w:spacing w:line="276" w:lineRule="auto"/>
              <w:rPr>
                <w:rFonts w:asciiTheme="majorHAnsi" w:hAnsiTheme="majorHAnsi" w:cstheme="majorHAnsi"/>
                <w:color w:val="000000"/>
              </w:rPr>
            </w:pPr>
            <w:proofErr w:type="spellStart"/>
            <w:r w:rsidRPr="00332C27">
              <w:rPr>
                <w:rFonts w:asciiTheme="majorHAnsi" w:hAnsiTheme="majorHAnsi" w:cstheme="majorHAnsi"/>
                <w:color w:val="000000"/>
              </w:rPr>
              <w:t>Тип</w:t>
            </w:r>
            <w:proofErr w:type="spellEnd"/>
            <w:r w:rsidRPr="00332C27">
              <w:rPr>
                <w:rFonts w:asciiTheme="majorHAnsi" w:hAnsiTheme="majorHAnsi" w:cstheme="majorHAnsi"/>
                <w:color w:val="000000"/>
              </w:rPr>
              <w:t xml:space="preserve"> </w:t>
            </w:r>
            <w:proofErr w:type="spellStart"/>
            <w:r w:rsidRPr="00332C27">
              <w:rPr>
                <w:rFonts w:asciiTheme="majorHAnsi" w:hAnsiTheme="majorHAnsi" w:cstheme="majorHAnsi"/>
                <w:color w:val="000000"/>
              </w:rPr>
              <w:t>генератора</w:t>
            </w:r>
            <w:proofErr w:type="spellEnd"/>
          </w:p>
        </w:tc>
        <w:tc>
          <w:tcPr>
            <w:tcW w:w="2351" w:type="pct"/>
            <w:shd w:val="clear" w:color="auto" w:fill="auto"/>
          </w:tcPr>
          <w:p w14:paraId="0E4DFF88" w14:textId="53DD6D37" w:rsidR="001A1C46" w:rsidRPr="00332C27" w:rsidRDefault="003A7527" w:rsidP="00465268">
            <w:pPr>
              <w:spacing w:line="276" w:lineRule="auto"/>
              <w:rPr>
                <w:rFonts w:asciiTheme="majorHAnsi" w:hAnsiTheme="majorHAnsi" w:cstheme="majorHAnsi"/>
                <w:color w:val="000000"/>
                <w:sz w:val="22"/>
                <w:szCs w:val="22"/>
                <w:lang w:val="en-US" w:eastAsia="en-US"/>
              </w:rPr>
            </w:pPr>
            <w:r w:rsidRPr="00332C27">
              <w:rPr>
                <w:rFonts w:asciiTheme="majorHAnsi" w:hAnsiTheme="majorHAnsi" w:cstheme="majorHAnsi"/>
                <w:color w:val="000000"/>
                <w:sz w:val="22"/>
                <w:szCs w:val="22"/>
                <w:lang w:eastAsia="en-US"/>
              </w:rPr>
              <w:t>Т</w:t>
            </w:r>
            <w:r w:rsidR="001C2304" w:rsidRPr="00332C27">
              <w:rPr>
                <w:rFonts w:asciiTheme="majorHAnsi" w:hAnsiTheme="majorHAnsi" w:cstheme="majorHAnsi"/>
                <w:color w:val="000000"/>
                <w:sz w:val="22"/>
                <w:szCs w:val="22"/>
                <w:lang w:eastAsia="en-US"/>
              </w:rPr>
              <w:t xml:space="preserve">ермостатированный </w:t>
            </w:r>
            <w:proofErr w:type="spellStart"/>
            <w:r w:rsidR="001C2304" w:rsidRPr="001A1C46">
              <w:rPr>
                <w:rFonts w:asciiTheme="majorHAnsi" w:hAnsiTheme="majorHAnsi" w:cstheme="majorHAnsi"/>
                <w:color w:val="000000"/>
                <w:sz w:val="22"/>
                <w:szCs w:val="22"/>
                <w:lang w:val="en-US" w:eastAsia="en-US"/>
              </w:rPr>
              <w:t>кварцевый</w:t>
            </w:r>
            <w:proofErr w:type="spellEnd"/>
            <w:r w:rsidR="001C2304" w:rsidRPr="001A1C46">
              <w:rPr>
                <w:rFonts w:asciiTheme="majorHAnsi" w:hAnsiTheme="majorHAnsi" w:cstheme="majorHAnsi"/>
                <w:color w:val="000000"/>
                <w:sz w:val="22"/>
                <w:szCs w:val="22"/>
                <w:lang w:val="en-US" w:eastAsia="en-US"/>
              </w:rPr>
              <w:t xml:space="preserve"> </w:t>
            </w:r>
            <w:proofErr w:type="spellStart"/>
            <w:r w:rsidR="001C2304" w:rsidRPr="001A1C46">
              <w:rPr>
                <w:rFonts w:asciiTheme="majorHAnsi" w:hAnsiTheme="majorHAnsi" w:cstheme="majorHAnsi"/>
                <w:color w:val="000000"/>
                <w:sz w:val="22"/>
                <w:szCs w:val="22"/>
                <w:lang w:val="en-US" w:eastAsia="en-US"/>
              </w:rPr>
              <w:t>генератор</w:t>
            </w:r>
            <w:proofErr w:type="spellEnd"/>
          </w:p>
        </w:tc>
      </w:tr>
      <w:tr w:rsidR="003A7527" w:rsidRPr="00332C27" w14:paraId="67CAB80E" w14:textId="77777777" w:rsidTr="001C2304">
        <w:trPr>
          <w:trHeight w:val="72"/>
        </w:trPr>
        <w:tc>
          <w:tcPr>
            <w:tcW w:w="2649" w:type="pct"/>
            <w:shd w:val="clear" w:color="auto" w:fill="auto"/>
          </w:tcPr>
          <w:p w14:paraId="19627DBA" w14:textId="38C29F2D" w:rsidR="003A7527" w:rsidRPr="00332C27"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Температурная</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нестабильность</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727E0675" w14:textId="77777777" w:rsidR="003A7527" w:rsidRPr="00332C27" w:rsidRDefault="003A7527" w:rsidP="00465268">
            <w:pPr>
              <w:spacing w:line="276" w:lineRule="auto"/>
              <w:ind w:left="304"/>
              <w:rPr>
                <w:rFonts w:asciiTheme="majorHAnsi" w:hAnsiTheme="majorHAnsi" w:cstheme="majorHAnsi"/>
                <w:color w:val="000000"/>
                <w:sz w:val="22"/>
                <w:szCs w:val="22"/>
                <w:lang w:val="en-US" w:eastAsia="en-US"/>
              </w:rPr>
            </w:pPr>
          </w:p>
        </w:tc>
      </w:tr>
      <w:tr w:rsidR="003A7527" w:rsidRPr="00332C27" w14:paraId="140B9269" w14:textId="77777777" w:rsidTr="001C2304">
        <w:trPr>
          <w:trHeight w:val="72"/>
        </w:trPr>
        <w:tc>
          <w:tcPr>
            <w:tcW w:w="2649" w:type="pct"/>
            <w:shd w:val="clear" w:color="auto" w:fill="auto"/>
          </w:tcPr>
          <w:p w14:paraId="78B342AC" w14:textId="1D614071" w:rsidR="003A7527" w:rsidRPr="00332C27"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Долговременная</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нестабильность</w:t>
            </w:r>
            <w:proofErr w:type="spellEnd"/>
            <w:r w:rsidRPr="001A1C46">
              <w:rPr>
                <w:rFonts w:asciiTheme="majorHAnsi" w:hAnsiTheme="majorHAnsi" w:cstheme="majorHAnsi"/>
                <w:color w:val="000000"/>
                <w:sz w:val="22"/>
                <w:szCs w:val="22"/>
                <w:lang w:val="en-US" w:eastAsia="en-US"/>
              </w:rPr>
              <w:t xml:space="preserve">, в </w:t>
            </w:r>
            <w:proofErr w:type="spellStart"/>
            <w:r w:rsidRPr="001A1C46">
              <w:rPr>
                <w:rFonts w:asciiTheme="majorHAnsi" w:hAnsiTheme="majorHAnsi" w:cstheme="majorHAnsi"/>
                <w:color w:val="000000"/>
                <w:sz w:val="22"/>
                <w:szCs w:val="22"/>
                <w:lang w:val="en-US" w:eastAsia="en-US"/>
              </w:rPr>
              <w:t>год</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1011C051" w14:textId="77777777" w:rsidR="003A7527" w:rsidRPr="00332C27" w:rsidRDefault="003A7527" w:rsidP="00465268">
            <w:pPr>
              <w:spacing w:line="276" w:lineRule="auto"/>
              <w:ind w:left="304"/>
              <w:rPr>
                <w:rFonts w:asciiTheme="majorHAnsi" w:hAnsiTheme="majorHAnsi" w:cstheme="majorHAnsi"/>
                <w:color w:val="000000"/>
                <w:sz w:val="22"/>
                <w:szCs w:val="22"/>
                <w:lang w:val="en-US" w:eastAsia="en-US"/>
              </w:rPr>
            </w:pPr>
          </w:p>
        </w:tc>
      </w:tr>
      <w:tr w:rsidR="003A7527" w:rsidRPr="00332C27" w14:paraId="2DAC21BB" w14:textId="77777777" w:rsidTr="001C2304">
        <w:trPr>
          <w:trHeight w:val="72"/>
        </w:trPr>
        <w:tc>
          <w:tcPr>
            <w:tcW w:w="2649" w:type="pct"/>
            <w:shd w:val="clear" w:color="auto" w:fill="auto"/>
          </w:tcPr>
          <w:p w14:paraId="772532C9" w14:textId="2C90D6BA" w:rsidR="003A7527" w:rsidRPr="00332C27" w:rsidRDefault="003A7527" w:rsidP="00AA2BC0">
            <w:pPr>
              <w:pStyle w:val="aff1"/>
              <w:numPr>
                <w:ilvl w:val="0"/>
                <w:numId w:val="4"/>
              </w:numPr>
              <w:spacing w:line="276" w:lineRule="auto"/>
              <w:rPr>
                <w:rFonts w:asciiTheme="majorHAnsi" w:hAnsiTheme="majorHAnsi" w:cstheme="majorHAnsi"/>
                <w:color w:val="000000"/>
              </w:rPr>
            </w:pPr>
            <w:proofErr w:type="spellStart"/>
            <w:r w:rsidRPr="00332C27">
              <w:rPr>
                <w:rFonts w:asciiTheme="majorHAnsi" w:hAnsiTheme="majorHAnsi" w:cstheme="majorHAnsi"/>
                <w:color w:val="000000"/>
              </w:rPr>
              <w:t>Тип</w:t>
            </w:r>
            <w:proofErr w:type="spellEnd"/>
            <w:r w:rsidRPr="00332C27">
              <w:rPr>
                <w:rFonts w:asciiTheme="majorHAnsi" w:hAnsiTheme="majorHAnsi" w:cstheme="majorHAnsi"/>
                <w:color w:val="000000"/>
              </w:rPr>
              <w:t xml:space="preserve"> </w:t>
            </w:r>
            <w:proofErr w:type="spellStart"/>
            <w:r w:rsidRPr="00332C27">
              <w:rPr>
                <w:rFonts w:asciiTheme="majorHAnsi" w:hAnsiTheme="majorHAnsi" w:cstheme="majorHAnsi"/>
                <w:color w:val="000000"/>
              </w:rPr>
              <w:t>генератора</w:t>
            </w:r>
            <w:proofErr w:type="spellEnd"/>
          </w:p>
        </w:tc>
        <w:tc>
          <w:tcPr>
            <w:tcW w:w="2351" w:type="pct"/>
            <w:shd w:val="clear" w:color="auto" w:fill="auto"/>
          </w:tcPr>
          <w:p w14:paraId="691A3690" w14:textId="7DAAEBB0" w:rsidR="003A7527" w:rsidRPr="00332C27" w:rsidRDefault="003A7527" w:rsidP="00465268">
            <w:pPr>
              <w:spacing w:line="276" w:lineRule="auto"/>
              <w:ind w:left="304"/>
              <w:rPr>
                <w:rFonts w:asciiTheme="majorHAnsi" w:hAnsiTheme="majorHAnsi" w:cstheme="majorHAnsi"/>
                <w:color w:val="000000"/>
                <w:sz w:val="22"/>
                <w:szCs w:val="22"/>
                <w:lang w:eastAsia="en-US"/>
              </w:rPr>
            </w:pPr>
            <w:r w:rsidRPr="00332C27">
              <w:rPr>
                <w:rFonts w:asciiTheme="majorHAnsi" w:hAnsiTheme="majorHAnsi" w:cstheme="majorHAnsi"/>
                <w:color w:val="000000"/>
                <w:sz w:val="22"/>
                <w:szCs w:val="22"/>
                <w:lang w:eastAsia="en-US"/>
              </w:rPr>
              <w:t>Рубидиевый генератор</w:t>
            </w:r>
          </w:p>
        </w:tc>
      </w:tr>
      <w:tr w:rsidR="003A7527" w:rsidRPr="00332C27" w14:paraId="1B1D1E2B" w14:textId="77777777" w:rsidTr="001C2304">
        <w:trPr>
          <w:trHeight w:val="72"/>
        </w:trPr>
        <w:tc>
          <w:tcPr>
            <w:tcW w:w="2649" w:type="pct"/>
            <w:shd w:val="clear" w:color="auto" w:fill="auto"/>
          </w:tcPr>
          <w:p w14:paraId="32072AC2" w14:textId="0E719B43" w:rsidR="003A7527" w:rsidRPr="00332C27"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Температурная</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нестабильность</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580035CF" w14:textId="77777777" w:rsidR="003A7527" w:rsidRPr="00332C27" w:rsidRDefault="003A7527" w:rsidP="00465268">
            <w:pPr>
              <w:spacing w:line="276" w:lineRule="auto"/>
              <w:ind w:left="304"/>
              <w:rPr>
                <w:rFonts w:asciiTheme="majorHAnsi" w:hAnsiTheme="majorHAnsi" w:cstheme="majorHAnsi"/>
                <w:color w:val="000000"/>
                <w:sz w:val="22"/>
                <w:szCs w:val="22"/>
                <w:lang w:val="en-US" w:eastAsia="en-US"/>
              </w:rPr>
            </w:pPr>
          </w:p>
        </w:tc>
      </w:tr>
      <w:tr w:rsidR="003A7527" w:rsidRPr="00332C27" w14:paraId="06B3B2F1" w14:textId="77777777" w:rsidTr="001C2304">
        <w:trPr>
          <w:trHeight w:val="72"/>
        </w:trPr>
        <w:tc>
          <w:tcPr>
            <w:tcW w:w="2649" w:type="pct"/>
            <w:shd w:val="clear" w:color="auto" w:fill="auto"/>
          </w:tcPr>
          <w:p w14:paraId="4ABD417C" w14:textId="375E071F" w:rsidR="003A7527" w:rsidRPr="00332C27"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Долговременная</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нестабильность</w:t>
            </w:r>
            <w:proofErr w:type="spellEnd"/>
            <w:r w:rsidRPr="001A1C46">
              <w:rPr>
                <w:rFonts w:asciiTheme="majorHAnsi" w:hAnsiTheme="majorHAnsi" w:cstheme="majorHAnsi"/>
                <w:color w:val="000000"/>
                <w:sz w:val="22"/>
                <w:szCs w:val="22"/>
                <w:lang w:val="en-US" w:eastAsia="en-US"/>
              </w:rPr>
              <w:t xml:space="preserve">, в </w:t>
            </w:r>
            <w:proofErr w:type="spellStart"/>
            <w:r w:rsidRPr="001A1C46">
              <w:rPr>
                <w:rFonts w:asciiTheme="majorHAnsi" w:hAnsiTheme="majorHAnsi" w:cstheme="majorHAnsi"/>
                <w:color w:val="000000"/>
                <w:sz w:val="22"/>
                <w:szCs w:val="22"/>
                <w:lang w:val="en-US" w:eastAsia="en-US"/>
              </w:rPr>
              <w:t>год</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59860D29" w14:textId="77777777" w:rsidR="003A7527" w:rsidRPr="00332C27" w:rsidRDefault="003A7527" w:rsidP="00465268">
            <w:pPr>
              <w:spacing w:line="276" w:lineRule="auto"/>
              <w:ind w:left="304"/>
              <w:rPr>
                <w:rFonts w:asciiTheme="majorHAnsi" w:hAnsiTheme="majorHAnsi" w:cstheme="majorHAnsi"/>
                <w:color w:val="000000"/>
                <w:sz w:val="22"/>
                <w:szCs w:val="22"/>
                <w:lang w:val="en-US" w:eastAsia="en-US"/>
              </w:rPr>
            </w:pPr>
          </w:p>
        </w:tc>
      </w:tr>
      <w:tr w:rsidR="003A7527" w:rsidRPr="00332C27" w14:paraId="29E81346" w14:textId="77777777" w:rsidTr="001C2304">
        <w:trPr>
          <w:trHeight w:val="72"/>
        </w:trPr>
        <w:tc>
          <w:tcPr>
            <w:tcW w:w="2649" w:type="pct"/>
            <w:shd w:val="clear" w:color="auto" w:fill="auto"/>
          </w:tcPr>
          <w:p w14:paraId="5EEE13EE" w14:textId="4C1AA54B" w:rsidR="003A7527" w:rsidRPr="00332C27" w:rsidRDefault="003A7527" w:rsidP="00AA2BC0">
            <w:pPr>
              <w:pStyle w:val="aff1"/>
              <w:numPr>
                <w:ilvl w:val="0"/>
                <w:numId w:val="4"/>
              </w:numPr>
              <w:spacing w:line="276" w:lineRule="auto"/>
              <w:rPr>
                <w:rFonts w:asciiTheme="majorHAnsi" w:hAnsiTheme="majorHAnsi" w:cstheme="majorHAnsi"/>
                <w:color w:val="000000"/>
              </w:rPr>
            </w:pPr>
            <w:proofErr w:type="spellStart"/>
            <w:r w:rsidRPr="00332C27">
              <w:rPr>
                <w:rFonts w:asciiTheme="majorHAnsi" w:hAnsiTheme="majorHAnsi" w:cstheme="majorHAnsi"/>
                <w:color w:val="000000"/>
              </w:rPr>
              <w:t>Тип</w:t>
            </w:r>
            <w:proofErr w:type="spellEnd"/>
            <w:r w:rsidRPr="00332C27">
              <w:rPr>
                <w:rFonts w:asciiTheme="majorHAnsi" w:hAnsiTheme="majorHAnsi" w:cstheme="majorHAnsi"/>
                <w:color w:val="000000"/>
              </w:rPr>
              <w:t xml:space="preserve"> </w:t>
            </w:r>
            <w:proofErr w:type="spellStart"/>
            <w:r w:rsidRPr="00332C27">
              <w:rPr>
                <w:rFonts w:asciiTheme="majorHAnsi" w:hAnsiTheme="majorHAnsi" w:cstheme="majorHAnsi"/>
                <w:color w:val="000000"/>
              </w:rPr>
              <w:t>генератора</w:t>
            </w:r>
            <w:proofErr w:type="spellEnd"/>
          </w:p>
        </w:tc>
        <w:tc>
          <w:tcPr>
            <w:tcW w:w="2351" w:type="pct"/>
            <w:shd w:val="clear" w:color="auto" w:fill="auto"/>
          </w:tcPr>
          <w:p w14:paraId="6E7F6F92" w14:textId="4A3B8CE1" w:rsidR="003A7527" w:rsidRPr="00332C27" w:rsidRDefault="003A7527" w:rsidP="00465268">
            <w:pPr>
              <w:spacing w:line="276" w:lineRule="auto"/>
              <w:ind w:left="304"/>
              <w:rPr>
                <w:rFonts w:asciiTheme="majorHAnsi" w:hAnsiTheme="majorHAnsi" w:cstheme="majorHAnsi"/>
                <w:color w:val="000000"/>
                <w:sz w:val="22"/>
                <w:szCs w:val="22"/>
                <w:lang w:eastAsia="en-US"/>
              </w:rPr>
            </w:pPr>
            <w:r w:rsidRPr="00332C27">
              <w:rPr>
                <w:rFonts w:asciiTheme="majorHAnsi" w:hAnsiTheme="majorHAnsi" w:cstheme="majorHAnsi"/>
                <w:color w:val="000000"/>
                <w:sz w:val="22"/>
                <w:szCs w:val="22"/>
                <w:lang w:eastAsia="en-US"/>
              </w:rPr>
              <w:t>Цезиевый генератор</w:t>
            </w:r>
          </w:p>
        </w:tc>
      </w:tr>
      <w:tr w:rsidR="003A7527" w:rsidRPr="00332C27" w14:paraId="31E3767A" w14:textId="77777777" w:rsidTr="001C2304">
        <w:trPr>
          <w:trHeight w:val="72"/>
        </w:trPr>
        <w:tc>
          <w:tcPr>
            <w:tcW w:w="2649" w:type="pct"/>
            <w:shd w:val="clear" w:color="auto" w:fill="auto"/>
          </w:tcPr>
          <w:p w14:paraId="719A21E9" w14:textId="7989719A" w:rsidR="003A7527" w:rsidRPr="00332C27"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Температурная</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нестабильность</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4113DBC9" w14:textId="77777777" w:rsidR="003A7527" w:rsidRPr="00332C27" w:rsidRDefault="003A7527" w:rsidP="00465268">
            <w:pPr>
              <w:spacing w:line="276" w:lineRule="auto"/>
              <w:ind w:left="304"/>
              <w:rPr>
                <w:rFonts w:asciiTheme="majorHAnsi" w:hAnsiTheme="majorHAnsi" w:cstheme="majorHAnsi"/>
                <w:color w:val="000000"/>
                <w:sz w:val="22"/>
                <w:szCs w:val="22"/>
                <w:lang w:val="en-US" w:eastAsia="en-US"/>
              </w:rPr>
            </w:pPr>
          </w:p>
        </w:tc>
      </w:tr>
      <w:tr w:rsidR="003A7527" w:rsidRPr="00332C27" w14:paraId="5843A920" w14:textId="77777777" w:rsidTr="003A7527">
        <w:trPr>
          <w:trHeight w:val="23"/>
        </w:trPr>
        <w:tc>
          <w:tcPr>
            <w:tcW w:w="2649" w:type="pct"/>
            <w:shd w:val="clear" w:color="auto" w:fill="auto"/>
          </w:tcPr>
          <w:p w14:paraId="598EA17B" w14:textId="28D80CEB" w:rsidR="003A7527" w:rsidRPr="00332C27"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Долговременная</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нестабильность</w:t>
            </w:r>
            <w:proofErr w:type="spellEnd"/>
            <w:r w:rsidRPr="001A1C46">
              <w:rPr>
                <w:rFonts w:asciiTheme="majorHAnsi" w:hAnsiTheme="majorHAnsi" w:cstheme="majorHAnsi"/>
                <w:color w:val="000000"/>
                <w:sz w:val="22"/>
                <w:szCs w:val="22"/>
                <w:lang w:val="en-US" w:eastAsia="en-US"/>
              </w:rPr>
              <w:t xml:space="preserve">, в </w:t>
            </w:r>
            <w:proofErr w:type="spellStart"/>
            <w:r w:rsidRPr="001A1C46">
              <w:rPr>
                <w:rFonts w:asciiTheme="majorHAnsi" w:hAnsiTheme="majorHAnsi" w:cstheme="majorHAnsi"/>
                <w:color w:val="000000"/>
                <w:sz w:val="22"/>
                <w:szCs w:val="22"/>
                <w:lang w:val="en-US" w:eastAsia="en-US"/>
              </w:rPr>
              <w:t>год</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4FD5CDC4" w14:textId="77777777" w:rsidR="003A7527" w:rsidRPr="00332C27" w:rsidRDefault="003A7527" w:rsidP="00465268">
            <w:pPr>
              <w:spacing w:line="276" w:lineRule="auto"/>
              <w:ind w:left="304"/>
              <w:rPr>
                <w:rFonts w:asciiTheme="majorHAnsi" w:hAnsiTheme="majorHAnsi" w:cstheme="majorHAnsi"/>
                <w:color w:val="000000"/>
                <w:sz w:val="22"/>
                <w:szCs w:val="22"/>
                <w:lang w:val="en-US" w:eastAsia="en-US"/>
              </w:rPr>
            </w:pPr>
          </w:p>
        </w:tc>
      </w:tr>
      <w:tr w:rsidR="003A7527" w:rsidRPr="001A1C46" w14:paraId="57FCF79C" w14:textId="77777777" w:rsidTr="003A7527">
        <w:trPr>
          <w:trHeight w:val="136"/>
        </w:trPr>
        <w:tc>
          <w:tcPr>
            <w:tcW w:w="5000" w:type="pct"/>
            <w:gridSpan w:val="2"/>
            <w:shd w:val="clear" w:color="auto" w:fill="auto"/>
          </w:tcPr>
          <w:p w14:paraId="258AC6E5" w14:textId="04AB31A2" w:rsidR="003A7527" w:rsidRPr="001A1C46" w:rsidRDefault="003A7527" w:rsidP="00465268">
            <w:pPr>
              <w:spacing w:line="276" w:lineRule="auto"/>
              <w:jc w:val="center"/>
              <w:rPr>
                <w:rFonts w:asciiTheme="majorHAnsi" w:hAnsiTheme="majorHAnsi" w:cstheme="majorHAnsi"/>
                <w:color w:val="000000"/>
                <w:sz w:val="22"/>
                <w:szCs w:val="22"/>
                <w:lang w:eastAsia="en-US"/>
              </w:rPr>
            </w:pPr>
            <w:r w:rsidRPr="001A1C46">
              <w:rPr>
                <w:rFonts w:asciiTheme="majorHAnsi" w:hAnsiTheme="majorHAnsi" w:cstheme="majorHAnsi"/>
                <w:color w:val="000000"/>
                <w:sz w:val="22"/>
                <w:szCs w:val="22"/>
                <w:lang w:eastAsia="en-US"/>
              </w:rPr>
              <w:t xml:space="preserve">Параметры приёмника </w:t>
            </w:r>
            <w:r w:rsidRPr="00332C27">
              <w:rPr>
                <w:rFonts w:asciiTheme="majorHAnsi" w:hAnsiTheme="majorHAnsi" w:cstheme="majorHAnsi"/>
                <w:color w:val="000000"/>
                <w:sz w:val="22"/>
                <w:szCs w:val="22"/>
                <w:lang w:eastAsia="en-US"/>
              </w:rPr>
              <w:t>ГНСС</w:t>
            </w:r>
          </w:p>
        </w:tc>
      </w:tr>
      <w:tr w:rsidR="003A7527" w:rsidRPr="00332C27" w14:paraId="0C513E53" w14:textId="77777777" w:rsidTr="001C2304">
        <w:trPr>
          <w:trHeight w:val="199"/>
        </w:trPr>
        <w:tc>
          <w:tcPr>
            <w:tcW w:w="2649" w:type="pct"/>
            <w:shd w:val="clear" w:color="auto" w:fill="auto"/>
          </w:tcPr>
          <w:p w14:paraId="1EB41343"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Количество</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каналов</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слежения</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7D53A0EA" w14:textId="59B8DE55" w:rsidR="003A7527" w:rsidRPr="001A1C46" w:rsidRDefault="003A7527" w:rsidP="00465268">
            <w:pPr>
              <w:spacing w:line="276" w:lineRule="auto"/>
              <w:ind w:left="304"/>
              <w:rPr>
                <w:rFonts w:asciiTheme="majorHAnsi" w:hAnsiTheme="majorHAnsi" w:cstheme="majorHAnsi"/>
                <w:color w:val="000000"/>
                <w:sz w:val="22"/>
                <w:szCs w:val="22"/>
                <w:lang w:eastAsia="en-US"/>
              </w:rPr>
            </w:pPr>
            <w:r w:rsidRPr="00332C27">
              <w:rPr>
                <w:rFonts w:asciiTheme="majorHAnsi" w:hAnsiTheme="majorHAnsi" w:cstheme="majorHAnsi"/>
                <w:color w:val="000000"/>
                <w:sz w:val="22"/>
                <w:szCs w:val="22"/>
                <w:lang w:eastAsia="en-US"/>
              </w:rPr>
              <w:t>64</w:t>
            </w:r>
          </w:p>
        </w:tc>
      </w:tr>
      <w:tr w:rsidR="003A7527" w:rsidRPr="00332C27" w14:paraId="71A996AF" w14:textId="77777777" w:rsidTr="001C2304">
        <w:trPr>
          <w:trHeight w:val="978"/>
        </w:trPr>
        <w:tc>
          <w:tcPr>
            <w:tcW w:w="2649" w:type="pct"/>
            <w:shd w:val="clear" w:color="auto" w:fill="auto"/>
          </w:tcPr>
          <w:p w14:paraId="23D0BFCF" w14:textId="77777777" w:rsidR="003A7527" w:rsidRPr="001A1C46" w:rsidRDefault="003A7527" w:rsidP="00465268">
            <w:pPr>
              <w:spacing w:after="16"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Чувствительность</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приёмника</w:t>
            </w:r>
            <w:proofErr w:type="spellEnd"/>
            <w:r w:rsidRPr="001A1C46">
              <w:rPr>
                <w:rFonts w:asciiTheme="majorHAnsi" w:hAnsiTheme="majorHAnsi" w:cstheme="majorHAnsi"/>
                <w:color w:val="000000"/>
                <w:sz w:val="22"/>
                <w:szCs w:val="22"/>
                <w:lang w:val="en-US" w:eastAsia="en-US"/>
              </w:rPr>
              <w:t xml:space="preserve">:  </w:t>
            </w:r>
          </w:p>
          <w:p w14:paraId="1A5B30E2" w14:textId="77777777" w:rsidR="003A7527" w:rsidRPr="001A1C46" w:rsidRDefault="003A7527" w:rsidP="00AA2BC0">
            <w:pPr>
              <w:numPr>
                <w:ilvl w:val="0"/>
                <w:numId w:val="3"/>
              </w:numPr>
              <w:spacing w:after="16" w:line="276" w:lineRule="auto"/>
              <w:jc w:val="both"/>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в </w:t>
            </w:r>
            <w:proofErr w:type="spellStart"/>
            <w:r w:rsidRPr="001A1C46">
              <w:rPr>
                <w:rFonts w:asciiTheme="majorHAnsi" w:hAnsiTheme="majorHAnsi" w:cstheme="majorHAnsi"/>
                <w:color w:val="000000"/>
                <w:sz w:val="22"/>
                <w:szCs w:val="22"/>
                <w:lang w:val="en-US" w:eastAsia="en-US"/>
              </w:rPr>
              <w:t>режиме</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сопровождения</w:t>
            </w:r>
            <w:proofErr w:type="spellEnd"/>
            <w:r w:rsidRPr="001A1C46">
              <w:rPr>
                <w:rFonts w:asciiTheme="majorHAnsi" w:hAnsiTheme="majorHAnsi" w:cstheme="majorHAnsi"/>
                <w:color w:val="000000"/>
                <w:sz w:val="22"/>
                <w:szCs w:val="22"/>
                <w:lang w:val="en-US" w:eastAsia="en-US"/>
              </w:rPr>
              <w:t xml:space="preserve">; </w:t>
            </w:r>
          </w:p>
          <w:p w14:paraId="376F08EC" w14:textId="77777777" w:rsidR="003A7527" w:rsidRPr="001A1C46" w:rsidRDefault="003A7527" w:rsidP="00AA2BC0">
            <w:pPr>
              <w:numPr>
                <w:ilvl w:val="0"/>
                <w:numId w:val="3"/>
              </w:numPr>
              <w:spacing w:after="82" w:line="276" w:lineRule="auto"/>
              <w:jc w:val="both"/>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в </w:t>
            </w:r>
            <w:proofErr w:type="spellStart"/>
            <w:r w:rsidRPr="001A1C46">
              <w:rPr>
                <w:rFonts w:asciiTheme="majorHAnsi" w:hAnsiTheme="majorHAnsi" w:cstheme="majorHAnsi"/>
                <w:color w:val="000000"/>
                <w:sz w:val="22"/>
                <w:szCs w:val="22"/>
                <w:lang w:val="en-US" w:eastAsia="en-US"/>
              </w:rPr>
              <w:t>режиме</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холодный</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старт</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39B60FC4" w14:textId="77777777" w:rsidR="003A7527" w:rsidRPr="001A1C46" w:rsidRDefault="003A7527" w:rsidP="00465268">
            <w:pPr>
              <w:spacing w:after="16"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 </w:t>
            </w:r>
          </w:p>
          <w:p w14:paraId="1887975D" w14:textId="77777777" w:rsidR="003A7527" w:rsidRPr="001A1C46" w:rsidRDefault="003A7527" w:rsidP="00465268">
            <w:pPr>
              <w:spacing w:after="16"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-190дБВт </w:t>
            </w:r>
          </w:p>
          <w:p w14:paraId="24C6975D" w14:textId="777777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-173дБВт </w:t>
            </w:r>
          </w:p>
        </w:tc>
      </w:tr>
      <w:tr w:rsidR="003A7527" w:rsidRPr="00332C27" w14:paraId="40339AB1" w14:textId="77777777" w:rsidTr="003A7527">
        <w:trPr>
          <w:trHeight w:val="417"/>
        </w:trPr>
        <w:tc>
          <w:tcPr>
            <w:tcW w:w="2649" w:type="pct"/>
            <w:shd w:val="clear" w:color="auto" w:fill="auto"/>
          </w:tcPr>
          <w:p w14:paraId="1206B7DB" w14:textId="77777777" w:rsidR="003A7527" w:rsidRPr="001A1C46" w:rsidRDefault="003A7527" w:rsidP="00465268">
            <w:pPr>
              <w:spacing w:line="276" w:lineRule="auto"/>
              <w:rPr>
                <w:rFonts w:asciiTheme="majorHAnsi" w:hAnsiTheme="majorHAnsi" w:cstheme="majorHAnsi"/>
                <w:color w:val="000000"/>
                <w:sz w:val="22"/>
                <w:szCs w:val="22"/>
                <w:lang w:eastAsia="en-US"/>
              </w:rPr>
            </w:pPr>
            <w:r w:rsidRPr="001A1C46">
              <w:rPr>
                <w:rFonts w:asciiTheme="majorHAnsi" w:hAnsiTheme="majorHAnsi" w:cstheme="majorHAnsi"/>
                <w:color w:val="000000"/>
                <w:sz w:val="22"/>
                <w:szCs w:val="22"/>
                <w:lang w:eastAsia="en-US"/>
              </w:rPr>
              <w:lastRenderedPageBreak/>
              <w:t xml:space="preserve">Используемая частота приёма спутниковых сигналов </w:t>
            </w:r>
            <w:r w:rsidRPr="001A1C46">
              <w:rPr>
                <w:rFonts w:asciiTheme="majorHAnsi" w:hAnsiTheme="majorHAnsi" w:cstheme="majorHAnsi"/>
                <w:color w:val="000000"/>
                <w:sz w:val="22"/>
                <w:szCs w:val="22"/>
                <w:lang w:val="en-US" w:eastAsia="en-US"/>
              </w:rPr>
              <w:t>GPS</w:t>
            </w:r>
            <w:r w:rsidRPr="001A1C46">
              <w:rPr>
                <w:rFonts w:asciiTheme="majorHAnsi" w:hAnsiTheme="majorHAnsi" w:cstheme="majorHAnsi"/>
                <w:color w:val="000000"/>
                <w:sz w:val="22"/>
                <w:szCs w:val="22"/>
                <w:lang w:eastAsia="en-US"/>
              </w:rPr>
              <w:t>/</w:t>
            </w:r>
            <w:r w:rsidRPr="001A1C46">
              <w:rPr>
                <w:rFonts w:asciiTheme="majorHAnsi" w:hAnsiTheme="majorHAnsi" w:cstheme="majorHAnsi"/>
                <w:color w:val="000000"/>
                <w:sz w:val="22"/>
                <w:szCs w:val="22"/>
                <w:lang w:val="en-US" w:eastAsia="en-US"/>
              </w:rPr>
              <w:t>GALILEO</w:t>
            </w:r>
            <w:r w:rsidRPr="001A1C46">
              <w:rPr>
                <w:rFonts w:asciiTheme="majorHAnsi" w:hAnsiTheme="majorHAnsi" w:cstheme="majorHAnsi"/>
                <w:color w:val="000000"/>
                <w:sz w:val="22"/>
                <w:szCs w:val="22"/>
                <w:lang w:eastAsia="en-US"/>
              </w:rPr>
              <w:t>/</w:t>
            </w:r>
            <w:r w:rsidRPr="001A1C46">
              <w:rPr>
                <w:rFonts w:asciiTheme="majorHAnsi" w:hAnsiTheme="majorHAnsi" w:cstheme="majorHAnsi"/>
                <w:color w:val="000000"/>
                <w:sz w:val="22"/>
                <w:szCs w:val="22"/>
                <w:lang w:val="en-US" w:eastAsia="en-US"/>
              </w:rPr>
              <w:t>COMPASS</w:t>
            </w:r>
            <w:r w:rsidRPr="001A1C46">
              <w:rPr>
                <w:rFonts w:asciiTheme="majorHAnsi" w:hAnsiTheme="majorHAnsi" w:cstheme="majorHAnsi"/>
                <w:color w:val="000000"/>
                <w:sz w:val="22"/>
                <w:szCs w:val="22"/>
                <w:lang w:eastAsia="en-US"/>
              </w:rPr>
              <w:t>/</w:t>
            </w:r>
            <w:r w:rsidRPr="001A1C46">
              <w:rPr>
                <w:rFonts w:asciiTheme="majorHAnsi" w:hAnsiTheme="majorHAnsi" w:cstheme="majorHAnsi"/>
                <w:color w:val="000000"/>
                <w:sz w:val="22"/>
                <w:szCs w:val="22"/>
                <w:lang w:val="en-US" w:eastAsia="en-US"/>
              </w:rPr>
              <w:t>SBAS</w:t>
            </w:r>
            <w:r w:rsidRPr="001A1C46">
              <w:rPr>
                <w:rFonts w:asciiTheme="majorHAnsi" w:hAnsiTheme="majorHAnsi" w:cstheme="majorHAnsi"/>
                <w:color w:val="000000"/>
                <w:sz w:val="22"/>
                <w:szCs w:val="22"/>
                <w:lang w:eastAsia="en-US"/>
              </w:rPr>
              <w:t xml:space="preserve"> </w:t>
            </w:r>
          </w:p>
        </w:tc>
        <w:tc>
          <w:tcPr>
            <w:tcW w:w="2351" w:type="pct"/>
            <w:shd w:val="clear" w:color="auto" w:fill="auto"/>
          </w:tcPr>
          <w:p w14:paraId="61882D02" w14:textId="777777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L1 1575,42 MHz </w:t>
            </w:r>
          </w:p>
        </w:tc>
      </w:tr>
      <w:tr w:rsidR="003A7527" w:rsidRPr="00332C27" w14:paraId="74C356A6" w14:textId="77777777" w:rsidTr="001C2304">
        <w:trPr>
          <w:trHeight w:val="513"/>
        </w:trPr>
        <w:tc>
          <w:tcPr>
            <w:tcW w:w="2649" w:type="pct"/>
            <w:shd w:val="clear" w:color="auto" w:fill="auto"/>
          </w:tcPr>
          <w:p w14:paraId="16C24089" w14:textId="77777777" w:rsidR="003A7527" w:rsidRPr="001A1C46" w:rsidRDefault="003A7527" w:rsidP="00465268">
            <w:pPr>
              <w:spacing w:line="276" w:lineRule="auto"/>
              <w:rPr>
                <w:rFonts w:asciiTheme="majorHAnsi" w:hAnsiTheme="majorHAnsi" w:cstheme="majorHAnsi"/>
                <w:color w:val="000000"/>
                <w:sz w:val="22"/>
                <w:szCs w:val="22"/>
                <w:lang w:eastAsia="en-US"/>
              </w:rPr>
            </w:pPr>
            <w:r w:rsidRPr="001A1C46">
              <w:rPr>
                <w:rFonts w:asciiTheme="majorHAnsi" w:hAnsiTheme="majorHAnsi" w:cstheme="majorHAnsi"/>
                <w:color w:val="000000"/>
                <w:sz w:val="22"/>
                <w:szCs w:val="22"/>
                <w:lang w:eastAsia="en-US"/>
              </w:rPr>
              <w:t xml:space="preserve">Используемая частота приёма спутниковых сигналов ГЛОНАСС </w:t>
            </w:r>
          </w:p>
        </w:tc>
        <w:tc>
          <w:tcPr>
            <w:tcW w:w="2351" w:type="pct"/>
            <w:shd w:val="clear" w:color="auto" w:fill="auto"/>
          </w:tcPr>
          <w:p w14:paraId="6D446AD5" w14:textId="777777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L1 1597,5…1609,5 MHz </w:t>
            </w:r>
          </w:p>
        </w:tc>
      </w:tr>
      <w:tr w:rsidR="003A7527" w:rsidRPr="00332C27" w14:paraId="647E2631" w14:textId="77777777" w:rsidTr="00332C27">
        <w:tblPrEx>
          <w:tblCellMar>
            <w:top w:w="59" w:type="dxa"/>
            <w:right w:w="33" w:type="dxa"/>
          </w:tblCellMar>
        </w:tblPrEx>
        <w:trPr>
          <w:trHeight w:val="787"/>
        </w:trPr>
        <w:tc>
          <w:tcPr>
            <w:tcW w:w="2649" w:type="pct"/>
            <w:shd w:val="clear" w:color="auto" w:fill="auto"/>
          </w:tcPr>
          <w:p w14:paraId="0D5160C1" w14:textId="0814BF18" w:rsidR="003A7527" w:rsidRPr="001A1C46" w:rsidRDefault="003A7527" w:rsidP="00465268">
            <w:pPr>
              <w:spacing w:line="276" w:lineRule="auto"/>
              <w:rPr>
                <w:rFonts w:asciiTheme="majorHAnsi" w:hAnsiTheme="majorHAnsi" w:cstheme="majorHAnsi"/>
                <w:color w:val="000000"/>
                <w:sz w:val="22"/>
                <w:szCs w:val="22"/>
                <w:lang w:eastAsia="en-US"/>
              </w:rPr>
            </w:pPr>
            <w:r w:rsidRPr="001A1C46">
              <w:rPr>
                <w:rFonts w:asciiTheme="majorHAnsi" w:hAnsiTheme="majorHAnsi" w:cstheme="majorHAnsi"/>
                <w:color w:val="000000"/>
                <w:sz w:val="22"/>
                <w:szCs w:val="22"/>
                <w:lang w:eastAsia="en-US"/>
              </w:rPr>
              <w:t xml:space="preserve">Пределы допускаемой абсолютной погрешности привязки шкалы времени относительно шкалы времени </w:t>
            </w:r>
            <w:r w:rsidRPr="001A1C46">
              <w:rPr>
                <w:rFonts w:asciiTheme="majorHAnsi" w:hAnsiTheme="majorHAnsi" w:cstheme="majorHAnsi"/>
                <w:color w:val="000000"/>
                <w:sz w:val="22"/>
                <w:szCs w:val="22"/>
                <w:lang w:val="en-US" w:eastAsia="en-US"/>
              </w:rPr>
              <w:t>UTC</w:t>
            </w:r>
            <w:r w:rsidRPr="001A1C46">
              <w:rPr>
                <w:rFonts w:asciiTheme="majorHAnsi" w:hAnsiTheme="majorHAnsi" w:cstheme="majorHAnsi"/>
                <w:color w:val="000000"/>
                <w:sz w:val="22"/>
                <w:szCs w:val="22"/>
                <w:lang w:eastAsia="en-US"/>
              </w:rPr>
              <w:t>(</w:t>
            </w:r>
            <w:r w:rsidRPr="001A1C46">
              <w:rPr>
                <w:rFonts w:asciiTheme="majorHAnsi" w:hAnsiTheme="majorHAnsi" w:cstheme="majorHAnsi"/>
                <w:color w:val="000000"/>
                <w:sz w:val="22"/>
                <w:szCs w:val="22"/>
                <w:lang w:val="en-US" w:eastAsia="en-US"/>
              </w:rPr>
              <w:t>SU</w:t>
            </w:r>
            <w:r w:rsidRPr="001A1C46">
              <w:rPr>
                <w:rFonts w:asciiTheme="majorHAnsi" w:hAnsiTheme="majorHAnsi" w:cstheme="majorHAnsi"/>
                <w:color w:val="000000"/>
                <w:sz w:val="22"/>
                <w:szCs w:val="22"/>
                <w:lang w:eastAsia="en-US"/>
              </w:rPr>
              <w:t xml:space="preserve">) через интерфейс </w:t>
            </w:r>
            <w:r w:rsidR="002E26B1" w:rsidRPr="00332C27">
              <w:rPr>
                <w:rFonts w:asciiTheme="majorHAnsi" w:hAnsiTheme="majorHAnsi" w:cstheme="majorHAnsi"/>
                <w:color w:val="000000"/>
                <w:sz w:val="22"/>
                <w:szCs w:val="22"/>
                <w:lang w:val="en-US" w:eastAsia="en-US"/>
              </w:rPr>
              <w:t>PCIe</w:t>
            </w:r>
            <w:r w:rsidRPr="001A1C46">
              <w:rPr>
                <w:rFonts w:asciiTheme="majorHAnsi" w:hAnsiTheme="majorHAnsi" w:cstheme="majorHAnsi"/>
                <w:color w:val="000000"/>
                <w:sz w:val="22"/>
                <w:szCs w:val="22"/>
                <w:lang w:eastAsia="en-US"/>
              </w:rPr>
              <w:t xml:space="preserve">, </w:t>
            </w:r>
            <w:proofErr w:type="spellStart"/>
            <w:r w:rsidR="002E26B1" w:rsidRPr="00332C27">
              <w:rPr>
                <w:rFonts w:asciiTheme="majorHAnsi" w:hAnsiTheme="majorHAnsi" w:cstheme="majorHAnsi"/>
                <w:color w:val="000000"/>
                <w:sz w:val="22"/>
                <w:szCs w:val="22"/>
                <w:lang w:eastAsia="en-US"/>
              </w:rPr>
              <w:t>нс</w:t>
            </w:r>
            <w:proofErr w:type="spellEnd"/>
          </w:p>
        </w:tc>
        <w:tc>
          <w:tcPr>
            <w:tcW w:w="2351" w:type="pct"/>
            <w:shd w:val="clear" w:color="auto" w:fill="auto"/>
          </w:tcPr>
          <w:p w14:paraId="05F97B66" w14:textId="77777777" w:rsidR="003A7527" w:rsidRPr="001A1C46" w:rsidRDefault="003A7527" w:rsidP="00465268">
            <w:pPr>
              <w:spacing w:after="16" w:line="276" w:lineRule="auto"/>
              <w:ind w:left="304"/>
              <w:rPr>
                <w:rFonts w:asciiTheme="majorHAnsi" w:hAnsiTheme="majorHAnsi" w:cstheme="majorHAnsi"/>
                <w:color w:val="000000"/>
                <w:sz w:val="22"/>
                <w:szCs w:val="22"/>
                <w:lang w:eastAsia="en-US"/>
              </w:rPr>
            </w:pPr>
            <w:r w:rsidRPr="001A1C46">
              <w:rPr>
                <w:rFonts w:asciiTheme="majorHAnsi" w:hAnsiTheme="majorHAnsi" w:cstheme="majorHAnsi"/>
                <w:color w:val="000000"/>
                <w:sz w:val="22"/>
                <w:szCs w:val="22"/>
                <w:lang w:eastAsia="en-US"/>
              </w:rPr>
              <w:t xml:space="preserve"> </w:t>
            </w:r>
          </w:p>
          <w:p w14:paraId="3F2E0B8E" w14:textId="2002F4A7" w:rsidR="003A7527" w:rsidRPr="001A1C46" w:rsidRDefault="003A7527" w:rsidP="00332C27">
            <w:pPr>
              <w:spacing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highlight w:val="yellow"/>
                <w:lang w:val="en-US" w:eastAsia="en-US"/>
              </w:rPr>
              <w:t>± 100</w:t>
            </w:r>
            <w:r w:rsidRPr="001A1C46">
              <w:rPr>
                <w:rFonts w:asciiTheme="majorHAnsi" w:hAnsiTheme="majorHAnsi" w:cstheme="majorHAnsi"/>
                <w:color w:val="000000"/>
                <w:sz w:val="22"/>
                <w:szCs w:val="22"/>
                <w:lang w:val="en-US" w:eastAsia="en-US"/>
              </w:rPr>
              <w:t xml:space="preserve"> </w:t>
            </w:r>
          </w:p>
        </w:tc>
      </w:tr>
      <w:tr w:rsidR="00C66EFF" w:rsidRPr="00332C27" w14:paraId="0EE5BFD2" w14:textId="77777777" w:rsidTr="00C66EFF">
        <w:tblPrEx>
          <w:tblCellMar>
            <w:top w:w="59" w:type="dxa"/>
            <w:right w:w="33" w:type="dxa"/>
          </w:tblCellMar>
        </w:tblPrEx>
        <w:trPr>
          <w:trHeight w:val="205"/>
        </w:trPr>
        <w:tc>
          <w:tcPr>
            <w:tcW w:w="5000" w:type="pct"/>
            <w:gridSpan w:val="2"/>
            <w:shd w:val="clear" w:color="auto" w:fill="auto"/>
          </w:tcPr>
          <w:p w14:paraId="36C717B8" w14:textId="7ACA4EB7" w:rsidR="00C66EFF" w:rsidRPr="00332C27" w:rsidRDefault="00C66EFF" w:rsidP="00465268">
            <w:pPr>
              <w:spacing w:after="16" w:line="276" w:lineRule="auto"/>
              <w:ind w:left="304"/>
              <w:jc w:val="center"/>
              <w:rPr>
                <w:rFonts w:asciiTheme="majorHAnsi" w:hAnsiTheme="majorHAnsi" w:cstheme="majorHAnsi"/>
                <w:color w:val="000000"/>
                <w:sz w:val="22"/>
                <w:szCs w:val="22"/>
                <w:lang w:eastAsia="en-US"/>
              </w:rPr>
            </w:pPr>
            <w:r w:rsidRPr="00332C27">
              <w:rPr>
                <w:rFonts w:asciiTheme="majorHAnsi" w:hAnsiTheme="majorHAnsi" w:cstheme="majorHAnsi"/>
                <w:color w:val="000000"/>
                <w:sz w:val="22"/>
                <w:szCs w:val="22"/>
                <w:lang w:eastAsia="en-US"/>
              </w:rPr>
              <w:t>ИНТЕРФЕЙСЫ</w:t>
            </w:r>
          </w:p>
        </w:tc>
      </w:tr>
      <w:tr w:rsidR="003A7527" w:rsidRPr="00332C27" w14:paraId="305B8EC9" w14:textId="77777777" w:rsidTr="003A7527">
        <w:tblPrEx>
          <w:tblCellMar>
            <w:top w:w="59" w:type="dxa"/>
            <w:right w:w="33" w:type="dxa"/>
          </w:tblCellMar>
        </w:tblPrEx>
        <w:trPr>
          <w:trHeight w:val="425"/>
        </w:trPr>
        <w:tc>
          <w:tcPr>
            <w:tcW w:w="2649" w:type="pct"/>
            <w:shd w:val="clear" w:color="auto" w:fill="auto"/>
          </w:tcPr>
          <w:p w14:paraId="64D96A19" w14:textId="2C706869" w:rsidR="003A7527" w:rsidRPr="001A1C46" w:rsidRDefault="003A7527" w:rsidP="00332C27">
            <w:pPr>
              <w:spacing w:line="276" w:lineRule="auto"/>
              <w:jc w:val="both"/>
              <w:rPr>
                <w:rFonts w:asciiTheme="majorHAnsi" w:hAnsiTheme="majorHAnsi" w:cstheme="majorHAnsi"/>
                <w:color w:val="000000"/>
                <w:spacing w:val="-4"/>
                <w:w w:val="105"/>
                <w:sz w:val="22"/>
                <w:szCs w:val="22"/>
              </w:rPr>
            </w:pPr>
            <w:proofErr w:type="spellStart"/>
            <w:r w:rsidRPr="001A1C46">
              <w:rPr>
                <w:rFonts w:asciiTheme="majorHAnsi" w:hAnsiTheme="majorHAnsi" w:cstheme="majorHAnsi"/>
                <w:color w:val="000000"/>
                <w:sz w:val="22"/>
                <w:szCs w:val="22"/>
                <w:lang w:val="en-US" w:eastAsia="en-US"/>
              </w:rPr>
              <w:t>Интерфейс</w:t>
            </w:r>
            <w:proofErr w:type="spellEnd"/>
            <w:r w:rsidR="002E26B1" w:rsidRPr="00332C27">
              <w:rPr>
                <w:rFonts w:asciiTheme="majorHAnsi" w:hAnsiTheme="majorHAnsi" w:cstheme="majorHAnsi"/>
                <w:color w:val="000000"/>
                <w:sz w:val="22"/>
                <w:szCs w:val="22"/>
                <w:lang w:eastAsia="en-US"/>
              </w:rPr>
              <w:t xml:space="preserve"> </w:t>
            </w:r>
            <w:r w:rsidR="00C66EFF" w:rsidRPr="00332C27">
              <w:rPr>
                <w:rFonts w:asciiTheme="majorHAnsi" w:hAnsiTheme="majorHAnsi" w:cstheme="majorHAnsi"/>
                <w:color w:val="000000"/>
                <w:sz w:val="22"/>
                <w:szCs w:val="22"/>
                <w:lang w:eastAsia="en-US"/>
              </w:rPr>
              <w:t xml:space="preserve">управления </w:t>
            </w:r>
            <w:proofErr w:type="spellStart"/>
            <w:r w:rsidRPr="00332C27">
              <w:rPr>
                <w:rFonts w:asciiTheme="majorHAnsi" w:hAnsiTheme="majorHAnsi" w:cstheme="majorHAnsi"/>
                <w:color w:val="000000"/>
                <w:spacing w:val="-4"/>
                <w:w w:val="105"/>
                <w:sz w:val="22"/>
                <w:szCs w:val="22"/>
              </w:rPr>
              <w:t>PCIe</w:t>
            </w:r>
            <w:proofErr w:type="spellEnd"/>
          </w:p>
        </w:tc>
        <w:tc>
          <w:tcPr>
            <w:tcW w:w="2351" w:type="pct"/>
            <w:shd w:val="clear" w:color="auto" w:fill="auto"/>
          </w:tcPr>
          <w:p w14:paraId="03C825B7" w14:textId="10672368" w:rsidR="003A7527" w:rsidRPr="001A1C46" w:rsidRDefault="003A7527" w:rsidP="00465268">
            <w:pPr>
              <w:spacing w:line="276" w:lineRule="auto"/>
              <w:rPr>
                <w:rFonts w:asciiTheme="majorHAnsi" w:hAnsiTheme="majorHAnsi" w:cstheme="majorHAnsi"/>
                <w:color w:val="000000"/>
                <w:sz w:val="22"/>
                <w:szCs w:val="22"/>
                <w:lang w:eastAsia="en-US"/>
              </w:rPr>
            </w:pPr>
            <w:proofErr w:type="spellStart"/>
            <w:r w:rsidRPr="00332C27">
              <w:rPr>
                <w:rFonts w:asciiTheme="majorHAnsi" w:hAnsiTheme="majorHAnsi" w:cstheme="majorHAnsi"/>
                <w:color w:val="000000"/>
                <w:spacing w:val="-4"/>
                <w:w w:val="105"/>
                <w:sz w:val="22"/>
                <w:szCs w:val="22"/>
              </w:rPr>
              <w:t>PCIe</w:t>
            </w:r>
            <w:proofErr w:type="spellEnd"/>
            <w:r w:rsidRPr="00332C27">
              <w:rPr>
                <w:rFonts w:asciiTheme="majorHAnsi" w:hAnsiTheme="majorHAnsi" w:cstheme="majorHAnsi"/>
                <w:color w:val="000000"/>
                <w:spacing w:val="-4"/>
                <w:w w:val="105"/>
                <w:sz w:val="22"/>
                <w:szCs w:val="22"/>
              </w:rPr>
              <w:t xml:space="preserve"> x1 (18 контактов) поколения 2.0 или выше в форм-факторе x4</w:t>
            </w:r>
          </w:p>
        </w:tc>
      </w:tr>
      <w:tr w:rsidR="00C66EFF" w:rsidRPr="00332C27" w14:paraId="4D003D75" w14:textId="77777777" w:rsidTr="00C66EFF">
        <w:tblPrEx>
          <w:tblCellMar>
            <w:top w:w="59" w:type="dxa"/>
            <w:right w:w="33" w:type="dxa"/>
          </w:tblCellMar>
        </w:tblPrEx>
        <w:trPr>
          <w:trHeight w:val="299"/>
        </w:trPr>
        <w:tc>
          <w:tcPr>
            <w:tcW w:w="2649" w:type="pct"/>
            <w:shd w:val="clear" w:color="auto" w:fill="auto"/>
          </w:tcPr>
          <w:p w14:paraId="1BF47738" w14:textId="1C52AF3E" w:rsidR="00C66EFF" w:rsidRPr="00332C27" w:rsidRDefault="00C66EFF" w:rsidP="00465268">
            <w:pPr>
              <w:spacing w:line="276" w:lineRule="auto"/>
              <w:jc w:val="both"/>
              <w:rPr>
                <w:rFonts w:asciiTheme="majorHAnsi" w:hAnsiTheme="majorHAnsi" w:cstheme="majorHAnsi"/>
                <w:color w:val="000000"/>
                <w:sz w:val="22"/>
                <w:szCs w:val="22"/>
                <w:lang w:eastAsia="en-US"/>
              </w:rPr>
            </w:pPr>
            <w:proofErr w:type="spellStart"/>
            <w:r w:rsidRPr="00332C27">
              <w:rPr>
                <w:rFonts w:asciiTheme="majorHAnsi" w:hAnsiTheme="majorHAnsi" w:cstheme="majorHAnsi"/>
                <w:color w:val="000000"/>
                <w:sz w:val="22"/>
                <w:szCs w:val="22"/>
                <w:lang w:eastAsia="en-US"/>
              </w:rPr>
              <w:t>Интефейс</w:t>
            </w:r>
            <w:proofErr w:type="spellEnd"/>
            <w:r w:rsidRPr="00332C27">
              <w:rPr>
                <w:rFonts w:asciiTheme="majorHAnsi" w:hAnsiTheme="majorHAnsi" w:cstheme="majorHAnsi"/>
                <w:color w:val="000000"/>
                <w:sz w:val="22"/>
                <w:szCs w:val="22"/>
                <w:lang w:eastAsia="en-US"/>
              </w:rPr>
              <w:t xml:space="preserve"> управления</w:t>
            </w:r>
          </w:p>
        </w:tc>
        <w:tc>
          <w:tcPr>
            <w:tcW w:w="2351" w:type="pct"/>
            <w:shd w:val="clear" w:color="auto" w:fill="auto"/>
          </w:tcPr>
          <w:p w14:paraId="0C8E5FDC" w14:textId="7A5FD29C" w:rsidR="00C66EFF" w:rsidRPr="00332C27" w:rsidRDefault="00C66EFF" w:rsidP="00465268">
            <w:pPr>
              <w:spacing w:line="276" w:lineRule="auto"/>
              <w:rPr>
                <w:rFonts w:asciiTheme="majorHAnsi" w:hAnsiTheme="majorHAnsi" w:cstheme="majorHAnsi"/>
                <w:color w:val="000000"/>
                <w:spacing w:val="-4"/>
                <w:w w:val="105"/>
                <w:sz w:val="22"/>
                <w:szCs w:val="22"/>
              </w:rPr>
            </w:pPr>
            <w:proofErr w:type="spellStart"/>
            <w:r w:rsidRPr="00332C27">
              <w:rPr>
                <w:rFonts w:asciiTheme="majorHAnsi" w:hAnsiTheme="majorHAnsi" w:cstheme="majorHAnsi"/>
                <w:color w:val="000000"/>
                <w:sz w:val="22"/>
                <w:szCs w:val="22"/>
                <w:lang w:val="en-US" w:eastAsia="en-US"/>
              </w:rPr>
              <w:t>Usb</w:t>
            </w:r>
            <w:proofErr w:type="spellEnd"/>
            <w:r w:rsidRPr="00332C27">
              <w:rPr>
                <w:rFonts w:asciiTheme="majorHAnsi" w:hAnsiTheme="majorHAnsi" w:cstheme="majorHAnsi"/>
                <w:color w:val="000000"/>
                <w:sz w:val="22"/>
                <w:szCs w:val="22"/>
                <w:lang w:eastAsia="en-US"/>
              </w:rPr>
              <w:t xml:space="preserve"> </w:t>
            </w:r>
            <w:r w:rsidRPr="00332C27">
              <w:rPr>
                <w:rFonts w:asciiTheme="majorHAnsi" w:hAnsiTheme="majorHAnsi" w:cstheme="majorHAnsi"/>
                <w:color w:val="000000"/>
                <w:spacing w:val="-4"/>
                <w:w w:val="105"/>
                <w:sz w:val="22"/>
                <w:szCs w:val="22"/>
              </w:rPr>
              <w:t>поколения 2.0</w:t>
            </w:r>
            <w:r w:rsidRPr="00332C27">
              <w:rPr>
                <w:rFonts w:asciiTheme="majorHAnsi" w:hAnsiTheme="majorHAnsi" w:cstheme="majorHAnsi"/>
                <w:color w:val="000000"/>
                <w:spacing w:val="-4"/>
                <w:w w:val="105"/>
                <w:sz w:val="22"/>
                <w:szCs w:val="22"/>
              </w:rPr>
              <w:t xml:space="preserve"> или выше</w:t>
            </w:r>
          </w:p>
        </w:tc>
      </w:tr>
      <w:tr w:rsidR="003A7527" w:rsidRPr="00373A1C" w14:paraId="647A7BB1" w14:textId="77777777" w:rsidTr="003A7527">
        <w:tblPrEx>
          <w:tblCellMar>
            <w:top w:w="59" w:type="dxa"/>
            <w:right w:w="33" w:type="dxa"/>
          </w:tblCellMar>
        </w:tblPrEx>
        <w:trPr>
          <w:trHeight w:val="210"/>
        </w:trPr>
        <w:tc>
          <w:tcPr>
            <w:tcW w:w="2649" w:type="pct"/>
            <w:shd w:val="clear" w:color="auto" w:fill="auto"/>
          </w:tcPr>
          <w:p w14:paraId="434FD404" w14:textId="10BE1A0C" w:rsidR="003A7527" w:rsidRPr="001A1C46" w:rsidRDefault="003A7527" w:rsidP="00465268">
            <w:pPr>
              <w:spacing w:line="276" w:lineRule="auto"/>
              <w:rPr>
                <w:rFonts w:asciiTheme="majorHAnsi" w:hAnsiTheme="majorHAnsi" w:cstheme="majorHAnsi"/>
                <w:color w:val="000000"/>
                <w:sz w:val="22"/>
                <w:szCs w:val="22"/>
                <w:lang w:eastAsia="en-US"/>
              </w:rPr>
            </w:pPr>
            <w:proofErr w:type="spellStart"/>
            <w:r w:rsidRPr="001A1C46">
              <w:rPr>
                <w:rFonts w:asciiTheme="majorHAnsi" w:hAnsiTheme="majorHAnsi" w:cstheme="majorHAnsi"/>
                <w:color w:val="000000"/>
                <w:sz w:val="22"/>
                <w:szCs w:val="22"/>
                <w:lang w:val="en-US" w:eastAsia="en-US"/>
              </w:rPr>
              <w:t>Порт</w:t>
            </w:r>
            <w:proofErr w:type="spellEnd"/>
            <w:r w:rsidRPr="001A1C46">
              <w:rPr>
                <w:rFonts w:asciiTheme="majorHAnsi" w:hAnsiTheme="majorHAnsi" w:cstheme="majorHAnsi"/>
                <w:color w:val="000000"/>
                <w:sz w:val="22"/>
                <w:szCs w:val="22"/>
                <w:lang w:val="en-US" w:eastAsia="en-US"/>
              </w:rPr>
              <w:t xml:space="preserve"> 1PPS</w:t>
            </w:r>
            <w:r w:rsidR="005D275C" w:rsidRPr="00332C27">
              <w:rPr>
                <w:rFonts w:asciiTheme="majorHAnsi" w:hAnsiTheme="majorHAnsi" w:cstheme="majorHAnsi"/>
                <w:color w:val="000000"/>
                <w:sz w:val="22"/>
                <w:szCs w:val="22"/>
                <w:lang w:val="en-US" w:eastAsia="en-US"/>
              </w:rPr>
              <w:t xml:space="preserve">/10 </w:t>
            </w:r>
            <w:proofErr w:type="spellStart"/>
            <w:r w:rsidR="005D275C" w:rsidRPr="00332C27">
              <w:rPr>
                <w:rFonts w:asciiTheme="majorHAnsi" w:hAnsiTheme="majorHAnsi" w:cstheme="majorHAnsi"/>
                <w:color w:val="000000"/>
                <w:sz w:val="22"/>
                <w:szCs w:val="22"/>
                <w:lang w:eastAsia="en-US"/>
              </w:rPr>
              <w:t>Мгц</w:t>
            </w:r>
            <w:proofErr w:type="spellEnd"/>
            <w:r w:rsidR="005D275C" w:rsidRPr="00332C27">
              <w:rPr>
                <w:rFonts w:asciiTheme="majorHAnsi" w:hAnsiTheme="majorHAnsi" w:cstheme="majorHAnsi"/>
                <w:color w:val="000000"/>
                <w:sz w:val="22"/>
                <w:szCs w:val="22"/>
                <w:lang w:eastAsia="en-US"/>
              </w:rPr>
              <w:t xml:space="preserve"> (</w:t>
            </w:r>
            <w:r w:rsidR="005D275C" w:rsidRPr="00332C27">
              <w:rPr>
                <w:rFonts w:asciiTheme="majorHAnsi" w:hAnsiTheme="majorHAnsi" w:cstheme="majorHAnsi"/>
                <w:color w:val="000000"/>
                <w:sz w:val="22"/>
                <w:szCs w:val="22"/>
                <w:lang w:val="en-US" w:eastAsia="en-US"/>
              </w:rPr>
              <w:t>SMA</w:t>
            </w:r>
            <w:r w:rsidR="005D275C" w:rsidRPr="00332C27">
              <w:rPr>
                <w:rFonts w:asciiTheme="majorHAnsi" w:hAnsiTheme="majorHAnsi" w:cstheme="majorHAnsi"/>
                <w:color w:val="000000"/>
                <w:sz w:val="22"/>
                <w:szCs w:val="22"/>
                <w:lang w:eastAsia="en-US"/>
              </w:rPr>
              <w:t>)</w:t>
            </w:r>
          </w:p>
        </w:tc>
        <w:tc>
          <w:tcPr>
            <w:tcW w:w="2351" w:type="pct"/>
            <w:shd w:val="clear" w:color="auto" w:fill="auto"/>
          </w:tcPr>
          <w:p w14:paraId="68857F88" w14:textId="1E74EF4A" w:rsidR="003A7527" w:rsidRPr="001A1C46" w:rsidRDefault="00373A1C" w:rsidP="00373A1C">
            <w:pPr>
              <w:spacing w:line="276" w:lineRule="auto"/>
              <w:rPr>
                <w:rFonts w:asciiTheme="majorHAnsi" w:hAnsiTheme="majorHAnsi" w:cstheme="majorHAnsi"/>
                <w:color w:val="000000"/>
                <w:sz w:val="22"/>
                <w:szCs w:val="22"/>
                <w:lang w:eastAsia="en-US"/>
              </w:rPr>
            </w:pPr>
            <w:r w:rsidRPr="00373A1C">
              <w:rPr>
                <w:rFonts w:asciiTheme="majorHAnsi" w:hAnsiTheme="majorHAnsi" w:cstheme="majorHAnsi"/>
                <w:color w:val="000000"/>
                <w:spacing w:val="-4"/>
                <w:w w:val="105"/>
                <w:sz w:val="22"/>
                <w:szCs w:val="22"/>
              </w:rPr>
              <w:t>3.4.1 Амплитуда выходного импульсного сигнала частотой 1 Гц на нагрузке 50 Ом от 3,5 до 5,0 В.</w:t>
            </w:r>
            <w:r>
              <w:t xml:space="preserve"> </w:t>
            </w:r>
            <w:r w:rsidR="003A7527" w:rsidRPr="001A1C46">
              <w:rPr>
                <w:rFonts w:asciiTheme="majorHAnsi" w:hAnsiTheme="majorHAnsi" w:cstheme="majorHAnsi"/>
                <w:color w:val="000000"/>
                <w:sz w:val="22"/>
                <w:szCs w:val="22"/>
                <w:lang w:eastAsia="en-US"/>
              </w:rPr>
              <w:t xml:space="preserve"> </w:t>
            </w:r>
          </w:p>
        </w:tc>
      </w:tr>
      <w:tr w:rsidR="003A7527" w:rsidRPr="00332C27" w14:paraId="18466A85" w14:textId="77777777" w:rsidTr="003A7527">
        <w:tblPrEx>
          <w:tblCellMar>
            <w:top w:w="59" w:type="dxa"/>
            <w:right w:w="33" w:type="dxa"/>
          </w:tblCellMar>
        </w:tblPrEx>
        <w:trPr>
          <w:trHeight w:val="325"/>
        </w:trPr>
        <w:tc>
          <w:tcPr>
            <w:tcW w:w="2649" w:type="pct"/>
            <w:shd w:val="clear" w:color="auto" w:fill="auto"/>
          </w:tcPr>
          <w:p w14:paraId="49E815BC"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Уровень</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выходного</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сигнала</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67969E5E"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5 В (TTL-</w:t>
            </w:r>
            <w:proofErr w:type="spellStart"/>
            <w:r w:rsidRPr="001A1C46">
              <w:rPr>
                <w:rFonts w:asciiTheme="majorHAnsi" w:hAnsiTheme="majorHAnsi" w:cstheme="majorHAnsi"/>
                <w:color w:val="000000"/>
                <w:sz w:val="22"/>
                <w:szCs w:val="22"/>
                <w:lang w:val="en-US" w:eastAsia="en-US"/>
              </w:rPr>
              <w:t>совместимый</w:t>
            </w:r>
            <w:proofErr w:type="spellEnd"/>
            <w:r w:rsidRPr="001A1C46">
              <w:rPr>
                <w:rFonts w:asciiTheme="majorHAnsi" w:hAnsiTheme="majorHAnsi" w:cstheme="majorHAnsi"/>
                <w:color w:val="000000"/>
                <w:sz w:val="22"/>
                <w:szCs w:val="22"/>
                <w:lang w:val="en-US" w:eastAsia="en-US"/>
              </w:rPr>
              <w:t xml:space="preserve">) </w:t>
            </w:r>
          </w:p>
        </w:tc>
      </w:tr>
      <w:tr w:rsidR="003A7527" w:rsidRPr="00332C27" w14:paraId="05EF691A" w14:textId="77777777" w:rsidTr="003A7527">
        <w:tblPrEx>
          <w:tblCellMar>
            <w:top w:w="59" w:type="dxa"/>
            <w:right w:w="33" w:type="dxa"/>
          </w:tblCellMar>
        </w:tblPrEx>
        <w:trPr>
          <w:trHeight w:val="220"/>
        </w:trPr>
        <w:tc>
          <w:tcPr>
            <w:tcW w:w="2649" w:type="pct"/>
            <w:shd w:val="clear" w:color="auto" w:fill="auto"/>
          </w:tcPr>
          <w:p w14:paraId="60713925"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Длительность</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импульса</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72AA2F8F" w14:textId="17806A20" w:rsidR="003A7527" w:rsidRPr="001A1C46" w:rsidRDefault="003A7527" w:rsidP="00465268">
            <w:pPr>
              <w:spacing w:line="276" w:lineRule="auto"/>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5 </w:t>
            </w:r>
            <w:proofErr w:type="spellStart"/>
            <w:r w:rsidRPr="001A1C46">
              <w:rPr>
                <w:rFonts w:asciiTheme="majorHAnsi" w:hAnsiTheme="majorHAnsi" w:cstheme="majorHAnsi"/>
                <w:color w:val="000000"/>
                <w:sz w:val="22"/>
                <w:szCs w:val="22"/>
                <w:lang w:val="en-US" w:eastAsia="en-US"/>
              </w:rPr>
              <w:t>мкс</w:t>
            </w:r>
            <w:proofErr w:type="spellEnd"/>
            <w:r w:rsidRPr="001A1C46">
              <w:rPr>
                <w:rFonts w:asciiTheme="majorHAnsi" w:hAnsiTheme="majorHAnsi" w:cstheme="majorHAnsi"/>
                <w:color w:val="000000"/>
                <w:sz w:val="22"/>
                <w:szCs w:val="22"/>
                <w:lang w:val="en-US" w:eastAsia="en-US"/>
              </w:rPr>
              <w:t xml:space="preserve"> (IEEE Std </w:t>
            </w:r>
            <w:proofErr w:type="gramStart"/>
            <w:r w:rsidRPr="001A1C46">
              <w:rPr>
                <w:rFonts w:asciiTheme="majorHAnsi" w:hAnsiTheme="majorHAnsi" w:cstheme="majorHAnsi"/>
                <w:color w:val="000000"/>
                <w:sz w:val="22"/>
                <w:szCs w:val="22"/>
                <w:lang w:val="en-US" w:eastAsia="en-US"/>
              </w:rPr>
              <w:t>1344 )</w:t>
            </w:r>
            <w:proofErr w:type="gramEnd"/>
            <w:r w:rsidRPr="001A1C46">
              <w:rPr>
                <w:rFonts w:asciiTheme="majorHAnsi" w:hAnsiTheme="majorHAnsi" w:cstheme="majorHAnsi"/>
                <w:color w:val="000000"/>
                <w:sz w:val="22"/>
                <w:szCs w:val="22"/>
                <w:lang w:val="en-US" w:eastAsia="en-US"/>
              </w:rPr>
              <w:t xml:space="preserve"> </w:t>
            </w:r>
          </w:p>
        </w:tc>
      </w:tr>
      <w:tr w:rsidR="003A7527" w:rsidRPr="00332C27" w14:paraId="11C27C0F" w14:textId="77777777" w:rsidTr="00C66EFF">
        <w:tblPrEx>
          <w:tblCellMar>
            <w:top w:w="59" w:type="dxa"/>
            <w:right w:w="33" w:type="dxa"/>
          </w:tblCellMar>
        </w:tblPrEx>
        <w:trPr>
          <w:trHeight w:val="168"/>
        </w:trPr>
        <w:tc>
          <w:tcPr>
            <w:tcW w:w="2649" w:type="pct"/>
            <w:shd w:val="clear" w:color="auto" w:fill="auto"/>
          </w:tcPr>
          <w:p w14:paraId="4C9FD081"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Полярность</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импульса</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2A0EB856" w14:textId="777777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положительная</w:t>
            </w:r>
            <w:proofErr w:type="spellEnd"/>
            <w:r w:rsidRPr="001A1C46">
              <w:rPr>
                <w:rFonts w:asciiTheme="majorHAnsi" w:hAnsiTheme="majorHAnsi" w:cstheme="majorHAnsi"/>
                <w:color w:val="000000"/>
                <w:sz w:val="22"/>
                <w:szCs w:val="22"/>
                <w:lang w:val="en-US" w:eastAsia="en-US"/>
              </w:rPr>
              <w:t xml:space="preserve"> </w:t>
            </w:r>
          </w:p>
        </w:tc>
      </w:tr>
      <w:tr w:rsidR="003A7527" w:rsidRPr="00332C27" w14:paraId="4230E95D" w14:textId="77777777" w:rsidTr="00C66EFF">
        <w:tblPrEx>
          <w:tblCellMar>
            <w:top w:w="59" w:type="dxa"/>
            <w:right w:w="33" w:type="dxa"/>
          </w:tblCellMar>
        </w:tblPrEx>
        <w:trPr>
          <w:trHeight w:val="246"/>
        </w:trPr>
        <w:tc>
          <w:tcPr>
            <w:tcW w:w="2649" w:type="pct"/>
            <w:shd w:val="clear" w:color="auto" w:fill="auto"/>
          </w:tcPr>
          <w:p w14:paraId="6D1E037E"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Сопротивление</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линии</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3378F3E2" w14:textId="777777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50 </w:t>
            </w:r>
            <w:proofErr w:type="spellStart"/>
            <w:r w:rsidRPr="001A1C46">
              <w:rPr>
                <w:rFonts w:asciiTheme="majorHAnsi" w:hAnsiTheme="majorHAnsi" w:cstheme="majorHAnsi"/>
                <w:color w:val="000000"/>
                <w:sz w:val="22"/>
                <w:szCs w:val="22"/>
                <w:lang w:val="en-US" w:eastAsia="en-US"/>
              </w:rPr>
              <w:t>Ом</w:t>
            </w:r>
            <w:proofErr w:type="spellEnd"/>
            <w:r w:rsidRPr="001A1C46">
              <w:rPr>
                <w:rFonts w:asciiTheme="majorHAnsi" w:hAnsiTheme="majorHAnsi" w:cstheme="majorHAnsi"/>
                <w:color w:val="000000"/>
                <w:sz w:val="22"/>
                <w:szCs w:val="22"/>
                <w:lang w:val="en-US" w:eastAsia="en-US"/>
              </w:rPr>
              <w:t xml:space="preserve"> </w:t>
            </w:r>
          </w:p>
        </w:tc>
      </w:tr>
      <w:tr w:rsidR="00C66EFF" w:rsidRPr="00332C27" w14:paraId="1E0C4A09" w14:textId="77777777" w:rsidTr="00C66EFF">
        <w:tblPrEx>
          <w:tblCellMar>
            <w:top w:w="59" w:type="dxa"/>
            <w:right w:w="33" w:type="dxa"/>
          </w:tblCellMar>
        </w:tblPrEx>
        <w:trPr>
          <w:trHeight w:val="415"/>
        </w:trPr>
        <w:tc>
          <w:tcPr>
            <w:tcW w:w="5000" w:type="pct"/>
            <w:gridSpan w:val="2"/>
            <w:shd w:val="clear" w:color="auto" w:fill="auto"/>
          </w:tcPr>
          <w:p w14:paraId="07568A82" w14:textId="4657105B" w:rsidR="00C66EFF" w:rsidRPr="00332C27" w:rsidRDefault="00C66EFF" w:rsidP="00465268">
            <w:pPr>
              <w:spacing w:line="276" w:lineRule="auto"/>
              <w:rPr>
                <w:rFonts w:asciiTheme="majorHAnsi" w:hAnsiTheme="majorHAnsi" w:cstheme="majorHAnsi"/>
                <w:color w:val="000000"/>
                <w:spacing w:val="-4"/>
                <w:w w:val="105"/>
                <w:sz w:val="22"/>
                <w:szCs w:val="22"/>
              </w:rPr>
            </w:pPr>
            <w:r w:rsidRPr="00332C27">
              <w:rPr>
                <w:rFonts w:asciiTheme="majorHAnsi" w:hAnsiTheme="majorHAnsi" w:cstheme="majorHAnsi"/>
                <w:color w:val="000000"/>
                <w:sz w:val="22"/>
                <w:szCs w:val="22"/>
                <w:lang w:eastAsia="en-US"/>
              </w:rPr>
              <w:t>Примечание: изделие имеет 4 разъема SMA, которые могут быть сконфигурированы как выходы для различных устройств, таких как 10 МГц, PHC, MAC, GNSS, GNSS2, IRIG, DCF для вывода и 10 МГц, PPS1, PPS2, TS1, TS2, IRIG, DCF для ввода.</w:t>
            </w:r>
          </w:p>
        </w:tc>
      </w:tr>
      <w:tr w:rsidR="003A7527" w:rsidRPr="00332C27" w14:paraId="25B3B111" w14:textId="77777777" w:rsidTr="001C2304">
        <w:tblPrEx>
          <w:tblCellMar>
            <w:top w:w="59" w:type="dxa"/>
            <w:right w:w="33" w:type="dxa"/>
          </w:tblCellMar>
        </w:tblPrEx>
        <w:trPr>
          <w:trHeight w:val="1367"/>
        </w:trPr>
        <w:tc>
          <w:tcPr>
            <w:tcW w:w="2649" w:type="pct"/>
            <w:shd w:val="clear" w:color="auto" w:fill="auto"/>
          </w:tcPr>
          <w:p w14:paraId="69755A77" w14:textId="77777777" w:rsidR="003A7527" w:rsidRPr="001A1C46" w:rsidRDefault="003A7527" w:rsidP="00465268">
            <w:pPr>
              <w:spacing w:line="276" w:lineRule="auto"/>
              <w:rPr>
                <w:rFonts w:asciiTheme="majorHAnsi" w:hAnsiTheme="majorHAnsi" w:cstheme="majorHAnsi"/>
                <w:color w:val="000000"/>
                <w:sz w:val="22"/>
                <w:szCs w:val="22"/>
                <w:lang w:eastAsia="en-US"/>
              </w:rPr>
            </w:pPr>
            <w:r w:rsidRPr="001A1C46">
              <w:rPr>
                <w:rFonts w:asciiTheme="majorHAnsi" w:hAnsiTheme="majorHAnsi" w:cstheme="majorHAnsi"/>
                <w:color w:val="000000"/>
                <w:sz w:val="22"/>
                <w:szCs w:val="22"/>
                <w:lang w:eastAsia="en-US"/>
              </w:rPr>
              <w:t>Пределы допускаемой абсолютной погрешности синхронизации шкалы времени выходного сигнала частотой 1 Гц (1</w:t>
            </w:r>
            <w:r w:rsidRPr="001A1C46">
              <w:rPr>
                <w:rFonts w:asciiTheme="majorHAnsi" w:hAnsiTheme="majorHAnsi" w:cstheme="majorHAnsi"/>
                <w:color w:val="000000"/>
                <w:sz w:val="22"/>
                <w:szCs w:val="22"/>
                <w:lang w:val="en-US" w:eastAsia="en-US"/>
              </w:rPr>
              <w:t>PPS</w:t>
            </w:r>
            <w:r w:rsidRPr="001A1C46">
              <w:rPr>
                <w:rFonts w:asciiTheme="majorHAnsi" w:hAnsiTheme="majorHAnsi" w:cstheme="majorHAnsi"/>
                <w:color w:val="000000"/>
                <w:sz w:val="22"/>
                <w:szCs w:val="22"/>
                <w:lang w:eastAsia="en-US"/>
              </w:rPr>
              <w:t xml:space="preserve">) относительно шкалы времени </w:t>
            </w:r>
            <w:r w:rsidRPr="001A1C46">
              <w:rPr>
                <w:rFonts w:asciiTheme="majorHAnsi" w:hAnsiTheme="majorHAnsi" w:cstheme="majorHAnsi"/>
                <w:color w:val="000000"/>
                <w:sz w:val="22"/>
                <w:szCs w:val="22"/>
                <w:lang w:val="en-US" w:eastAsia="en-US"/>
              </w:rPr>
              <w:t>UTC</w:t>
            </w:r>
            <w:r w:rsidRPr="001A1C46">
              <w:rPr>
                <w:rFonts w:asciiTheme="majorHAnsi" w:hAnsiTheme="majorHAnsi" w:cstheme="majorHAnsi"/>
                <w:color w:val="000000"/>
                <w:sz w:val="22"/>
                <w:szCs w:val="22"/>
                <w:lang w:eastAsia="en-US"/>
              </w:rPr>
              <w:t>(</w:t>
            </w:r>
            <w:r w:rsidRPr="001A1C46">
              <w:rPr>
                <w:rFonts w:asciiTheme="majorHAnsi" w:hAnsiTheme="majorHAnsi" w:cstheme="majorHAnsi"/>
                <w:color w:val="000000"/>
                <w:sz w:val="22"/>
                <w:szCs w:val="22"/>
                <w:lang w:val="en-US" w:eastAsia="en-US"/>
              </w:rPr>
              <w:t>SU</w:t>
            </w:r>
            <w:r w:rsidRPr="001A1C46">
              <w:rPr>
                <w:rFonts w:asciiTheme="majorHAnsi" w:hAnsiTheme="majorHAnsi" w:cstheme="majorHAnsi"/>
                <w:color w:val="000000"/>
                <w:sz w:val="22"/>
                <w:szCs w:val="22"/>
                <w:lang w:eastAsia="en-US"/>
              </w:rPr>
              <w:t xml:space="preserve">) в режиме синхронизации по сигналам ГНСС </w:t>
            </w:r>
          </w:p>
          <w:p w14:paraId="561C8496" w14:textId="7AF1032E" w:rsidR="003A7527" w:rsidRPr="001A1C46" w:rsidRDefault="003A7527" w:rsidP="00465268">
            <w:pPr>
              <w:spacing w:line="276" w:lineRule="auto"/>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ГЛОНАСС/GPS, </w:t>
            </w:r>
            <w:r w:rsidR="00373A1C">
              <w:rPr>
                <w:rFonts w:asciiTheme="majorHAnsi" w:hAnsiTheme="majorHAnsi" w:cstheme="majorHAnsi"/>
                <w:b/>
                <w:color w:val="000000"/>
                <w:sz w:val="22"/>
                <w:szCs w:val="22"/>
                <w:lang w:eastAsia="en-US"/>
              </w:rPr>
              <w:t>н</w:t>
            </w:r>
            <w:r w:rsidRPr="001A1C46">
              <w:rPr>
                <w:rFonts w:asciiTheme="majorHAnsi" w:hAnsiTheme="majorHAnsi" w:cstheme="majorHAnsi"/>
                <w:b/>
                <w:color w:val="000000"/>
                <w:sz w:val="22"/>
                <w:szCs w:val="22"/>
                <w:lang w:val="en-US" w:eastAsia="en-US"/>
              </w:rPr>
              <w:t>с</w:t>
            </w:r>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1F1743EA" w14:textId="777777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 </w:t>
            </w:r>
          </w:p>
          <w:p w14:paraId="5A951E2E" w14:textId="406DBF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highlight w:val="yellow"/>
                <w:lang w:val="en-US" w:eastAsia="en-US"/>
              </w:rPr>
              <w:t>± 1</w:t>
            </w:r>
            <w:r w:rsidR="00373A1C">
              <w:rPr>
                <w:rFonts w:asciiTheme="majorHAnsi" w:hAnsiTheme="majorHAnsi" w:cstheme="majorHAnsi"/>
                <w:color w:val="000000"/>
                <w:sz w:val="22"/>
                <w:szCs w:val="22"/>
                <w:lang w:eastAsia="en-US"/>
              </w:rPr>
              <w:t>00</w:t>
            </w:r>
            <w:r w:rsidRPr="001A1C46">
              <w:rPr>
                <w:rFonts w:asciiTheme="majorHAnsi" w:hAnsiTheme="majorHAnsi" w:cstheme="majorHAnsi"/>
                <w:color w:val="000000"/>
                <w:sz w:val="22"/>
                <w:szCs w:val="22"/>
                <w:lang w:val="en-US" w:eastAsia="en-US"/>
              </w:rPr>
              <w:t xml:space="preserve"> </w:t>
            </w:r>
          </w:p>
        </w:tc>
      </w:tr>
      <w:tr w:rsidR="003A7527" w:rsidRPr="00332C27" w14:paraId="123EDF70" w14:textId="77777777" w:rsidTr="001C2304">
        <w:tblPrEx>
          <w:tblCellMar>
            <w:top w:w="59" w:type="dxa"/>
            <w:right w:w="33" w:type="dxa"/>
          </w:tblCellMar>
        </w:tblPrEx>
        <w:trPr>
          <w:trHeight w:val="964"/>
        </w:trPr>
        <w:tc>
          <w:tcPr>
            <w:tcW w:w="2649" w:type="pct"/>
            <w:shd w:val="clear" w:color="auto" w:fill="auto"/>
          </w:tcPr>
          <w:p w14:paraId="799C914B" w14:textId="0BB5930C" w:rsidR="003A7527" w:rsidRPr="001A1C46" w:rsidRDefault="003A7527" w:rsidP="00465268">
            <w:pPr>
              <w:spacing w:line="276" w:lineRule="auto"/>
              <w:rPr>
                <w:rFonts w:asciiTheme="majorHAnsi" w:hAnsiTheme="majorHAnsi" w:cstheme="majorHAnsi"/>
                <w:color w:val="000000"/>
                <w:sz w:val="22"/>
                <w:szCs w:val="22"/>
                <w:lang w:eastAsia="en-US"/>
              </w:rPr>
            </w:pPr>
            <w:r w:rsidRPr="001A1C46">
              <w:rPr>
                <w:rFonts w:asciiTheme="majorHAnsi" w:hAnsiTheme="majorHAnsi" w:cstheme="majorHAnsi"/>
                <w:color w:val="000000"/>
                <w:sz w:val="22"/>
                <w:szCs w:val="22"/>
                <w:lang w:eastAsia="en-US"/>
              </w:rPr>
              <w:t>Пределы допускаемой абсолютной погрешности синхронизации шкалы времени выходного сигнала частотой 1 Гц (1</w:t>
            </w:r>
            <w:r w:rsidRPr="001A1C46">
              <w:rPr>
                <w:rFonts w:asciiTheme="majorHAnsi" w:hAnsiTheme="majorHAnsi" w:cstheme="majorHAnsi"/>
                <w:color w:val="000000"/>
                <w:sz w:val="22"/>
                <w:szCs w:val="22"/>
                <w:lang w:val="en-US" w:eastAsia="en-US"/>
              </w:rPr>
              <w:t>PPS</w:t>
            </w:r>
            <w:r w:rsidRPr="001A1C46">
              <w:rPr>
                <w:rFonts w:asciiTheme="majorHAnsi" w:hAnsiTheme="majorHAnsi" w:cstheme="majorHAnsi"/>
                <w:color w:val="000000"/>
                <w:sz w:val="22"/>
                <w:szCs w:val="22"/>
                <w:lang w:eastAsia="en-US"/>
              </w:rPr>
              <w:t xml:space="preserve">) к шкале времени </w:t>
            </w:r>
            <w:r w:rsidRPr="001A1C46">
              <w:rPr>
                <w:rFonts w:asciiTheme="majorHAnsi" w:hAnsiTheme="majorHAnsi" w:cstheme="majorHAnsi"/>
                <w:color w:val="000000"/>
                <w:sz w:val="22"/>
                <w:szCs w:val="22"/>
                <w:lang w:val="en-US" w:eastAsia="en-US"/>
              </w:rPr>
              <w:t>UTC</w:t>
            </w:r>
            <w:r w:rsidRPr="001A1C46">
              <w:rPr>
                <w:rFonts w:asciiTheme="majorHAnsi" w:hAnsiTheme="majorHAnsi" w:cstheme="majorHAnsi"/>
                <w:color w:val="000000"/>
                <w:sz w:val="22"/>
                <w:szCs w:val="22"/>
                <w:lang w:eastAsia="en-US"/>
              </w:rPr>
              <w:t>(</w:t>
            </w:r>
            <w:r w:rsidRPr="001A1C46">
              <w:rPr>
                <w:rFonts w:asciiTheme="majorHAnsi" w:hAnsiTheme="majorHAnsi" w:cstheme="majorHAnsi"/>
                <w:color w:val="000000"/>
                <w:sz w:val="22"/>
                <w:szCs w:val="22"/>
                <w:lang w:val="en-US" w:eastAsia="en-US"/>
              </w:rPr>
              <w:t>SU</w:t>
            </w:r>
            <w:r w:rsidRPr="001A1C46">
              <w:rPr>
                <w:rFonts w:asciiTheme="majorHAnsi" w:hAnsiTheme="majorHAnsi" w:cstheme="majorHAnsi"/>
                <w:color w:val="000000"/>
                <w:sz w:val="22"/>
                <w:szCs w:val="22"/>
                <w:lang w:eastAsia="en-US"/>
              </w:rPr>
              <w:t xml:space="preserve">) в автономном режиме работы в течение 24 часов, </w:t>
            </w:r>
            <w:r w:rsidRPr="001A1C46">
              <w:rPr>
                <w:rFonts w:asciiTheme="majorHAnsi" w:hAnsiTheme="majorHAnsi" w:cstheme="majorHAnsi"/>
                <w:b/>
                <w:color w:val="000000"/>
                <w:sz w:val="22"/>
                <w:szCs w:val="22"/>
                <w:lang w:eastAsia="en-US"/>
              </w:rPr>
              <w:t>м</w:t>
            </w:r>
            <w:r w:rsidR="005D275C" w:rsidRPr="00332C27">
              <w:rPr>
                <w:rFonts w:asciiTheme="majorHAnsi" w:hAnsiTheme="majorHAnsi" w:cstheme="majorHAnsi"/>
                <w:b/>
                <w:color w:val="000000"/>
                <w:sz w:val="22"/>
                <w:szCs w:val="22"/>
                <w:lang w:eastAsia="en-US"/>
              </w:rPr>
              <w:t>к</w:t>
            </w:r>
            <w:r w:rsidRPr="001A1C46">
              <w:rPr>
                <w:rFonts w:asciiTheme="majorHAnsi" w:hAnsiTheme="majorHAnsi" w:cstheme="majorHAnsi"/>
                <w:b/>
                <w:color w:val="000000"/>
                <w:sz w:val="22"/>
                <w:szCs w:val="22"/>
                <w:lang w:eastAsia="en-US"/>
              </w:rPr>
              <w:t>с</w:t>
            </w:r>
            <w:r w:rsidRPr="001A1C46">
              <w:rPr>
                <w:rFonts w:asciiTheme="majorHAnsi" w:hAnsiTheme="majorHAnsi" w:cstheme="majorHAnsi"/>
                <w:color w:val="000000"/>
                <w:sz w:val="22"/>
                <w:szCs w:val="22"/>
                <w:lang w:eastAsia="en-US"/>
              </w:rPr>
              <w:t xml:space="preserve"> </w:t>
            </w:r>
          </w:p>
        </w:tc>
        <w:tc>
          <w:tcPr>
            <w:tcW w:w="2351" w:type="pct"/>
            <w:shd w:val="clear" w:color="auto" w:fill="auto"/>
          </w:tcPr>
          <w:p w14:paraId="067EEC53" w14:textId="77777777" w:rsidR="003A7527" w:rsidRPr="001A1C46" w:rsidRDefault="003A7527" w:rsidP="00465268">
            <w:pPr>
              <w:spacing w:line="276" w:lineRule="auto"/>
              <w:ind w:left="304"/>
              <w:rPr>
                <w:rFonts w:asciiTheme="majorHAnsi" w:hAnsiTheme="majorHAnsi" w:cstheme="majorHAnsi"/>
                <w:color w:val="000000"/>
                <w:sz w:val="22"/>
                <w:szCs w:val="22"/>
                <w:lang w:eastAsia="en-US"/>
              </w:rPr>
            </w:pPr>
            <w:r w:rsidRPr="001A1C46">
              <w:rPr>
                <w:rFonts w:asciiTheme="majorHAnsi" w:hAnsiTheme="majorHAnsi" w:cstheme="majorHAnsi"/>
                <w:color w:val="000000"/>
                <w:sz w:val="22"/>
                <w:szCs w:val="22"/>
                <w:lang w:eastAsia="en-US"/>
              </w:rPr>
              <w:t xml:space="preserve"> </w:t>
            </w:r>
          </w:p>
          <w:p w14:paraId="4E3CEC37" w14:textId="3CE8D629" w:rsidR="003A7527" w:rsidRPr="001A1C46" w:rsidRDefault="003A7527" w:rsidP="00465268">
            <w:pPr>
              <w:spacing w:line="276" w:lineRule="auto"/>
              <w:ind w:left="304"/>
              <w:rPr>
                <w:rFonts w:asciiTheme="majorHAnsi" w:hAnsiTheme="majorHAnsi" w:cstheme="majorHAnsi"/>
                <w:color w:val="000000"/>
                <w:sz w:val="22"/>
                <w:szCs w:val="22"/>
                <w:lang w:eastAsia="en-US"/>
              </w:rPr>
            </w:pPr>
            <w:r w:rsidRPr="001A1C46">
              <w:rPr>
                <w:rFonts w:asciiTheme="majorHAnsi" w:hAnsiTheme="majorHAnsi" w:cstheme="majorHAnsi"/>
                <w:color w:val="000000"/>
                <w:sz w:val="22"/>
                <w:szCs w:val="22"/>
                <w:highlight w:val="yellow"/>
                <w:lang w:val="en-US" w:eastAsia="en-US"/>
              </w:rPr>
              <w:t xml:space="preserve">± </w:t>
            </w:r>
            <w:r w:rsidR="00373A1C">
              <w:rPr>
                <w:rFonts w:asciiTheme="majorHAnsi" w:hAnsiTheme="majorHAnsi" w:cstheme="majorHAnsi"/>
                <w:color w:val="000000"/>
                <w:sz w:val="22"/>
                <w:szCs w:val="22"/>
                <w:lang w:eastAsia="en-US"/>
              </w:rPr>
              <w:t>20</w:t>
            </w:r>
          </w:p>
        </w:tc>
      </w:tr>
      <w:tr w:rsidR="003A7527" w:rsidRPr="00332C27" w14:paraId="342DFE22" w14:textId="77777777" w:rsidTr="001C2304">
        <w:tblPrEx>
          <w:tblCellMar>
            <w:top w:w="59" w:type="dxa"/>
            <w:right w:w="33" w:type="dxa"/>
          </w:tblCellMar>
        </w:tblPrEx>
        <w:trPr>
          <w:trHeight w:val="160"/>
        </w:trPr>
        <w:tc>
          <w:tcPr>
            <w:tcW w:w="2649" w:type="pct"/>
            <w:shd w:val="clear" w:color="auto" w:fill="auto"/>
          </w:tcPr>
          <w:p w14:paraId="110E7CEB"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Прочие</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характеристики</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73DB03CE" w14:textId="77777777" w:rsidR="003A7527" w:rsidRPr="001A1C46" w:rsidRDefault="003A7527" w:rsidP="00465268">
            <w:pPr>
              <w:spacing w:line="276" w:lineRule="auto"/>
              <w:ind w:left="851"/>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 </w:t>
            </w:r>
          </w:p>
        </w:tc>
      </w:tr>
      <w:tr w:rsidR="003A7527" w:rsidRPr="00332C27" w14:paraId="58011995" w14:textId="77777777" w:rsidTr="00C66EFF">
        <w:tblPrEx>
          <w:tblCellMar>
            <w:top w:w="59" w:type="dxa"/>
            <w:right w:w="33" w:type="dxa"/>
          </w:tblCellMar>
        </w:tblPrEx>
        <w:trPr>
          <w:trHeight w:val="23"/>
        </w:trPr>
        <w:tc>
          <w:tcPr>
            <w:tcW w:w="2649" w:type="pct"/>
            <w:shd w:val="clear" w:color="auto" w:fill="auto"/>
          </w:tcPr>
          <w:p w14:paraId="637B2169"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Габаритные</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размеры</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ШхВхГ</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05BDA8CB" w14:textId="777777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r w:rsidRPr="001A1C46">
              <w:rPr>
                <w:rFonts w:asciiTheme="majorHAnsi" w:hAnsiTheme="majorHAnsi" w:cstheme="majorHAnsi"/>
                <w:color w:val="000000"/>
                <w:sz w:val="22"/>
                <w:szCs w:val="22"/>
                <w:lang w:val="en-US" w:eastAsia="en-US"/>
              </w:rPr>
              <w:t xml:space="preserve">160×90×70 </w:t>
            </w:r>
            <w:proofErr w:type="spellStart"/>
            <w:r w:rsidRPr="001A1C46">
              <w:rPr>
                <w:rFonts w:asciiTheme="majorHAnsi" w:hAnsiTheme="majorHAnsi" w:cstheme="majorHAnsi"/>
                <w:color w:val="000000"/>
                <w:sz w:val="22"/>
                <w:szCs w:val="22"/>
                <w:lang w:val="en-US" w:eastAsia="en-US"/>
              </w:rPr>
              <w:t>мм</w:t>
            </w:r>
            <w:proofErr w:type="spellEnd"/>
            <w:r w:rsidRPr="001A1C46">
              <w:rPr>
                <w:rFonts w:asciiTheme="majorHAnsi" w:hAnsiTheme="majorHAnsi" w:cstheme="majorHAnsi"/>
                <w:color w:val="000000"/>
                <w:sz w:val="22"/>
                <w:szCs w:val="22"/>
                <w:lang w:val="en-US" w:eastAsia="en-US"/>
              </w:rPr>
              <w:t xml:space="preserve"> </w:t>
            </w:r>
          </w:p>
        </w:tc>
      </w:tr>
      <w:tr w:rsidR="003A7527" w:rsidRPr="00332C27" w14:paraId="1C9182D0" w14:textId="77777777" w:rsidTr="001C2304">
        <w:tblPrEx>
          <w:tblCellMar>
            <w:top w:w="59" w:type="dxa"/>
            <w:right w:w="33" w:type="dxa"/>
          </w:tblCellMar>
        </w:tblPrEx>
        <w:trPr>
          <w:trHeight w:val="202"/>
        </w:trPr>
        <w:tc>
          <w:tcPr>
            <w:tcW w:w="2649" w:type="pct"/>
            <w:shd w:val="clear" w:color="auto" w:fill="auto"/>
          </w:tcPr>
          <w:p w14:paraId="3D3F5EEB"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Метод</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монтажа</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43292587" w14:textId="7859DC0F" w:rsidR="003A7527" w:rsidRPr="001A1C46" w:rsidRDefault="003A7527" w:rsidP="00465268">
            <w:pPr>
              <w:spacing w:line="276" w:lineRule="auto"/>
              <w:ind w:left="304"/>
              <w:rPr>
                <w:rFonts w:asciiTheme="majorHAnsi" w:hAnsiTheme="majorHAnsi" w:cstheme="majorHAnsi"/>
                <w:color w:val="000000"/>
                <w:sz w:val="22"/>
                <w:szCs w:val="22"/>
                <w:lang w:val="en-US" w:eastAsia="en-US"/>
              </w:rPr>
            </w:pPr>
            <w:r w:rsidRPr="00332C27">
              <w:rPr>
                <w:rFonts w:asciiTheme="majorHAnsi" w:hAnsiTheme="majorHAnsi" w:cstheme="majorHAnsi"/>
                <w:color w:val="000000"/>
                <w:sz w:val="22"/>
                <w:szCs w:val="22"/>
                <w:lang w:eastAsia="en-US"/>
              </w:rPr>
              <w:t xml:space="preserve">Слот </w:t>
            </w:r>
            <w:r w:rsidRPr="00332C27">
              <w:rPr>
                <w:rFonts w:asciiTheme="majorHAnsi" w:hAnsiTheme="majorHAnsi" w:cstheme="majorHAnsi"/>
                <w:color w:val="000000"/>
                <w:sz w:val="22"/>
                <w:szCs w:val="22"/>
                <w:lang w:val="en-US" w:eastAsia="en-US"/>
              </w:rPr>
              <w:t>PCI-</w:t>
            </w:r>
            <w:proofErr w:type="spellStart"/>
            <w:r w:rsidRPr="00332C27">
              <w:rPr>
                <w:rFonts w:asciiTheme="majorHAnsi" w:hAnsiTheme="majorHAnsi" w:cstheme="majorHAnsi"/>
                <w:color w:val="000000"/>
                <w:sz w:val="22"/>
                <w:szCs w:val="22"/>
                <w:lang w:val="en-US" w:eastAsia="en-US"/>
              </w:rPr>
              <w:t>Expres</w:t>
            </w:r>
            <w:proofErr w:type="spellEnd"/>
            <w:r w:rsidRPr="001A1C46">
              <w:rPr>
                <w:rFonts w:asciiTheme="majorHAnsi" w:hAnsiTheme="majorHAnsi" w:cstheme="majorHAnsi"/>
                <w:color w:val="000000"/>
                <w:sz w:val="22"/>
                <w:szCs w:val="22"/>
                <w:lang w:val="en-US" w:eastAsia="en-US"/>
              </w:rPr>
              <w:t xml:space="preserve"> </w:t>
            </w:r>
          </w:p>
        </w:tc>
      </w:tr>
      <w:tr w:rsidR="003A7527" w:rsidRPr="00332C27" w14:paraId="7FAA90B2" w14:textId="77777777" w:rsidTr="001C2304">
        <w:tblPrEx>
          <w:tblCellMar>
            <w:top w:w="59" w:type="dxa"/>
            <w:right w:w="33" w:type="dxa"/>
          </w:tblCellMar>
        </w:tblPrEx>
        <w:trPr>
          <w:trHeight w:val="137"/>
        </w:trPr>
        <w:tc>
          <w:tcPr>
            <w:tcW w:w="2649" w:type="pct"/>
            <w:shd w:val="clear" w:color="auto" w:fill="auto"/>
          </w:tcPr>
          <w:p w14:paraId="15542614"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Масса</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58458FCD" w14:textId="024D423A" w:rsidR="003A7527" w:rsidRPr="001A1C46" w:rsidRDefault="003A7527" w:rsidP="00465268">
            <w:pPr>
              <w:spacing w:line="276" w:lineRule="auto"/>
              <w:ind w:left="304"/>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не</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более</w:t>
            </w:r>
            <w:proofErr w:type="spellEnd"/>
            <w:r w:rsidRPr="001A1C46">
              <w:rPr>
                <w:rFonts w:asciiTheme="majorHAnsi" w:hAnsiTheme="majorHAnsi" w:cstheme="majorHAnsi"/>
                <w:color w:val="000000"/>
                <w:sz w:val="22"/>
                <w:szCs w:val="22"/>
                <w:lang w:val="en-US" w:eastAsia="en-US"/>
              </w:rPr>
              <w:t xml:space="preserve"> </w:t>
            </w:r>
            <w:r w:rsidRPr="00332C27">
              <w:rPr>
                <w:rFonts w:asciiTheme="majorHAnsi" w:hAnsiTheme="majorHAnsi" w:cstheme="majorHAnsi"/>
                <w:color w:val="000000"/>
                <w:sz w:val="22"/>
                <w:szCs w:val="22"/>
                <w:lang w:val="en-US" w:eastAsia="en-US"/>
              </w:rPr>
              <w:t>3</w:t>
            </w:r>
            <w:r w:rsidRPr="001A1C46">
              <w:rPr>
                <w:rFonts w:asciiTheme="majorHAnsi" w:hAnsiTheme="majorHAnsi" w:cstheme="majorHAnsi"/>
                <w:color w:val="000000"/>
                <w:sz w:val="22"/>
                <w:szCs w:val="22"/>
                <w:lang w:val="en-US" w:eastAsia="en-US"/>
              </w:rPr>
              <w:t xml:space="preserve">00 г </w:t>
            </w:r>
          </w:p>
        </w:tc>
      </w:tr>
      <w:tr w:rsidR="003A7527" w:rsidRPr="00332C27" w14:paraId="22EDB4BA" w14:textId="77777777" w:rsidTr="001C2304">
        <w:tblPrEx>
          <w:tblCellMar>
            <w:top w:w="59" w:type="dxa"/>
            <w:right w:w="33" w:type="dxa"/>
          </w:tblCellMar>
        </w:tblPrEx>
        <w:trPr>
          <w:trHeight w:val="73"/>
        </w:trPr>
        <w:tc>
          <w:tcPr>
            <w:tcW w:w="2649" w:type="pct"/>
            <w:shd w:val="clear" w:color="auto" w:fill="auto"/>
          </w:tcPr>
          <w:p w14:paraId="4D7E0C14"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Диапазон</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рабочих</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температур</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77A22837" w14:textId="777777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От</w:t>
            </w:r>
            <w:proofErr w:type="spellEnd"/>
            <w:r w:rsidRPr="001A1C46">
              <w:rPr>
                <w:rFonts w:asciiTheme="majorHAnsi" w:hAnsiTheme="majorHAnsi" w:cstheme="majorHAnsi"/>
                <w:color w:val="000000"/>
                <w:sz w:val="22"/>
                <w:szCs w:val="22"/>
                <w:lang w:val="en-US" w:eastAsia="en-US"/>
              </w:rPr>
              <w:t xml:space="preserve"> – 25ºC </w:t>
            </w:r>
            <w:proofErr w:type="spellStart"/>
            <w:r w:rsidRPr="001A1C46">
              <w:rPr>
                <w:rFonts w:asciiTheme="majorHAnsi" w:hAnsiTheme="majorHAnsi" w:cstheme="majorHAnsi"/>
                <w:color w:val="000000"/>
                <w:sz w:val="22"/>
                <w:szCs w:val="22"/>
                <w:lang w:val="en-US" w:eastAsia="en-US"/>
              </w:rPr>
              <w:t>до</w:t>
            </w:r>
            <w:proofErr w:type="spellEnd"/>
            <w:r w:rsidRPr="001A1C46">
              <w:rPr>
                <w:rFonts w:asciiTheme="majorHAnsi" w:hAnsiTheme="majorHAnsi" w:cstheme="majorHAnsi"/>
                <w:color w:val="000000"/>
                <w:sz w:val="22"/>
                <w:szCs w:val="22"/>
                <w:lang w:val="en-US" w:eastAsia="en-US"/>
              </w:rPr>
              <w:t xml:space="preserve"> + 70ºC </w:t>
            </w:r>
          </w:p>
        </w:tc>
      </w:tr>
      <w:tr w:rsidR="003A7527" w:rsidRPr="00332C27" w14:paraId="307BA70E" w14:textId="77777777" w:rsidTr="001C2304">
        <w:tblPrEx>
          <w:tblCellMar>
            <w:top w:w="59" w:type="dxa"/>
            <w:right w:w="33" w:type="dxa"/>
          </w:tblCellMar>
        </w:tblPrEx>
        <w:trPr>
          <w:trHeight w:val="151"/>
        </w:trPr>
        <w:tc>
          <w:tcPr>
            <w:tcW w:w="2649" w:type="pct"/>
            <w:shd w:val="clear" w:color="auto" w:fill="auto"/>
          </w:tcPr>
          <w:p w14:paraId="143B0908" w14:textId="77777777" w:rsidR="003A7527" w:rsidRPr="001A1C46" w:rsidRDefault="003A7527" w:rsidP="00465268">
            <w:pPr>
              <w:spacing w:line="276" w:lineRule="auto"/>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Режим</w:t>
            </w:r>
            <w:proofErr w:type="spellEnd"/>
            <w:r w:rsidRPr="001A1C46">
              <w:rPr>
                <w:rFonts w:asciiTheme="majorHAnsi" w:hAnsiTheme="majorHAnsi" w:cstheme="majorHAnsi"/>
                <w:color w:val="000000"/>
                <w:sz w:val="22"/>
                <w:szCs w:val="22"/>
                <w:lang w:val="en-US" w:eastAsia="en-US"/>
              </w:rPr>
              <w:t xml:space="preserve"> </w:t>
            </w:r>
            <w:proofErr w:type="spellStart"/>
            <w:r w:rsidRPr="001A1C46">
              <w:rPr>
                <w:rFonts w:asciiTheme="majorHAnsi" w:hAnsiTheme="majorHAnsi" w:cstheme="majorHAnsi"/>
                <w:color w:val="000000"/>
                <w:sz w:val="22"/>
                <w:szCs w:val="22"/>
                <w:lang w:val="en-US" w:eastAsia="en-US"/>
              </w:rPr>
              <w:t>работы</w:t>
            </w:r>
            <w:proofErr w:type="spellEnd"/>
            <w:r w:rsidRPr="001A1C46">
              <w:rPr>
                <w:rFonts w:asciiTheme="majorHAnsi" w:hAnsiTheme="majorHAnsi" w:cstheme="majorHAnsi"/>
                <w:color w:val="000000"/>
                <w:sz w:val="22"/>
                <w:szCs w:val="22"/>
                <w:lang w:val="en-US" w:eastAsia="en-US"/>
              </w:rPr>
              <w:t xml:space="preserve"> </w:t>
            </w:r>
          </w:p>
        </w:tc>
        <w:tc>
          <w:tcPr>
            <w:tcW w:w="2351" w:type="pct"/>
            <w:shd w:val="clear" w:color="auto" w:fill="auto"/>
          </w:tcPr>
          <w:p w14:paraId="37D639FE" w14:textId="77777777" w:rsidR="003A7527" w:rsidRPr="001A1C46" w:rsidRDefault="003A7527" w:rsidP="00465268">
            <w:pPr>
              <w:spacing w:line="276" w:lineRule="auto"/>
              <w:ind w:left="304"/>
              <w:rPr>
                <w:rFonts w:asciiTheme="majorHAnsi" w:hAnsiTheme="majorHAnsi" w:cstheme="majorHAnsi"/>
                <w:color w:val="000000"/>
                <w:sz w:val="22"/>
                <w:szCs w:val="22"/>
                <w:lang w:val="en-US" w:eastAsia="en-US"/>
              </w:rPr>
            </w:pPr>
            <w:proofErr w:type="spellStart"/>
            <w:r w:rsidRPr="001A1C46">
              <w:rPr>
                <w:rFonts w:asciiTheme="majorHAnsi" w:hAnsiTheme="majorHAnsi" w:cstheme="majorHAnsi"/>
                <w:color w:val="000000"/>
                <w:sz w:val="22"/>
                <w:szCs w:val="22"/>
                <w:lang w:val="en-US" w:eastAsia="en-US"/>
              </w:rPr>
              <w:t>Круглосуточный</w:t>
            </w:r>
            <w:proofErr w:type="spellEnd"/>
            <w:r w:rsidRPr="001A1C46">
              <w:rPr>
                <w:rFonts w:asciiTheme="majorHAnsi" w:hAnsiTheme="majorHAnsi" w:cstheme="majorHAnsi"/>
                <w:color w:val="000000"/>
                <w:sz w:val="22"/>
                <w:szCs w:val="22"/>
                <w:lang w:val="en-US" w:eastAsia="en-US"/>
              </w:rPr>
              <w:t xml:space="preserve"> </w:t>
            </w:r>
          </w:p>
        </w:tc>
      </w:tr>
      <w:tr w:rsidR="00C66EFF" w:rsidRPr="00332C27" w14:paraId="65CA93A4" w14:textId="77777777" w:rsidTr="001C2304">
        <w:tblPrEx>
          <w:tblCellMar>
            <w:top w:w="59" w:type="dxa"/>
            <w:right w:w="33" w:type="dxa"/>
          </w:tblCellMar>
        </w:tblPrEx>
        <w:trPr>
          <w:trHeight w:val="151"/>
        </w:trPr>
        <w:tc>
          <w:tcPr>
            <w:tcW w:w="2649" w:type="pct"/>
            <w:shd w:val="clear" w:color="auto" w:fill="auto"/>
          </w:tcPr>
          <w:p w14:paraId="49FAF912" w14:textId="77777777" w:rsidR="00C66EFF" w:rsidRPr="00332C27" w:rsidRDefault="00C66EFF" w:rsidP="00465268">
            <w:pPr>
              <w:spacing w:line="276" w:lineRule="auto"/>
              <w:rPr>
                <w:rFonts w:asciiTheme="majorHAnsi" w:hAnsiTheme="majorHAnsi" w:cstheme="majorHAnsi"/>
                <w:color w:val="000000"/>
                <w:sz w:val="22"/>
                <w:szCs w:val="22"/>
                <w:lang w:val="en-US" w:eastAsia="en-US"/>
              </w:rPr>
            </w:pPr>
          </w:p>
        </w:tc>
        <w:tc>
          <w:tcPr>
            <w:tcW w:w="2351" w:type="pct"/>
            <w:shd w:val="clear" w:color="auto" w:fill="auto"/>
          </w:tcPr>
          <w:p w14:paraId="3C3203DA" w14:textId="77777777" w:rsidR="00C66EFF" w:rsidRPr="00332C27" w:rsidRDefault="00C66EFF" w:rsidP="00465268">
            <w:pPr>
              <w:spacing w:line="276" w:lineRule="auto"/>
              <w:ind w:left="304"/>
              <w:rPr>
                <w:rFonts w:asciiTheme="majorHAnsi" w:hAnsiTheme="majorHAnsi" w:cstheme="majorHAnsi"/>
                <w:color w:val="000000"/>
                <w:sz w:val="22"/>
                <w:szCs w:val="22"/>
                <w:lang w:val="en-US" w:eastAsia="en-US"/>
              </w:rPr>
            </w:pPr>
          </w:p>
        </w:tc>
      </w:tr>
    </w:tbl>
    <w:p w14:paraId="2068EB6A" w14:textId="77777777" w:rsidR="003C7F2E" w:rsidRDefault="003C7F2E" w:rsidP="003C7F2E">
      <w:pPr>
        <w:pStyle w:val="1"/>
        <w:keepNext w:val="0"/>
        <w:numPr>
          <w:ilvl w:val="0"/>
          <w:numId w:val="0"/>
        </w:numPr>
        <w:tabs>
          <w:tab w:val="clear" w:pos="360"/>
          <w:tab w:val="clear" w:pos="9356"/>
          <w:tab w:val="left" w:pos="993"/>
        </w:tabs>
        <w:spacing w:before="240" w:line="276" w:lineRule="auto"/>
        <w:ind w:firstLine="360"/>
        <w:rPr>
          <w:rFonts w:asciiTheme="majorHAnsi" w:eastAsia="Arial" w:hAnsiTheme="majorHAnsi" w:cstheme="majorHAnsi"/>
          <w:sz w:val="24"/>
          <w:szCs w:val="24"/>
        </w:rPr>
      </w:pPr>
    </w:p>
    <w:p w14:paraId="72E23311" w14:textId="77777777" w:rsidR="003C7F2E" w:rsidRDefault="003C7F2E">
      <w:pPr>
        <w:rPr>
          <w:rFonts w:asciiTheme="majorHAnsi" w:eastAsia="Arial" w:hAnsiTheme="majorHAnsi" w:cstheme="majorHAnsi"/>
          <w:b/>
          <w:caps/>
        </w:rPr>
      </w:pPr>
      <w:r>
        <w:rPr>
          <w:rFonts w:asciiTheme="majorHAnsi" w:eastAsia="Arial" w:hAnsiTheme="majorHAnsi" w:cstheme="majorHAnsi"/>
        </w:rPr>
        <w:br w:type="page"/>
      </w:r>
    </w:p>
    <w:p w14:paraId="60BD6518" w14:textId="741C0B16" w:rsidR="00C66EFF" w:rsidRPr="00E64CCD" w:rsidRDefault="00C66EFF" w:rsidP="00465268">
      <w:pPr>
        <w:pStyle w:val="1"/>
        <w:keepNext w:val="0"/>
        <w:tabs>
          <w:tab w:val="clear" w:pos="360"/>
          <w:tab w:val="clear" w:pos="9356"/>
          <w:tab w:val="left" w:pos="993"/>
        </w:tabs>
        <w:spacing w:before="240" w:line="276" w:lineRule="auto"/>
        <w:ind w:firstLine="709"/>
        <w:rPr>
          <w:rFonts w:asciiTheme="majorHAnsi" w:hAnsiTheme="majorHAnsi" w:cstheme="majorHAnsi"/>
          <w:sz w:val="24"/>
          <w:szCs w:val="24"/>
        </w:rPr>
      </w:pPr>
      <w:r w:rsidRPr="00E64CCD">
        <w:rPr>
          <w:rFonts w:asciiTheme="majorHAnsi" w:eastAsia="Arial" w:hAnsiTheme="majorHAnsi" w:cstheme="majorHAnsi"/>
          <w:sz w:val="24"/>
          <w:szCs w:val="24"/>
        </w:rPr>
        <w:lastRenderedPageBreak/>
        <w:t xml:space="preserve"> </w:t>
      </w:r>
      <w:r w:rsidRPr="00E64CCD">
        <w:rPr>
          <w:rFonts w:asciiTheme="majorHAnsi" w:hAnsiTheme="majorHAnsi" w:cstheme="majorHAnsi"/>
          <w:sz w:val="24"/>
          <w:szCs w:val="24"/>
        </w:rPr>
        <w:t>ТРЕБОВАНИЯ К ПАРАМЕТРАМ ЭЛЕКТРОПИТАНИЯ</w:t>
      </w:r>
      <w:r w:rsidR="00D857D3">
        <w:rPr>
          <w:rFonts w:asciiTheme="majorHAnsi" w:hAnsiTheme="majorHAnsi" w:cstheme="majorHAnsi"/>
          <w:sz w:val="24"/>
          <w:szCs w:val="24"/>
        </w:rPr>
        <w:t xml:space="preserve"> и ПЭМИ</w:t>
      </w:r>
      <w:r w:rsidRPr="00E64CCD">
        <w:rPr>
          <w:rFonts w:asciiTheme="majorHAnsi" w:hAnsiTheme="majorHAnsi" w:cstheme="majorHAnsi"/>
          <w:sz w:val="24"/>
          <w:szCs w:val="24"/>
        </w:rPr>
        <w:t xml:space="preserve"> </w:t>
      </w:r>
    </w:p>
    <w:p w14:paraId="489E21E4" w14:textId="08ABD9CC" w:rsidR="00C66EFF" w:rsidRDefault="00C66EFF" w:rsidP="00C705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E64CCD">
        <w:rPr>
          <w:rFonts w:asciiTheme="majorHAnsi" w:hAnsiTheme="majorHAnsi" w:cstheme="majorHAnsi"/>
          <w:b w:val="0"/>
          <w:bCs/>
          <w:sz w:val="24"/>
          <w:szCs w:val="24"/>
        </w:rPr>
        <w:t xml:space="preserve">Электропитание изделия и периферии осуществляется, от внешнего источника по шине </w:t>
      </w:r>
      <w:proofErr w:type="spellStart"/>
      <w:r w:rsidR="00820E68" w:rsidRPr="00E64CCD">
        <w:rPr>
          <w:rFonts w:asciiTheme="majorHAnsi" w:hAnsiTheme="majorHAnsi" w:cstheme="majorHAnsi"/>
          <w:b w:val="0"/>
          <w:bCs/>
          <w:sz w:val="24"/>
          <w:szCs w:val="24"/>
        </w:rPr>
        <w:t>PCIe</w:t>
      </w:r>
      <w:proofErr w:type="spellEnd"/>
      <w:r w:rsidR="00820E68" w:rsidRPr="00E64CCD">
        <w:rPr>
          <w:rFonts w:asciiTheme="majorHAnsi" w:hAnsiTheme="majorHAnsi" w:cstheme="majorHAnsi"/>
          <w:b w:val="0"/>
          <w:bCs/>
          <w:sz w:val="24"/>
          <w:szCs w:val="24"/>
        </w:rPr>
        <w:t xml:space="preserve"> </w:t>
      </w:r>
      <w:r w:rsidR="003C7F2E">
        <w:rPr>
          <w:rFonts w:asciiTheme="majorHAnsi" w:hAnsiTheme="majorHAnsi" w:cstheme="majorHAnsi"/>
          <w:b w:val="0"/>
          <w:bCs/>
          <w:sz w:val="24"/>
          <w:szCs w:val="24"/>
        </w:rPr>
        <w:t xml:space="preserve">- </w:t>
      </w:r>
      <w:r w:rsidR="00820E68" w:rsidRPr="00E64CCD">
        <w:rPr>
          <w:rFonts w:asciiTheme="majorHAnsi" w:hAnsiTheme="majorHAnsi" w:cstheme="majorHAnsi"/>
          <w:b w:val="0"/>
          <w:bCs/>
          <w:sz w:val="24"/>
          <w:szCs w:val="24"/>
        </w:rPr>
        <w:t xml:space="preserve">3,3 и 12 </w:t>
      </w:r>
      <w:r w:rsidR="00820E68" w:rsidRPr="00E64CCD">
        <w:rPr>
          <w:rFonts w:asciiTheme="majorHAnsi" w:hAnsiTheme="majorHAnsi" w:cstheme="majorHAnsi"/>
          <w:b w:val="0"/>
          <w:bCs/>
          <w:sz w:val="24"/>
          <w:szCs w:val="24"/>
        </w:rPr>
        <w:t>В</w:t>
      </w:r>
      <w:r w:rsidRPr="00E64CCD">
        <w:rPr>
          <w:rFonts w:asciiTheme="majorHAnsi" w:hAnsiTheme="majorHAnsi" w:cstheme="majorHAnsi"/>
          <w:b w:val="0"/>
          <w:bCs/>
          <w:sz w:val="24"/>
          <w:szCs w:val="24"/>
        </w:rPr>
        <w:t xml:space="preserve">. </w:t>
      </w:r>
    </w:p>
    <w:p w14:paraId="46B7D2B1" w14:textId="52E59980" w:rsidR="00D857D3" w:rsidRPr="00D857D3" w:rsidRDefault="00D857D3" w:rsidP="00D857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D857D3">
        <w:rPr>
          <w:rFonts w:asciiTheme="majorHAnsi" w:hAnsiTheme="majorHAnsi" w:cstheme="majorHAnsi"/>
          <w:b w:val="0"/>
          <w:bCs/>
          <w:sz w:val="24"/>
          <w:szCs w:val="24"/>
        </w:rPr>
        <w:t>Относительное отклонение частоты от номинального значения составляет не более 1</w:t>
      </w:r>
      <w:r w:rsidRPr="00D857D3">
        <w:rPr>
          <w:rFonts w:asciiTheme="majorHAnsi" w:hAnsiTheme="majorHAnsi" w:cstheme="majorHAnsi"/>
          <w:b w:val="0"/>
          <w:bCs/>
          <w:sz w:val="24"/>
          <w:szCs w:val="24"/>
        </w:rPr>
        <w:sym w:font="Symbol" w:char="F0B4"/>
      </w:r>
      <w:r w:rsidRPr="00D857D3">
        <w:rPr>
          <w:rFonts w:asciiTheme="majorHAnsi" w:hAnsiTheme="majorHAnsi" w:cstheme="majorHAnsi"/>
          <w:b w:val="0"/>
          <w:bCs/>
          <w:sz w:val="24"/>
          <w:szCs w:val="24"/>
        </w:rPr>
        <w:t>10</w:t>
      </w:r>
      <w:r w:rsidRPr="00D857D3">
        <w:rPr>
          <w:rFonts w:asciiTheme="majorHAnsi" w:hAnsiTheme="majorHAnsi" w:cstheme="majorHAnsi"/>
          <w:b w:val="0"/>
          <w:bCs/>
          <w:sz w:val="24"/>
          <w:szCs w:val="24"/>
          <w:vertAlign w:val="superscript"/>
        </w:rPr>
        <w:t>-11</w:t>
      </w:r>
      <w:r w:rsidRPr="00D857D3">
        <w:rPr>
          <w:rFonts w:asciiTheme="majorHAnsi" w:hAnsiTheme="majorHAnsi" w:cstheme="majorHAnsi"/>
          <w:b w:val="0"/>
          <w:bCs/>
          <w:sz w:val="24"/>
          <w:szCs w:val="24"/>
        </w:rPr>
        <w:t xml:space="preserve"> на суточном и более длительном временном интервале. </w:t>
      </w:r>
    </w:p>
    <w:p w14:paraId="136950BB" w14:textId="77777777" w:rsidR="00373A1C" w:rsidRDefault="00D857D3" w:rsidP="00D857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D857D3">
        <w:rPr>
          <w:rFonts w:asciiTheme="majorHAnsi" w:hAnsiTheme="majorHAnsi" w:cstheme="majorHAnsi"/>
          <w:b w:val="0"/>
          <w:bCs/>
          <w:sz w:val="24"/>
          <w:szCs w:val="24"/>
        </w:rPr>
        <w:t>Значение уровня выходных сигналов частотой 5 и 10 МГц на нагрузке 50 Ом – 1 ± 0,2 В.</w:t>
      </w:r>
    </w:p>
    <w:p w14:paraId="5F774A73" w14:textId="4F67C7A0" w:rsidR="00D857D3" w:rsidRPr="00D857D3" w:rsidRDefault="00D857D3" w:rsidP="00D857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D857D3">
        <w:rPr>
          <w:rFonts w:asciiTheme="majorHAnsi" w:hAnsiTheme="majorHAnsi" w:cstheme="majorHAnsi"/>
          <w:b w:val="0"/>
          <w:bCs/>
          <w:sz w:val="24"/>
          <w:szCs w:val="24"/>
        </w:rPr>
        <w:t xml:space="preserve">Выходные сигналы с частотой 5 и (или) 10 МГц и 1Гц, формируемые </w:t>
      </w:r>
      <w:r w:rsidR="00373A1C">
        <w:rPr>
          <w:rFonts w:asciiTheme="majorHAnsi" w:hAnsiTheme="majorHAnsi" w:cstheme="majorHAnsi"/>
          <w:b w:val="0"/>
          <w:bCs/>
          <w:sz w:val="24"/>
          <w:szCs w:val="24"/>
        </w:rPr>
        <w:t>изделием</w:t>
      </w:r>
      <w:r w:rsidRPr="00D857D3">
        <w:rPr>
          <w:rFonts w:asciiTheme="majorHAnsi" w:hAnsiTheme="majorHAnsi" w:cstheme="majorHAnsi"/>
          <w:b w:val="0"/>
          <w:bCs/>
          <w:sz w:val="24"/>
          <w:szCs w:val="24"/>
        </w:rPr>
        <w:t>, имеют форму прямоугольных импульсов амплитудой 1,0 ± 0,2 В на нагрузке 50 Ом.</w:t>
      </w:r>
    </w:p>
    <w:p w14:paraId="1124E87B" w14:textId="3CB25734" w:rsidR="00D857D3" w:rsidRPr="00D857D3" w:rsidRDefault="00D857D3" w:rsidP="00D857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D857D3">
        <w:rPr>
          <w:rFonts w:asciiTheme="majorHAnsi" w:hAnsiTheme="majorHAnsi" w:cstheme="majorHAnsi"/>
          <w:b w:val="0"/>
          <w:bCs/>
          <w:sz w:val="24"/>
          <w:szCs w:val="24"/>
        </w:rPr>
        <w:t>Пределы допускаемой относительной погрешности по частоте в режиме синхронизации по сигналам ГНСС ГЛОНАСС/GPS ± 5,0х10</w:t>
      </w:r>
      <w:r w:rsidRPr="00D857D3">
        <w:rPr>
          <w:rFonts w:asciiTheme="majorHAnsi" w:hAnsiTheme="majorHAnsi" w:cstheme="majorHAnsi"/>
          <w:b w:val="0"/>
          <w:bCs/>
          <w:sz w:val="24"/>
          <w:szCs w:val="24"/>
          <w:vertAlign w:val="superscript"/>
        </w:rPr>
        <w:t>-11</w:t>
      </w:r>
      <w:r w:rsidRPr="00D857D3">
        <w:rPr>
          <w:rFonts w:asciiTheme="majorHAnsi" w:hAnsiTheme="majorHAnsi" w:cstheme="majorHAnsi"/>
          <w:b w:val="0"/>
          <w:bCs/>
          <w:sz w:val="24"/>
          <w:szCs w:val="24"/>
        </w:rPr>
        <w:t>.</w:t>
      </w:r>
    </w:p>
    <w:p w14:paraId="31D9832F" w14:textId="4FF7740D" w:rsidR="00D857D3" w:rsidRPr="00D857D3" w:rsidRDefault="00D857D3" w:rsidP="00D857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D857D3">
        <w:rPr>
          <w:rFonts w:asciiTheme="majorHAnsi" w:hAnsiTheme="majorHAnsi" w:cstheme="majorHAnsi"/>
          <w:b w:val="0"/>
          <w:bCs/>
          <w:sz w:val="24"/>
          <w:szCs w:val="24"/>
        </w:rPr>
        <w:t>Предел допускаемого среднего квадратического относительное отклонение случайной составляющей погрешности измерений частоты выходного сигнала на интервале времени измерения 100 с – 5,0х10</w:t>
      </w:r>
      <w:r w:rsidRPr="00D857D3">
        <w:rPr>
          <w:rFonts w:asciiTheme="majorHAnsi" w:hAnsiTheme="majorHAnsi" w:cstheme="majorHAnsi"/>
          <w:b w:val="0"/>
          <w:bCs/>
          <w:sz w:val="24"/>
          <w:szCs w:val="24"/>
          <w:vertAlign w:val="superscript"/>
        </w:rPr>
        <w:t>-11</w:t>
      </w:r>
    </w:p>
    <w:p w14:paraId="38F44024" w14:textId="77777777" w:rsidR="00E64CCD" w:rsidRPr="00465268" w:rsidRDefault="00E64CCD" w:rsidP="003C7F2E">
      <w:pPr>
        <w:spacing w:line="276" w:lineRule="auto"/>
        <w:rPr>
          <w:rFonts w:asciiTheme="majorHAnsi" w:hAnsiTheme="majorHAnsi" w:cstheme="majorHAnsi"/>
          <w:color w:val="000000"/>
          <w:w w:val="105"/>
        </w:rPr>
      </w:pPr>
    </w:p>
    <w:p w14:paraId="12B06675" w14:textId="178114D8" w:rsidR="00C66EFF" w:rsidRPr="00E64CCD" w:rsidRDefault="00820E68" w:rsidP="00465268">
      <w:pPr>
        <w:pStyle w:val="1"/>
        <w:keepNext w:val="0"/>
        <w:tabs>
          <w:tab w:val="clear" w:pos="360"/>
          <w:tab w:val="clear" w:pos="9356"/>
          <w:tab w:val="left" w:pos="993"/>
        </w:tabs>
        <w:spacing w:after="240" w:line="276" w:lineRule="auto"/>
        <w:ind w:firstLine="709"/>
        <w:jc w:val="both"/>
        <w:rPr>
          <w:rFonts w:asciiTheme="majorHAnsi" w:hAnsiTheme="majorHAnsi" w:cstheme="majorHAnsi"/>
          <w:color w:val="000000"/>
          <w:sz w:val="24"/>
          <w:szCs w:val="24"/>
        </w:rPr>
      </w:pPr>
      <w:r w:rsidRPr="00E64CCD">
        <w:rPr>
          <w:rFonts w:asciiTheme="majorHAnsi" w:hAnsiTheme="majorHAnsi" w:cstheme="majorHAnsi"/>
          <w:color w:val="000000"/>
          <w:sz w:val="24"/>
          <w:szCs w:val="24"/>
        </w:rPr>
        <w:t>ТРЕБОВАНИЯ К ПАРАМЕТРАМ УСТОЙЧИВОСТИ К КЛИМАТИЧЕСКИМ И МЕХАНИЧЕСКИМ ВОЗДЕЙСТВИЯМ</w:t>
      </w:r>
    </w:p>
    <w:p w14:paraId="35953309" w14:textId="7F72F348" w:rsidR="00820E68" w:rsidRPr="00E64CCD" w:rsidRDefault="00820E68" w:rsidP="00C705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bookmarkStart w:id="9" w:name="_Toc166504022"/>
      <w:r w:rsidRPr="00E64CCD">
        <w:rPr>
          <w:rFonts w:asciiTheme="majorHAnsi" w:hAnsiTheme="majorHAnsi" w:cstheme="majorHAnsi"/>
          <w:b w:val="0"/>
          <w:bCs/>
          <w:sz w:val="24"/>
          <w:szCs w:val="24"/>
        </w:rPr>
        <w:t xml:space="preserve">Предельно допустимые значения внешних воздействующих факторов при эксплуатации изделия приведены в таблице </w:t>
      </w:r>
      <w:r w:rsidRPr="00E64CCD">
        <w:rPr>
          <w:rFonts w:asciiTheme="majorHAnsi" w:hAnsiTheme="majorHAnsi" w:cstheme="majorHAnsi"/>
          <w:b w:val="0"/>
          <w:bCs/>
          <w:sz w:val="24"/>
          <w:szCs w:val="24"/>
        </w:rPr>
        <w:t>5</w:t>
      </w:r>
      <w:r w:rsidRPr="00E64CCD">
        <w:rPr>
          <w:rFonts w:asciiTheme="majorHAnsi" w:hAnsiTheme="majorHAnsi" w:cstheme="majorHAnsi"/>
          <w:b w:val="0"/>
          <w:bCs/>
          <w:sz w:val="24"/>
          <w:szCs w:val="24"/>
        </w:rPr>
        <w:t>.1.</w:t>
      </w:r>
      <w:bookmarkEnd w:id="9"/>
    </w:p>
    <w:p w14:paraId="37D3AC79" w14:textId="227A2023" w:rsidR="00820E68" w:rsidRPr="00E64CCD" w:rsidRDefault="00820E68" w:rsidP="00465268">
      <w:pPr>
        <w:pStyle w:val="a0"/>
        <w:widowControl w:val="0"/>
        <w:spacing w:line="276" w:lineRule="auto"/>
        <w:ind w:firstLine="709"/>
        <w:jc w:val="both"/>
        <w:rPr>
          <w:rFonts w:asciiTheme="majorHAnsi" w:hAnsiTheme="majorHAnsi" w:cstheme="majorHAnsi"/>
          <w:sz w:val="24"/>
          <w:szCs w:val="24"/>
        </w:rPr>
      </w:pPr>
      <w:r w:rsidRPr="00E64CCD">
        <w:rPr>
          <w:rFonts w:asciiTheme="majorHAnsi" w:hAnsiTheme="majorHAnsi" w:cstheme="majorHAnsi"/>
          <w:color w:val="000000"/>
          <w:sz w:val="24"/>
          <w:szCs w:val="24"/>
        </w:rPr>
        <w:tab/>
        <w:t>Таблица 5.1</w:t>
      </w:r>
      <w:r w:rsidRPr="00E64CCD">
        <w:rPr>
          <w:rFonts w:asciiTheme="majorHAnsi" w:hAnsiTheme="majorHAnsi" w:cstheme="majorHAnsi"/>
          <w:sz w:val="24"/>
          <w:szCs w:val="24"/>
        </w:rPr>
        <w:t xml:space="preserve"> – Предельно допустимые значения внешних воздействующих факторов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5"/>
        <w:gridCol w:w="4896"/>
      </w:tblGrid>
      <w:tr w:rsidR="00820E68" w:rsidRPr="00465268" w14:paraId="3388B93F" w14:textId="77777777" w:rsidTr="00DE1DC8">
        <w:tc>
          <w:tcPr>
            <w:tcW w:w="4885" w:type="dxa"/>
          </w:tcPr>
          <w:p w14:paraId="4E8C6D61" w14:textId="6DCA2ACB" w:rsidR="00820E68" w:rsidRPr="00465268" w:rsidRDefault="00820E68" w:rsidP="00465268">
            <w:pPr>
              <w:pStyle w:val="a0"/>
              <w:widowControl w:val="0"/>
              <w:spacing w:line="276" w:lineRule="auto"/>
              <w:ind w:firstLine="0"/>
              <w:jc w:val="center"/>
              <w:rPr>
                <w:rFonts w:asciiTheme="majorHAnsi" w:hAnsiTheme="majorHAnsi" w:cstheme="majorHAnsi"/>
              </w:rPr>
            </w:pPr>
            <w:r w:rsidRPr="00465268">
              <w:rPr>
                <w:rFonts w:asciiTheme="majorHAnsi" w:hAnsiTheme="majorHAnsi" w:cstheme="majorHAnsi"/>
              </w:rPr>
              <w:t>Наименование параметра</w:t>
            </w:r>
          </w:p>
        </w:tc>
        <w:tc>
          <w:tcPr>
            <w:tcW w:w="4896" w:type="dxa"/>
          </w:tcPr>
          <w:p w14:paraId="7C4D10C1" w14:textId="77777777" w:rsidR="00820E68" w:rsidRPr="00465268" w:rsidRDefault="00820E68" w:rsidP="00465268">
            <w:pPr>
              <w:pStyle w:val="a0"/>
              <w:widowControl w:val="0"/>
              <w:spacing w:line="276" w:lineRule="auto"/>
              <w:ind w:firstLine="0"/>
              <w:jc w:val="center"/>
              <w:rPr>
                <w:rFonts w:asciiTheme="majorHAnsi" w:hAnsiTheme="majorHAnsi" w:cstheme="majorHAnsi"/>
              </w:rPr>
            </w:pPr>
            <w:r w:rsidRPr="00465268">
              <w:rPr>
                <w:rFonts w:asciiTheme="majorHAnsi" w:hAnsiTheme="majorHAnsi" w:cstheme="majorHAnsi"/>
              </w:rPr>
              <w:t>Значение</w:t>
            </w:r>
          </w:p>
        </w:tc>
      </w:tr>
      <w:tr w:rsidR="00820E68" w:rsidRPr="00465268" w14:paraId="030F2CA7" w14:textId="77777777" w:rsidTr="00DE1DC8">
        <w:tc>
          <w:tcPr>
            <w:tcW w:w="4885" w:type="dxa"/>
          </w:tcPr>
          <w:p w14:paraId="1F37668D" w14:textId="77777777" w:rsidR="00820E68" w:rsidRPr="00465268" w:rsidRDefault="00820E68" w:rsidP="00465268">
            <w:pPr>
              <w:pStyle w:val="a0"/>
              <w:widowControl w:val="0"/>
              <w:spacing w:line="276" w:lineRule="auto"/>
              <w:ind w:firstLine="0"/>
              <w:jc w:val="both"/>
              <w:rPr>
                <w:rFonts w:asciiTheme="majorHAnsi" w:hAnsiTheme="majorHAnsi" w:cstheme="majorHAnsi"/>
              </w:rPr>
            </w:pPr>
            <w:r w:rsidRPr="00465268">
              <w:rPr>
                <w:rFonts w:asciiTheme="majorHAnsi" w:hAnsiTheme="majorHAnsi" w:cstheme="majorHAnsi"/>
              </w:rPr>
              <w:t>Температура окружающей среды:</w:t>
            </w:r>
          </w:p>
        </w:tc>
        <w:tc>
          <w:tcPr>
            <w:tcW w:w="4896" w:type="dxa"/>
          </w:tcPr>
          <w:p w14:paraId="2B65FFB2" w14:textId="77777777" w:rsidR="00820E68" w:rsidRPr="00465268" w:rsidRDefault="00820E68" w:rsidP="00465268">
            <w:pPr>
              <w:pStyle w:val="a0"/>
              <w:widowControl w:val="0"/>
              <w:spacing w:line="276" w:lineRule="auto"/>
              <w:ind w:firstLine="0"/>
              <w:jc w:val="both"/>
              <w:rPr>
                <w:rFonts w:asciiTheme="majorHAnsi" w:hAnsiTheme="majorHAnsi" w:cstheme="majorHAnsi"/>
              </w:rPr>
            </w:pPr>
          </w:p>
        </w:tc>
      </w:tr>
      <w:tr w:rsidR="00820E68" w:rsidRPr="00465268" w14:paraId="09BE12A4" w14:textId="77777777" w:rsidTr="00DE1DC8">
        <w:tc>
          <w:tcPr>
            <w:tcW w:w="4885" w:type="dxa"/>
          </w:tcPr>
          <w:p w14:paraId="7830C61A" w14:textId="77777777" w:rsidR="00820E68" w:rsidRPr="00465268" w:rsidRDefault="00820E68" w:rsidP="00465268">
            <w:pPr>
              <w:pStyle w:val="a0"/>
              <w:widowControl w:val="0"/>
              <w:spacing w:line="276" w:lineRule="auto"/>
              <w:ind w:firstLine="0"/>
              <w:jc w:val="both"/>
              <w:rPr>
                <w:rFonts w:asciiTheme="majorHAnsi" w:hAnsiTheme="majorHAnsi" w:cstheme="majorHAnsi"/>
              </w:rPr>
            </w:pPr>
            <w:r w:rsidRPr="00465268">
              <w:rPr>
                <w:rFonts w:asciiTheme="majorHAnsi" w:hAnsiTheme="majorHAnsi" w:cstheme="majorHAnsi"/>
              </w:rPr>
              <w:t xml:space="preserve">предельная повышенная, </w:t>
            </w:r>
            <w:r w:rsidRPr="00465268">
              <w:rPr>
                <w:rFonts w:asciiTheme="majorHAnsi" w:hAnsiTheme="majorHAnsi" w:cstheme="majorHAnsi"/>
              </w:rPr>
              <w:sym w:font="Symbol" w:char="F0B0"/>
            </w:r>
            <w:r w:rsidRPr="00465268">
              <w:rPr>
                <w:rFonts w:asciiTheme="majorHAnsi" w:hAnsiTheme="majorHAnsi" w:cstheme="majorHAnsi"/>
              </w:rPr>
              <w:t>С, не более</w:t>
            </w:r>
          </w:p>
        </w:tc>
        <w:tc>
          <w:tcPr>
            <w:tcW w:w="4896" w:type="dxa"/>
          </w:tcPr>
          <w:p w14:paraId="022CBF93" w14:textId="77777777" w:rsidR="00820E68" w:rsidRPr="00465268" w:rsidRDefault="00820E68" w:rsidP="00465268">
            <w:pPr>
              <w:pStyle w:val="a0"/>
              <w:widowControl w:val="0"/>
              <w:spacing w:line="276" w:lineRule="auto"/>
              <w:ind w:firstLine="0"/>
              <w:jc w:val="center"/>
              <w:rPr>
                <w:rFonts w:asciiTheme="majorHAnsi" w:hAnsiTheme="majorHAnsi" w:cstheme="majorHAnsi"/>
              </w:rPr>
            </w:pPr>
            <w:r w:rsidRPr="00465268">
              <w:rPr>
                <w:rFonts w:asciiTheme="majorHAnsi" w:hAnsiTheme="majorHAnsi" w:cstheme="majorHAnsi"/>
              </w:rPr>
              <w:t>70</w:t>
            </w:r>
          </w:p>
        </w:tc>
      </w:tr>
      <w:tr w:rsidR="00820E68" w:rsidRPr="00465268" w14:paraId="4F69B6DD" w14:textId="77777777" w:rsidTr="00DE1DC8">
        <w:tc>
          <w:tcPr>
            <w:tcW w:w="4885" w:type="dxa"/>
          </w:tcPr>
          <w:p w14:paraId="5BDDE5CF" w14:textId="77777777" w:rsidR="00820E68" w:rsidRPr="00465268" w:rsidRDefault="00820E68" w:rsidP="00465268">
            <w:pPr>
              <w:pStyle w:val="a0"/>
              <w:widowControl w:val="0"/>
              <w:spacing w:line="276" w:lineRule="auto"/>
              <w:ind w:firstLine="0"/>
              <w:jc w:val="both"/>
              <w:rPr>
                <w:rFonts w:asciiTheme="majorHAnsi" w:hAnsiTheme="majorHAnsi" w:cstheme="majorHAnsi"/>
              </w:rPr>
            </w:pPr>
            <w:r w:rsidRPr="00465268">
              <w:rPr>
                <w:rFonts w:asciiTheme="majorHAnsi" w:hAnsiTheme="majorHAnsi" w:cstheme="majorHAnsi"/>
              </w:rPr>
              <w:t xml:space="preserve">рабочая повышенная, </w:t>
            </w:r>
            <w:r w:rsidRPr="00465268">
              <w:rPr>
                <w:rFonts w:asciiTheme="majorHAnsi" w:hAnsiTheme="majorHAnsi" w:cstheme="majorHAnsi"/>
              </w:rPr>
              <w:sym w:font="Symbol" w:char="F0B0"/>
            </w:r>
            <w:r w:rsidRPr="00465268">
              <w:rPr>
                <w:rFonts w:asciiTheme="majorHAnsi" w:hAnsiTheme="majorHAnsi" w:cstheme="majorHAnsi"/>
              </w:rPr>
              <w:t>С, не более</w:t>
            </w:r>
          </w:p>
        </w:tc>
        <w:tc>
          <w:tcPr>
            <w:tcW w:w="4896" w:type="dxa"/>
          </w:tcPr>
          <w:p w14:paraId="6AC62AED" w14:textId="77777777" w:rsidR="00820E68" w:rsidRPr="00465268" w:rsidRDefault="00820E68" w:rsidP="00465268">
            <w:pPr>
              <w:pStyle w:val="a0"/>
              <w:widowControl w:val="0"/>
              <w:spacing w:line="276" w:lineRule="auto"/>
              <w:ind w:firstLine="0"/>
              <w:jc w:val="center"/>
              <w:rPr>
                <w:rFonts w:asciiTheme="majorHAnsi" w:hAnsiTheme="majorHAnsi" w:cstheme="majorHAnsi"/>
              </w:rPr>
            </w:pPr>
            <w:r w:rsidRPr="00465268">
              <w:rPr>
                <w:rFonts w:asciiTheme="majorHAnsi" w:hAnsiTheme="majorHAnsi" w:cstheme="majorHAnsi"/>
              </w:rPr>
              <w:t>55</w:t>
            </w:r>
          </w:p>
        </w:tc>
      </w:tr>
      <w:tr w:rsidR="00820E68" w:rsidRPr="00465268" w14:paraId="5A7F2339" w14:textId="77777777" w:rsidTr="00DE1DC8">
        <w:tc>
          <w:tcPr>
            <w:tcW w:w="4885" w:type="dxa"/>
          </w:tcPr>
          <w:p w14:paraId="2599245D" w14:textId="77777777" w:rsidR="00820E68" w:rsidRPr="00465268" w:rsidRDefault="00820E68" w:rsidP="00465268">
            <w:pPr>
              <w:pStyle w:val="a0"/>
              <w:widowControl w:val="0"/>
              <w:spacing w:line="276" w:lineRule="auto"/>
              <w:ind w:firstLine="0"/>
              <w:jc w:val="both"/>
              <w:rPr>
                <w:rFonts w:asciiTheme="majorHAnsi" w:hAnsiTheme="majorHAnsi" w:cstheme="majorHAnsi"/>
              </w:rPr>
            </w:pPr>
            <w:r w:rsidRPr="00465268">
              <w:rPr>
                <w:rFonts w:asciiTheme="majorHAnsi" w:hAnsiTheme="majorHAnsi" w:cstheme="majorHAnsi"/>
              </w:rPr>
              <w:t xml:space="preserve">рабочая пониженная, </w:t>
            </w:r>
            <w:r w:rsidRPr="00465268">
              <w:rPr>
                <w:rFonts w:asciiTheme="majorHAnsi" w:hAnsiTheme="majorHAnsi" w:cstheme="majorHAnsi"/>
              </w:rPr>
              <w:sym w:font="Symbol" w:char="F0B0"/>
            </w:r>
            <w:r w:rsidRPr="00465268">
              <w:rPr>
                <w:rFonts w:asciiTheme="majorHAnsi" w:hAnsiTheme="majorHAnsi" w:cstheme="majorHAnsi"/>
              </w:rPr>
              <w:t>С, не менее</w:t>
            </w:r>
          </w:p>
        </w:tc>
        <w:tc>
          <w:tcPr>
            <w:tcW w:w="4896" w:type="dxa"/>
          </w:tcPr>
          <w:p w14:paraId="7F14C2B9" w14:textId="77777777" w:rsidR="00820E68" w:rsidRPr="00465268" w:rsidRDefault="00820E68" w:rsidP="00465268">
            <w:pPr>
              <w:pStyle w:val="a0"/>
              <w:widowControl w:val="0"/>
              <w:spacing w:line="276" w:lineRule="auto"/>
              <w:ind w:firstLine="0"/>
              <w:jc w:val="center"/>
              <w:rPr>
                <w:rFonts w:asciiTheme="majorHAnsi" w:hAnsiTheme="majorHAnsi" w:cstheme="majorHAnsi"/>
              </w:rPr>
            </w:pPr>
            <w:r w:rsidRPr="00465268">
              <w:rPr>
                <w:rFonts w:asciiTheme="majorHAnsi" w:hAnsiTheme="majorHAnsi" w:cstheme="majorHAnsi"/>
              </w:rPr>
              <w:t>минус 20</w:t>
            </w:r>
          </w:p>
        </w:tc>
      </w:tr>
      <w:tr w:rsidR="00820E68" w:rsidRPr="00465268" w14:paraId="6C4102BE" w14:textId="77777777" w:rsidTr="00DE1DC8">
        <w:tc>
          <w:tcPr>
            <w:tcW w:w="4885" w:type="dxa"/>
          </w:tcPr>
          <w:p w14:paraId="5A7730D3" w14:textId="77777777" w:rsidR="00820E68" w:rsidRPr="00465268" w:rsidRDefault="00820E68" w:rsidP="00465268">
            <w:pPr>
              <w:pStyle w:val="a0"/>
              <w:widowControl w:val="0"/>
              <w:spacing w:line="276" w:lineRule="auto"/>
              <w:ind w:firstLine="0"/>
              <w:jc w:val="both"/>
              <w:rPr>
                <w:rFonts w:asciiTheme="majorHAnsi" w:hAnsiTheme="majorHAnsi" w:cstheme="majorHAnsi"/>
              </w:rPr>
            </w:pPr>
            <w:r w:rsidRPr="00465268">
              <w:rPr>
                <w:rFonts w:asciiTheme="majorHAnsi" w:hAnsiTheme="majorHAnsi" w:cstheme="majorHAnsi"/>
              </w:rPr>
              <w:t xml:space="preserve">предельная пониженная, </w:t>
            </w:r>
            <w:r w:rsidRPr="00465268">
              <w:rPr>
                <w:rFonts w:asciiTheme="majorHAnsi" w:hAnsiTheme="majorHAnsi" w:cstheme="majorHAnsi"/>
              </w:rPr>
              <w:sym w:font="Symbol" w:char="F0B0"/>
            </w:r>
            <w:r w:rsidRPr="00465268">
              <w:rPr>
                <w:rFonts w:asciiTheme="majorHAnsi" w:hAnsiTheme="majorHAnsi" w:cstheme="majorHAnsi"/>
              </w:rPr>
              <w:t>С, не менее</w:t>
            </w:r>
          </w:p>
        </w:tc>
        <w:tc>
          <w:tcPr>
            <w:tcW w:w="4896" w:type="dxa"/>
          </w:tcPr>
          <w:p w14:paraId="2998F6CE" w14:textId="77777777" w:rsidR="00820E68" w:rsidRPr="00465268" w:rsidRDefault="00820E68" w:rsidP="00465268">
            <w:pPr>
              <w:pStyle w:val="a0"/>
              <w:widowControl w:val="0"/>
              <w:spacing w:line="276" w:lineRule="auto"/>
              <w:ind w:firstLine="0"/>
              <w:jc w:val="center"/>
              <w:rPr>
                <w:rFonts w:asciiTheme="majorHAnsi" w:hAnsiTheme="majorHAnsi" w:cstheme="majorHAnsi"/>
              </w:rPr>
            </w:pPr>
            <w:r w:rsidRPr="00465268">
              <w:rPr>
                <w:rFonts w:asciiTheme="majorHAnsi" w:hAnsiTheme="majorHAnsi" w:cstheme="majorHAnsi"/>
              </w:rPr>
              <w:t xml:space="preserve">минус </w:t>
            </w:r>
            <w:r w:rsidRPr="00465268">
              <w:rPr>
                <w:rFonts w:asciiTheme="majorHAnsi" w:hAnsiTheme="majorHAnsi" w:cstheme="majorHAnsi"/>
                <w:lang w:val="en-US"/>
              </w:rPr>
              <w:t>5</w:t>
            </w:r>
            <w:r w:rsidRPr="00465268">
              <w:rPr>
                <w:rFonts w:asciiTheme="majorHAnsi" w:hAnsiTheme="majorHAnsi" w:cstheme="majorHAnsi"/>
              </w:rPr>
              <w:t>5</w:t>
            </w:r>
          </w:p>
        </w:tc>
      </w:tr>
      <w:tr w:rsidR="00820E68" w:rsidRPr="00465268" w14:paraId="3297A4C9" w14:textId="77777777" w:rsidTr="00DE1DC8">
        <w:tc>
          <w:tcPr>
            <w:tcW w:w="4885" w:type="dxa"/>
          </w:tcPr>
          <w:p w14:paraId="15131EEC" w14:textId="77777777" w:rsidR="00820E68" w:rsidRPr="00465268" w:rsidRDefault="00820E68" w:rsidP="00465268">
            <w:pPr>
              <w:pStyle w:val="a0"/>
              <w:widowControl w:val="0"/>
              <w:spacing w:line="276" w:lineRule="auto"/>
              <w:ind w:firstLine="0"/>
              <w:rPr>
                <w:rFonts w:asciiTheme="majorHAnsi" w:hAnsiTheme="majorHAnsi" w:cstheme="majorHAnsi"/>
              </w:rPr>
            </w:pPr>
            <w:r w:rsidRPr="00465268">
              <w:rPr>
                <w:rFonts w:asciiTheme="majorHAnsi" w:hAnsiTheme="majorHAnsi" w:cstheme="majorHAnsi"/>
              </w:rPr>
              <w:t>Повышенная относительная влажность среды</w:t>
            </w:r>
            <w:r w:rsidRPr="00465268">
              <w:rPr>
                <w:rFonts w:asciiTheme="majorHAnsi" w:hAnsiTheme="majorHAnsi" w:cstheme="majorHAnsi"/>
              </w:rPr>
              <w:br/>
              <w:t xml:space="preserve">при температуре 35 </w:t>
            </w:r>
            <w:r w:rsidRPr="00465268">
              <w:rPr>
                <w:rFonts w:asciiTheme="majorHAnsi" w:hAnsiTheme="majorHAnsi" w:cstheme="majorHAnsi"/>
              </w:rPr>
              <w:sym w:font="Symbol" w:char="F0B0"/>
            </w:r>
            <w:r w:rsidRPr="00465268">
              <w:rPr>
                <w:rFonts w:asciiTheme="majorHAnsi" w:hAnsiTheme="majorHAnsi" w:cstheme="majorHAnsi"/>
              </w:rPr>
              <w:t>С, %, не более</w:t>
            </w:r>
          </w:p>
        </w:tc>
        <w:tc>
          <w:tcPr>
            <w:tcW w:w="4896" w:type="dxa"/>
          </w:tcPr>
          <w:p w14:paraId="19960CCB" w14:textId="77777777" w:rsidR="00820E68" w:rsidRPr="00465268" w:rsidRDefault="00820E68" w:rsidP="00465268">
            <w:pPr>
              <w:pStyle w:val="a0"/>
              <w:widowControl w:val="0"/>
              <w:spacing w:line="276" w:lineRule="auto"/>
              <w:ind w:firstLine="0"/>
              <w:jc w:val="center"/>
              <w:rPr>
                <w:rFonts w:asciiTheme="majorHAnsi" w:hAnsiTheme="majorHAnsi" w:cstheme="majorHAnsi"/>
              </w:rPr>
            </w:pPr>
          </w:p>
          <w:p w14:paraId="2C757F0B" w14:textId="77777777" w:rsidR="00820E68" w:rsidRPr="00465268" w:rsidRDefault="00820E68" w:rsidP="00465268">
            <w:pPr>
              <w:pStyle w:val="a0"/>
              <w:widowControl w:val="0"/>
              <w:spacing w:line="276" w:lineRule="auto"/>
              <w:ind w:firstLine="0"/>
              <w:jc w:val="center"/>
              <w:rPr>
                <w:rFonts w:asciiTheme="majorHAnsi" w:hAnsiTheme="majorHAnsi" w:cstheme="majorHAnsi"/>
              </w:rPr>
            </w:pPr>
            <w:r w:rsidRPr="00465268">
              <w:rPr>
                <w:rFonts w:asciiTheme="majorHAnsi" w:hAnsiTheme="majorHAnsi" w:cstheme="majorHAnsi"/>
              </w:rPr>
              <w:t>90</w:t>
            </w:r>
          </w:p>
        </w:tc>
      </w:tr>
    </w:tbl>
    <w:p w14:paraId="0EE968DE" w14:textId="203DDB5F" w:rsidR="00820E68" w:rsidRPr="00C705D3" w:rsidRDefault="00820E68" w:rsidP="00C705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bookmarkStart w:id="10" w:name="_Toc166504023"/>
      <w:r w:rsidRPr="00C705D3">
        <w:rPr>
          <w:rFonts w:asciiTheme="majorHAnsi" w:hAnsiTheme="majorHAnsi" w:cstheme="majorHAnsi"/>
          <w:b w:val="0"/>
          <w:bCs/>
          <w:sz w:val="24"/>
          <w:szCs w:val="24"/>
        </w:rPr>
        <w:t>Степень защищенности соответствует стандарту IP-11 для встраиваемых систем.</w:t>
      </w:r>
      <w:bookmarkEnd w:id="10"/>
    </w:p>
    <w:p w14:paraId="00159DDD" w14:textId="5855CC4C" w:rsidR="00DE1DC8" w:rsidRPr="00C705D3" w:rsidRDefault="00DE1DC8" w:rsidP="00C705D3">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C705D3">
        <w:rPr>
          <w:rFonts w:asciiTheme="majorHAnsi" w:hAnsiTheme="majorHAnsi" w:cstheme="majorHAnsi"/>
          <w:b w:val="0"/>
          <w:bCs/>
          <w:sz w:val="24"/>
          <w:szCs w:val="24"/>
        </w:rPr>
        <w:t>Оборудование не содержит узлы и конструктивные элементы с резонансом в диапазоне частот (5 – 25 Гц).</w:t>
      </w:r>
    </w:p>
    <w:p w14:paraId="2BC436B1" w14:textId="6EE602DC" w:rsidR="00DE1DC8" w:rsidRPr="00465268" w:rsidRDefault="00DE1DC8" w:rsidP="00465268">
      <w:pPr>
        <w:pStyle w:val="1"/>
        <w:keepNext w:val="0"/>
        <w:tabs>
          <w:tab w:val="clear" w:pos="360"/>
          <w:tab w:val="clear" w:pos="9356"/>
          <w:tab w:val="left" w:pos="993"/>
        </w:tabs>
        <w:spacing w:before="240" w:line="276" w:lineRule="auto"/>
        <w:ind w:firstLine="709"/>
        <w:rPr>
          <w:rFonts w:asciiTheme="majorHAnsi" w:hAnsiTheme="majorHAnsi" w:cstheme="majorHAnsi"/>
          <w:sz w:val="24"/>
          <w:szCs w:val="24"/>
        </w:rPr>
      </w:pPr>
      <w:r w:rsidRPr="00465268">
        <w:rPr>
          <w:rFonts w:asciiTheme="majorHAnsi" w:hAnsiTheme="majorHAnsi" w:cstheme="majorHAnsi"/>
          <w:sz w:val="24"/>
          <w:szCs w:val="24"/>
        </w:rPr>
        <w:t xml:space="preserve">НАДЕЖНОСТЬ </w:t>
      </w:r>
    </w:p>
    <w:p w14:paraId="60C0FD60" w14:textId="77777777" w:rsidR="00DE1DC8" w:rsidRPr="00465268" w:rsidRDefault="00DE1DC8" w:rsidP="00465268">
      <w:pPr>
        <w:pStyle w:val="20"/>
        <w:tabs>
          <w:tab w:val="clear" w:pos="720"/>
          <w:tab w:val="clear" w:pos="9356"/>
          <w:tab w:val="num" w:pos="1134"/>
        </w:tabs>
        <w:spacing w:line="276" w:lineRule="auto"/>
        <w:ind w:firstLine="709"/>
        <w:rPr>
          <w:rFonts w:asciiTheme="majorHAnsi" w:hAnsiTheme="majorHAnsi" w:cstheme="majorHAnsi"/>
          <w:sz w:val="24"/>
          <w:szCs w:val="24"/>
        </w:rPr>
      </w:pPr>
      <w:r w:rsidRPr="00465268">
        <w:rPr>
          <w:rFonts w:asciiTheme="majorHAnsi" w:hAnsiTheme="majorHAnsi" w:cstheme="majorHAnsi"/>
          <w:sz w:val="24"/>
          <w:szCs w:val="24"/>
        </w:rPr>
        <w:t>Ресурсы, сроки службы и хранения</w:t>
      </w:r>
    </w:p>
    <w:p w14:paraId="66C52663" w14:textId="66BDB703" w:rsidR="00DE1DC8" w:rsidRPr="00465268" w:rsidRDefault="00DE1DC8" w:rsidP="00465268">
      <w:pPr>
        <w:pStyle w:val="3"/>
        <w:tabs>
          <w:tab w:val="clear" w:pos="360"/>
          <w:tab w:val="clear" w:pos="1080"/>
          <w:tab w:val="clear" w:pos="9356"/>
          <w:tab w:val="num" w:pos="1276"/>
        </w:tabs>
        <w:spacing w:line="276" w:lineRule="auto"/>
        <w:ind w:firstLine="709"/>
        <w:jc w:val="both"/>
        <w:rPr>
          <w:rFonts w:asciiTheme="majorHAnsi" w:hAnsiTheme="majorHAnsi" w:cstheme="majorHAnsi"/>
          <w:sz w:val="24"/>
          <w:szCs w:val="24"/>
        </w:rPr>
      </w:pPr>
      <w:r w:rsidRPr="00465268">
        <w:rPr>
          <w:rFonts w:asciiTheme="majorHAnsi" w:hAnsiTheme="majorHAnsi" w:cstheme="majorHAnsi"/>
          <w:sz w:val="24"/>
          <w:szCs w:val="24"/>
        </w:rPr>
        <w:t>Срок службы – 10 лет с момента приемки представителем ОТК на предприятии-изготовителе.</w:t>
      </w:r>
    </w:p>
    <w:p w14:paraId="2EAA0C9F" w14:textId="01664F8B" w:rsidR="00DE1DC8" w:rsidRPr="00465268" w:rsidRDefault="00DE1DC8" w:rsidP="00465268">
      <w:pPr>
        <w:pStyle w:val="3"/>
        <w:tabs>
          <w:tab w:val="clear" w:pos="360"/>
          <w:tab w:val="clear" w:pos="1080"/>
          <w:tab w:val="clear" w:pos="9356"/>
          <w:tab w:val="num" w:pos="1276"/>
        </w:tabs>
        <w:spacing w:line="276" w:lineRule="auto"/>
        <w:ind w:firstLine="709"/>
        <w:jc w:val="both"/>
        <w:rPr>
          <w:rFonts w:asciiTheme="majorHAnsi" w:hAnsiTheme="majorHAnsi" w:cstheme="majorHAnsi"/>
          <w:sz w:val="24"/>
          <w:szCs w:val="24"/>
        </w:rPr>
      </w:pPr>
      <w:r w:rsidRPr="00465268">
        <w:rPr>
          <w:rFonts w:asciiTheme="majorHAnsi" w:hAnsiTheme="majorHAnsi" w:cstheme="majorHAnsi"/>
          <w:sz w:val="24"/>
          <w:szCs w:val="24"/>
        </w:rPr>
        <w:t xml:space="preserve">Среднее время наработки на отказ одного комплекта не менее 125 000 часов. Критерием отказа является отклонение значений его параметров от требований настоящих ТУ. </w:t>
      </w:r>
    </w:p>
    <w:p w14:paraId="39AD2AD1" w14:textId="0832C7BD" w:rsidR="00E91D64" w:rsidRDefault="00DE1DC8" w:rsidP="00BF16EE">
      <w:pPr>
        <w:pStyle w:val="3"/>
        <w:tabs>
          <w:tab w:val="clear" w:pos="360"/>
          <w:tab w:val="clear" w:pos="1080"/>
          <w:tab w:val="clear" w:pos="9356"/>
          <w:tab w:val="num" w:pos="1276"/>
        </w:tabs>
        <w:spacing w:line="276" w:lineRule="auto"/>
        <w:ind w:firstLine="709"/>
        <w:jc w:val="both"/>
        <w:rPr>
          <w:rFonts w:asciiTheme="majorHAnsi" w:hAnsiTheme="majorHAnsi" w:cstheme="majorHAnsi"/>
          <w:sz w:val="24"/>
          <w:szCs w:val="24"/>
        </w:rPr>
      </w:pPr>
      <w:r w:rsidRPr="00465268">
        <w:rPr>
          <w:rFonts w:asciiTheme="majorHAnsi" w:hAnsiTheme="majorHAnsi" w:cstheme="majorHAnsi"/>
          <w:sz w:val="24"/>
          <w:szCs w:val="24"/>
        </w:rPr>
        <w:t xml:space="preserve">Среднее время восстановления на одну неисправность, без учета времени локализации неисправности, не превышает 15 минут. </w:t>
      </w:r>
    </w:p>
    <w:p w14:paraId="1F254646" w14:textId="77777777" w:rsidR="00DD170A" w:rsidRPr="00DD170A" w:rsidRDefault="00DD170A" w:rsidP="00DD170A">
      <w:pPr>
        <w:pStyle w:val="a1"/>
      </w:pPr>
    </w:p>
    <w:p w14:paraId="08D8139B" w14:textId="2777AAD0" w:rsidR="008B486B" w:rsidRPr="00465268" w:rsidRDefault="008B486B" w:rsidP="00BF16EE">
      <w:pPr>
        <w:pStyle w:val="1"/>
        <w:keepNext w:val="0"/>
        <w:tabs>
          <w:tab w:val="clear" w:pos="360"/>
          <w:tab w:val="clear" w:pos="9356"/>
          <w:tab w:val="left" w:pos="993"/>
        </w:tabs>
        <w:spacing w:before="240" w:line="276" w:lineRule="auto"/>
        <w:ind w:firstLine="709"/>
        <w:rPr>
          <w:rFonts w:asciiTheme="majorHAnsi" w:hAnsiTheme="majorHAnsi" w:cstheme="majorHAnsi"/>
        </w:rPr>
      </w:pPr>
      <w:r w:rsidRPr="00465268">
        <w:rPr>
          <w:rFonts w:asciiTheme="majorHAnsi" w:hAnsiTheme="majorHAnsi" w:cstheme="majorHAnsi"/>
        </w:rPr>
        <w:lastRenderedPageBreak/>
        <w:t xml:space="preserve">КОМПЛЕКТНОСТЬ </w:t>
      </w:r>
    </w:p>
    <w:p w14:paraId="141871F2" w14:textId="02FD4213" w:rsidR="008B486B" w:rsidRPr="002B076A" w:rsidRDefault="00BF16EE" w:rsidP="002B076A">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Pr>
          <w:rFonts w:asciiTheme="majorHAnsi" w:hAnsiTheme="majorHAnsi" w:cstheme="majorHAnsi"/>
          <w:b w:val="0"/>
          <w:bCs/>
          <w:sz w:val="24"/>
          <w:szCs w:val="24"/>
        </w:rPr>
        <w:t>Оборудование</w:t>
      </w:r>
      <w:r w:rsidR="008B486B" w:rsidRPr="002B076A">
        <w:rPr>
          <w:rFonts w:asciiTheme="majorHAnsi" w:hAnsiTheme="majorHAnsi" w:cstheme="majorHAnsi"/>
          <w:b w:val="0"/>
          <w:bCs/>
          <w:sz w:val="24"/>
          <w:szCs w:val="24"/>
        </w:rPr>
        <w:t xml:space="preserve"> поставляется в заводской упаковке, содержащей собственно изделие, руководство по эксплуатации</w:t>
      </w:r>
      <w:r w:rsidR="002B076A">
        <w:rPr>
          <w:rFonts w:asciiTheme="majorHAnsi" w:hAnsiTheme="majorHAnsi" w:cstheme="majorHAnsi"/>
          <w:b w:val="0"/>
          <w:bCs/>
          <w:sz w:val="24"/>
          <w:szCs w:val="24"/>
        </w:rPr>
        <w:t xml:space="preserve">, паспорт </w:t>
      </w:r>
      <w:r w:rsidR="00886752">
        <w:rPr>
          <w:rFonts w:asciiTheme="majorHAnsi" w:hAnsiTheme="majorHAnsi" w:cstheme="majorHAnsi"/>
          <w:b w:val="0"/>
          <w:bCs/>
          <w:sz w:val="24"/>
          <w:szCs w:val="24"/>
        </w:rPr>
        <w:t>и</w:t>
      </w:r>
      <w:r w:rsidR="002B076A" w:rsidRPr="002B076A">
        <w:rPr>
          <w:rFonts w:asciiTheme="majorHAnsi" w:hAnsiTheme="majorHAnsi" w:cstheme="majorHAnsi"/>
          <w:b w:val="0"/>
          <w:bCs/>
          <w:sz w:val="24"/>
          <w:szCs w:val="24"/>
        </w:rPr>
        <w:t xml:space="preserve"> </w:t>
      </w:r>
      <w:r w:rsidR="008B486B" w:rsidRPr="002B076A">
        <w:rPr>
          <w:rFonts w:asciiTheme="majorHAnsi" w:hAnsiTheme="majorHAnsi" w:cstheme="majorHAnsi"/>
          <w:b w:val="0"/>
          <w:bCs/>
          <w:sz w:val="24"/>
          <w:szCs w:val="24"/>
        </w:rPr>
        <w:t>упаковочную коробку. Поставка конкретных моделей, а также интерфейсных кабелей оговаривается между Поставщиком и</w:t>
      </w:r>
      <w:r w:rsidR="002B076A" w:rsidRPr="002B076A">
        <w:rPr>
          <w:rFonts w:asciiTheme="majorHAnsi" w:hAnsiTheme="majorHAnsi" w:cstheme="majorHAnsi"/>
          <w:b w:val="0"/>
          <w:bCs/>
          <w:sz w:val="24"/>
          <w:szCs w:val="24"/>
        </w:rPr>
        <w:t xml:space="preserve"> </w:t>
      </w:r>
      <w:r w:rsidR="008B486B" w:rsidRPr="002B076A">
        <w:rPr>
          <w:rFonts w:asciiTheme="majorHAnsi" w:hAnsiTheme="majorHAnsi" w:cstheme="majorHAnsi"/>
          <w:b w:val="0"/>
          <w:bCs/>
          <w:sz w:val="24"/>
          <w:szCs w:val="24"/>
        </w:rPr>
        <w:t xml:space="preserve">Потребителем в каждом конкретном случае в договоре (контракте) на поставку оборудования. </w:t>
      </w:r>
    </w:p>
    <w:p w14:paraId="0157A843" w14:textId="67D5F0FD" w:rsidR="00AE2C0F" w:rsidRDefault="00AE2C0F" w:rsidP="00465268">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bookmarkStart w:id="11" w:name="_Toc166503992"/>
      <w:r w:rsidRPr="00465268">
        <w:rPr>
          <w:rFonts w:asciiTheme="majorHAnsi" w:hAnsiTheme="majorHAnsi" w:cstheme="majorHAnsi"/>
          <w:b w:val="0"/>
          <w:bCs/>
          <w:sz w:val="24"/>
          <w:szCs w:val="24"/>
        </w:rPr>
        <w:t>Комплект поставки оборудования определяется при заключении контракта на поставку.</w:t>
      </w:r>
      <w:bookmarkEnd w:id="11"/>
    </w:p>
    <w:p w14:paraId="766DA814" w14:textId="24B853C9" w:rsidR="00BF16EE" w:rsidRPr="00BF16EE" w:rsidRDefault="00BF16EE" w:rsidP="00BF16EE">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BF16EE">
        <w:rPr>
          <w:rFonts w:asciiTheme="majorHAnsi" w:hAnsiTheme="majorHAnsi" w:cstheme="majorHAnsi"/>
          <w:b w:val="0"/>
          <w:bCs/>
          <w:sz w:val="24"/>
          <w:szCs w:val="24"/>
        </w:rPr>
        <w:t xml:space="preserve">Заказная спецификация, из перечня которой Потребителем осуществляется выборка необходимых моделей, приведена в </w:t>
      </w:r>
      <w:r>
        <w:rPr>
          <w:rFonts w:asciiTheme="majorHAnsi" w:hAnsiTheme="majorHAnsi" w:cstheme="majorHAnsi"/>
          <w:b w:val="0"/>
          <w:bCs/>
          <w:sz w:val="24"/>
          <w:szCs w:val="24"/>
        </w:rPr>
        <w:t>таблице 4.1 -</w:t>
      </w:r>
      <w:r w:rsidRPr="00BF16EE">
        <w:rPr>
          <w:rFonts w:asciiTheme="majorHAnsi" w:hAnsiTheme="majorHAnsi" w:cstheme="majorHAnsi"/>
          <w:b w:val="0"/>
          <w:bCs/>
          <w:sz w:val="24"/>
          <w:szCs w:val="24"/>
        </w:rPr>
        <w:t>Заказная спецификация" настоящих технических условий.</w:t>
      </w:r>
    </w:p>
    <w:p w14:paraId="02FA7653" w14:textId="351FA09A" w:rsidR="00C13A03" w:rsidRPr="00465268" w:rsidRDefault="00C13A03" w:rsidP="002B076A">
      <w:pPr>
        <w:pStyle w:val="20"/>
        <w:numPr>
          <w:ilvl w:val="0"/>
          <w:numId w:val="0"/>
        </w:numPr>
        <w:tabs>
          <w:tab w:val="clear" w:pos="9356"/>
        </w:tabs>
        <w:spacing w:line="276" w:lineRule="auto"/>
        <w:ind w:firstLine="708"/>
        <w:rPr>
          <w:rFonts w:asciiTheme="majorHAnsi" w:hAnsiTheme="majorHAnsi" w:cstheme="majorHAnsi"/>
          <w:b w:val="0"/>
          <w:bCs/>
          <w:sz w:val="24"/>
          <w:szCs w:val="24"/>
        </w:rPr>
      </w:pPr>
      <w:bookmarkStart w:id="12" w:name="_Toc166503993"/>
      <w:r w:rsidRPr="00465268">
        <w:rPr>
          <w:rFonts w:asciiTheme="majorHAnsi" w:hAnsiTheme="majorHAnsi" w:cstheme="majorHAnsi"/>
          <w:b w:val="0"/>
          <w:bCs/>
          <w:sz w:val="24"/>
          <w:szCs w:val="24"/>
        </w:rPr>
        <w:t>Таблица</w:t>
      </w:r>
      <w:bookmarkStart w:id="13" w:name="Комплектность"/>
      <w:r w:rsidR="00031731" w:rsidRPr="00465268">
        <w:rPr>
          <w:rFonts w:asciiTheme="majorHAnsi" w:hAnsiTheme="majorHAnsi" w:cstheme="majorHAnsi"/>
          <w:b w:val="0"/>
          <w:bCs/>
          <w:sz w:val="24"/>
          <w:szCs w:val="24"/>
        </w:rPr>
        <w:t xml:space="preserve"> </w:t>
      </w:r>
      <w:r w:rsidR="002B076A">
        <w:rPr>
          <w:rFonts w:asciiTheme="majorHAnsi" w:hAnsiTheme="majorHAnsi" w:cstheme="majorHAnsi"/>
          <w:b w:val="0"/>
          <w:bCs/>
          <w:sz w:val="24"/>
          <w:szCs w:val="24"/>
          <w:lang w:val="en-US"/>
        </w:rPr>
        <w:t>7</w:t>
      </w:r>
      <w:r w:rsidRPr="00465268">
        <w:rPr>
          <w:rFonts w:asciiTheme="majorHAnsi" w:hAnsiTheme="majorHAnsi" w:cstheme="majorHAnsi"/>
          <w:b w:val="0"/>
          <w:bCs/>
          <w:sz w:val="24"/>
          <w:szCs w:val="24"/>
        </w:rPr>
        <w:t>.</w:t>
      </w:r>
      <w:r w:rsidRPr="00465268">
        <w:rPr>
          <w:rFonts w:asciiTheme="majorHAnsi" w:hAnsiTheme="majorHAnsi" w:cstheme="majorHAnsi"/>
          <w:b w:val="0"/>
          <w:bCs/>
          <w:sz w:val="24"/>
          <w:szCs w:val="24"/>
        </w:rPr>
        <w:fldChar w:fldCharType="begin"/>
      </w:r>
      <w:r w:rsidRPr="00465268">
        <w:rPr>
          <w:rFonts w:asciiTheme="majorHAnsi" w:hAnsiTheme="majorHAnsi" w:cstheme="majorHAnsi"/>
          <w:b w:val="0"/>
          <w:bCs/>
          <w:sz w:val="24"/>
          <w:szCs w:val="24"/>
        </w:rPr>
        <w:instrText xml:space="preserve"> SEQ Таблица \* ARABIC \s 1 </w:instrText>
      </w:r>
      <w:r w:rsidRPr="00465268">
        <w:rPr>
          <w:rFonts w:asciiTheme="majorHAnsi" w:hAnsiTheme="majorHAnsi" w:cstheme="majorHAnsi"/>
          <w:b w:val="0"/>
          <w:bCs/>
          <w:sz w:val="24"/>
          <w:szCs w:val="24"/>
        </w:rPr>
        <w:fldChar w:fldCharType="separate"/>
      </w:r>
      <w:r w:rsidR="0076144C" w:rsidRPr="00465268">
        <w:rPr>
          <w:rFonts w:asciiTheme="majorHAnsi" w:hAnsiTheme="majorHAnsi" w:cstheme="majorHAnsi"/>
          <w:b w:val="0"/>
          <w:bCs/>
          <w:sz w:val="24"/>
          <w:szCs w:val="24"/>
        </w:rPr>
        <w:t>1</w:t>
      </w:r>
      <w:bookmarkEnd w:id="12"/>
      <w:r w:rsidRPr="00465268">
        <w:rPr>
          <w:rFonts w:asciiTheme="majorHAnsi" w:hAnsiTheme="majorHAnsi" w:cstheme="majorHAnsi"/>
          <w:b w:val="0"/>
          <w:bCs/>
          <w:sz w:val="24"/>
          <w:szCs w:val="24"/>
        </w:rPr>
        <w:fldChar w:fldCharType="end"/>
      </w:r>
      <w:bookmarkEnd w:id="13"/>
      <w:r w:rsidR="00BF16EE">
        <w:rPr>
          <w:rFonts w:asciiTheme="majorHAnsi" w:hAnsiTheme="majorHAnsi" w:cstheme="majorHAnsi"/>
          <w:b w:val="0"/>
          <w:bCs/>
          <w:sz w:val="24"/>
          <w:szCs w:val="24"/>
        </w:rPr>
        <w:t xml:space="preserve"> -Заказная спецификация</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807"/>
        <w:gridCol w:w="6558"/>
        <w:gridCol w:w="710"/>
        <w:gridCol w:w="1811"/>
      </w:tblGrid>
      <w:tr w:rsidR="00744987" w:rsidRPr="00465268" w14:paraId="43D97871" w14:textId="77777777" w:rsidTr="00BF16EE">
        <w:trPr>
          <w:cantSplit/>
          <w:trHeight w:val="454"/>
        </w:trPr>
        <w:tc>
          <w:tcPr>
            <w:tcW w:w="408" w:type="pct"/>
            <w:tcBorders>
              <w:top w:val="single" w:sz="4" w:space="0" w:color="auto"/>
              <w:left w:val="single" w:sz="4" w:space="0" w:color="auto"/>
            </w:tcBorders>
            <w:vAlign w:val="center"/>
          </w:tcPr>
          <w:p w14:paraId="5D9A0586" w14:textId="293FE761"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 xml:space="preserve">№ </w:t>
            </w:r>
            <w:proofErr w:type="spellStart"/>
            <w:proofErr w:type="gramStart"/>
            <w:r w:rsidRPr="00465268">
              <w:rPr>
                <w:rFonts w:asciiTheme="majorHAnsi" w:hAnsiTheme="majorHAnsi" w:cstheme="majorHAnsi"/>
                <w:szCs w:val="22"/>
              </w:rPr>
              <w:t>п.п</w:t>
            </w:r>
            <w:proofErr w:type="spellEnd"/>
            <w:proofErr w:type="gramEnd"/>
          </w:p>
        </w:tc>
        <w:tc>
          <w:tcPr>
            <w:tcW w:w="3317" w:type="pct"/>
            <w:tcBorders>
              <w:top w:val="single" w:sz="4" w:space="0" w:color="auto"/>
              <w:bottom w:val="single" w:sz="4" w:space="0" w:color="auto"/>
            </w:tcBorders>
            <w:vAlign w:val="center"/>
          </w:tcPr>
          <w:p w14:paraId="78D2C86F" w14:textId="10C6FB80" w:rsidR="00744987" w:rsidRPr="00465268" w:rsidRDefault="00744987" w:rsidP="00465268">
            <w:pPr>
              <w:pStyle w:val="af2"/>
              <w:spacing w:line="276" w:lineRule="auto"/>
              <w:ind w:left="113"/>
              <w:rPr>
                <w:rFonts w:asciiTheme="majorHAnsi" w:hAnsiTheme="majorHAnsi" w:cstheme="majorHAnsi"/>
                <w:szCs w:val="22"/>
              </w:rPr>
            </w:pPr>
            <w:r w:rsidRPr="00465268">
              <w:rPr>
                <w:rFonts w:asciiTheme="majorHAnsi" w:hAnsiTheme="majorHAnsi" w:cstheme="majorHAnsi"/>
                <w:szCs w:val="22"/>
              </w:rPr>
              <w:t>Наименование</w:t>
            </w:r>
          </w:p>
        </w:tc>
        <w:tc>
          <w:tcPr>
            <w:tcW w:w="359" w:type="pct"/>
            <w:tcBorders>
              <w:top w:val="single" w:sz="4" w:space="0" w:color="auto"/>
            </w:tcBorders>
            <w:vAlign w:val="center"/>
          </w:tcPr>
          <w:p w14:paraId="49604A9A" w14:textId="23EE4551"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Кол.</w:t>
            </w:r>
          </w:p>
        </w:tc>
        <w:tc>
          <w:tcPr>
            <w:tcW w:w="916" w:type="pct"/>
            <w:tcBorders>
              <w:top w:val="single" w:sz="4" w:space="0" w:color="auto"/>
            </w:tcBorders>
            <w:vAlign w:val="center"/>
          </w:tcPr>
          <w:p w14:paraId="0E1ACE97" w14:textId="77777777"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Заводской номер</w:t>
            </w:r>
          </w:p>
        </w:tc>
      </w:tr>
      <w:tr w:rsidR="00744987" w:rsidRPr="00465268" w14:paraId="7A4BAD11" w14:textId="77777777" w:rsidTr="00BF16EE">
        <w:trPr>
          <w:cantSplit/>
          <w:trHeight w:val="231"/>
        </w:trPr>
        <w:tc>
          <w:tcPr>
            <w:tcW w:w="408" w:type="pct"/>
            <w:tcBorders>
              <w:left w:val="single" w:sz="4" w:space="0" w:color="auto"/>
              <w:bottom w:val="nil"/>
              <w:right w:val="single" w:sz="4" w:space="0" w:color="auto"/>
            </w:tcBorders>
          </w:tcPr>
          <w:p w14:paraId="08EE4F49" w14:textId="69811F94"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1</w:t>
            </w:r>
          </w:p>
        </w:tc>
        <w:tc>
          <w:tcPr>
            <w:tcW w:w="3317" w:type="pct"/>
            <w:tcBorders>
              <w:top w:val="single" w:sz="4" w:space="0" w:color="auto"/>
              <w:left w:val="single" w:sz="4" w:space="0" w:color="auto"/>
              <w:bottom w:val="nil"/>
              <w:right w:val="single" w:sz="4" w:space="0" w:color="auto"/>
            </w:tcBorders>
          </w:tcPr>
          <w:p w14:paraId="39645AE4" w14:textId="560C4F05" w:rsidR="00744987" w:rsidRPr="00465268" w:rsidRDefault="00744987" w:rsidP="00465268">
            <w:pPr>
              <w:spacing w:line="276" w:lineRule="auto"/>
              <w:ind w:left="-12" w:firstLine="151"/>
              <w:rPr>
                <w:rFonts w:asciiTheme="majorHAnsi" w:hAnsiTheme="majorHAnsi" w:cstheme="majorHAnsi"/>
                <w:sz w:val="22"/>
                <w:szCs w:val="22"/>
              </w:rPr>
            </w:pPr>
            <w:r w:rsidRPr="00465268">
              <w:rPr>
                <w:rFonts w:asciiTheme="majorHAnsi" w:hAnsiTheme="majorHAnsi" w:cstheme="majorHAnsi"/>
                <w:sz w:val="22"/>
                <w:szCs w:val="22"/>
              </w:rPr>
              <w:t xml:space="preserve">Сервер времени </w:t>
            </w:r>
            <w:r w:rsidRPr="00465268">
              <w:rPr>
                <w:rFonts w:asciiTheme="majorHAnsi" w:hAnsiTheme="majorHAnsi" w:cstheme="majorHAnsi"/>
                <w:sz w:val="22"/>
                <w:szCs w:val="22"/>
              </w:rPr>
              <w:t>QANTUM-</w:t>
            </w:r>
            <w:proofErr w:type="spellStart"/>
            <w:r w:rsidRPr="00465268">
              <w:rPr>
                <w:rFonts w:asciiTheme="majorHAnsi" w:hAnsiTheme="majorHAnsi" w:cstheme="majorHAnsi"/>
                <w:sz w:val="22"/>
                <w:szCs w:val="22"/>
              </w:rPr>
              <w:t>PCIe</w:t>
            </w:r>
            <w:proofErr w:type="spellEnd"/>
            <w:r w:rsidRPr="00465268">
              <w:rPr>
                <w:rFonts w:asciiTheme="majorHAnsi" w:hAnsiTheme="majorHAnsi" w:cstheme="majorHAnsi"/>
                <w:sz w:val="22"/>
                <w:szCs w:val="22"/>
              </w:rPr>
              <w:t>:</w:t>
            </w:r>
          </w:p>
        </w:tc>
        <w:tc>
          <w:tcPr>
            <w:tcW w:w="359" w:type="pct"/>
            <w:tcBorders>
              <w:left w:val="single" w:sz="4" w:space="0" w:color="auto"/>
              <w:bottom w:val="nil"/>
            </w:tcBorders>
            <w:vAlign w:val="center"/>
          </w:tcPr>
          <w:p w14:paraId="59FFBF95" w14:textId="31405F77" w:rsidR="00744987" w:rsidRPr="00465268" w:rsidRDefault="00744987" w:rsidP="00465268">
            <w:pPr>
              <w:pStyle w:val="af2"/>
              <w:spacing w:line="276" w:lineRule="auto"/>
              <w:rPr>
                <w:rFonts w:asciiTheme="majorHAnsi" w:hAnsiTheme="majorHAnsi" w:cstheme="majorHAnsi"/>
                <w:szCs w:val="22"/>
              </w:rPr>
            </w:pPr>
          </w:p>
        </w:tc>
        <w:tc>
          <w:tcPr>
            <w:tcW w:w="916" w:type="pct"/>
            <w:tcBorders>
              <w:bottom w:val="nil"/>
            </w:tcBorders>
            <w:vAlign w:val="center"/>
          </w:tcPr>
          <w:p w14:paraId="4365A067"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79DEA48F" w14:textId="77777777" w:rsidTr="00BF16EE">
        <w:trPr>
          <w:cantSplit/>
          <w:trHeight w:val="231"/>
        </w:trPr>
        <w:tc>
          <w:tcPr>
            <w:tcW w:w="408" w:type="pct"/>
            <w:tcBorders>
              <w:left w:val="single" w:sz="4" w:space="0" w:color="auto"/>
              <w:bottom w:val="nil"/>
              <w:right w:val="single" w:sz="4" w:space="0" w:color="auto"/>
            </w:tcBorders>
          </w:tcPr>
          <w:p w14:paraId="503AE30D" w14:textId="77777777" w:rsidR="00744987" w:rsidRPr="00465268" w:rsidRDefault="00744987" w:rsidP="00465268">
            <w:pPr>
              <w:pStyle w:val="af0"/>
              <w:spacing w:line="276" w:lineRule="auto"/>
              <w:jc w:val="center"/>
              <w:rPr>
                <w:rFonts w:asciiTheme="majorHAnsi" w:hAnsiTheme="majorHAnsi" w:cstheme="majorHAnsi"/>
                <w:szCs w:val="22"/>
              </w:rPr>
            </w:pPr>
          </w:p>
        </w:tc>
        <w:tc>
          <w:tcPr>
            <w:tcW w:w="3317" w:type="pct"/>
            <w:tcBorders>
              <w:top w:val="single" w:sz="4" w:space="0" w:color="auto"/>
              <w:left w:val="single" w:sz="4" w:space="0" w:color="auto"/>
              <w:bottom w:val="nil"/>
              <w:right w:val="single" w:sz="4" w:space="0" w:color="auto"/>
            </w:tcBorders>
            <w:vAlign w:val="center"/>
          </w:tcPr>
          <w:p w14:paraId="7E253E63" w14:textId="69C8C30F" w:rsidR="00744987" w:rsidRPr="00465268" w:rsidRDefault="00744987" w:rsidP="00465268">
            <w:pPr>
              <w:spacing w:line="276" w:lineRule="auto"/>
              <w:ind w:left="-12" w:firstLine="434"/>
              <w:rPr>
                <w:rFonts w:asciiTheme="majorHAnsi" w:hAnsiTheme="majorHAnsi" w:cstheme="majorHAnsi"/>
                <w:sz w:val="22"/>
                <w:szCs w:val="22"/>
              </w:rPr>
            </w:pPr>
            <w:r w:rsidRPr="00465268">
              <w:rPr>
                <w:rFonts w:asciiTheme="majorHAnsi" w:hAnsiTheme="majorHAnsi" w:cstheme="majorHAnsi"/>
                <w:sz w:val="22"/>
                <w:szCs w:val="22"/>
              </w:rPr>
              <w:t xml:space="preserve">- </w:t>
            </w:r>
            <w:r w:rsidRPr="00465268">
              <w:rPr>
                <w:rFonts w:asciiTheme="majorHAnsi" w:hAnsiTheme="majorHAnsi" w:cstheme="majorHAnsi"/>
                <w:sz w:val="22"/>
                <w:szCs w:val="22"/>
              </w:rPr>
              <w:t>QANTUM-O</w:t>
            </w:r>
          </w:p>
        </w:tc>
        <w:tc>
          <w:tcPr>
            <w:tcW w:w="359" w:type="pct"/>
            <w:tcBorders>
              <w:left w:val="single" w:sz="4" w:space="0" w:color="auto"/>
              <w:bottom w:val="nil"/>
            </w:tcBorders>
            <w:vAlign w:val="center"/>
          </w:tcPr>
          <w:p w14:paraId="75D765E8" w14:textId="0D9B1A3F"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nil"/>
            </w:tcBorders>
            <w:vAlign w:val="center"/>
          </w:tcPr>
          <w:p w14:paraId="636D5E8E"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7FF0BAC7" w14:textId="77777777" w:rsidTr="00BF16EE">
        <w:trPr>
          <w:cantSplit/>
          <w:trHeight w:val="231"/>
        </w:trPr>
        <w:tc>
          <w:tcPr>
            <w:tcW w:w="408" w:type="pct"/>
            <w:tcBorders>
              <w:left w:val="single" w:sz="4" w:space="0" w:color="auto"/>
              <w:bottom w:val="nil"/>
              <w:right w:val="single" w:sz="4" w:space="0" w:color="auto"/>
            </w:tcBorders>
          </w:tcPr>
          <w:p w14:paraId="5156D7A8" w14:textId="77777777" w:rsidR="00744987" w:rsidRPr="00465268" w:rsidRDefault="00744987" w:rsidP="00465268">
            <w:pPr>
              <w:pStyle w:val="af0"/>
              <w:spacing w:line="276" w:lineRule="auto"/>
              <w:jc w:val="center"/>
              <w:rPr>
                <w:rFonts w:asciiTheme="majorHAnsi" w:hAnsiTheme="majorHAnsi" w:cstheme="majorHAnsi"/>
                <w:szCs w:val="22"/>
              </w:rPr>
            </w:pPr>
          </w:p>
        </w:tc>
        <w:tc>
          <w:tcPr>
            <w:tcW w:w="3317" w:type="pct"/>
            <w:tcBorders>
              <w:top w:val="single" w:sz="4" w:space="0" w:color="auto"/>
              <w:left w:val="single" w:sz="4" w:space="0" w:color="auto"/>
              <w:bottom w:val="nil"/>
              <w:right w:val="single" w:sz="4" w:space="0" w:color="auto"/>
            </w:tcBorders>
            <w:vAlign w:val="center"/>
          </w:tcPr>
          <w:p w14:paraId="0B9C3907" w14:textId="7446317F" w:rsidR="00744987" w:rsidRPr="00465268" w:rsidRDefault="00744987" w:rsidP="00465268">
            <w:pPr>
              <w:spacing w:line="276" w:lineRule="auto"/>
              <w:ind w:left="-12" w:firstLine="434"/>
              <w:rPr>
                <w:rFonts w:asciiTheme="majorHAnsi" w:hAnsiTheme="majorHAnsi" w:cstheme="majorHAnsi"/>
                <w:sz w:val="22"/>
                <w:szCs w:val="22"/>
              </w:rPr>
            </w:pPr>
            <w:r w:rsidRPr="00465268">
              <w:rPr>
                <w:rFonts w:asciiTheme="majorHAnsi" w:hAnsiTheme="majorHAnsi" w:cstheme="majorHAnsi"/>
                <w:sz w:val="22"/>
                <w:szCs w:val="22"/>
              </w:rPr>
              <w:t xml:space="preserve">- </w:t>
            </w:r>
            <w:r w:rsidRPr="00465268">
              <w:rPr>
                <w:rFonts w:asciiTheme="majorHAnsi" w:hAnsiTheme="majorHAnsi" w:cstheme="majorHAnsi"/>
                <w:sz w:val="22"/>
                <w:szCs w:val="22"/>
              </w:rPr>
              <w:t>QANTUM-T</w:t>
            </w:r>
          </w:p>
        </w:tc>
        <w:tc>
          <w:tcPr>
            <w:tcW w:w="359" w:type="pct"/>
            <w:tcBorders>
              <w:left w:val="single" w:sz="4" w:space="0" w:color="auto"/>
              <w:bottom w:val="nil"/>
            </w:tcBorders>
            <w:vAlign w:val="center"/>
          </w:tcPr>
          <w:p w14:paraId="034471BA" w14:textId="23DE7849"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nil"/>
            </w:tcBorders>
            <w:vAlign w:val="center"/>
          </w:tcPr>
          <w:p w14:paraId="73CB982D"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7F18FB54" w14:textId="77777777" w:rsidTr="00BF16EE">
        <w:trPr>
          <w:cantSplit/>
          <w:trHeight w:val="231"/>
        </w:trPr>
        <w:tc>
          <w:tcPr>
            <w:tcW w:w="408" w:type="pct"/>
            <w:tcBorders>
              <w:left w:val="single" w:sz="4" w:space="0" w:color="auto"/>
              <w:bottom w:val="nil"/>
              <w:right w:val="single" w:sz="4" w:space="0" w:color="auto"/>
            </w:tcBorders>
          </w:tcPr>
          <w:p w14:paraId="5DB7AB2A" w14:textId="77777777" w:rsidR="00744987" w:rsidRPr="00465268" w:rsidRDefault="00744987" w:rsidP="00465268">
            <w:pPr>
              <w:pStyle w:val="af0"/>
              <w:spacing w:line="276" w:lineRule="auto"/>
              <w:jc w:val="center"/>
              <w:rPr>
                <w:rFonts w:asciiTheme="majorHAnsi" w:hAnsiTheme="majorHAnsi" w:cstheme="majorHAnsi"/>
                <w:szCs w:val="22"/>
              </w:rPr>
            </w:pPr>
          </w:p>
        </w:tc>
        <w:tc>
          <w:tcPr>
            <w:tcW w:w="3317" w:type="pct"/>
            <w:tcBorders>
              <w:top w:val="single" w:sz="4" w:space="0" w:color="auto"/>
              <w:left w:val="single" w:sz="4" w:space="0" w:color="auto"/>
              <w:bottom w:val="nil"/>
              <w:right w:val="single" w:sz="4" w:space="0" w:color="auto"/>
            </w:tcBorders>
            <w:vAlign w:val="center"/>
          </w:tcPr>
          <w:p w14:paraId="6A2E5A46" w14:textId="609B5A5B" w:rsidR="00744987" w:rsidRPr="00465268" w:rsidRDefault="00744987" w:rsidP="00465268">
            <w:pPr>
              <w:spacing w:line="276" w:lineRule="auto"/>
              <w:ind w:left="-12" w:firstLine="434"/>
              <w:rPr>
                <w:rFonts w:asciiTheme="majorHAnsi" w:hAnsiTheme="majorHAnsi" w:cstheme="majorHAnsi"/>
                <w:sz w:val="22"/>
                <w:szCs w:val="22"/>
              </w:rPr>
            </w:pPr>
            <w:r w:rsidRPr="00465268">
              <w:rPr>
                <w:rFonts w:asciiTheme="majorHAnsi" w:hAnsiTheme="majorHAnsi" w:cstheme="majorHAnsi"/>
                <w:sz w:val="22"/>
                <w:szCs w:val="22"/>
              </w:rPr>
              <w:t xml:space="preserve">- </w:t>
            </w:r>
            <w:r w:rsidRPr="00465268">
              <w:rPr>
                <w:rFonts w:asciiTheme="majorHAnsi" w:hAnsiTheme="majorHAnsi" w:cstheme="majorHAnsi"/>
                <w:sz w:val="22"/>
                <w:szCs w:val="22"/>
              </w:rPr>
              <w:t>QANTUM-R</w:t>
            </w:r>
          </w:p>
        </w:tc>
        <w:tc>
          <w:tcPr>
            <w:tcW w:w="359" w:type="pct"/>
            <w:tcBorders>
              <w:left w:val="single" w:sz="4" w:space="0" w:color="auto"/>
              <w:bottom w:val="nil"/>
            </w:tcBorders>
            <w:vAlign w:val="center"/>
          </w:tcPr>
          <w:p w14:paraId="0F4A1E7A" w14:textId="09A60957"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nil"/>
            </w:tcBorders>
            <w:vAlign w:val="center"/>
          </w:tcPr>
          <w:p w14:paraId="297FE924"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16232E1B" w14:textId="77777777" w:rsidTr="00BF16EE">
        <w:trPr>
          <w:cantSplit/>
          <w:trHeight w:val="105"/>
        </w:trPr>
        <w:tc>
          <w:tcPr>
            <w:tcW w:w="408" w:type="pct"/>
            <w:tcBorders>
              <w:left w:val="single" w:sz="4" w:space="0" w:color="auto"/>
              <w:bottom w:val="nil"/>
              <w:right w:val="single" w:sz="4" w:space="0" w:color="auto"/>
            </w:tcBorders>
          </w:tcPr>
          <w:p w14:paraId="515A695B" w14:textId="77777777" w:rsidR="00744987" w:rsidRPr="00465268" w:rsidRDefault="00744987" w:rsidP="00465268">
            <w:pPr>
              <w:pStyle w:val="af0"/>
              <w:spacing w:line="276" w:lineRule="auto"/>
              <w:jc w:val="center"/>
              <w:rPr>
                <w:rFonts w:asciiTheme="majorHAnsi" w:hAnsiTheme="majorHAnsi" w:cstheme="majorHAnsi"/>
                <w:szCs w:val="22"/>
              </w:rPr>
            </w:pPr>
          </w:p>
        </w:tc>
        <w:tc>
          <w:tcPr>
            <w:tcW w:w="3317" w:type="pct"/>
            <w:tcBorders>
              <w:top w:val="single" w:sz="4" w:space="0" w:color="auto"/>
              <w:left w:val="single" w:sz="4" w:space="0" w:color="auto"/>
              <w:bottom w:val="nil"/>
              <w:right w:val="single" w:sz="4" w:space="0" w:color="auto"/>
            </w:tcBorders>
            <w:vAlign w:val="center"/>
          </w:tcPr>
          <w:p w14:paraId="1488A1D3" w14:textId="14291927" w:rsidR="00744987" w:rsidRPr="00465268" w:rsidRDefault="00744987" w:rsidP="00465268">
            <w:pPr>
              <w:spacing w:line="276" w:lineRule="auto"/>
              <w:ind w:left="-12" w:firstLine="434"/>
              <w:rPr>
                <w:rFonts w:asciiTheme="majorHAnsi" w:hAnsiTheme="majorHAnsi" w:cstheme="majorHAnsi"/>
                <w:sz w:val="22"/>
                <w:szCs w:val="22"/>
              </w:rPr>
            </w:pPr>
            <w:r w:rsidRPr="00465268">
              <w:rPr>
                <w:rFonts w:asciiTheme="majorHAnsi" w:hAnsiTheme="majorHAnsi" w:cstheme="majorHAnsi"/>
                <w:sz w:val="22"/>
                <w:szCs w:val="22"/>
              </w:rPr>
              <w:t xml:space="preserve">- </w:t>
            </w:r>
            <w:r w:rsidRPr="00465268">
              <w:rPr>
                <w:rFonts w:asciiTheme="majorHAnsi" w:hAnsiTheme="majorHAnsi" w:cstheme="majorHAnsi"/>
                <w:sz w:val="22"/>
                <w:szCs w:val="22"/>
              </w:rPr>
              <w:t>QANTUM-C</w:t>
            </w:r>
          </w:p>
        </w:tc>
        <w:tc>
          <w:tcPr>
            <w:tcW w:w="359" w:type="pct"/>
            <w:tcBorders>
              <w:left w:val="single" w:sz="4" w:space="0" w:color="auto"/>
              <w:bottom w:val="nil"/>
            </w:tcBorders>
            <w:vAlign w:val="center"/>
          </w:tcPr>
          <w:p w14:paraId="58B4E65B" w14:textId="6CA1E60D"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nil"/>
            </w:tcBorders>
            <w:vAlign w:val="center"/>
          </w:tcPr>
          <w:p w14:paraId="2EF60E92"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62E4173F" w14:textId="77777777" w:rsidTr="00BF16EE">
        <w:trPr>
          <w:cantSplit/>
          <w:trHeight w:val="182"/>
        </w:trPr>
        <w:tc>
          <w:tcPr>
            <w:tcW w:w="408" w:type="pct"/>
            <w:tcBorders>
              <w:left w:val="single" w:sz="4" w:space="0" w:color="auto"/>
              <w:bottom w:val="nil"/>
              <w:right w:val="single" w:sz="4" w:space="0" w:color="auto"/>
            </w:tcBorders>
          </w:tcPr>
          <w:p w14:paraId="765B1C89" w14:textId="19A57278"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2</w:t>
            </w:r>
          </w:p>
        </w:tc>
        <w:tc>
          <w:tcPr>
            <w:tcW w:w="3317" w:type="pct"/>
            <w:tcBorders>
              <w:top w:val="single" w:sz="4" w:space="0" w:color="auto"/>
              <w:left w:val="single" w:sz="4" w:space="0" w:color="auto"/>
              <w:bottom w:val="nil"/>
              <w:right w:val="single" w:sz="4" w:space="0" w:color="auto"/>
            </w:tcBorders>
          </w:tcPr>
          <w:p w14:paraId="2062A07E" w14:textId="13AF0E61" w:rsidR="00744987" w:rsidRPr="00465268" w:rsidRDefault="00744987" w:rsidP="00465268">
            <w:pPr>
              <w:spacing w:line="276" w:lineRule="auto"/>
              <w:ind w:right="306" w:firstLine="139"/>
              <w:rPr>
                <w:rFonts w:asciiTheme="majorHAnsi" w:hAnsiTheme="majorHAnsi" w:cstheme="majorHAnsi"/>
                <w:sz w:val="22"/>
                <w:szCs w:val="22"/>
              </w:rPr>
            </w:pPr>
            <w:r w:rsidRPr="00465268">
              <w:rPr>
                <w:rFonts w:asciiTheme="majorHAnsi" w:hAnsiTheme="majorHAnsi" w:cstheme="majorHAnsi"/>
                <w:sz w:val="22"/>
                <w:szCs w:val="22"/>
              </w:rPr>
              <w:t xml:space="preserve">Антенна приема ГНСС с </w:t>
            </w:r>
            <w:r w:rsidRPr="00465268">
              <w:rPr>
                <w:rFonts w:asciiTheme="majorHAnsi" w:hAnsiTheme="majorHAnsi" w:cstheme="majorHAnsi"/>
                <w:sz w:val="22"/>
                <w:szCs w:val="22"/>
              </w:rPr>
              <w:t>5 метров с SMA</w:t>
            </w:r>
            <w:r w:rsidRPr="00465268">
              <w:rPr>
                <w:rFonts w:asciiTheme="majorHAnsi" w:hAnsiTheme="majorHAnsi" w:cstheme="majorHAnsi"/>
                <w:sz w:val="22"/>
                <w:szCs w:val="22"/>
              </w:rPr>
              <w:t xml:space="preserve"> </w:t>
            </w:r>
            <w:r w:rsidRPr="00465268">
              <w:rPr>
                <w:rFonts w:asciiTheme="majorHAnsi" w:hAnsiTheme="majorHAnsi" w:cstheme="majorHAnsi"/>
                <w:sz w:val="22"/>
                <w:szCs w:val="22"/>
              </w:rPr>
              <w:t>разъемом</w:t>
            </w:r>
          </w:p>
        </w:tc>
        <w:tc>
          <w:tcPr>
            <w:tcW w:w="359" w:type="pct"/>
            <w:tcBorders>
              <w:left w:val="single" w:sz="4" w:space="0" w:color="auto"/>
              <w:bottom w:val="nil"/>
            </w:tcBorders>
            <w:vAlign w:val="center"/>
          </w:tcPr>
          <w:p w14:paraId="02B3CAD5" w14:textId="0D1D1599"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nil"/>
            </w:tcBorders>
            <w:vAlign w:val="center"/>
          </w:tcPr>
          <w:p w14:paraId="467904AD"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155C6014" w14:textId="77777777" w:rsidTr="00744987">
        <w:trPr>
          <w:cantSplit/>
          <w:trHeight w:val="182"/>
        </w:trPr>
        <w:tc>
          <w:tcPr>
            <w:tcW w:w="5000" w:type="pct"/>
            <w:gridSpan w:val="4"/>
            <w:tcBorders>
              <w:left w:val="single" w:sz="4" w:space="0" w:color="auto"/>
              <w:bottom w:val="nil"/>
            </w:tcBorders>
          </w:tcPr>
          <w:p w14:paraId="2657E797" w14:textId="0973C361" w:rsidR="00744987" w:rsidRPr="00465268" w:rsidRDefault="00744987" w:rsidP="00465268">
            <w:pPr>
              <w:pStyle w:val="af2"/>
              <w:spacing w:line="276" w:lineRule="auto"/>
              <w:ind w:left="113"/>
              <w:rPr>
                <w:rFonts w:asciiTheme="majorHAnsi" w:hAnsiTheme="majorHAnsi" w:cstheme="majorHAnsi"/>
                <w:szCs w:val="22"/>
              </w:rPr>
            </w:pPr>
            <w:r w:rsidRPr="00465268">
              <w:rPr>
                <w:rFonts w:asciiTheme="majorHAnsi" w:hAnsiTheme="majorHAnsi" w:cstheme="majorHAnsi"/>
                <w:szCs w:val="22"/>
              </w:rPr>
              <w:t>Кабели антенные соединительные</w:t>
            </w:r>
          </w:p>
        </w:tc>
      </w:tr>
      <w:tr w:rsidR="00744987" w:rsidRPr="00465268" w14:paraId="494106F6" w14:textId="77777777" w:rsidTr="00BF16EE">
        <w:trPr>
          <w:cantSplit/>
          <w:trHeight w:val="182"/>
        </w:trPr>
        <w:tc>
          <w:tcPr>
            <w:tcW w:w="408" w:type="pct"/>
            <w:tcBorders>
              <w:left w:val="single" w:sz="4" w:space="0" w:color="auto"/>
              <w:bottom w:val="nil"/>
              <w:right w:val="single" w:sz="4" w:space="0" w:color="auto"/>
            </w:tcBorders>
          </w:tcPr>
          <w:p w14:paraId="270B553B" w14:textId="077E8956"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1</w:t>
            </w:r>
          </w:p>
        </w:tc>
        <w:tc>
          <w:tcPr>
            <w:tcW w:w="3317" w:type="pct"/>
            <w:tcBorders>
              <w:top w:val="single" w:sz="4" w:space="0" w:color="auto"/>
              <w:left w:val="single" w:sz="4" w:space="0" w:color="auto"/>
              <w:bottom w:val="nil"/>
              <w:right w:val="single" w:sz="4" w:space="0" w:color="auto"/>
            </w:tcBorders>
          </w:tcPr>
          <w:p w14:paraId="78D171D3" w14:textId="1440CB92" w:rsidR="00744987" w:rsidRPr="00465268" w:rsidRDefault="00744987" w:rsidP="00465268">
            <w:pPr>
              <w:spacing w:line="276" w:lineRule="auto"/>
              <w:ind w:left="139" w:right="306"/>
              <w:rPr>
                <w:rFonts w:asciiTheme="majorHAnsi" w:hAnsiTheme="majorHAnsi" w:cstheme="majorHAnsi"/>
                <w:sz w:val="22"/>
                <w:szCs w:val="22"/>
              </w:rPr>
            </w:pPr>
            <w:r w:rsidRPr="00465268">
              <w:rPr>
                <w:rFonts w:asciiTheme="majorHAnsi" w:hAnsiTheme="majorHAnsi" w:cstheme="majorHAnsi"/>
                <w:sz w:val="22"/>
                <w:szCs w:val="22"/>
              </w:rPr>
              <w:t>Кабель антенный соединительный РК 50-7-311 с установленными разъёмами N – N (длина определяется при заказе)</w:t>
            </w:r>
          </w:p>
        </w:tc>
        <w:tc>
          <w:tcPr>
            <w:tcW w:w="359" w:type="pct"/>
            <w:tcBorders>
              <w:left w:val="single" w:sz="4" w:space="0" w:color="auto"/>
              <w:bottom w:val="nil"/>
            </w:tcBorders>
            <w:vAlign w:val="center"/>
          </w:tcPr>
          <w:p w14:paraId="1608B11A" w14:textId="78E525D9"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nil"/>
            </w:tcBorders>
            <w:vAlign w:val="center"/>
          </w:tcPr>
          <w:p w14:paraId="667EF940"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61149883" w14:textId="77777777" w:rsidTr="00BF16EE">
        <w:trPr>
          <w:cantSplit/>
          <w:trHeight w:val="182"/>
        </w:trPr>
        <w:tc>
          <w:tcPr>
            <w:tcW w:w="408" w:type="pct"/>
            <w:tcBorders>
              <w:left w:val="single" w:sz="4" w:space="0" w:color="auto"/>
              <w:bottom w:val="nil"/>
              <w:right w:val="single" w:sz="4" w:space="0" w:color="auto"/>
            </w:tcBorders>
          </w:tcPr>
          <w:p w14:paraId="1D72BFC8" w14:textId="1C675FB1"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2</w:t>
            </w:r>
          </w:p>
        </w:tc>
        <w:tc>
          <w:tcPr>
            <w:tcW w:w="3317" w:type="pct"/>
            <w:tcBorders>
              <w:top w:val="single" w:sz="4" w:space="0" w:color="auto"/>
              <w:left w:val="single" w:sz="4" w:space="0" w:color="auto"/>
              <w:bottom w:val="nil"/>
              <w:right w:val="single" w:sz="4" w:space="0" w:color="auto"/>
            </w:tcBorders>
          </w:tcPr>
          <w:p w14:paraId="56340FF5" w14:textId="205A87A1" w:rsidR="00744987" w:rsidRPr="00465268" w:rsidRDefault="00744987" w:rsidP="00465268">
            <w:pPr>
              <w:spacing w:line="276" w:lineRule="auto"/>
              <w:ind w:left="139" w:right="306"/>
              <w:rPr>
                <w:rFonts w:asciiTheme="majorHAnsi" w:hAnsiTheme="majorHAnsi" w:cstheme="majorHAnsi"/>
                <w:sz w:val="22"/>
                <w:szCs w:val="22"/>
              </w:rPr>
            </w:pPr>
            <w:r w:rsidRPr="00465268">
              <w:rPr>
                <w:rFonts w:asciiTheme="majorHAnsi" w:hAnsiTheme="majorHAnsi" w:cstheme="majorHAnsi"/>
                <w:sz w:val="22"/>
                <w:szCs w:val="22"/>
              </w:rPr>
              <w:t>Кабель антенный соединительный РК 50-7-11 с установленными разъёмами N – N (длина определяется при заказе)</w:t>
            </w:r>
          </w:p>
        </w:tc>
        <w:tc>
          <w:tcPr>
            <w:tcW w:w="359" w:type="pct"/>
            <w:tcBorders>
              <w:left w:val="single" w:sz="4" w:space="0" w:color="auto"/>
              <w:bottom w:val="nil"/>
            </w:tcBorders>
            <w:vAlign w:val="center"/>
          </w:tcPr>
          <w:p w14:paraId="2654FB9A" w14:textId="09E9DE83"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nil"/>
            </w:tcBorders>
            <w:vAlign w:val="center"/>
          </w:tcPr>
          <w:p w14:paraId="2545155E"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15D03898" w14:textId="77777777" w:rsidTr="00BF16EE">
        <w:trPr>
          <w:cantSplit/>
          <w:trHeight w:val="182"/>
        </w:trPr>
        <w:tc>
          <w:tcPr>
            <w:tcW w:w="408" w:type="pct"/>
            <w:tcBorders>
              <w:left w:val="single" w:sz="4" w:space="0" w:color="auto"/>
              <w:bottom w:val="nil"/>
              <w:right w:val="single" w:sz="4" w:space="0" w:color="auto"/>
            </w:tcBorders>
          </w:tcPr>
          <w:p w14:paraId="38A61CFA" w14:textId="44CECCA9"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3</w:t>
            </w:r>
          </w:p>
        </w:tc>
        <w:tc>
          <w:tcPr>
            <w:tcW w:w="3317" w:type="pct"/>
            <w:tcBorders>
              <w:top w:val="single" w:sz="4" w:space="0" w:color="auto"/>
              <w:left w:val="single" w:sz="4" w:space="0" w:color="auto"/>
              <w:bottom w:val="nil"/>
              <w:right w:val="single" w:sz="4" w:space="0" w:color="auto"/>
            </w:tcBorders>
          </w:tcPr>
          <w:p w14:paraId="57B27C0F" w14:textId="05F0F3C8" w:rsidR="00744987" w:rsidRPr="00465268" w:rsidRDefault="00744987" w:rsidP="00465268">
            <w:pPr>
              <w:spacing w:line="276" w:lineRule="auto"/>
              <w:ind w:left="139" w:right="306"/>
              <w:rPr>
                <w:rFonts w:asciiTheme="majorHAnsi" w:hAnsiTheme="majorHAnsi" w:cstheme="majorHAnsi"/>
                <w:sz w:val="22"/>
                <w:szCs w:val="22"/>
              </w:rPr>
            </w:pPr>
            <w:r w:rsidRPr="00465268">
              <w:rPr>
                <w:rFonts w:asciiTheme="majorHAnsi" w:hAnsiTheme="majorHAnsi" w:cstheme="majorHAnsi"/>
                <w:sz w:val="22"/>
                <w:szCs w:val="22"/>
              </w:rPr>
              <w:t>Кабель антенный соединительный РК 50-4,8-32 с установленными разъёмами N – N (длина определяется при заказе)</w:t>
            </w:r>
          </w:p>
        </w:tc>
        <w:tc>
          <w:tcPr>
            <w:tcW w:w="359" w:type="pct"/>
            <w:tcBorders>
              <w:left w:val="single" w:sz="4" w:space="0" w:color="auto"/>
              <w:bottom w:val="nil"/>
            </w:tcBorders>
            <w:vAlign w:val="center"/>
          </w:tcPr>
          <w:p w14:paraId="754E3219" w14:textId="6C09F19F"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nil"/>
            </w:tcBorders>
            <w:vAlign w:val="center"/>
          </w:tcPr>
          <w:p w14:paraId="53E4E370"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39F8FEA2" w14:textId="77777777" w:rsidTr="00744987">
        <w:trPr>
          <w:cantSplit/>
          <w:trHeight w:val="182"/>
        </w:trPr>
        <w:tc>
          <w:tcPr>
            <w:tcW w:w="5000" w:type="pct"/>
            <w:gridSpan w:val="4"/>
            <w:tcBorders>
              <w:left w:val="single" w:sz="4" w:space="0" w:color="auto"/>
              <w:bottom w:val="nil"/>
            </w:tcBorders>
          </w:tcPr>
          <w:p w14:paraId="0A74B2B8" w14:textId="77092E24"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Документация</w:t>
            </w:r>
          </w:p>
        </w:tc>
      </w:tr>
      <w:tr w:rsidR="00744987" w:rsidRPr="00465268" w14:paraId="7E27ABD9" w14:textId="77777777" w:rsidTr="00BF16EE">
        <w:trPr>
          <w:cantSplit/>
          <w:trHeight w:val="207"/>
        </w:trPr>
        <w:tc>
          <w:tcPr>
            <w:tcW w:w="408" w:type="pct"/>
            <w:tcBorders>
              <w:left w:val="single" w:sz="4" w:space="0" w:color="auto"/>
              <w:bottom w:val="nil"/>
              <w:right w:val="single" w:sz="4" w:space="0" w:color="auto"/>
            </w:tcBorders>
          </w:tcPr>
          <w:p w14:paraId="54CDA0AE" w14:textId="7B25292D"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1</w:t>
            </w:r>
          </w:p>
        </w:tc>
        <w:tc>
          <w:tcPr>
            <w:tcW w:w="3317" w:type="pct"/>
            <w:tcBorders>
              <w:top w:val="single" w:sz="4" w:space="0" w:color="auto"/>
              <w:left w:val="single" w:sz="4" w:space="0" w:color="auto"/>
              <w:bottom w:val="nil"/>
              <w:right w:val="single" w:sz="4" w:space="0" w:color="auto"/>
            </w:tcBorders>
          </w:tcPr>
          <w:p w14:paraId="6F9A100B" w14:textId="7259CD35" w:rsidR="00744987" w:rsidRPr="00465268" w:rsidRDefault="00744987" w:rsidP="00465268">
            <w:pPr>
              <w:spacing w:line="276" w:lineRule="auto"/>
              <w:ind w:left="113" w:right="306"/>
              <w:rPr>
                <w:rFonts w:asciiTheme="majorHAnsi" w:hAnsiTheme="majorHAnsi" w:cstheme="majorHAnsi"/>
                <w:sz w:val="22"/>
                <w:szCs w:val="22"/>
              </w:rPr>
            </w:pPr>
            <w:r w:rsidRPr="00465268">
              <w:rPr>
                <w:rFonts w:asciiTheme="majorHAnsi" w:hAnsiTheme="majorHAnsi" w:cstheme="majorHAnsi"/>
                <w:sz w:val="22"/>
                <w:szCs w:val="22"/>
              </w:rPr>
              <w:t>Паспорт</w:t>
            </w:r>
          </w:p>
        </w:tc>
        <w:tc>
          <w:tcPr>
            <w:tcW w:w="359" w:type="pct"/>
            <w:tcBorders>
              <w:left w:val="single" w:sz="4" w:space="0" w:color="auto"/>
              <w:bottom w:val="nil"/>
            </w:tcBorders>
            <w:vAlign w:val="center"/>
          </w:tcPr>
          <w:p w14:paraId="0466783A" w14:textId="3F9C0D43"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nil"/>
            </w:tcBorders>
            <w:vAlign w:val="center"/>
          </w:tcPr>
          <w:p w14:paraId="6A1EF0DB" w14:textId="77777777" w:rsidR="00744987" w:rsidRPr="00465268" w:rsidRDefault="00744987" w:rsidP="00465268">
            <w:pPr>
              <w:pStyle w:val="af2"/>
              <w:spacing w:line="276" w:lineRule="auto"/>
              <w:rPr>
                <w:rFonts w:asciiTheme="majorHAnsi" w:hAnsiTheme="majorHAnsi" w:cstheme="majorHAnsi"/>
                <w:szCs w:val="22"/>
              </w:rPr>
            </w:pPr>
          </w:p>
        </w:tc>
      </w:tr>
      <w:tr w:rsidR="00744987" w:rsidRPr="00465268" w14:paraId="35F786BC" w14:textId="77777777" w:rsidTr="00BF16EE">
        <w:trPr>
          <w:cantSplit/>
          <w:trHeight w:val="213"/>
        </w:trPr>
        <w:tc>
          <w:tcPr>
            <w:tcW w:w="408" w:type="pct"/>
            <w:tcBorders>
              <w:left w:val="single" w:sz="4" w:space="0" w:color="auto"/>
              <w:right w:val="single" w:sz="4" w:space="0" w:color="auto"/>
            </w:tcBorders>
          </w:tcPr>
          <w:p w14:paraId="072B91AB" w14:textId="5BA99D68"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2</w:t>
            </w:r>
          </w:p>
        </w:tc>
        <w:tc>
          <w:tcPr>
            <w:tcW w:w="3317" w:type="pct"/>
            <w:tcBorders>
              <w:top w:val="single" w:sz="4" w:space="0" w:color="auto"/>
              <w:left w:val="single" w:sz="4" w:space="0" w:color="auto"/>
              <w:bottom w:val="single" w:sz="4" w:space="0" w:color="auto"/>
              <w:right w:val="single" w:sz="4" w:space="0" w:color="auto"/>
            </w:tcBorders>
          </w:tcPr>
          <w:p w14:paraId="2D7FF5A9" w14:textId="65B3AACA" w:rsidR="00744987" w:rsidRPr="00465268" w:rsidRDefault="00744987" w:rsidP="00465268">
            <w:pPr>
              <w:spacing w:line="276" w:lineRule="auto"/>
              <w:ind w:left="113" w:right="306"/>
              <w:rPr>
                <w:rFonts w:asciiTheme="majorHAnsi" w:hAnsiTheme="majorHAnsi" w:cstheme="majorHAnsi"/>
                <w:sz w:val="22"/>
                <w:szCs w:val="22"/>
              </w:rPr>
            </w:pPr>
            <w:r w:rsidRPr="00465268">
              <w:rPr>
                <w:rFonts w:asciiTheme="majorHAnsi" w:hAnsiTheme="majorHAnsi" w:cstheme="majorHAnsi"/>
                <w:sz w:val="22"/>
                <w:szCs w:val="22"/>
              </w:rPr>
              <w:t xml:space="preserve">Руководство по эксплуатации </w:t>
            </w:r>
          </w:p>
        </w:tc>
        <w:tc>
          <w:tcPr>
            <w:tcW w:w="359" w:type="pct"/>
            <w:tcBorders>
              <w:left w:val="single" w:sz="4" w:space="0" w:color="auto"/>
            </w:tcBorders>
            <w:vAlign w:val="center"/>
          </w:tcPr>
          <w:p w14:paraId="21001223" w14:textId="17A14AA2"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vAlign w:val="center"/>
          </w:tcPr>
          <w:p w14:paraId="1AC495F8" w14:textId="77777777" w:rsidR="00744987" w:rsidRPr="00465268" w:rsidRDefault="00744987" w:rsidP="00465268">
            <w:pPr>
              <w:pStyle w:val="af2"/>
              <w:spacing w:line="276" w:lineRule="auto"/>
              <w:jc w:val="left"/>
              <w:rPr>
                <w:rFonts w:asciiTheme="majorHAnsi" w:hAnsiTheme="majorHAnsi" w:cstheme="majorHAnsi"/>
                <w:szCs w:val="22"/>
              </w:rPr>
            </w:pPr>
          </w:p>
        </w:tc>
      </w:tr>
      <w:tr w:rsidR="00744987" w:rsidRPr="00465268" w14:paraId="62C87D00" w14:textId="77777777" w:rsidTr="00744987">
        <w:trPr>
          <w:cantSplit/>
          <w:trHeight w:val="213"/>
        </w:trPr>
        <w:tc>
          <w:tcPr>
            <w:tcW w:w="5000" w:type="pct"/>
            <w:gridSpan w:val="4"/>
            <w:tcBorders>
              <w:left w:val="single" w:sz="4" w:space="0" w:color="auto"/>
            </w:tcBorders>
          </w:tcPr>
          <w:p w14:paraId="7FAB1EC6" w14:textId="263FEE02"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Грозозащита</w:t>
            </w:r>
          </w:p>
        </w:tc>
      </w:tr>
      <w:tr w:rsidR="00744987" w:rsidRPr="00465268" w14:paraId="4BE7B0F8" w14:textId="77777777" w:rsidTr="00BF16EE">
        <w:trPr>
          <w:cantSplit/>
          <w:trHeight w:val="213"/>
        </w:trPr>
        <w:tc>
          <w:tcPr>
            <w:tcW w:w="408" w:type="pct"/>
            <w:tcBorders>
              <w:left w:val="single" w:sz="4" w:space="0" w:color="auto"/>
              <w:right w:val="single" w:sz="4" w:space="0" w:color="auto"/>
            </w:tcBorders>
          </w:tcPr>
          <w:p w14:paraId="3BE949F8" w14:textId="51ACE5CF"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1</w:t>
            </w:r>
          </w:p>
        </w:tc>
        <w:tc>
          <w:tcPr>
            <w:tcW w:w="3317" w:type="pct"/>
            <w:tcBorders>
              <w:top w:val="single" w:sz="4" w:space="0" w:color="auto"/>
              <w:left w:val="single" w:sz="4" w:space="0" w:color="auto"/>
              <w:bottom w:val="single" w:sz="4" w:space="0" w:color="auto"/>
              <w:right w:val="single" w:sz="4" w:space="0" w:color="auto"/>
            </w:tcBorders>
          </w:tcPr>
          <w:p w14:paraId="7FC7778C" w14:textId="5BCF212F" w:rsidR="00744987" w:rsidRPr="00465268" w:rsidRDefault="00744987" w:rsidP="00465268">
            <w:pPr>
              <w:spacing w:line="276" w:lineRule="auto"/>
              <w:ind w:left="113" w:right="306"/>
              <w:rPr>
                <w:rFonts w:asciiTheme="majorHAnsi" w:hAnsiTheme="majorHAnsi" w:cstheme="majorHAnsi"/>
                <w:sz w:val="22"/>
                <w:szCs w:val="22"/>
              </w:rPr>
            </w:pPr>
            <w:r w:rsidRPr="00465268">
              <w:rPr>
                <w:rFonts w:asciiTheme="majorHAnsi" w:hAnsiTheme="majorHAnsi" w:cstheme="majorHAnsi"/>
                <w:sz w:val="22"/>
                <w:szCs w:val="22"/>
              </w:rPr>
              <w:t xml:space="preserve">Грозозащитный элемент Р8АХ09 N/MF </w:t>
            </w:r>
          </w:p>
        </w:tc>
        <w:tc>
          <w:tcPr>
            <w:tcW w:w="359" w:type="pct"/>
            <w:tcBorders>
              <w:left w:val="single" w:sz="4" w:space="0" w:color="auto"/>
            </w:tcBorders>
            <w:vAlign w:val="center"/>
          </w:tcPr>
          <w:p w14:paraId="22422880" w14:textId="755B6A44"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vAlign w:val="center"/>
          </w:tcPr>
          <w:p w14:paraId="5F188D0A" w14:textId="77777777" w:rsidR="00744987" w:rsidRPr="00465268" w:rsidRDefault="00744987" w:rsidP="00465268">
            <w:pPr>
              <w:pStyle w:val="af2"/>
              <w:spacing w:line="276" w:lineRule="auto"/>
              <w:jc w:val="left"/>
              <w:rPr>
                <w:rFonts w:asciiTheme="majorHAnsi" w:hAnsiTheme="majorHAnsi" w:cstheme="majorHAnsi"/>
                <w:szCs w:val="22"/>
              </w:rPr>
            </w:pPr>
          </w:p>
        </w:tc>
      </w:tr>
      <w:tr w:rsidR="00744987" w:rsidRPr="00465268" w14:paraId="5F74AA7B" w14:textId="77777777" w:rsidTr="00BF16EE">
        <w:trPr>
          <w:cantSplit/>
          <w:trHeight w:val="213"/>
        </w:trPr>
        <w:tc>
          <w:tcPr>
            <w:tcW w:w="408" w:type="pct"/>
            <w:tcBorders>
              <w:left w:val="single" w:sz="4" w:space="0" w:color="auto"/>
              <w:right w:val="single" w:sz="4" w:space="0" w:color="auto"/>
            </w:tcBorders>
          </w:tcPr>
          <w:p w14:paraId="6393C3ED" w14:textId="70F92025"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2</w:t>
            </w:r>
          </w:p>
        </w:tc>
        <w:tc>
          <w:tcPr>
            <w:tcW w:w="3317" w:type="pct"/>
            <w:tcBorders>
              <w:top w:val="single" w:sz="4" w:space="0" w:color="auto"/>
              <w:left w:val="single" w:sz="4" w:space="0" w:color="auto"/>
              <w:bottom w:val="single" w:sz="4" w:space="0" w:color="auto"/>
              <w:right w:val="single" w:sz="4" w:space="0" w:color="auto"/>
            </w:tcBorders>
          </w:tcPr>
          <w:p w14:paraId="36D04306" w14:textId="1204C390" w:rsidR="00744987" w:rsidRPr="00465268" w:rsidRDefault="00744987" w:rsidP="00465268">
            <w:pPr>
              <w:spacing w:line="276" w:lineRule="auto"/>
              <w:ind w:left="113" w:right="306"/>
              <w:rPr>
                <w:rFonts w:asciiTheme="majorHAnsi" w:hAnsiTheme="majorHAnsi" w:cstheme="majorHAnsi"/>
                <w:sz w:val="22"/>
                <w:szCs w:val="22"/>
              </w:rPr>
            </w:pPr>
            <w:r w:rsidRPr="00465268">
              <w:rPr>
                <w:rFonts w:asciiTheme="majorHAnsi" w:hAnsiTheme="majorHAnsi" w:cstheme="majorHAnsi"/>
                <w:sz w:val="22"/>
                <w:szCs w:val="22"/>
              </w:rPr>
              <w:t>Грозозащитный элемент N-712Q</w:t>
            </w:r>
          </w:p>
        </w:tc>
        <w:tc>
          <w:tcPr>
            <w:tcW w:w="359" w:type="pct"/>
            <w:tcBorders>
              <w:left w:val="single" w:sz="4" w:space="0" w:color="auto"/>
            </w:tcBorders>
            <w:vAlign w:val="center"/>
          </w:tcPr>
          <w:p w14:paraId="6EA8148B" w14:textId="6CA0F171"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vAlign w:val="center"/>
          </w:tcPr>
          <w:p w14:paraId="412910C2" w14:textId="77777777" w:rsidR="00744987" w:rsidRPr="00465268" w:rsidRDefault="00744987" w:rsidP="00465268">
            <w:pPr>
              <w:pStyle w:val="af2"/>
              <w:spacing w:line="276" w:lineRule="auto"/>
              <w:jc w:val="left"/>
              <w:rPr>
                <w:rFonts w:asciiTheme="majorHAnsi" w:hAnsiTheme="majorHAnsi" w:cstheme="majorHAnsi"/>
                <w:szCs w:val="22"/>
              </w:rPr>
            </w:pPr>
          </w:p>
        </w:tc>
      </w:tr>
      <w:tr w:rsidR="00744987" w:rsidRPr="00465268" w14:paraId="5690A732" w14:textId="77777777" w:rsidTr="00744987">
        <w:trPr>
          <w:cantSplit/>
          <w:trHeight w:val="213"/>
        </w:trPr>
        <w:tc>
          <w:tcPr>
            <w:tcW w:w="5000" w:type="pct"/>
            <w:gridSpan w:val="4"/>
            <w:tcBorders>
              <w:left w:val="single" w:sz="4" w:space="0" w:color="auto"/>
            </w:tcBorders>
          </w:tcPr>
          <w:p w14:paraId="5D065250" w14:textId="71D5845F"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Монтажные принадлежности</w:t>
            </w:r>
          </w:p>
        </w:tc>
      </w:tr>
      <w:tr w:rsidR="00744987" w:rsidRPr="00465268" w14:paraId="0AD88F4C" w14:textId="77777777" w:rsidTr="00BF16EE">
        <w:trPr>
          <w:cantSplit/>
          <w:trHeight w:val="213"/>
        </w:trPr>
        <w:tc>
          <w:tcPr>
            <w:tcW w:w="408" w:type="pct"/>
            <w:tcBorders>
              <w:left w:val="single" w:sz="4" w:space="0" w:color="auto"/>
              <w:bottom w:val="single" w:sz="4" w:space="0" w:color="auto"/>
              <w:right w:val="single" w:sz="4" w:space="0" w:color="auto"/>
            </w:tcBorders>
          </w:tcPr>
          <w:p w14:paraId="7CFA82FF" w14:textId="518A2735" w:rsidR="00744987" w:rsidRPr="00465268" w:rsidRDefault="00744987" w:rsidP="00465268">
            <w:pPr>
              <w:pStyle w:val="af0"/>
              <w:spacing w:line="276" w:lineRule="auto"/>
              <w:jc w:val="center"/>
              <w:rPr>
                <w:rFonts w:asciiTheme="majorHAnsi" w:hAnsiTheme="majorHAnsi" w:cstheme="majorHAnsi"/>
                <w:szCs w:val="22"/>
              </w:rPr>
            </w:pPr>
            <w:r w:rsidRPr="00465268">
              <w:rPr>
                <w:rFonts w:asciiTheme="majorHAnsi" w:hAnsiTheme="majorHAnsi" w:cstheme="majorHAnsi"/>
                <w:szCs w:val="22"/>
              </w:rPr>
              <w:t>1</w:t>
            </w:r>
          </w:p>
        </w:tc>
        <w:tc>
          <w:tcPr>
            <w:tcW w:w="3317" w:type="pct"/>
            <w:tcBorders>
              <w:top w:val="single" w:sz="4" w:space="0" w:color="auto"/>
              <w:left w:val="single" w:sz="4" w:space="0" w:color="auto"/>
              <w:bottom w:val="single" w:sz="4" w:space="0" w:color="auto"/>
              <w:right w:val="single" w:sz="4" w:space="0" w:color="auto"/>
            </w:tcBorders>
          </w:tcPr>
          <w:p w14:paraId="31807BC8" w14:textId="31CABA56" w:rsidR="00744987" w:rsidRPr="00465268" w:rsidRDefault="00744987" w:rsidP="00465268">
            <w:pPr>
              <w:spacing w:line="276" w:lineRule="auto"/>
              <w:ind w:left="113" w:right="306"/>
              <w:rPr>
                <w:rFonts w:asciiTheme="majorHAnsi" w:hAnsiTheme="majorHAnsi" w:cstheme="majorHAnsi"/>
                <w:sz w:val="22"/>
                <w:szCs w:val="22"/>
              </w:rPr>
            </w:pPr>
            <w:r w:rsidRPr="00465268">
              <w:rPr>
                <w:rFonts w:asciiTheme="majorHAnsi" w:hAnsiTheme="majorHAnsi" w:cstheme="majorHAnsi"/>
                <w:sz w:val="22"/>
                <w:szCs w:val="22"/>
              </w:rPr>
              <w:t>Кронштейн для установки антенного блока универсальный</w:t>
            </w:r>
          </w:p>
        </w:tc>
        <w:tc>
          <w:tcPr>
            <w:tcW w:w="359" w:type="pct"/>
            <w:tcBorders>
              <w:left w:val="single" w:sz="4" w:space="0" w:color="auto"/>
              <w:bottom w:val="single" w:sz="4" w:space="0" w:color="auto"/>
            </w:tcBorders>
            <w:vAlign w:val="center"/>
          </w:tcPr>
          <w:p w14:paraId="291966F9" w14:textId="6CE01C0C" w:rsidR="00744987" w:rsidRPr="00465268" w:rsidRDefault="00744987" w:rsidP="00465268">
            <w:pPr>
              <w:pStyle w:val="af2"/>
              <w:spacing w:line="276" w:lineRule="auto"/>
              <w:rPr>
                <w:rFonts w:asciiTheme="majorHAnsi" w:hAnsiTheme="majorHAnsi" w:cstheme="majorHAnsi"/>
                <w:szCs w:val="22"/>
              </w:rPr>
            </w:pPr>
            <w:r w:rsidRPr="00465268">
              <w:rPr>
                <w:rFonts w:asciiTheme="majorHAnsi" w:hAnsiTheme="majorHAnsi" w:cstheme="majorHAnsi"/>
                <w:szCs w:val="22"/>
              </w:rPr>
              <w:t>1</w:t>
            </w:r>
          </w:p>
        </w:tc>
        <w:tc>
          <w:tcPr>
            <w:tcW w:w="916" w:type="pct"/>
            <w:tcBorders>
              <w:bottom w:val="single" w:sz="4" w:space="0" w:color="auto"/>
            </w:tcBorders>
            <w:vAlign w:val="center"/>
          </w:tcPr>
          <w:p w14:paraId="4E902497" w14:textId="77777777" w:rsidR="00744987" w:rsidRPr="00465268" w:rsidRDefault="00744987" w:rsidP="00465268">
            <w:pPr>
              <w:pStyle w:val="af2"/>
              <w:spacing w:line="276" w:lineRule="auto"/>
              <w:jc w:val="left"/>
              <w:rPr>
                <w:rFonts w:asciiTheme="majorHAnsi" w:hAnsiTheme="majorHAnsi" w:cstheme="majorHAnsi"/>
                <w:szCs w:val="22"/>
              </w:rPr>
            </w:pPr>
          </w:p>
        </w:tc>
      </w:tr>
    </w:tbl>
    <w:p w14:paraId="0DBA948C" w14:textId="77777777" w:rsidR="00C13A03" w:rsidRPr="00465268" w:rsidRDefault="00C13A03" w:rsidP="00465268">
      <w:pPr>
        <w:spacing w:line="276" w:lineRule="auto"/>
        <w:rPr>
          <w:rFonts w:asciiTheme="majorHAnsi" w:hAnsiTheme="majorHAnsi" w:cstheme="majorHAnsi"/>
        </w:rPr>
      </w:pPr>
    </w:p>
    <w:p w14:paraId="4D221FAC" w14:textId="31677FC4" w:rsidR="00BF16EE" w:rsidRPr="00BF16EE" w:rsidRDefault="00BF16EE" w:rsidP="00BF16EE">
      <w:pPr>
        <w:pStyle w:val="1"/>
        <w:keepNext w:val="0"/>
        <w:tabs>
          <w:tab w:val="clear" w:pos="360"/>
          <w:tab w:val="clear" w:pos="9356"/>
          <w:tab w:val="left" w:pos="993"/>
        </w:tabs>
        <w:spacing w:before="240" w:line="276" w:lineRule="auto"/>
        <w:ind w:firstLine="709"/>
        <w:rPr>
          <w:rFonts w:asciiTheme="majorHAnsi" w:hAnsiTheme="majorHAnsi" w:cstheme="majorHAnsi"/>
          <w:sz w:val="24"/>
          <w:szCs w:val="22"/>
        </w:rPr>
      </w:pPr>
      <w:r w:rsidRPr="00BF16EE">
        <w:rPr>
          <w:rFonts w:asciiTheme="majorHAnsi" w:hAnsiTheme="majorHAnsi" w:cstheme="majorHAnsi"/>
          <w:sz w:val="24"/>
          <w:szCs w:val="22"/>
        </w:rPr>
        <w:t xml:space="preserve">МАРКИРОВКА </w:t>
      </w:r>
    </w:p>
    <w:p w14:paraId="3125F648" w14:textId="62777F84" w:rsidR="00BF16EE" w:rsidRDefault="00BF16EE" w:rsidP="00BF16EE">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BF16EE">
        <w:rPr>
          <w:rFonts w:asciiTheme="majorHAnsi" w:hAnsiTheme="majorHAnsi" w:cstheme="majorHAnsi"/>
          <w:b w:val="0"/>
          <w:bCs/>
          <w:sz w:val="24"/>
          <w:szCs w:val="24"/>
        </w:rPr>
        <w:t xml:space="preserve">Оборудование и упаковка имеет маркировку в соответствии с технической документацией завода-изготовителя. На аппаратуре и в техническом паспорте на аппаратуру указана информация о сертификатах соответствия. </w:t>
      </w:r>
    </w:p>
    <w:p w14:paraId="4227CBAF" w14:textId="2C2FDB4E" w:rsidR="00BF16EE" w:rsidRPr="00BF16EE" w:rsidRDefault="00BF16EE" w:rsidP="00BF16EE">
      <w:pPr>
        <w:pStyle w:val="1"/>
        <w:keepNext w:val="0"/>
        <w:tabs>
          <w:tab w:val="clear" w:pos="360"/>
          <w:tab w:val="clear" w:pos="9356"/>
          <w:tab w:val="left" w:pos="993"/>
        </w:tabs>
        <w:spacing w:before="240" w:line="276" w:lineRule="auto"/>
        <w:ind w:firstLine="709"/>
        <w:rPr>
          <w:rFonts w:asciiTheme="majorHAnsi" w:hAnsiTheme="majorHAnsi" w:cstheme="majorHAnsi"/>
          <w:sz w:val="24"/>
          <w:szCs w:val="22"/>
        </w:rPr>
      </w:pPr>
      <w:r w:rsidRPr="00BF16EE">
        <w:rPr>
          <w:rFonts w:asciiTheme="majorHAnsi" w:hAnsiTheme="majorHAnsi" w:cstheme="majorHAnsi"/>
          <w:sz w:val="24"/>
          <w:szCs w:val="22"/>
        </w:rPr>
        <w:t xml:space="preserve">УПАКОВКА </w:t>
      </w:r>
    </w:p>
    <w:p w14:paraId="0BBDE12D" w14:textId="00B7E346" w:rsidR="00BF16EE" w:rsidRPr="00BF16EE" w:rsidRDefault="00BF16EE" w:rsidP="00BF16EE">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BF16EE">
        <w:rPr>
          <w:rFonts w:asciiTheme="majorHAnsi" w:hAnsiTheme="majorHAnsi" w:cstheme="majorHAnsi"/>
          <w:b w:val="0"/>
          <w:bCs/>
          <w:sz w:val="24"/>
          <w:szCs w:val="24"/>
        </w:rPr>
        <w:lastRenderedPageBreak/>
        <w:t xml:space="preserve">Тара выдерживает без нарушения целостности конструкции воздействие механических нагрузок и климатических факторов, обеспечивает защиту упакованного в неё изделия. </w:t>
      </w:r>
    </w:p>
    <w:p w14:paraId="399EA21F" w14:textId="37B5C749" w:rsidR="0039602C" w:rsidRPr="0039602C" w:rsidRDefault="00BF16EE" w:rsidP="00BF16EE">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BF16EE">
        <w:rPr>
          <w:rFonts w:asciiTheme="majorHAnsi" w:hAnsiTheme="majorHAnsi" w:cstheme="majorHAnsi"/>
          <w:b w:val="0"/>
          <w:bCs/>
          <w:sz w:val="24"/>
          <w:szCs w:val="24"/>
        </w:rPr>
        <w:t>Упаковке подлежит укомплектованная аппаратура, прошедшая приемосдаточные испытания.</w:t>
      </w:r>
    </w:p>
    <w:p w14:paraId="1F83EDE4" w14:textId="01A750DD" w:rsidR="00BF16EE" w:rsidRPr="00BF16EE" w:rsidRDefault="00BF16EE" w:rsidP="00BF16EE">
      <w:pPr>
        <w:pStyle w:val="1"/>
        <w:keepNext w:val="0"/>
        <w:tabs>
          <w:tab w:val="clear" w:pos="360"/>
          <w:tab w:val="clear" w:pos="9356"/>
          <w:tab w:val="left" w:pos="993"/>
        </w:tabs>
        <w:spacing w:before="240" w:line="276" w:lineRule="auto"/>
        <w:ind w:firstLine="709"/>
        <w:rPr>
          <w:rFonts w:asciiTheme="majorHAnsi" w:hAnsiTheme="majorHAnsi" w:cstheme="majorHAnsi"/>
          <w:sz w:val="24"/>
          <w:szCs w:val="22"/>
        </w:rPr>
      </w:pPr>
      <w:r w:rsidRPr="00BF16EE">
        <w:rPr>
          <w:rFonts w:asciiTheme="majorHAnsi" w:hAnsiTheme="majorHAnsi" w:cstheme="majorHAnsi"/>
          <w:sz w:val="24"/>
          <w:szCs w:val="22"/>
        </w:rPr>
        <w:t xml:space="preserve">ТЕХНИЧЕСКАЯ ДОКУМЕНТАЦИЯ </w:t>
      </w:r>
    </w:p>
    <w:p w14:paraId="6BF83002" w14:textId="7B6FC2CE" w:rsidR="00BF16EE" w:rsidRDefault="00BF16EE" w:rsidP="00BF16EE">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BF16EE">
        <w:rPr>
          <w:rFonts w:asciiTheme="majorHAnsi" w:hAnsiTheme="majorHAnsi" w:cstheme="majorHAnsi"/>
          <w:b w:val="0"/>
          <w:bCs/>
          <w:sz w:val="24"/>
          <w:szCs w:val="24"/>
        </w:rPr>
        <w:t>Комплект документации на русском языке содержит руководство по эксплуатации, технический паспорт.</w:t>
      </w:r>
    </w:p>
    <w:p w14:paraId="7E728F9D" w14:textId="2B12C593" w:rsidR="0039602C" w:rsidRPr="0039602C" w:rsidRDefault="0039602C" w:rsidP="0039602C">
      <w:pPr>
        <w:pStyle w:val="1"/>
        <w:keepNext w:val="0"/>
        <w:tabs>
          <w:tab w:val="clear" w:pos="360"/>
          <w:tab w:val="clear" w:pos="9356"/>
          <w:tab w:val="left" w:pos="993"/>
        </w:tabs>
        <w:spacing w:before="240" w:line="276" w:lineRule="auto"/>
        <w:ind w:firstLine="709"/>
        <w:rPr>
          <w:rFonts w:asciiTheme="majorHAnsi" w:hAnsiTheme="majorHAnsi" w:cstheme="majorHAnsi"/>
          <w:sz w:val="24"/>
          <w:szCs w:val="22"/>
        </w:rPr>
      </w:pPr>
      <w:r>
        <w:t xml:space="preserve"> </w:t>
      </w:r>
      <w:r w:rsidRPr="0039602C">
        <w:rPr>
          <w:rFonts w:asciiTheme="majorHAnsi" w:hAnsiTheme="majorHAnsi" w:cstheme="majorHAnsi"/>
          <w:sz w:val="24"/>
          <w:szCs w:val="22"/>
        </w:rPr>
        <w:t xml:space="preserve">ПРАВИЛА ПРИЕМКИ </w:t>
      </w:r>
    </w:p>
    <w:p w14:paraId="0BFC6782" w14:textId="6E1F8007" w:rsidR="0039602C" w:rsidRPr="0039602C" w:rsidRDefault="0039602C" w:rsidP="0039602C">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39602C">
        <w:rPr>
          <w:rFonts w:asciiTheme="majorHAnsi" w:hAnsiTheme="majorHAnsi" w:cstheme="majorHAnsi"/>
          <w:b w:val="0"/>
          <w:bCs/>
          <w:sz w:val="24"/>
          <w:szCs w:val="24"/>
        </w:rPr>
        <w:t xml:space="preserve"> Целью правил приемки и регламентируемых процедур является обеспечение и контроль функций и параметров, предусмотренных ТУ. </w:t>
      </w:r>
    </w:p>
    <w:p w14:paraId="09914290" w14:textId="335751F6" w:rsidR="00BF16EE" w:rsidRDefault="0039602C" w:rsidP="0039602C">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Pr>
          <w:rFonts w:asciiTheme="majorHAnsi" w:hAnsiTheme="majorHAnsi" w:cstheme="majorHAnsi"/>
          <w:b w:val="0"/>
          <w:bCs/>
          <w:sz w:val="24"/>
          <w:szCs w:val="24"/>
        </w:rPr>
        <w:t xml:space="preserve"> </w:t>
      </w:r>
      <w:r w:rsidRPr="0039602C">
        <w:rPr>
          <w:rFonts w:asciiTheme="majorHAnsi" w:hAnsiTheme="majorHAnsi" w:cstheme="majorHAnsi"/>
          <w:b w:val="0"/>
          <w:bCs/>
          <w:sz w:val="24"/>
          <w:szCs w:val="24"/>
        </w:rPr>
        <w:t xml:space="preserve">Правила приемки и процедуры приемочных испытаний на всех этапах работ, включающих приемо-сдаточные испытания, опытную эксплуатацию и гарантийные обязательства </w:t>
      </w:r>
      <w:r>
        <w:rPr>
          <w:rFonts w:asciiTheme="majorHAnsi" w:hAnsiTheme="majorHAnsi" w:cstheme="majorHAnsi"/>
          <w:b w:val="0"/>
          <w:bCs/>
          <w:sz w:val="24"/>
          <w:szCs w:val="24"/>
        </w:rPr>
        <w:t>изготовителя</w:t>
      </w:r>
      <w:r w:rsidRPr="0039602C">
        <w:rPr>
          <w:rFonts w:asciiTheme="majorHAnsi" w:hAnsiTheme="majorHAnsi" w:cstheme="majorHAnsi"/>
          <w:b w:val="0"/>
          <w:bCs/>
          <w:sz w:val="24"/>
          <w:szCs w:val="24"/>
        </w:rPr>
        <w:t xml:space="preserve"> определяются в контракте (договоре), заключаемом между </w:t>
      </w:r>
      <w:r>
        <w:rPr>
          <w:rFonts w:asciiTheme="majorHAnsi" w:hAnsiTheme="majorHAnsi" w:cstheme="majorHAnsi"/>
          <w:b w:val="0"/>
          <w:bCs/>
          <w:sz w:val="24"/>
          <w:szCs w:val="24"/>
        </w:rPr>
        <w:t>изготовителем</w:t>
      </w:r>
      <w:r w:rsidRPr="0039602C">
        <w:rPr>
          <w:rFonts w:asciiTheme="majorHAnsi" w:hAnsiTheme="majorHAnsi" w:cstheme="majorHAnsi"/>
          <w:b w:val="0"/>
          <w:bCs/>
          <w:sz w:val="24"/>
          <w:szCs w:val="24"/>
        </w:rPr>
        <w:t xml:space="preserve"> и Потребителем.</w:t>
      </w:r>
    </w:p>
    <w:p w14:paraId="37F00BA1" w14:textId="77777777" w:rsidR="0039602C" w:rsidRPr="0039602C" w:rsidRDefault="0039602C" w:rsidP="0039602C">
      <w:pPr>
        <w:pStyle w:val="a1"/>
      </w:pPr>
    </w:p>
    <w:p w14:paraId="5ECD218D" w14:textId="631C69A1" w:rsidR="0039602C" w:rsidRPr="0039602C" w:rsidRDefault="0039602C" w:rsidP="0039602C">
      <w:pPr>
        <w:pStyle w:val="1"/>
        <w:keepNext w:val="0"/>
        <w:tabs>
          <w:tab w:val="clear" w:pos="360"/>
          <w:tab w:val="clear" w:pos="9356"/>
          <w:tab w:val="left" w:pos="993"/>
        </w:tabs>
        <w:spacing w:before="240" w:line="276" w:lineRule="auto"/>
        <w:ind w:firstLine="709"/>
        <w:rPr>
          <w:rFonts w:asciiTheme="majorHAnsi" w:hAnsiTheme="majorHAnsi" w:cstheme="majorHAnsi"/>
          <w:sz w:val="24"/>
          <w:szCs w:val="22"/>
        </w:rPr>
      </w:pPr>
      <w:r w:rsidRPr="0039602C">
        <w:rPr>
          <w:rFonts w:asciiTheme="majorHAnsi" w:hAnsiTheme="majorHAnsi" w:cstheme="majorHAnsi"/>
          <w:sz w:val="24"/>
          <w:szCs w:val="22"/>
        </w:rPr>
        <w:t xml:space="preserve">МЕТОДЫ КОНТРОЛЯ </w:t>
      </w:r>
    </w:p>
    <w:p w14:paraId="7E8D15E2" w14:textId="3C4C867F" w:rsidR="0039602C" w:rsidRPr="0039602C" w:rsidRDefault="0039602C" w:rsidP="0039602C">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Pr>
          <w:rFonts w:asciiTheme="majorHAnsi" w:hAnsiTheme="majorHAnsi" w:cstheme="majorHAnsi"/>
          <w:b w:val="0"/>
          <w:bCs/>
          <w:sz w:val="24"/>
          <w:szCs w:val="24"/>
        </w:rPr>
        <w:t xml:space="preserve"> </w:t>
      </w:r>
      <w:r w:rsidRPr="0039602C">
        <w:rPr>
          <w:rFonts w:asciiTheme="majorHAnsi" w:hAnsiTheme="majorHAnsi" w:cstheme="majorHAnsi"/>
          <w:b w:val="0"/>
          <w:bCs/>
          <w:sz w:val="24"/>
          <w:szCs w:val="24"/>
        </w:rPr>
        <w:t xml:space="preserve">Испытания оборудования проводятся по методикам фирмы изготовителя, а также в соответствии с методиками измерений электрических параметров, указанных в рекомендациях МСЭ-Т, при использовании измерительного оборудования фирмы-изготовителя. </w:t>
      </w:r>
    </w:p>
    <w:p w14:paraId="058D7305" w14:textId="01500595" w:rsidR="0039602C" w:rsidRDefault="0039602C" w:rsidP="0039602C">
      <w:pPr>
        <w:pStyle w:val="20"/>
        <w:tabs>
          <w:tab w:val="clear" w:pos="720"/>
          <w:tab w:val="clear" w:pos="9356"/>
          <w:tab w:val="num" w:pos="1134"/>
        </w:tabs>
        <w:spacing w:line="276" w:lineRule="auto"/>
        <w:ind w:firstLine="709"/>
        <w:jc w:val="both"/>
      </w:pPr>
      <w:r>
        <w:rPr>
          <w:rFonts w:asciiTheme="majorHAnsi" w:hAnsiTheme="majorHAnsi" w:cstheme="majorHAnsi"/>
          <w:b w:val="0"/>
          <w:bCs/>
          <w:sz w:val="24"/>
          <w:szCs w:val="24"/>
        </w:rPr>
        <w:t xml:space="preserve"> </w:t>
      </w:r>
      <w:r w:rsidRPr="0039602C">
        <w:rPr>
          <w:rFonts w:asciiTheme="majorHAnsi" w:hAnsiTheme="majorHAnsi" w:cstheme="majorHAnsi"/>
          <w:b w:val="0"/>
          <w:bCs/>
          <w:sz w:val="24"/>
          <w:szCs w:val="24"/>
        </w:rPr>
        <w:t xml:space="preserve">Все измерения, кроме оговоренных особо, проводят при номинальном напряжении сети электропитания и нормальных климатических условиях: </w:t>
      </w:r>
    </w:p>
    <w:p w14:paraId="1E823A4B" w14:textId="5075F816" w:rsidR="0039602C" w:rsidRPr="0039602C" w:rsidRDefault="0039602C" w:rsidP="0039602C">
      <w:pPr>
        <w:ind w:firstLine="851"/>
        <w:rPr>
          <w:rFonts w:asciiTheme="majorHAnsi" w:hAnsiTheme="majorHAnsi" w:cstheme="majorHAnsi"/>
        </w:rPr>
      </w:pPr>
      <w:r w:rsidRPr="0039602C">
        <w:rPr>
          <w:rFonts w:asciiTheme="majorHAnsi" w:hAnsiTheme="majorHAnsi" w:cstheme="majorHAnsi"/>
        </w:rPr>
        <w:t>•</w:t>
      </w:r>
      <w:r w:rsidRPr="0039602C">
        <w:rPr>
          <w:rFonts w:asciiTheme="majorHAnsi" w:hAnsiTheme="majorHAnsi" w:cstheme="majorHAnsi"/>
        </w:rPr>
        <w:t xml:space="preserve"> </w:t>
      </w:r>
      <w:r w:rsidRPr="0039602C">
        <w:rPr>
          <w:rFonts w:asciiTheme="majorHAnsi" w:hAnsiTheme="majorHAnsi" w:cstheme="majorHAnsi"/>
        </w:rPr>
        <w:t xml:space="preserve">температура окружающей среды (25 ±10) ºС, </w:t>
      </w:r>
    </w:p>
    <w:p w14:paraId="050320EC" w14:textId="75F2E6B0" w:rsidR="0039602C" w:rsidRPr="0039602C" w:rsidRDefault="0039602C" w:rsidP="0039602C">
      <w:pPr>
        <w:ind w:firstLine="851"/>
        <w:rPr>
          <w:rFonts w:asciiTheme="majorHAnsi" w:hAnsiTheme="majorHAnsi" w:cstheme="majorHAnsi"/>
        </w:rPr>
      </w:pPr>
      <w:r w:rsidRPr="0039602C">
        <w:rPr>
          <w:rFonts w:asciiTheme="majorHAnsi" w:hAnsiTheme="majorHAnsi" w:cstheme="majorHAnsi"/>
        </w:rPr>
        <w:t>•</w:t>
      </w:r>
      <w:r w:rsidRPr="0039602C">
        <w:rPr>
          <w:rFonts w:asciiTheme="majorHAnsi" w:hAnsiTheme="majorHAnsi" w:cstheme="majorHAnsi"/>
        </w:rPr>
        <w:t xml:space="preserve"> </w:t>
      </w:r>
      <w:r w:rsidRPr="0039602C">
        <w:rPr>
          <w:rFonts w:asciiTheme="majorHAnsi" w:hAnsiTheme="majorHAnsi" w:cstheme="majorHAnsi"/>
        </w:rPr>
        <w:t xml:space="preserve">относительная влажность воздуха от 45 до 80 %, </w:t>
      </w:r>
    </w:p>
    <w:p w14:paraId="6412B0C2" w14:textId="1BEF7BDC" w:rsidR="0039602C" w:rsidRPr="0039602C" w:rsidRDefault="0039602C" w:rsidP="0039602C">
      <w:pPr>
        <w:ind w:firstLine="851"/>
        <w:rPr>
          <w:rFonts w:asciiTheme="majorHAnsi" w:hAnsiTheme="majorHAnsi" w:cstheme="majorHAnsi"/>
        </w:rPr>
      </w:pPr>
      <w:r w:rsidRPr="0039602C">
        <w:rPr>
          <w:rFonts w:asciiTheme="majorHAnsi" w:hAnsiTheme="majorHAnsi" w:cstheme="majorHAnsi"/>
        </w:rPr>
        <w:t>•</w:t>
      </w:r>
      <w:r w:rsidRPr="0039602C">
        <w:rPr>
          <w:rFonts w:asciiTheme="majorHAnsi" w:hAnsiTheme="majorHAnsi" w:cstheme="majorHAnsi"/>
        </w:rPr>
        <w:t xml:space="preserve"> </w:t>
      </w:r>
      <w:r w:rsidRPr="0039602C">
        <w:rPr>
          <w:rFonts w:asciiTheme="majorHAnsi" w:hAnsiTheme="majorHAnsi" w:cstheme="majorHAnsi"/>
        </w:rPr>
        <w:t xml:space="preserve">атмосферное давление от 84 до 107 кПа. </w:t>
      </w:r>
    </w:p>
    <w:p w14:paraId="3C13F711" w14:textId="1DD55375" w:rsidR="0039602C" w:rsidRPr="0039602C" w:rsidRDefault="0039602C" w:rsidP="0039602C">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39602C">
        <w:rPr>
          <w:rFonts w:asciiTheme="majorHAnsi" w:hAnsiTheme="majorHAnsi" w:cstheme="majorHAnsi"/>
          <w:b w:val="0"/>
          <w:bCs/>
          <w:sz w:val="24"/>
          <w:szCs w:val="24"/>
        </w:rPr>
        <w:t xml:space="preserve"> Контрольно-измерительная аппаратура, используемая при испытаниях, обеспечивает измерение требуемых параметров и требуемую точность измерений. </w:t>
      </w:r>
    </w:p>
    <w:p w14:paraId="0DA4A067" w14:textId="4F3A1FEF" w:rsidR="00BF16EE" w:rsidRPr="007B0A47" w:rsidRDefault="0039602C"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Pr>
          <w:rFonts w:asciiTheme="majorHAnsi" w:hAnsiTheme="majorHAnsi" w:cstheme="majorHAnsi"/>
          <w:b w:val="0"/>
          <w:bCs/>
          <w:sz w:val="24"/>
          <w:szCs w:val="24"/>
        </w:rPr>
        <w:t xml:space="preserve"> </w:t>
      </w:r>
      <w:r w:rsidRPr="0039602C">
        <w:rPr>
          <w:rFonts w:asciiTheme="majorHAnsi" w:hAnsiTheme="majorHAnsi" w:cstheme="majorHAnsi"/>
          <w:b w:val="0"/>
          <w:bCs/>
          <w:sz w:val="24"/>
          <w:szCs w:val="24"/>
        </w:rPr>
        <w:t>Все используемые измерительные приборы проходят поверку.</w:t>
      </w:r>
    </w:p>
    <w:p w14:paraId="29CCE85A" w14:textId="0D95C3DD" w:rsidR="0039602C" w:rsidRPr="0039602C" w:rsidRDefault="0039602C" w:rsidP="0039602C">
      <w:pPr>
        <w:pStyle w:val="1"/>
        <w:keepNext w:val="0"/>
        <w:tabs>
          <w:tab w:val="clear" w:pos="360"/>
          <w:tab w:val="clear" w:pos="9356"/>
          <w:tab w:val="left" w:pos="993"/>
        </w:tabs>
        <w:spacing w:before="240" w:line="276" w:lineRule="auto"/>
        <w:ind w:firstLine="709"/>
        <w:rPr>
          <w:rFonts w:asciiTheme="majorHAnsi" w:hAnsiTheme="majorHAnsi" w:cstheme="majorHAnsi"/>
          <w:sz w:val="24"/>
          <w:szCs w:val="22"/>
        </w:rPr>
      </w:pPr>
      <w:r w:rsidRPr="0039602C">
        <w:rPr>
          <w:rFonts w:asciiTheme="majorHAnsi" w:hAnsiTheme="majorHAnsi" w:cstheme="majorHAnsi"/>
          <w:sz w:val="24"/>
          <w:szCs w:val="22"/>
        </w:rPr>
        <w:t xml:space="preserve">ТРАНСПОРТИРОВАНИЕ </w:t>
      </w:r>
    </w:p>
    <w:p w14:paraId="34FA8C7B" w14:textId="4B11545C" w:rsidR="0039602C" w:rsidRPr="0039602C" w:rsidRDefault="0039602C" w:rsidP="0039602C">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39602C">
        <w:rPr>
          <w:rFonts w:asciiTheme="majorHAnsi" w:hAnsiTheme="majorHAnsi" w:cstheme="majorHAnsi"/>
          <w:b w:val="0"/>
          <w:bCs/>
          <w:sz w:val="24"/>
          <w:szCs w:val="24"/>
        </w:rPr>
        <w:t xml:space="preserve"> Оборудование в упакованном виде выдерживает транспортирование при температуре от –50ºС до +90°С при относительной влажности до 100 % при 25ºС, а также при пониженном атмосферном давлении 12 кПа (90 мм. </w:t>
      </w:r>
      <w:proofErr w:type="spellStart"/>
      <w:r w:rsidRPr="0039602C">
        <w:rPr>
          <w:rFonts w:asciiTheme="majorHAnsi" w:hAnsiTheme="majorHAnsi" w:cstheme="majorHAnsi"/>
          <w:b w:val="0"/>
          <w:bCs/>
          <w:sz w:val="24"/>
          <w:szCs w:val="24"/>
        </w:rPr>
        <w:t>рт.ст</w:t>
      </w:r>
      <w:proofErr w:type="spellEnd"/>
      <w:r w:rsidRPr="0039602C">
        <w:rPr>
          <w:rFonts w:asciiTheme="majorHAnsi" w:hAnsiTheme="majorHAnsi" w:cstheme="majorHAnsi"/>
          <w:b w:val="0"/>
          <w:bCs/>
          <w:sz w:val="24"/>
          <w:szCs w:val="24"/>
        </w:rPr>
        <w:t>.) при температуре минус 50ºС (</w:t>
      </w:r>
      <w:proofErr w:type="spellStart"/>
      <w:r w:rsidRPr="0039602C">
        <w:rPr>
          <w:rFonts w:asciiTheme="majorHAnsi" w:hAnsiTheme="majorHAnsi" w:cstheme="majorHAnsi"/>
          <w:b w:val="0"/>
          <w:bCs/>
          <w:sz w:val="24"/>
          <w:szCs w:val="24"/>
        </w:rPr>
        <w:t>авиатранспортирование</w:t>
      </w:r>
      <w:proofErr w:type="spellEnd"/>
      <w:r w:rsidRPr="0039602C">
        <w:rPr>
          <w:rFonts w:asciiTheme="majorHAnsi" w:hAnsiTheme="majorHAnsi" w:cstheme="majorHAnsi"/>
          <w:b w:val="0"/>
          <w:bCs/>
          <w:sz w:val="24"/>
          <w:szCs w:val="24"/>
        </w:rPr>
        <w:t xml:space="preserve">). </w:t>
      </w:r>
    </w:p>
    <w:p w14:paraId="4BF1794D" w14:textId="0993D36A" w:rsidR="0039602C" w:rsidRPr="0039602C" w:rsidRDefault="0039602C" w:rsidP="0039602C">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39602C">
        <w:rPr>
          <w:rFonts w:asciiTheme="majorHAnsi" w:hAnsiTheme="majorHAnsi" w:cstheme="majorHAnsi"/>
          <w:b w:val="0"/>
          <w:bCs/>
          <w:sz w:val="24"/>
          <w:szCs w:val="24"/>
        </w:rPr>
        <w:t xml:space="preserve"> Транспортирование оборудования осуществляется способом, указываемым в Контракте на поставку конкретных изделий.</w:t>
      </w:r>
    </w:p>
    <w:p w14:paraId="4144E29D" w14:textId="072231AC" w:rsidR="0039602C" w:rsidRDefault="0039602C" w:rsidP="007B0A47"/>
    <w:p w14:paraId="76C09256" w14:textId="251B9660" w:rsidR="007B0A47" w:rsidRDefault="007B0A47" w:rsidP="007B0A47">
      <w:pPr>
        <w:pStyle w:val="1"/>
        <w:keepNext w:val="0"/>
        <w:tabs>
          <w:tab w:val="clear" w:pos="360"/>
          <w:tab w:val="clear" w:pos="9356"/>
          <w:tab w:val="left" w:pos="993"/>
        </w:tabs>
        <w:spacing w:before="240" w:line="276" w:lineRule="auto"/>
        <w:ind w:firstLine="709"/>
      </w:pPr>
      <w:r>
        <w:t xml:space="preserve"> </w:t>
      </w:r>
      <w:r w:rsidRPr="007B0A47">
        <w:rPr>
          <w:rFonts w:asciiTheme="majorHAnsi" w:hAnsiTheme="majorHAnsi" w:cstheme="majorHAnsi"/>
          <w:sz w:val="24"/>
          <w:szCs w:val="22"/>
        </w:rPr>
        <w:t xml:space="preserve">ХРАНЕНИЕ </w:t>
      </w:r>
    </w:p>
    <w:p w14:paraId="54BAF3F6" w14:textId="50E2F000" w:rsidR="007B0A47" w:rsidRPr="007B0A47" w:rsidRDefault="007B0A47"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Pr>
          <w:rFonts w:asciiTheme="majorHAnsi" w:hAnsiTheme="majorHAnsi" w:cstheme="majorHAnsi"/>
          <w:b w:val="0"/>
          <w:bCs/>
          <w:sz w:val="24"/>
          <w:szCs w:val="24"/>
        </w:rPr>
        <w:lastRenderedPageBreak/>
        <w:t xml:space="preserve"> </w:t>
      </w:r>
      <w:r w:rsidRPr="007B0A47">
        <w:rPr>
          <w:rFonts w:asciiTheme="majorHAnsi" w:hAnsiTheme="majorHAnsi" w:cstheme="majorHAnsi"/>
          <w:b w:val="0"/>
          <w:bCs/>
          <w:sz w:val="24"/>
          <w:szCs w:val="24"/>
        </w:rPr>
        <w:t xml:space="preserve">Оборудование в упакованном виде выдерживает хранение в течение года в складских помещениях при температуре от -50ºС до +90ºС, среднемесячном значении относительной влажности 80% при температуре +20°С. Допускается кратковременное повышение влажности до 98% при температуре не более плюс 25ºС без конденсации влаги, но суммарно не более 1 месяца в год. </w:t>
      </w:r>
    </w:p>
    <w:p w14:paraId="232E14FD" w14:textId="3F1738CC" w:rsidR="007B0A47" w:rsidRPr="007B0A47" w:rsidRDefault="007B0A47" w:rsidP="007B0A47">
      <w:pPr>
        <w:pStyle w:val="1"/>
        <w:keepNext w:val="0"/>
        <w:tabs>
          <w:tab w:val="clear" w:pos="360"/>
          <w:tab w:val="clear" w:pos="9356"/>
          <w:tab w:val="left" w:pos="993"/>
        </w:tabs>
        <w:spacing w:before="240" w:line="276" w:lineRule="auto"/>
        <w:ind w:firstLine="709"/>
        <w:rPr>
          <w:bCs/>
        </w:rPr>
      </w:pPr>
      <w:r w:rsidRPr="007B0A47">
        <w:rPr>
          <w:rFonts w:asciiTheme="majorHAnsi" w:hAnsiTheme="majorHAnsi" w:cstheme="majorHAnsi"/>
          <w:bCs/>
          <w:caps w:val="0"/>
          <w:sz w:val="24"/>
          <w:szCs w:val="22"/>
        </w:rPr>
        <w:t>УКАЗАНИЯ ПО ЭКСПЛУАТАЦИИ</w:t>
      </w:r>
      <w:r w:rsidRPr="007B0A47">
        <w:rPr>
          <w:bCs/>
        </w:rPr>
        <w:t xml:space="preserve"> </w:t>
      </w:r>
    </w:p>
    <w:p w14:paraId="39E7E19D" w14:textId="2FB026BC" w:rsidR="007B0A47" w:rsidRPr="007B0A47" w:rsidRDefault="007B0A47"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7B0A47">
        <w:rPr>
          <w:rFonts w:asciiTheme="majorHAnsi" w:hAnsiTheme="majorHAnsi" w:cstheme="majorHAnsi"/>
          <w:b w:val="0"/>
          <w:bCs/>
          <w:sz w:val="24"/>
          <w:szCs w:val="24"/>
        </w:rPr>
        <w:t xml:space="preserve"> Эксплуатация оборудования осуществляется персоналом в соответствии с требованиями, изложенными в руководстве по эксплуатации. </w:t>
      </w:r>
    </w:p>
    <w:p w14:paraId="0FC70441" w14:textId="1D256A66" w:rsidR="007B0A47" w:rsidRPr="007B0A47" w:rsidRDefault="007B0A47"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7B0A47">
        <w:rPr>
          <w:rFonts w:asciiTheme="majorHAnsi" w:hAnsiTheme="majorHAnsi" w:cstheme="majorHAnsi"/>
          <w:b w:val="0"/>
          <w:bCs/>
          <w:sz w:val="24"/>
          <w:szCs w:val="24"/>
        </w:rPr>
        <w:t xml:space="preserve">Оборудование не требует проведения профилактических работ и постоянного присутствия эксплуатационного персонала. </w:t>
      </w:r>
    </w:p>
    <w:p w14:paraId="45D854BF" w14:textId="0D762FD0" w:rsidR="007B0A47" w:rsidRPr="007B0A47" w:rsidRDefault="007B0A47"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7B0A47">
        <w:rPr>
          <w:rFonts w:asciiTheme="majorHAnsi" w:hAnsiTheme="majorHAnsi" w:cstheme="majorHAnsi"/>
          <w:b w:val="0"/>
          <w:bCs/>
          <w:sz w:val="24"/>
          <w:szCs w:val="24"/>
        </w:rPr>
        <w:t xml:space="preserve"> Комплект документации на русском языке содержит техническое описание, руководство по монтажу и настройке, руководство по эксплуатации и достаточен для эксплуатации специально обученным персоналом.</w:t>
      </w:r>
    </w:p>
    <w:p w14:paraId="661D6CA0" w14:textId="7EFF73AD" w:rsidR="007B0A47" w:rsidRPr="007B0A47" w:rsidRDefault="007B0A47" w:rsidP="007B0A47">
      <w:pPr>
        <w:pStyle w:val="1"/>
        <w:keepNext w:val="0"/>
        <w:tabs>
          <w:tab w:val="clear" w:pos="360"/>
          <w:tab w:val="clear" w:pos="9356"/>
          <w:tab w:val="left" w:pos="993"/>
        </w:tabs>
        <w:spacing w:before="240" w:line="276" w:lineRule="auto"/>
        <w:ind w:firstLine="709"/>
        <w:rPr>
          <w:rFonts w:asciiTheme="majorHAnsi" w:hAnsiTheme="majorHAnsi" w:cstheme="majorHAnsi"/>
          <w:bCs/>
          <w:caps w:val="0"/>
          <w:sz w:val="24"/>
          <w:szCs w:val="22"/>
        </w:rPr>
      </w:pPr>
      <w:r w:rsidRPr="007B0A47">
        <w:rPr>
          <w:rFonts w:asciiTheme="majorHAnsi" w:hAnsiTheme="majorHAnsi" w:cstheme="majorHAnsi"/>
          <w:bCs/>
          <w:caps w:val="0"/>
          <w:sz w:val="24"/>
          <w:szCs w:val="22"/>
        </w:rPr>
        <w:t xml:space="preserve">ГАРАНТИИ ПОСТАВЩИКА </w:t>
      </w:r>
    </w:p>
    <w:p w14:paraId="11DD2865" w14:textId="26792CE4" w:rsidR="007B0A47" w:rsidRPr="007B0A47" w:rsidRDefault="007B0A47"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Pr>
          <w:rFonts w:asciiTheme="majorHAnsi" w:hAnsiTheme="majorHAnsi" w:cstheme="majorHAnsi"/>
          <w:b w:val="0"/>
          <w:bCs/>
          <w:sz w:val="24"/>
          <w:szCs w:val="24"/>
        </w:rPr>
        <w:t xml:space="preserve"> </w:t>
      </w:r>
      <w:r w:rsidRPr="007B0A47">
        <w:rPr>
          <w:rFonts w:asciiTheme="majorHAnsi" w:hAnsiTheme="majorHAnsi" w:cstheme="majorHAnsi"/>
          <w:b w:val="0"/>
          <w:bCs/>
          <w:sz w:val="24"/>
          <w:szCs w:val="24"/>
        </w:rPr>
        <w:t>Гарантийные обязательства несет поставщик оборудования</w:t>
      </w:r>
      <w:r w:rsidRPr="007B0A47">
        <w:rPr>
          <w:rFonts w:asciiTheme="majorHAnsi" w:hAnsiTheme="majorHAnsi" w:cstheme="majorHAnsi"/>
          <w:b w:val="0"/>
          <w:bCs/>
          <w:sz w:val="24"/>
          <w:szCs w:val="24"/>
        </w:rPr>
        <w:t>.</w:t>
      </w:r>
      <w:r w:rsidRPr="007B0A47">
        <w:rPr>
          <w:rFonts w:asciiTheme="majorHAnsi" w:hAnsiTheme="majorHAnsi" w:cstheme="majorHAnsi"/>
          <w:b w:val="0"/>
          <w:bCs/>
          <w:sz w:val="24"/>
          <w:szCs w:val="24"/>
        </w:rPr>
        <w:t xml:space="preserve"> </w:t>
      </w:r>
    </w:p>
    <w:p w14:paraId="6C635E3D" w14:textId="53A2C555" w:rsidR="007B0A47" w:rsidRPr="007B0A47" w:rsidRDefault="007B0A47"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Pr>
          <w:rFonts w:asciiTheme="majorHAnsi" w:hAnsiTheme="majorHAnsi" w:cstheme="majorHAnsi"/>
          <w:b w:val="0"/>
          <w:bCs/>
          <w:sz w:val="24"/>
          <w:szCs w:val="24"/>
        </w:rPr>
        <w:t xml:space="preserve"> </w:t>
      </w:r>
      <w:r w:rsidRPr="007B0A47">
        <w:rPr>
          <w:rFonts w:asciiTheme="majorHAnsi" w:hAnsiTheme="majorHAnsi" w:cstheme="majorHAnsi"/>
          <w:b w:val="0"/>
          <w:bCs/>
          <w:sz w:val="24"/>
          <w:szCs w:val="24"/>
        </w:rPr>
        <w:t xml:space="preserve">Поставщик гарантирует соответствие качества оборудования требованиям настоящих ТУ при соблюдении Потребителем условий эксплуатации, транспортирования и хранения, установленных в ТУ и эксплуатационной документации. </w:t>
      </w:r>
    </w:p>
    <w:p w14:paraId="3B23492A" w14:textId="5AADABC0" w:rsidR="007B0A47" w:rsidRPr="007B0A47" w:rsidRDefault="007B0A47"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7B0A47">
        <w:rPr>
          <w:rFonts w:asciiTheme="majorHAnsi" w:hAnsiTheme="majorHAnsi" w:cstheme="majorHAnsi"/>
          <w:b w:val="0"/>
          <w:bCs/>
          <w:sz w:val="24"/>
          <w:szCs w:val="24"/>
        </w:rPr>
        <w:t xml:space="preserve"> Срок гарантии составляет не менее </w:t>
      </w:r>
      <w:r>
        <w:rPr>
          <w:rFonts w:asciiTheme="majorHAnsi" w:hAnsiTheme="majorHAnsi" w:cstheme="majorHAnsi"/>
          <w:b w:val="0"/>
          <w:bCs/>
          <w:sz w:val="24"/>
          <w:szCs w:val="24"/>
        </w:rPr>
        <w:t>36</w:t>
      </w:r>
      <w:r w:rsidRPr="007B0A47">
        <w:rPr>
          <w:rFonts w:asciiTheme="majorHAnsi" w:hAnsiTheme="majorHAnsi" w:cstheme="majorHAnsi"/>
          <w:b w:val="0"/>
          <w:bCs/>
          <w:sz w:val="24"/>
          <w:szCs w:val="24"/>
        </w:rPr>
        <w:t xml:space="preserve"> месяцев с момента ввода оборудования в действие. В конкретном контракте на поставку указанные сроки могут быть изменены по обоюдному согласию сторон. </w:t>
      </w:r>
    </w:p>
    <w:p w14:paraId="53BAA59A" w14:textId="013D333E" w:rsidR="007B0A47" w:rsidRPr="007B0A47" w:rsidRDefault="007B0A47"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Pr>
          <w:rFonts w:asciiTheme="majorHAnsi" w:hAnsiTheme="majorHAnsi" w:cstheme="majorHAnsi"/>
          <w:b w:val="0"/>
          <w:bCs/>
          <w:sz w:val="24"/>
          <w:szCs w:val="24"/>
        </w:rPr>
        <w:t xml:space="preserve"> </w:t>
      </w:r>
      <w:r w:rsidRPr="007B0A47">
        <w:rPr>
          <w:rFonts w:asciiTheme="majorHAnsi" w:hAnsiTheme="majorHAnsi" w:cstheme="majorHAnsi"/>
          <w:b w:val="0"/>
          <w:bCs/>
          <w:sz w:val="24"/>
          <w:szCs w:val="24"/>
        </w:rPr>
        <w:t xml:space="preserve">После истечения гарантийного срока изготовитель осуществляет техническую поддержку оборудования (аппаратных средств и ПО), включая ремонт, модернизацию в течение всего срока службы оборудования на договорной основе. </w:t>
      </w:r>
    </w:p>
    <w:p w14:paraId="5B2DFDE7" w14:textId="204FCCC3" w:rsidR="007B0A47" w:rsidRDefault="007B0A47" w:rsidP="007B0A47">
      <w:pPr>
        <w:pStyle w:val="20"/>
        <w:tabs>
          <w:tab w:val="clear" w:pos="720"/>
          <w:tab w:val="clear" w:pos="9356"/>
          <w:tab w:val="num" w:pos="1134"/>
        </w:tabs>
        <w:spacing w:line="276" w:lineRule="auto"/>
        <w:ind w:firstLine="709"/>
        <w:jc w:val="both"/>
        <w:rPr>
          <w:rFonts w:asciiTheme="majorHAnsi" w:hAnsiTheme="majorHAnsi" w:cstheme="majorHAnsi"/>
          <w:b w:val="0"/>
          <w:bCs/>
          <w:sz w:val="24"/>
          <w:szCs w:val="24"/>
        </w:rPr>
      </w:pPr>
      <w:r w:rsidRPr="007B0A47">
        <w:rPr>
          <w:rFonts w:asciiTheme="majorHAnsi" w:hAnsiTheme="majorHAnsi" w:cstheme="majorHAnsi"/>
          <w:b w:val="0"/>
          <w:bCs/>
          <w:sz w:val="24"/>
          <w:szCs w:val="24"/>
        </w:rPr>
        <w:t xml:space="preserve"> Изготовитель гарантирует поставку ЗИП в течение всего срока эксплуатации оборудования. В течение срока гарантии изготовитель обязан бесплатно заменять или ремонтировать оборудование.</w:t>
      </w:r>
    </w:p>
    <w:p w14:paraId="4D124449" w14:textId="77777777" w:rsidR="00C13A03" w:rsidRPr="00465268" w:rsidRDefault="00C13A03" w:rsidP="00465268">
      <w:pPr>
        <w:keepNext/>
        <w:pageBreakBefore/>
        <w:spacing w:before="120" w:after="480" w:line="276" w:lineRule="auto"/>
        <w:jc w:val="center"/>
        <w:rPr>
          <w:rFonts w:asciiTheme="majorHAnsi" w:hAnsiTheme="majorHAnsi" w:cstheme="majorHAnsi"/>
          <w:sz w:val="22"/>
        </w:rPr>
      </w:pPr>
      <w:bookmarkStart w:id="14" w:name="ЛРИ"/>
      <w:r w:rsidRPr="00465268">
        <w:rPr>
          <w:rFonts w:asciiTheme="majorHAnsi" w:hAnsiTheme="majorHAnsi" w:cstheme="majorHAnsi"/>
          <w:sz w:val="22"/>
        </w:rPr>
        <w:lastRenderedPageBreak/>
        <w:t>Лист регистрации изменений</w:t>
      </w:r>
      <w:bookmarkEnd w:id="14"/>
    </w:p>
    <w:tbl>
      <w:tblPr>
        <w:tblW w:w="0" w:type="auto"/>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20"/>
        <w:gridCol w:w="580"/>
        <w:gridCol w:w="580"/>
        <w:gridCol w:w="660"/>
        <w:gridCol w:w="980"/>
        <w:gridCol w:w="980"/>
        <w:gridCol w:w="2380"/>
        <w:gridCol w:w="1480"/>
        <w:gridCol w:w="860"/>
        <w:gridCol w:w="860"/>
      </w:tblGrid>
      <w:tr w:rsidR="00C13A03" w:rsidRPr="00465268" w14:paraId="1D430F31" w14:textId="77777777" w:rsidTr="00546E65">
        <w:trPr>
          <w:cantSplit/>
        </w:trPr>
        <w:tc>
          <w:tcPr>
            <w:tcW w:w="520" w:type="dxa"/>
            <w:vMerge w:val="restart"/>
            <w:vAlign w:val="center"/>
          </w:tcPr>
          <w:p w14:paraId="50D28D1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r w:rsidRPr="00465268">
              <w:rPr>
                <w:rFonts w:asciiTheme="majorHAnsi" w:hAnsiTheme="majorHAnsi" w:cstheme="majorHAnsi"/>
                <w:sz w:val="22"/>
              </w:rPr>
              <w:t>Изм.</w:t>
            </w:r>
          </w:p>
        </w:tc>
        <w:tc>
          <w:tcPr>
            <w:tcW w:w="2800" w:type="dxa"/>
            <w:gridSpan w:val="4"/>
          </w:tcPr>
          <w:p w14:paraId="387CA79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r w:rsidRPr="00465268">
              <w:rPr>
                <w:rFonts w:asciiTheme="majorHAnsi" w:hAnsiTheme="majorHAnsi" w:cstheme="majorHAnsi"/>
                <w:sz w:val="22"/>
              </w:rPr>
              <w:t>Номера листов (страниц)</w:t>
            </w:r>
          </w:p>
        </w:tc>
        <w:tc>
          <w:tcPr>
            <w:tcW w:w="980" w:type="dxa"/>
            <w:vMerge w:val="restart"/>
            <w:vAlign w:val="center"/>
          </w:tcPr>
          <w:p w14:paraId="21372B9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r w:rsidRPr="00465268">
              <w:rPr>
                <w:rFonts w:asciiTheme="majorHAnsi" w:hAnsiTheme="majorHAnsi" w:cstheme="majorHAnsi"/>
                <w:sz w:val="22"/>
              </w:rPr>
              <w:t>Всего</w:t>
            </w:r>
            <w:r w:rsidRPr="00465268">
              <w:rPr>
                <w:rFonts w:asciiTheme="majorHAnsi" w:hAnsiTheme="majorHAnsi" w:cstheme="majorHAnsi"/>
                <w:sz w:val="22"/>
              </w:rPr>
              <w:br/>
              <w:t>листов</w:t>
            </w:r>
            <w:r w:rsidRPr="00465268">
              <w:rPr>
                <w:rFonts w:asciiTheme="majorHAnsi" w:hAnsiTheme="majorHAnsi" w:cstheme="majorHAnsi"/>
                <w:sz w:val="22"/>
              </w:rPr>
              <w:br/>
              <w:t>(страниц)</w:t>
            </w:r>
            <w:r w:rsidRPr="00465268">
              <w:rPr>
                <w:rFonts w:asciiTheme="majorHAnsi" w:hAnsiTheme="majorHAnsi" w:cstheme="majorHAnsi"/>
                <w:sz w:val="22"/>
              </w:rPr>
              <w:br/>
              <w:t>в докум.</w:t>
            </w:r>
          </w:p>
        </w:tc>
        <w:tc>
          <w:tcPr>
            <w:tcW w:w="2380" w:type="dxa"/>
            <w:vMerge w:val="restart"/>
            <w:vAlign w:val="center"/>
          </w:tcPr>
          <w:p w14:paraId="5C8F4B5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r w:rsidRPr="00465268">
              <w:rPr>
                <w:rFonts w:asciiTheme="majorHAnsi" w:hAnsiTheme="majorHAnsi" w:cstheme="majorHAnsi"/>
                <w:sz w:val="22"/>
              </w:rPr>
              <w:t>№ докум.</w:t>
            </w:r>
          </w:p>
        </w:tc>
        <w:tc>
          <w:tcPr>
            <w:tcW w:w="1480" w:type="dxa"/>
            <w:vMerge w:val="restart"/>
            <w:vAlign w:val="center"/>
          </w:tcPr>
          <w:p w14:paraId="004A3781"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r w:rsidRPr="00465268">
              <w:rPr>
                <w:rFonts w:asciiTheme="majorHAnsi" w:hAnsiTheme="majorHAnsi" w:cstheme="majorHAnsi"/>
                <w:sz w:val="22"/>
              </w:rPr>
              <w:t xml:space="preserve">Входящий № </w:t>
            </w:r>
            <w:proofErr w:type="gramStart"/>
            <w:r w:rsidRPr="00465268">
              <w:rPr>
                <w:rFonts w:asciiTheme="majorHAnsi" w:hAnsiTheme="majorHAnsi" w:cstheme="majorHAnsi"/>
                <w:sz w:val="22"/>
              </w:rPr>
              <w:t>сопроводитель-</w:t>
            </w:r>
            <w:proofErr w:type="spellStart"/>
            <w:r w:rsidRPr="00465268">
              <w:rPr>
                <w:rFonts w:asciiTheme="majorHAnsi" w:hAnsiTheme="majorHAnsi" w:cstheme="majorHAnsi"/>
                <w:sz w:val="22"/>
              </w:rPr>
              <w:t>ного</w:t>
            </w:r>
            <w:proofErr w:type="spellEnd"/>
            <w:proofErr w:type="gramEnd"/>
            <w:r w:rsidRPr="00465268">
              <w:rPr>
                <w:rFonts w:asciiTheme="majorHAnsi" w:hAnsiTheme="majorHAnsi" w:cstheme="majorHAnsi"/>
                <w:sz w:val="22"/>
              </w:rPr>
              <w:t xml:space="preserve"> докум. </w:t>
            </w:r>
            <w:r w:rsidRPr="00465268">
              <w:rPr>
                <w:rFonts w:asciiTheme="majorHAnsi" w:hAnsiTheme="majorHAnsi" w:cstheme="majorHAnsi"/>
                <w:sz w:val="22"/>
              </w:rPr>
              <w:br/>
              <w:t>и дата</w:t>
            </w:r>
          </w:p>
        </w:tc>
        <w:tc>
          <w:tcPr>
            <w:tcW w:w="860" w:type="dxa"/>
            <w:vMerge w:val="restart"/>
            <w:vAlign w:val="center"/>
          </w:tcPr>
          <w:p w14:paraId="3A3FFCB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r w:rsidRPr="00465268">
              <w:rPr>
                <w:rFonts w:asciiTheme="majorHAnsi" w:hAnsiTheme="majorHAnsi" w:cstheme="majorHAnsi"/>
                <w:sz w:val="22"/>
              </w:rPr>
              <w:t>Подп.</w:t>
            </w:r>
          </w:p>
        </w:tc>
        <w:tc>
          <w:tcPr>
            <w:tcW w:w="860" w:type="dxa"/>
            <w:vMerge w:val="restart"/>
            <w:vAlign w:val="center"/>
          </w:tcPr>
          <w:p w14:paraId="43CFFDA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r w:rsidRPr="00465268">
              <w:rPr>
                <w:rFonts w:asciiTheme="majorHAnsi" w:hAnsiTheme="majorHAnsi" w:cstheme="majorHAnsi"/>
                <w:sz w:val="22"/>
              </w:rPr>
              <w:t>Дата</w:t>
            </w:r>
          </w:p>
        </w:tc>
      </w:tr>
      <w:tr w:rsidR="00C13A03" w:rsidRPr="00465268" w14:paraId="4E701970" w14:textId="77777777" w:rsidTr="00546E65">
        <w:trPr>
          <w:cantSplit/>
        </w:trPr>
        <w:tc>
          <w:tcPr>
            <w:tcW w:w="520" w:type="dxa"/>
            <w:vMerge/>
            <w:tcBorders>
              <w:bottom w:val="single" w:sz="6" w:space="0" w:color="auto"/>
            </w:tcBorders>
          </w:tcPr>
          <w:p w14:paraId="30AA99A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bottom w:val="single" w:sz="6" w:space="0" w:color="auto"/>
            </w:tcBorders>
            <w:vAlign w:val="center"/>
          </w:tcPr>
          <w:p w14:paraId="1BD46C4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roofErr w:type="spellStart"/>
            <w:proofErr w:type="gramStart"/>
            <w:r w:rsidRPr="00465268">
              <w:rPr>
                <w:rFonts w:asciiTheme="majorHAnsi" w:hAnsiTheme="majorHAnsi" w:cstheme="majorHAnsi"/>
                <w:sz w:val="22"/>
              </w:rPr>
              <w:t>изме-нен-ных</w:t>
            </w:r>
            <w:proofErr w:type="spellEnd"/>
            <w:proofErr w:type="gramEnd"/>
          </w:p>
        </w:tc>
        <w:tc>
          <w:tcPr>
            <w:tcW w:w="580" w:type="dxa"/>
            <w:tcBorders>
              <w:bottom w:val="single" w:sz="6" w:space="0" w:color="auto"/>
            </w:tcBorders>
            <w:vAlign w:val="center"/>
          </w:tcPr>
          <w:p w14:paraId="3F4A17B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roofErr w:type="gramStart"/>
            <w:r w:rsidRPr="00465268">
              <w:rPr>
                <w:rFonts w:asciiTheme="majorHAnsi" w:hAnsiTheme="majorHAnsi" w:cstheme="majorHAnsi"/>
                <w:sz w:val="22"/>
              </w:rPr>
              <w:t>заме-</w:t>
            </w:r>
            <w:proofErr w:type="spellStart"/>
            <w:r w:rsidRPr="00465268">
              <w:rPr>
                <w:rFonts w:asciiTheme="majorHAnsi" w:hAnsiTheme="majorHAnsi" w:cstheme="majorHAnsi"/>
                <w:sz w:val="22"/>
              </w:rPr>
              <w:t>нен</w:t>
            </w:r>
            <w:proofErr w:type="spellEnd"/>
            <w:r w:rsidRPr="00465268">
              <w:rPr>
                <w:rFonts w:asciiTheme="majorHAnsi" w:hAnsiTheme="majorHAnsi" w:cstheme="majorHAnsi"/>
                <w:sz w:val="22"/>
              </w:rPr>
              <w:t>-</w:t>
            </w:r>
            <w:proofErr w:type="spellStart"/>
            <w:r w:rsidRPr="00465268">
              <w:rPr>
                <w:rFonts w:asciiTheme="majorHAnsi" w:hAnsiTheme="majorHAnsi" w:cstheme="majorHAnsi"/>
                <w:sz w:val="22"/>
              </w:rPr>
              <w:t>ных</w:t>
            </w:r>
            <w:proofErr w:type="spellEnd"/>
            <w:proofErr w:type="gramEnd"/>
          </w:p>
        </w:tc>
        <w:tc>
          <w:tcPr>
            <w:tcW w:w="660" w:type="dxa"/>
            <w:tcBorders>
              <w:bottom w:val="single" w:sz="6" w:space="0" w:color="auto"/>
            </w:tcBorders>
            <w:vAlign w:val="center"/>
          </w:tcPr>
          <w:p w14:paraId="187C850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r w:rsidRPr="00465268">
              <w:rPr>
                <w:rFonts w:asciiTheme="majorHAnsi" w:hAnsiTheme="majorHAnsi" w:cstheme="majorHAnsi"/>
                <w:sz w:val="22"/>
              </w:rPr>
              <w:t>новых</w:t>
            </w:r>
          </w:p>
        </w:tc>
        <w:tc>
          <w:tcPr>
            <w:tcW w:w="980" w:type="dxa"/>
            <w:tcBorders>
              <w:bottom w:val="single" w:sz="6" w:space="0" w:color="auto"/>
            </w:tcBorders>
            <w:vAlign w:val="center"/>
          </w:tcPr>
          <w:p w14:paraId="7C07095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roofErr w:type="spellStart"/>
            <w:proofErr w:type="gramStart"/>
            <w:r w:rsidRPr="00465268">
              <w:rPr>
                <w:rFonts w:asciiTheme="majorHAnsi" w:hAnsiTheme="majorHAnsi" w:cstheme="majorHAnsi"/>
                <w:sz w:val="22"/>
              </w:rPr>
              <w:t>аннулиро</w:t>
            </w:r>
            <w:proofErr w:type="spellEnd"/>
            <w:r w:rsidRPr="00465268">
              <w:rPr>
                <w:rFonts w:asciiTheme="majorHAnsi" w:hAnsiTheme="majorHAnsi" w:cstheme="majorHAnsi"/>
                <w:sz w:val="22"/>
              </w:rPr>
              <w:t>-ванных</w:t>
            </w:r>
            <w:proofErr w:type="gramEnd"/>
          </w:p>
        </w:tc>
        <w:tc>
          <w:tcPr>
            <w:tcW w:w="980" w:type="dxa"/>
            <w:vMerge/>
            <w:tcBorders>
              <w:bottom w:val="single" w:sz="6" w:space="0" w:color="auto"/>
            </w:tcBorders>
          </w:tcPr>
          <w:p w14:paraId="34FE659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vMerge/>
            <w:tcBorders>
              <w:bottom w:val="single" w:sz="6" w:space="0" w:color="auto"/>
            </w:tcBorders>
          </w:tcPr>
          <w:p w14:paraId="1E8C05A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vMerge/>
            <w:tcBorders>
              <w:bottom w:val="single" w:sz="6" w:space="0" w:color="auto"/>
            </w:tcBorders>
          </w:tcPr>
          <w:p w14:paraId="7CC0DF0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vMerge/>
            <w:tcBorders>
              <w:bottom w:val="single" w:sz="6" w:space="0" w:color="auto"/>
            </w:tcBorders>
          </w:tcPr>
          <w:p w14:paraId="0E39252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vMerge/>
            <w:tcBorders>
              <w:bottom w:val="single" w:sz="6" w:space="0" w:color="auto"/>
            </w:tcBorders>
          </w:tcPr>
          <w:p w14:paraId="4153FF2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37498A26" w14:textId="77777777" w:rsidTr="00546E65">
        <w:trPr>
          <w:cantSplit/>
        </w:trPr>
        <w:tc>
          <w:tcPr>
            <w:tcW w:w="520" w:type="dxa"/>
            <w:tcBorders>
              <w:top w:val="nil"/>
              <w:bottom w:val="nil"/>
            </w:tcBorders>
          </w:tcPr>
          <w:p w14:paraId="3D8CC63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5C9CEE5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0B71637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1800B0F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6D92593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22763AA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2CB4C2D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2DA4092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08FFDC7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5ABA472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110FF6B4" w14:textId="77777777" w:rsidTr="00546E65">
        <w:trPr>
          <w:cantSplit/>
        </w:trPr>
        <w:tc>
          <w:tcPr>
            <w:tcW w:w="520" w:type="dxa"/>
            <w:tcBorders>
              <w:top w:val="nil"/>
              <w:bottom w:val="nil"/>
            </w:tcBorders>
          </w:tcPr>
          <w:p w14:paraId="1B45B6DD"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5C84F4B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73AC94F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3EDC10C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1B7BEFD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7CADE81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36AECA4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6A91BCC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7403519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3E5D018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0386A922" w14:textId="77777777" w:rsidTr="00546E65">
        <w:trPr>
          <w:cantSplit/>
        </w:trPr>
        <w:tc>
          <w:tcPr>
            <w:tcW w:w="520" w:type="dxa"/>
            <w:tcBorders>
              <w:top w:val="nil"/>
              <w:bottom w:val="nil"/>
            </w:tcBorders>
          </w:tcPr>
          <w:p w14:paraId="2C78116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153FCD1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4BAAF7A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78EC239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161DB10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0C1DC98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6DC9851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67042BB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260DA2E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74307F0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328BE617" w14:textId="77777777" w:rsidTr="00546E65">
        <w:trPr>
          <w:cantSplit/>
        </w:trPr>
        <w:tc>
          <w:tcPr>
            <w:tcW w:w="520" w:type="dxa"/>
            <w:tcBorders>
              <w:top w:val="nil"/>
              <w:bottom w:val="nil"/>
            </w:tcBorders>
          </w:tcPr>
          <w:p w14:paraId="601332A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5B8A039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58B854B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3296549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4C38A8A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34AA1F0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7D7510A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0F0CD0F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79B8E4E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4532379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5C5DD2DF" w14:textId="77777777" w:rsidTr="00546E65">
        <w:trPr>
          <w:cantSplit/>
        </w:trPr>
        <w:tc>
          <w:tcPr>
            <w:tcW w:w="520" w:type="dxa"/>
            <w:tcBorders>
              <w:top w:val="nil"/>
              <w:bottom w:val="nil"/>
            </w:tcBorders>
          </w:tcPr>
          <w:p w14:paraId="3C06BD5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699AD3A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73B5883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1637F08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7B12AA8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1624EE3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21D265B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1F94820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1F4E40D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181AEF5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4258278C" w14:textId="77777777" w:rsidTr="00546E65">
        <w:trPr>
          <w:cantSplit/>
        </w:trPr>
        <w:tc>
          <w:tcPr>
            <w:tcW w:w="520" w:type="dxa"/>
            <w:tcBorders>
              <w:top w:val="nil"/>
              <w:bottom w:val="nil"/>
            </w:tcBorders>
          </w:tcPr>
          <w:p w14:paraId="166F9A2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527A1F5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32111D8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55A6A47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7500AD6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3608C3B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094872F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3B6E0A8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079780E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5A38711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147FB057" w14:textId="77777777" w:rsidTr="00546E65">
        <w:trPr>
          <w:cantSplit/>
        </w:trPr>
        <w:tc>
          <w:tcPr>
            <w:tcW w:w="520" w:type="dxa"/>
            <w:tcBorders>
              <w:top w:val="nil"/>
              <w:bottom w:val="nil"/>
            </w:tcBorders>
          </w:tcPr>
          <w:p w14:paraId="4AF200A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4110A60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36BDD7F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2C1424B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1BD204A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6308878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594332B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01FE2C1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0EEE476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6634D94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64652BB8" w14:textId="77777777" w:rsidTr="00546E65">
        <w:trPr>
          <w:cantSplit/>
        </w:trPr>
        <w:tc>
          <w:tcPr>
            <w:tcW w:w="520" w:type="dxa"/>
            <w:tcBorders>
              <w:top w:val="nil"/>
              <w:bottom w:val="nil"/>
            </w:tcBorders>
          </w:tcPr>
          <w:p w14:paraId="019CBAA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74B118E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4914D19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3EB8C54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517401B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6A729EA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4A3E1A7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4B8AAD0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221D0FA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4FED79C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6ABBCE42" w14:textId="77777777" w:rsidTr="00546E65">
        <w:trPr>
          <w:cantSplit/>
        </w:trPr>
        <w:tc>
          <w:tcPr>
            <w:tcW w:w="520" w:type="dxa"/>
            <w:tcBorders>
              <w:top w:val="nil"/>
              <w:bottom w:val="nil"/>
            </w:tcBorders>
          </w:tcPr>
          <w:p w14:paraId="184B11A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12F1FFE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68F3038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4DDB3E3D"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6EEF8F1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7751328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010C68D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541EED6D"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418748F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7E06ECE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5508D6D4" w14:textId="77777777" w:rsidTr="00546E65">
        <w:trPr>
          <w:cantSplit/>
        </w:trPr>
        <w:tc>
          <w:tcPr>
            <w:tcW w:w="520" w:type="dxa"/>
            <w:tcBorders>
              <w:top w:val="nil"/>
              <w:bottom w:val="nil"/>
            </w:tcBorders>
          </w:tcPr>
          <w:p w14:paraId="41E4A08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7AF0349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6C1F3A6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050FA93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44DBF80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45C6015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582E9C01"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0F23C90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6AE4C6C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65AA659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502A17E6" w14:textId="77777777" w:rsidTr="00546E65">
        <w:trPr>
          <w:cantSplit/>
        </w:trPr>
        <w:tc>
          <w:tcPr>
            <w:tcW w:w="520" w:type="dxa"/>
            <w:tcBorders>
              <w:top w:val="nil"/>
              <w:bottom w:val="nil"/>
            </w:tcBorders>
          </w:tcPr>
          <w:p w14:paraId="4F2675F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118803E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2A0AB53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77D617CD"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6B5C0F1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45BC4D8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63F83D31"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45505D4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3716B2B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7CD345C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4E203C7B" w14:textId="77777777" w:rsidTr="00546E65">
        <w:trPr>
          <w:cantSplit/>
        </w:trPr>
        <w:tc>
          <w:tcPr>
            <w:tcW w:w="520" w:type="dxa"/>
            <w:tcBorders>
              <w:top w:val="nil"/>
              <w:bottom w:val="nil"/>
            </w:tcBorders>
          </w:tcPr>
          <w:p w14:paraId="79E3BC9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30C6546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43A1D1B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31F6ED1D"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68F33BA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5643CEB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025DBE3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6156E9E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5E57CC9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6950718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0CE9E2A6" w14:textId="77777777" w:rsidTr="00546E65">
        <w:trPr>
          <w:cantSplit/>
        </w:trPr>
        <w:tc>
          <w:tcPr>
            <w:tcW w:w="520" w:type="dxa"/>
            <w:tcBorders>
              <w:top w:val="nil"/>
              <w:bottom w:val="nil"/>
            </w:tcBorders>
          </w:tcPr>
          <w:p w14:paraId="45BD1EDD"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0355D88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0F5FAD0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647C8E3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1968130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48AE6E2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66C47EA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1B3B6DC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51EF9CC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705F23B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10D72209" w14:textId="77777777" w:rsidTr="00546E65">
        <w:trPr>
          <w:cantSplit/>
        </w:trPr>
        <w:tc>
          <w:tcPr>
            <w:tcW w:w="520" w:type="dxa"/>
            <w:tcBorders>
              <w:top w:val="nil"/>
              <w:bottom w:val="nil"/>
            </w:tcBorders>
          </w:tcPr>
          <w:p w14:paraId="03A8B29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79D79B0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5F641FE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1F28ED9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002E5E7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0DEADB11"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05E2DAD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6AF347A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120FB461"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7F879E7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59BD55E9" w14:textId="77777777" w:rsidTr="00546E65">
        <w:trPr>
          <w:cantSplit/>
        </w:trPr>
        <w:tc>
          <w:tcPr>
            <w:tcW w:w="520" w:type="dxa"/>
            <w:tcBorders>
              <w:top w:val="nil"/>
              <w:bottom w:val="nil"/>
            </w:tcBorders>
          </w:tcPr>
          <w:p w14:paraId="28416ED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7145F11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233EE80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3F584B4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394DC55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7798FB9D"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42F9A1C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7DC0574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56E17F5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23DFBF5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577BEC4B" w14:textId="77777777" w:rsidTr="00546E65">
        <w:trPr>
          <w:cantSplit/>
        </w:trPr>
        <w:tc>
          <w:tcPr>
            <w:tcW w:w="520" w:type="dxa"/>
            <w:tcBorders>
              <w:top w:val="nil"/>
              <w:bottom w:val="nil"/>
            </w:tcBorders>
          </w:tcPr>
          <w:p w14:paraId="4F95A08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3A3CA041"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42DCBA7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28E9A9A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271DC69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3C57F8F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15F7672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4F3D6FA7"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02F138C2"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7B1B0AD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72769713" w14:textId="77777777" w:rsidTr="00546E65">
        <w:trPr>
          <w:cantSplit/>
        </w:trPr>
        <w:tc>
          <w:tcPr>
            <w:tcW w:w="520" w:type="dxa"/>
            <w:tcBorders>
              <w:top w:val="nil"/>
              <w:bottom w:val="nil"/>
            </w:tcBorders>
          </w:tcPr>
          <w:p w14:paraId="4824D25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47A605F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473F643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65F5690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12CA13F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6D6CEB4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068C03D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447C870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7855FB2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1590E38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509DEA65" w14:textId="77777777" w:rsidTr="00546E65">
        <w:trPr>
          <w:cantSplit/>
        </w:trPr>
        <w:tc>
          <w:tcPr>
            <w:tcW w:w="520" w:type="dxa"/>
            <w:tcBorders>
              <w:top w:val="nil"/>
              <w:bottom w:val="nil"/>
            </w:tcBorders>
          </w:tcPr>
          <w:p w14:paraId="4A8EA199"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5CDA416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3C0CBA1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4F4B760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1CFC699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1A6BF81D"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3B1A28BB"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7599709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1A82195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0C13047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273B25C6" w14:textId="77777777" w:rsidTr="00546E65">
        <w:trPr>
          <w:cantSplit/>
        </w:trPr>
        <w:tc>
          <w:tcPr>
            <w:tcW w:w="520" w:type="dxa"/>
            <w:tcBorders>
              <w:top w:val="nil"/>
              <w:bottom w:val="nil"/>
            </w:tcBorders>
          </w:tcPr>
          <w:p w14:paraId="5535F6E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124D464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398D9CC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08C57F94"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1BBC041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16F5D07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6F4AD3C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24AB2068"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540708BA"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2CE6A45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r w:rsidR="00C13A03" w:rsidRPr="00465268" w14:paraId="6F58B101" w14:textId="77777777" w:rsidTr="00546E65">
        <w:trPr>
          <w:cantSplit/>
        </w:trPr>
        <w:tc>
          <w:tcPr>
            <w:tcW w:w="520" w:type="dxa"/>
            <w:tcBorders>
              <w:top w:val="nil"/>
              <w:bottom w:val="nil"/>
            </w:tcBorders>
          </w:tcPr>
          <w:p w14:paraId="2324EF0E"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5AF3A28F"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580" w:type="dxa"/>
            <w:tcBorders>
              <w:top w:val="nil"/>
              <w:bottom w:val="nil"/>
            </w:tcBorders>
            <w:vAlign w:val="center"/>
          </w:tcPr>
          <w:p w14:paraId="4FB023D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660" w:type="dxa"/>
            <w:tcBorders>
              <w:top w:val="nil"/>
              <w:bottom w:val="nil"/>
            </w:tcBorders>
            <w:vAlign w:val="center"/>
          </w:tcPr>
          <w:p w14:paraId="335AB090"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vAlign w:val="center"/>
          </w:tcPr>
          <w:p w14:paraId="3934618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980" w:type="dxa"/>
            <w:tcBorders>
              <w:top w:val="nil"/>
              <w:bottom w:val="nil"/>
            </w:tcBorders>
          </w:tcPr>
          <w:p w14:paraId="298E2A0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2380" w:type="dxa"/>
            <w:tcBorders>
              <w:top w:val="nil"/>
              <w:bottom w:val="nil"/>
            </w:tcBorders>
          </w:tcPr>
          <w:p w14:paraId="4DEEE193"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1480" w:type="dxa"/>
            <w:tcBorders>
              <w:top w:val="nil"/>
              <w:bottom w:val="nil"/>
            </w:tcBorders>
          </w:tcPr>
          <w:p w14:paraId="6050A37C"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109CB925"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c>
          <w:tcPr>
            <w:tcW w:w="860" w:type="dxa"/>
            <w:tcBorders>
              <w:top w:val="nil"/>
              <w:bottom w:val="nil"/>
            </w:tcBorders>
          </w:tcPr>
          <w:p w14:paraId="677785E6" w14:textId="77777777" w:rsidR="00C13A03" w:rsidRPr="00465268" w:rsidRDefault="00C13A03" w:rsidP="00465268">
            <w:pPr>
              <w:spacing w:before="120" w:after="120" w:line="276" w:lineRule="auto"/>
              <w:ind w:left="20" w:right="20"/>
              <w:jc w:val="center"/>
              <w:rPr>
                <w:rFonts w:asciiTheme="majorHAnsi" w:hAnsiTheme="majorHAnsi" w:cstheme="majorHAnsi"/>
                <w:sz w:val="22"/>
              </w:rPr>
            </w:pPr>
          </w:p>
        </w:tc>
      </w:tr>
    </w:tbl>
    <w:p w14:paraId="544E47EE" w14:textId="77777777" w:rsidR="00E9765A" w:rsidRPr="00465268" w:rsidRDefault="00E9765A" w:rsidP="00465268">
      <w:pPr>
        <w:spacing w:line="276" w:lineRule="auto"/>
        <w:rPr>
          <w:rFonts w:asciiTheme="majorHAnsi" w:hAnsiTheme="majorHAnsi" w:cstheme="majorHAnsi"/>
        </w:rPr>
      </w:pPr>
    </w:p>
    <w:sectPr w:rsidR="00E9765A" w:rsidRPr="00465268">
      <w:headerReference w:type="even" r:id="rId14"/>
      <w:headerReference w:type="default" r:id="rId15"/>
      <w:footerReference w:type="even" r:id="rId16"/>
      <w:footerReference w:type="default" r:id="rId17"/>
      <w:headerReference w:type="first" r:id="rId18"/>
      <w:footerReference w:type="first" r:id="rId19"/>
      <w:pgSz w:w="11907" w:h="16840" w:code="9"/>
      <w:pgMar w:top="680" w:right="533" w:bottom="1916" w:left="533" w:header="357" w:footer="1361" w:gutter="94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045C" w14:textId="77777777" w:rsidR="00AA2BC0" w:rsidRDefault="00AA2BC0">
      <w:r>
        <w:separator/>
      </w:r>
    </w:p>
  </w:endnote>
  <w:endnote w:type="continuationSeparator" w:id="0">
    <w:p w14:paraId="284D33F7" w14:textId="77777777" w:rsidR="00AA2BC0" w:rsidRDefault="00AA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Calibri">
    <w:panose1 w:val="020F0502020204030204"/>
    <w:charset w:val="CC"/>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DD01" w14:textId="77777777" w:rsidR="00C13A03" w:rsidRDefault="00C13A03">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7674" w14:textId="77777777" w:rsidR="00C13A03" w:rsidRDefault="00C13A03">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13A03" w14:paraId="37A7F51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44F056A" w14:textId="77777777" w:rsidR="00C13A03" w:rsidRDefault="00C13A03">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368F6F27" w14:textId="77777777" w:rsidR="00C13A03" w:rsidRDefault="00C13A03">
          <w:pPr>
            <w:framePr w:wrap="notBeside" w:hAnchor="margin" w:x="-850" w:y="7427" w:anchorLock="1"/>
            <w:spacing w:before="60" w:after="60" w:line="240" w:lineRule="atLeast"/>
            <w:jc w:val="center"/>
            <w:rPr>
              <w:rFonts w:ascii="Arial Narrow" w:hAnsi="Arial Narrow"/>
            </w:rPr>
          </w:pPr>
        </w:p>
      </w:tc>
    </w:tr>
    <w:tr w:rsidR="00C13A03" w14:paraId="2DD279A7" w14:textId="77777777">
      <w:trPr>
        <w:cantSplit/>
        <w:trHeight w:hRule="exact" w:val="1417"/>
      </w:trPr>
      <w:tc>
        <w:tcPr>
          <w:tcW w:w="283" w:type="dxa"/>
          <w:tcBorders>
            <w:left w:val="single" w:sz="6" w:space="0" w:color="auto"/>
            <w:right w:val="single" w:sz="6" w:space="0" w:color="auto"/>
          </w:tcBorders>
          <w:textDirection w:val="btLr"/>
        </w:tcPr>
        <w:p w14:paraId="41738AD1" w14:textId="77777777" w:rsidR="00C13A03" w:rsidRDefault="00C13A03">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08A144A1" w14:textId="77777777" w:rsidR="00C13A03" w:rsidRDefault="00C13A03">
          <w:pPr>
            <w:framePr w:wrap="notBeside" w:hAnchor="margin" w:x="-850" w:y="7427" w:anchorLock="1"/>
            <w:spacing w:before="60" w:after="60" w:line="240" w:lineRule="atLeast"/>
            <w:jc w:val="center"/>
            <w:rPr>
              <w:rFonts w:ascii="Arial Narrow" w:hAnsi="Arial Narrow"/>
            </w:rPr>
          </w:pPr>
        </w:p>
      </w:tc>
    </w:tr>
    <w:tr w:rsidR="00C13A03" w14:paraId="642804D8"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E91D91A" w14:textId="77777777" w:rsidR="00C13A03" w:rsidRDefault="00C13A03">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3C42A7B1" w14:textId="77777777" w:rsidR="00C13A03" w:rsidRDefault="00C13A03">
          <w:pPr>
            <w:framePr w:wrap="notBeside" w:hAnchor="margin" w:x="-850" w:y="7427" w:anchorLock="1"/>
            <w:spacing w:before="60" w:after="60" w:line="240" w:lineRule="atLeast"/>
            <w:jc w:val="center"/>
            <w:rPr>
              <w:rFonts w:ascii="Arial Narrow" w:hAnsi="Arial Narrow"/>
            </w:rPr>
          </w:pPr>
        </w:p>
      </w:tc>
    </w:tr>
    <w:tr w:rsidR="00C13A03" w14:paraId="5D4B4258"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E4EC09C" w14:textId="77777777" w:rsidR="00C13A03" w:rsidRDefault="00C13A03">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E402152" w14:textId="77777777" w:rsidR="00C13A03" w:rsidRDefault="00C13A03">
          <w:pPr>
            <w:framePr w:wrap="notBeside" w:hAnchor="margin" w:x="-850" w:y="7427" w:anchorLock="1"/>
            <w:spacing w:before="60" w:after="60" w:line="240" w:lineRule="atLeast"/>
            <w:jc w:val="center"/>
            <w:rPr>
              <w:rFonts w:ascii="Arial Narrow" w:hAnsi="Arial Narrow"/>
            </w:rPr>
          </w:pPr>
        </w:p>
      </w:tc>
    </w:tr>
    <w:tr w:rsidR="00C13A03" w14:paraId="16FAA1F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B3D17F7" w14:textId="77777777" w:rsidR="00C13A03" w:rsidRDefault="00C13A03">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1CD2B15" w14:textId="77777777" w:rsidR="00C13A03" w:rsidRDefault="00C13A03">
          <w:pPr>
            <w:framePr w:wrap="notBeside" w:hAnchor="margin" w:x="-850" w:y="7427" w:anchorLock="1"/>
            <w:spacing w:before="60" w:after="60" w:line="240" w:lineRule="atLeast"/>
            <w:jc w:val="center"/>
            <w:rPr>
              <w:rFonts w:ascii="Arial Narrow" w:hAnsi="Arial Narrow"/>
            </w:rPr>
          </w:pPr>
        </w:p>
      </w:tc>
    </w:tr>
  </w:tbl>
  <w:p w14:paraId="28254D30" w14:textId="4F816271" w:rsidR="00C13A03" w:rsidRDefault="00DF0D96">
    <w:pPr>
      <w:pStyle w:val="a8"/>
    </w:pPr>
    <w:r>
      <w:rPr>
        <w:noProof/>
      </w:rPr>
      <mc:AlternateContent>
        <mc:Choice Requires="wps">
          <w:drawing>
            <wp:anchor distT="0" distB="0" distL="114300" distR="114300" simplePos="0" relativeHeight="251659776" behindDoc="0" locked="1" layoutInCell="0" allowOverlap="1" wp14:anchorId="295E7D4C" wp14:editId="6C3F3281">
              <wp:simplePos x="0" y="0"/>
              <wp:positionH relativeFrom="margin">
                <wp:posOffset>-127635</wp:posOffset>
              </wp:positionH>
              <wp:positionV relativeFrom="margin">
                <wp:posOffset>9944100</wp:posOffset>
              </wp:positionV>
              <wp:extent cx="6511290" cy="165100"/>
              <wp:effectExtent l="0" t="3175" r="4445" b="3175"/>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13A03" w14:paraId="6E4257D9" w14:textId="77777777">
                            <w:trPr>
                              <w:cantSplit/>
                              <w:trHeight w:hRule="exact" w:val="260"/>
                            </w:trPr>
                            <w:tc>
                              <w:tcPr>
                                <w:tcW w:w="6800" w:type="dxa"/>
                                <w:vAlign w:val="center"/>
                              </w:tcPr>
                              <w:p w14:paraId="384726FA" w14:textId="77777777" w:rsidR="00C13A03" w:rsidRDefault="00C13A03">
                                <w:pPr>
                                  <w:rPr>
                                    <w:rFonts w:ascii="Arial Narrow" w:hAnsi="Arial Narrow"/>
                                  </w:rPr>
                                </w:pPr>
                              </w:p>
                            </w:tc>
                            <w:tc>
                              <w:tcPr>
                                <w:tcW w:w="1860" w:type="dxa"/>
                                <w:vAlign w:val="center"/>
                              </w:tcPr>
                              <w:p w14:paraId="1CAF051C" w14:textId="77777777" w:rsidR="00C13A03" w:rsidRDefault="00C13A03">
                                <w:pPr>
                                  <w:jc w:val="center"/>
                                  <w:rPr>
                                    <w:rFonts w:ascii="Arial Narrow" w:hAnsi="Arial Narrow"/>
                                  </w:rPr>
                                </w:pPr>
                              </w:p>
                            </w:tc>
                            <w:tc>
                              <w:tcPr>
                                <w:tcW w:w="1613" w:type="dxa"/>
                                <w:vAlign w:val="center"/>
                              </w:tcPr>
                              <w:p w14:paraId="0163D72C" w14:textId="77777777" w:rsidR="00C13A03" w:rsidRDefault="00C13A03">
                                <w:pPr>
                                  <w:jc w:val="center"/>
                                  <w:rPr>
                                    <w:rFonts w:ascii="Arial Narrow" w:hAnsi="Arial Narrow"/>
                                  </w:rPr>
                                </w:pPr>
                                <w:r>
                                  <w:rPr>
                                    <w:rFonts w:ascii="Arial Narrow" w:hAnsi="Arial Narrow"/>
                                  </w:rPr>
                                  <w:t>Формат А4</w:t>
                                </w:r>
                              </w:p>
                            </w:tc>
                          </w:tr>
                        </w:tbl>
                        <w:p w14:paraId="023107C3" w14:textId="77777777" w:rsidR="00C13A03" w:rsidRDefault="00C13A0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E7D4C" id="Rectangle 16" o:spid="_x0000_s1027" style="position:absolute;margin-left:-10.05pt;margin-top:783pt;width:512.7pt;height:1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B47ve3mAQAAvA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13A03" w14:paraId="6E4257D9" w14:textId="77777777">
                      <w:trPr>
                        <w:cantSplit/>
                        <w:trHeight w:hRule="exact" w:val="260"/>
                      </w:trPr>
                      <w:tc>
                        <w:tcPr>
                          <w:tcW w:w="6800" w:type="dxa"/>
                          <w:vAlign w:val="center"/>
                        </w:tcPr>
                        <w:p w14:paraId="384726FA" w14:textId="77777777" w:rsidR="00C13A03" w:rsidRDefault="00C13A03">
                          <w:pPr>
                            <w:rPr>
                              <w:rFonts w:ascii="Arial Narrow" w:hAnsi="Arial Narrow"/>
                            </w:rPr>
                          </w:pPr>
                        </w:p>
                      </w:tc>
                      <w:tc>
                        <w:tcPr>
                          <w:tcW w:w="1860" w:type="dxa"/>
                          <w:vAlign w:val="center"/>
                        </w:tcPr>
                        <w:p w14:paraId="1CAF051C" w14:textId="77777777" w:rsidR="00C13A03" w:rsidRDefault="00C13A03">
                          <w:pPr>
                            <w:jc w:val="center"/>
                            <w:rPr>
                              <w:rFonts w:ascii="Arial Narrow" w:hAnsi="Arial Narrow"/>
                            </w:rPr>
                          </w:pPr>
                        </w:p>
                      </w:tc>
                      <w:tc>
                        <w:tcPr>
                          <w:tcW w:w="1613" w:type="dxa"/>
                          <w:vAlign w:val="center"/>
                        </w:tcPr>
                        <w:p w14:paraId="0163D72C" w14:textId="77777777" w:rsidR="00C13A03" w:rsidRDefault="00C13A03">
                          <w:pPr>
                            <w:jc w:val="center"/>
                            <w:rPr>
                              <w:rFonts w:ascii="Arial Narrow" w:hAnsi="Arial Narrow"/>
                            </w:rPr>
                          </w:pPr>
                          <w:r>
                            <w:rPr>
                              <w:rFonts w:ascii="Arial Narrow" w:hAnsi="Arial Narrow"/>
                            </w:rPr>
                            <w:t>Формат А4</w:t>
                          </w:r>
                        </w:p>
                      </w:tc>
                    </w:tr>
                  </w:tbl>
                  <w:p w14:paraId="023107C3" w14:textId="77777777" w:rsidR="00C13A03" w:rsidRDefault="00C13A03"/>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F45EF6" w14:paraId="3D2E6F2D" w14:textId="77777777">
      <w:trPr>
        <w:cantSplit/>
        <w:trHeight w:hRule="exact" w:val="283"/>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F45EF6" w14:paraId="76BC7ECB" w14:textId="77777777">
            <w:trPr>
              <w:cantSplit/>
              <w:trHeight w:hRule="exact" w:val="396"/>
            </w:trPr>
            <w:tc>
              <w:tcPr>
                <w:tcW w:w="567" w:type="dxa"/>
                <w:vAlign w:val="center"/>
              </w:tcPr>
              <w:p w14:paraId="2BD3C86B" w14:textId="77777777" w:rsidR="00F45EF6" w:rsidRDefault="00F45EF6">
                <w:pPr>
                  <w:jc w:val="center"/>
                  <w:rPr>
                    <w:rFonts w:ascii="Arial Narrow" w:hAnsi="Arial Narrow"/>
                    <w:sz w:val="22"/>
                  </w:rPr>
                </w:pPr>
                <w:r>
                  <w:rPr>
                    <w:rStyle w:val="aa"/>
                    <w:rFonts w:eastAsia="Arial Unicode MS"/>
                  </w:rPr>
                  <w:t>Лист</w:t>
                </w:r>
              </w:p>
            </w:tc>
          </w:tr>
          <w:tr w:rsidR="00F45EF6" w14:paraId="50540F3B" w14:textId="77777777">
            <w:trPr>
              <w:cantSplit/>
              <w:trHeight w:hRule="exact" w:val="453"/>
            </w:trPr>
            <w:tc>
              <w:tcPr>
                <w:tcW w:w="567" w:type="dxa"/>
                <w:vAlign w:val="center"/>
              </w:tcPr>
              <w:p w14:paraId="38592E5A" w14:textId="77777777" w:rsidR="00F45EF6" w:rsidRDefault="00F45EF6">
                <w:pPr>
                  <w:jc w:val="center"/>
                  <w:rPr>
                    <w:rFonts w:ascii="Arial Narrow" w:hAnsi="Arial Narrow"/>
                    <w:sz w:val="22"/>
                  </w:rPr>
                </w:pPr>
                <w:r>
                  <w:rPr>
                    <w:rStyle w:val="aa"/>
                    <w:rFonts w:eastAsia="Arial Unicode MS"/>
                  </w:rPr>
                  <w:fldChar w:fldCharType="begin"/>
                </w:r>
                <w:r>
                  <w:rPr>
                    <w:rStyle w:val="aa"/>
                    <w:rFonts w:eastAsia="Arial Unicode MS"/>
                  </w:rPr>
                  <w:instrText xml:space="preserve">PAGE  </w:instrText>
                </w:r>
                <w:r>
                  <w:rPr>
                    <w:rStyle w:val="aa"/>
                    <w:rFonts w:eastAsia="Arial Unicode MS"/>
                  </w:rPr>
                  <w:fldChar w:fldCharType="separate"/>
                </w:r>
                <w:r>
                  <w:rPr>
                    <w:rStyle w:val="aa"/>
                    <w:rFonts w:eastAsia="Arial Unicode MS"/>
                    <w:noProof/>
                  </w:rPr>
                  <w:t>4</w:t>
                </w:r>
                <w:r>
                  <w:rPr>
                    <w:rStyle w:val="aa"/>
                    <w:rFonts w:eastAsia="Arial Unicode MS"/>
                  </w:rPr>
                  <w:fldChar w:fldCharType="end"/>
                </w:r>
              </w:p>
            </w:tc>
          </w:tr>
        </w:tbl>
        <w:p w14:paraId="43D930C9" w14:textId="77777777" w:rsidR="00F45EF6" w:rsidRDefault="00F45EF6">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7E316D80" w14:textId="77777777" w:rsidR="00F45EF6" w:rsidRDefault="00AA2BC0">
          <w:pPr>
            <w:pStyle w:val="ad"/>
          </w:pPr>
          <w:r>
            <w:fldChar w:fldCharType="begin"/>
          </w:r>
          <w:r>
            <w:instrText xml:space="preserve"> REF ОД\* UPPER  \* MERGEFORMAT </w:instrText>
          </w:r>
          <w:r>
            <w:fldChar w:fldCharType="separate"/>
          </w:r>
          <w:r w:rsidR="0076144C">
            <w:rPr>
              <w:noProof/>
            </w:rPr>
            <w:t>ТСЮИ.464659.110 ПС</w:t>
          </w:r>
          <w:r>
            <w:rPr>
              <w:noProof/>
            </w:rPr>
            <w:fldChar w:fldCharType="end"/>
          </w:r>
        </w:p>
      </w:tc>
      <w:tc>
        <w:tcPr>
          <w:tcW w:w="454" w:type="dxa"/>
          <w:tcBorders>
            <w:top w:val="single" w:sz="6" w:space="0" w:color="auto"/>
            <w:left w:val="single" w:sz="6" w:space="0" w:color="auto"/>
            <w:right w:val="single" w:sz="6" w:space="0" w:color="auto"/>
          </w:tcBorders>
        </w:tcPr>
        <w:p w14:paraId="4942C993" w14:textId="77777777" w:rsidR="00F45EF6" w:rsidRDefault="00F45EF6">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223BF2D5" w14:textId="77777777" w:rsidR="00F45EF6" w:rsidRDefault="00F45EF6">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70DF9477" w14:textId="77777777" w:rsidR="00F45EF6" w:rsidRDefault="00F45EF6">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4C4F972F" w14:textId="77777777" w:rsidR="00F45EF6" w:rsidRDefault="00F45EF6">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2467CCF4" w14:textId="77777777" w:rsidR="00F45EF6" w:rsidRDefault="00F45EF6">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F45EF6" w14:paraId="409A1C3A" w14:textId="77777777">
      <w:trPr>
        <w:cantSplit/>
        <w:trHeight w:hRule="exact" w:val="283"/>
      </w:trPr>
      <w:tc>
        <w:tcPr>
          <w:tcW w:w="567" w:type="dxa"/>
          <w:vMerge/>
        </w:tcPr>
        <w:p w14:paraId="396BF694" w14:textId="77777777" w:rsidR="00F45EF6" w:rsidRDefault="00F45EF6">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7DDF4E73" w14:textId="77777777" w:rsidR="00F45EF6" w:rsidRDefault="00F45EF6">
          <w:pPr>
            <w:pStyle w:val="ad"/>
            <w:rPr>
              <w:rFonts w:ascii="Arial" w:hAnsi="Arial"/>
            </w:rPr>
          </w:pPr>
        </w:p>
      </w:tc>
      <w:tc>
        <w:tcPr>
          <w:tcW w:w="454" w:type="dxa"/>
          <w:tcBorders>
            <w:top w:val="single" w:sz="6" w:space="0" w:color="auto"/>
            <w:left w:val="single" w:sz="6" w:space="0" w:color="auto"/>
            <w:right w:val="single" w:sz="6" w:space="0" w:color="auto"/>
          </w:tcBorders>
        </w:tcPr>
        <w:p w14:paraId="7AD184F0" w14:textId="77777777" w:rsidR="00F45EF6" w:rsidRDefault="00F45EF6">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52E5F26F" w14:textId="77777777" w:rsidR="00F45EF6" w:rsidRDefault="00F45EF6">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5A9260EB" w14:textId="77777777" w:rsidR="00F45EF6" w:rsidRDefault="00F45EF6">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3C9CF3FC" w14:textId="77777777" w:rsidR="00F45EF6" w:rsidRDefault="00F45EF6">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6C48D180" w14:textId="77777777" w:rsidR="00F45EF6" w:rsidRDefault="00F45EF6">
          <w:pPr>
            <w:framePr w:wrap="notBeside" w:hAnchor="margin" w:x="-169" w:y="14801" w:anchorLock="1"/>
            <w:ind w:left="20" w:right="20"/>
            <w:jc w:val="center"/>
            <w:rPr>
              <w:rFonts w:ascii="Arial Narrow" w:hAnsi="Arial Narrow"/>
              <w:spacing w:val="-4"/>
              <w:w w:val="75"/>
            </w:rPr>
          </w:pPr>
        </w:p>
      </w:tc>
    </w:tr>
    <w:tr w:rsidR="00F45EF6" w14:paraId="556038F2" w14:textId="77777777">
      <w:trPr>
        <w:cantSplit/>
        <w:trHeight w:hRule="exact" w:val="283"/>
      </w:trPr>
      <w:tc>
        <w:tcPr>
          <w:tcW w:w="567" w:type="dxa"/>
          <w:vMerge/>
        </w:tcPr>
        <w:p w14:paraId="7339B94E" w14:textId="77777777" w:rsidR="00F45EF6" w:rsidRDefault="00F45EF6">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0886D62F" w14:textId="77777777" w:rsidR="00F45EF6" w:rsidRDefault="00F45EF6">
          <w:pPr>
            <w:pStyle w:val="ad"/>
            <w:rPr>
              <w:rFonts w:ascii="Arial" w:hAnsi="Arial"/>
            </w:rPr>
          </w:pPr>
        </w:p>
      </w:tc>
      <w:tc>
        <w:tcPr>
          <w:tcW w:w="454" w:type="dxa"/>
          <w:tcBorders>
            <w:top w:val="single" w:sz="6" w:space="0" w:color="auto"/>
            <w:left w:val="single" w:sz="6" w:space="0" w:color="auto"/>
            <w:right w:val="single" w:sz="6" w:space="0" w:color="auto"/>
          </w:tcBorders>
        </w:tcPr>
        <w:p w14:paraId="37D36B78"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44CE9C61" w14:textId="77777777" w:rsidR="00F45EF6" w:rsidRDefault="00F45EF6">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45522182"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7ADC641F"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73F9E8AD" w14:textId="77777777" w:rsidR="00F45EF6" w:rsidRDefault="00F45EF6">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7757EBE" w14:textId="77777777" w:rsidR="00F45EF6" w:rsidRDefault="00F45EF6">
    <w:pPr>
      <w:pStyle w:val="a8"/>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4" w:type="dxa"/>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F45EF6" w14:paraId="4B7A1B4E" w14:textId="77777777" w:rsidTr="002A0353">
      <w:trPr>
        <w:cantSplit/>
        <w:trHeight w:hRule="exact" w:val="283"/>
      </w:trPr>
      <w:tc>
        <w:tcPr>
          <w:tcW w:w="453" w:type="dxa"/>
          <w:tcBorders>
            <w:top w:val="single" w:sz="6" w:space="0" w:color="auto"/>
            <w:right w:val="single" w:sz="6" w:space="0" w:color="auto"/>
          </w:tcBorders>
        </w:tcPr>
        <w:p w14:paraId="19FE214B" w14:textId="77777777" w:rsidR="00F45EF6" w:rsidRDefault="00F45EF6">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454FE8B4" w14:textId="77777777" w:rsidR="00F45EF6" w:rsidRDefault="00F45EF6">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259F0C8C" w14:textId="77777777" w:rsidR="00F45EF6" w:rsidRDefault="00F45EF6">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1B11174" w14:textId="77777777" w:rsidR="00F45EF6" w:rsidRDefault="00F45EF6">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0F76AA0" w14:textId="77777777" w:rsidR="00F45EF6" w:rsidRDefault="00F45EF6">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EC27403" w14:textId="77777777" w:rsidR="00F45EF6" w:rsidRDefault="00F45EF6" w:rsidP="00CC6BF8">
          <w:pPr>
            <w:pStyle w:val="ad"/>
            <w:jc w:val="left"/>
          </w:pP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F45EF6" w14:paraId="187644F7" w14:textId="77777777">
            <w:trPr>
              <w:trHeight w:hRule="exact" w:val="396"/>
            </w:trPr>
            <w:tc>
              <w:tcPr>
                <w:tcW w:w="567" w:type="dxa"/>
                <w:vAlign w:val="center"/>
              </w:tcPr>
              <w:p w14:paraId="54E9628B" w14:textId="77777777" w:rsidR="00F45EF6" w:rsidRDefault="00F45EF6" w:rsidP="0043185E">
                <w:pPr>
                  <w:jc w:val="center"/>
                  <w:rPr>
                    <w:rFonts w:ascii="Arial Narrow" w:hAnsi="Arial Narrow"/>
                    <w:sz w:val="22"/>
                  </w:rPr>
                </w:pPr>
                <w:r>
                  <w:rPr>
                    <w:rStyle w:val="aa"/>
                    <w:rFonts w:eastAsia="Arial Unicode MS"/>
                  </w:rPr>
                  <w:t>Лист</w:t>
                </w:r>
              </w:p>
            </w:tc>
          </w:tr>
          <w:tr w:rsidR="00F45EF6" w14:paraId="21E43952" w14:textId="77777777">
            <w:trPr>
              <w:trHeight w:hRule="exact" w:val="453"/>
            </w:trPr>
            <w:tc>
              <w:tcPr>
                <w:tcW w:w="567" w:type="dxa"/>
                <w:vAlign w:val="center"/>
              </w:tcPr>
              <w:p w14:paraId="0C4082BD" w14:textId="77777777" w:rsidR="00F45EF6" w:rsidRDefault="00F45EF6" w:rsidP="0043185E">
                <w:pPr>
                  <w:jc w:val="center"/>
                  <w:rPr>
                    <w:rFonts w:ascii="Arial Narrow" w:hAnsi="Arial Narrow"/>
                    <w:sz w:val="22"/>
                  </w:rPr>
                </w:pPr>
                <w:r>
                  <w:rPr>
                    <w:rStyle w:val="aa"/>
                    <w:rFonts w:eastAsia="Arial Unicode MS"/>
                  </w:rPr>
                  <w:fldChar w:fldCharType="begin"/>
                </w:r>
                <w:r>
                  <w:rPr>
                    <w:rStyle w:val="aa"/>
                    <w:rFonts w:eastAsia="Arial Unicode MS"/>
                  </w:rPr>
                  <w:instrText xml:space="preserve">PAGE  </w:instrText>
                </w:r>
                <w:r>
                  <w:rPr>
                    <w:rStyle w:val="aa"/>
                    <w:rFonts w:eastAsia="Arial Unicode MS"/>
                  </w:rPr>
                  <w:fldChar w:fldCharType="separate"/>
                </w:r>
                <w:r w:rsidR="00187ACF">
                  <w:rPr>
                    <w:rStyle w:val="aa"/>
                    <w:rFonts w:eastAsia="Arial Unicode MS"/>
                    <w:noProof/>
                  </w:rPr>
                  <w:t>4</w:t>
                </w:r>
                <w:r>
                  <w:rPr>
                    <w:rStyle w:val="aa"/>
                    <w:rFonts w:eastAsia="Arial Unicode MS"/>
                  </w:rPr>
                  <w:fldChar w:fldCharType="end"/>
                </w:r>
              </w:p>
            </w:tc>
          </w:tr>
        </w:tbl>
        <w:p w14:paraId="4B77BC28" w14:textId="77777777" w:rsidR="00F45EF6" w:rsidRDefault="00F45EF6">
          <w:pPr>
            <w:framePr w:wrap="notBeside" w:hAnchor="margin" w:x="-169" w:y="14801" w:anchorLock="1"/>
            <w:ind w:left="20" w:right="20"/>
            <w:rPr>
              <w:rFonts w:ascii="Arial Narrow" w:hAnsi="Arial Narrow"/>
              <w:sz w:val="22"/>
            </w:rPr>
          </w:pPr>
        </w:p>
      </w:tc>
    </w:tr>
    <w:tr w:rsidR="002A0353" w14:paraId="16AA2EA3" w14:textId="77777777" w:rsidTr="002A0353">
      <w:trPr>
        <w:cantSplit/>
        <w:trHeight w:hRule="exact" w:val="283"/>
      </w:trPr>
      <w:tc>
        <w:tcPr>
          <w:tcW w:w="453" w:type="dxa"/>
          <w:tcBorders>
            <w:top w:val="single" w:sz="6" w:space="0" w:color="auto"/>
            <w:right w:val="single" w:sz="6" w:space="0" w:color="auto"/>
          </w:tcBorders>
          <w:vAlign w:val="center"/>
        </w:tcPr>
        <w:p w14:paraId="267651D5" w14:textId="77777777" w:rsidR="002A0353" w:rsidRPr="00C30B1D" w:rsidRDefault="002A0353" w:rsidP="002A0353">
          <w:pPr>
            <w:framePr w:wrap="notBeside" w:hAnchor="margin" w:x="-169" w:y="14801" w:anchorLock="1"/>
            <w:jc w:val="center"/>
          </w:pPr>
        </w:p>
      </w:tc>
      <w:tc>
        <w:tcPr>
          <w:tcW w:w="509" w:type="dxa"/>
          <w:tcBorders>
            <w:top w:val="single" w:sz="6" w:space="0" w:color="auto"/>
            <w:left w:val="nil"/>
            <w:right w:val="single" w:sz="6" w:space="0" w:color="auto"/>
          </w:tcBorders>
          <w:vAlign w:val="center"/>
        </w:tcPr>
        <w:p w14:paraId="242E31B2" w14:textId="77777777" w:rsidR="002A0353" w:rsidRPr="00C30B1D" w:rsidRDefault="002A0353" w:rsidP="002A0353">
          <w:pPr>
            <w:framePr w:wrap="notBeside" w:hAnchor="margin" w:x="-169" w:y="14801" w:anchorLock="1"/>
            <w:jc w:val="center"/>
          </w:pPr>
        </w:p>
      </w:tc>
      <w:tc>
        <w:tcPr>
          <w:tcW w:w="1301" w:type="dxa"/>
          <w:tcBorders>
            <w:top w:val="single" w:sz="6" w:space="0" w:color="auto"/>
            <w:left w:val="nil"/>
            <w:right w:val="single" w:sz="6" w:space="0" w:color="auto"/>
          </w:tcBorders>
          <w:vAlign w:val="center"/>
        </w:tcPr>
        <w:p w14:paraId="1B3540EC" w14:textId="77777777" w:rsidR="002A0353" w:rsidRPr="00C30B1D" w:rsidRDefault="002A0353" w:rsidP="002A0353">
          <w:pPr>
            <w:framePr w:wrap="notBeside" w:hAnchor="margin" w:x="-169" w:y="14801" w:anchorLock="1"/>
            <w:jc w:val="center"/>
            <w:rPr>
              <w:sz w:val="16"/>
              <w:szCs w:val="16"/>
            </w:rPr>
          </w:pPr>
        </w:p>
      </w:tc>
      <w:tc>
        <w:tcPr>
          <w:tcW w:w="849" w:type="dxa"/>
          <w:tcBorders>
            <w:top w:val="single" w:sz="6" w:space="0" w:color="auto"/>
            <w:left w:val="nil"/>
            <w:right w:val="single" w:sz="6" w:space="0" w:color="auto"/>
          </w:tcBorders>
        </w:tcPr>
        <w:p w14:paraId="65086D9B" w14:textId="77777777" w:rsidR="002A0353" w:rsidRDefault="002A0353" w:rsidP="002A0353">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0F61C547" w14:textId="77777777" w:rsidR="002A0353" w:rsidRDefault="002A0353" w:rsidP="002A0353">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34D9F2D6" w14:textId="77777777" w:rsidR="002A0353" w:rsidRDefault="002A0353" w:rsidP="002A0353">
          <w:pPr>
            <w:pStyle w:val="ad"/>
            <w:framePr w:wrap="notBeside" w:hAnchor="margin" w:x="-169" w:y="14801" w:anchorLock="1"/>
          </w:pPr>
        </w:p>
      </w:tc>
      <w:tc>
        <w:tcPr>
          <w:tcW w:w="566" w:type="dxa"/>
          <w:vMerge/>
          <w:tcBorders>
            <w:left w:val="nil"/>
          </w:tcBorders>
        </w:tcPr>
        <w:p w14:paraId="2845BE81" w14:textId="77777777" w:rsidR="002A0353" w:rsidRDefault="002A0353" w:rsidP="002A0353">
          <w:pPr>
            <w:framePr w:wrap="notBeside" w:hAnchor="margin" w:x="-169" w:y="14801" w:anchorLock="1"/>
            <w:ind w:left="20" w:right="20"/>
            <w:jc w:val="center"/>
          </w:pPr>
        </w:p>
      </w:tc>
    </w:tr>
    <w:tr w:rsidR="00F45EF6" w14:paraId="34BD1401" w14:textId="77777777" w:rsidTr="002A0353">
      <w:trPr>
        <w:cantSplit/>
        <w:trHeight w:hRule="exact" w:val="283"/>
      </w:trPr>
      <w:tc>
        <w:tcPr>
          <w:tcW w:w="453" w:type="dxa"/>
          <w:tcBorders>
            <w:top w:val="single" w:sz="6" w:space="0" w:color="auto"/>
            <w:right w:val="single" w:sz="6" w:space="0" w:color="auto"/>
          </w:tcBorders>
        </w:tcPr>
        <w:p w14:paraId="19CBD98A"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3C65510F"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15E382B2"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4199CC3" w14:textId="77777777" w:rsidR="00F45EF6" w:rsidRDefault="00F45EF6">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759FC438"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0D37A151" w14:textId="77777777" w:rsidR="00F45EF6" w:rsidRDefault="00F45EF6">
          <w:pPr>
            <w:pStyle w:val="ad"/>
          </w:pPr>
        </w:p>
      </w:tc>
      <w:tc>
        <w:tcPr>
          <w:tcW w:w="566" w:type="dxa"/>
          <w:vMerge/>
          <w:tcBorders>
            <w:left w:val="nil"/>
          </w:tcBorders>
        </w:tcPr>
        <w:p w14:paraId="2A345567" w14:textId="77777777" w:rsidR="00F45EF6" w:rsidRDefault="00F45EF6">
          <w:pPr>
            <w:framePr w:wrap="notBeside" w:hAnchor="margin" w:x="-169" w:y="14801" w:anchorLock="1"/>
            <w:ind w:left="20" w:right="20"/>
            <w:jc w:val="center"/>
          </w:pPr>
        </w:p>
      </w:tc>
    </w:tr>
  </w:tbl>
  <w:p w14:paraId="54B53E0F" w14:textId="77777777" w:rsidR="00F45EF6" w:rsidRPr="00B3423F" w:rsidRDefault="00F45EF6" w:rsidP="00F45EF6">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F45EF6" w14:paraId="336A7FFD"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81A9B2B"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3FBF92AB"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2B4F64A9" w14:textId="77777777">
      <w:trPr>
        <w:cantSplit/>
        <w:trHeight w:hRule="exact" w:val="1417"/>
      </w:trPr>
      <w:tc>
        <w:tcPr>
          <w:tcW w:w="283" w:type="dxa"/>
          <w:tcBorders>
            <w:left w:val="single" w:sz="6" w:space="0" w:color="auto"/>
            <w:right w:val="single" w:sz="6" w:space="0" w:color="auto"/>
          </w:tcBorders>
          <w:textDirection w:val="btLr"/>
        </w:tcPr>
        <w:p w14:paraId="17BCECE5"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45D8DAD1"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57F40315"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FD56DFB" w14:textId="77777777" w:rsidR="00F45EF6" w:rsidRDefault="00F45EF6">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59E8EDB4"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050B7E9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7271DA9"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2A9BEDA"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54F4F91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5047F69"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3898B217" w14:textId="77777777" w:rsidR="00F45EF6" w:rsidRDefault="00F45EF6">
          <w:pPr>
            <w:framePr w:wrap="notBeside" w:hAnchor="margin" w:x="-850" w:y="7427" w:anchorLock="1"/>
            <w:spacing w:before="60" w:after="60" w:line="240" w:lineRule="atLeast"/>
            <w:jc w:val="center"/>
            <w:rPr>
              <w:rFonts w:ascii="Arial Narrow" w:hAnsi="Arial Narrow"/>
            </w:rPr>
          </w:pPr>
        </w:p>
      </w:tc>
    </w:tr>
  </w:tbl>
  <w:p w14:paraId="5505C8CB" w14:textId="6C1BBDDE" w:rsidR="00F45EF6" w:rsidRDefault="00DF0D96">
    <w:pPr>
      <w:pStyle w:val="a8"/>
      <w:ind w:right="360"/>
    </w:pPr>
    <w:r>
      <w:rPr>
        <w:noProof/>
      </w:rPr>
      <mc:AlternateContent>
        <mc:Choice Requires="wps">
          <w:drawing>
            <wp:anchor distT="0" distB="0" distL="114300" distR="114300" simplePos="0" relativeHeight="251656704" behindDoc="0" locked="1" layoutInCell="0" allowOverlap="1" wp14:anchorId="004F60C8" wp14:editId="00C6F7C4">
              <wp:simplePos x="0" y="0"/>
              <wp:positionH relativeFrom="margin">
                <wp:posOffset>-127635</wp:posOffset>
              </wp:positionH>
              <wp:positionV relativeFrom="margin">
                <wp:posOffset>9944100</wp:posOffset>
              </wp:positionV>
              <wp:extent cx="6511290" cy="165100"/>
              <wp:effectExtent l="0" t="3175" r="4445" b="317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F45EF6" w14:paraId="27E1EE48" w14:textId="77777777">
                            <w:trPr>
                              <w:cantSplit/>
                              <w:trHeight w:hRule="exact" w:val="260"/>
                            </w:trPr>
                            <w:tc>
                              <w:tcPr>
                                <w:tcW w:w="6800" w:type="dxa"/>
                                <w:vAlign w:val="center"/>
                              </w:tcPr>
                              <w:p w14:paraId="5763E052" w14:textId="77777777" w:rsidR="00F45EF6" w:rsidRDefault="00F45EF6">
                                <w:pPr>
                                  <w:rPr>
                                    <w:rFonts w:ascii="Arial Narrow" w:hAnsi="Arial Narrow"/>
                                  </w:rPr>
                                </w:pPr>
                              </w:p>
                            </w:tc>
                            <w:tc>
                              <w:tcPr>
                                <w:tcW w:w="1860" w:type="dxa"/>
                                <w:vAlign w:val="center"/>
                              </w:tcPr>
                              <w:p w14:paraId="2DA19623" w14:textId="77777777" w:rsidR="00F45EF6" w:rsidRDefault="00F45EF6">
                                <w:pPr>
                                  <w:jc w:val="center"/>
                                  <w:rPr>
                                    <w:rFonts w:ascii="Arial Narrow" w:hAnsi="Arial Narrow"/>
                                  </w:rPr>
                                </w:pPr>
                              </w:p>
                            </w:tc>
                            <w:tc>
                              <w:tcPr>
                                <w:tcW w:w="1613" w:type="dxa"/>
                                <w:vAlign w:val="center"/>
                              </w:tcPr>
                              <w:p w14:paraId="2B098938" w14:textId="77777777" w:rsidR="00F45EF6" w:rsidRDefault="00F45EF6">
                                <w:pPr>
                                  <w:jc w:val="center"/>
                                  <w:rPr>
                                    <w:rFonts w:ascii="Arial Narrow" w:hAnsi="Arial Narrow"/>
                                  </w:rPr>
                                </w:pPr>
                                <w:r>
                                  <w:rPr>
                                    <w:rFonts w:ascii="Arial Narrow" w:hAnsi="Arial Narrow"/>
                                  </w:rPr>
                                  <w:t>Формат А4</w:t>
                                </w:r>
                              </w:p>
                            </w:tc>
                          </w:tr>
                        </w:tbl>
                        <w:p w14:paraId="217EF7D5" w14:textId="77777777" w:rsidR="00F45EF6" w:rsidRDefault="00F45E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F60C8" id="Rectangle 7" o:spid="_x0000_s1028" style="position:absolute;margin-left:-10.05pt;margin-top:783pt;width:512.7pt;height:1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F45EF6" w14:paraId="27E1EE48" w14:textId="77777777">
                      <w:trPr>
                        <w:cantSplit/>
                        <w:trHeight w:hRule="exact" w:val="260"/>
                      </w:trPr>
                      <w:tc>
                        <w:tcPr>
                          <w:tcW w:w="6800" w:type="dxa"/>
                          <w:vAlign w:val="center"/>
                        </w:tcPr>
                        <w:p w14:paraId="5763E052" w14:textId="77777777" w:rsidR="00F45EF6" w:rsidRDefault="00F45EF6">
                          <w:pPr>
                            <w:rPr>
                              <w:rFonts w:ascii="Arial Narrow" w:hAnsi="Arial Narrow"/>
                            </w:rPr>
                          </w:pPr>
                        </w:p>
                      </w:tc>
                      <w:tc>
                        <w:tcPr>
                          <w:tcW w:w="1860" w:type="dxa"/>
                          <w:vAlign w:val="center"/>
                        </w:tcPr>
                        <w:p w14:paraId="2DA19623" w14:textId="77777777" w:rsidR="00F45EF6" w:rsidRDefault="00F45EF6">
                          <w:pPr>
                            <w:jc w:val="center"/>
                            <w:rPr>
                              <w:rFonts w:ascii="Arial Narrow" w:hAnsi="Arial Narrow"/>
                            </w:rPr>
                          </w:pPr>
                        </w:p>
                      </w:tc>
                      <w:tc>
                        <w:tcPr>
                          <w:tcW w:w="1613" w:type="dxa"/>
                          <w:vAlign w:val="center"/>
                        </w:tcPr>
                        <w:p w14:paraId="2B098938" w14:textId="77777777" w:rsidR="00F45EF6" w:rsidRDefault="00F45EF6">
                          <w:pPr>
                            <w:jc w:val="center"/>
                            <w:rPr>
                              <w:rFonts w:ascii="Arial Narrow" w:hAnsi="Arial Narrow"/>
                            </w:rPr>
                          </w:pPr>
                          <w:r>
                            <w:rPr>
                              <w:rFonts w:ascii="Arial Narrow" w:hAnsi="Arial Narrow"/>
                            </w:rPr>
                            <w:t>Формат А4</w:t>
                          </w:r>
                        </w:p>
                      </w:tc>
                    </w:tr>
                  </w:tbl>
                  <w:p w14:paraId="217EF7D5" w14:textId="77777777" w:rsidR="00F45EF6" w:rsidRDefault="00F45EF6"/>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F45EF6" w14:paraId="74652581"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880CAA4"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FEAF926"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0D999459" w14:textId="77777777">
      <w:trPr>
        <w:cantSplit/>
        <w:trHeight w:hRule="exact" w:val="1417"/>
      </w:trPr>
      <w:tc>
        <w:tcPr>
          <w:tcW w:w="283" w:type="dxa"/>
          <w:tcBorders>
            <w:left w:val="single" w:sz="6" w:space="0" w:color="auto"/>
            <w:right w:val="single" w:sz="6" w:space="0" w:color="auto"/>
          </w:tcBorders>
          <w:textDirection w:val="btLr"/>
        </w:tcPr>
        <w:p w14:paraId="675CCC0F"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6E0D4193"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23646269"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7DCDC31" w14:textId="77777777" w:rsidR="00F45EF6" w:rsidRDefault="00F45EF6">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4EF8370A"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1A4EAFA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D201F93"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3468248B"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613234CA"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57B66F1D"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CD1A1A0" w14:textId="77777777" w:rsidR="00F45EF6" w:rsidRDefault="00F45EF6">
          <w:pPr>
            <w:framePr w:wrap="notBeside" w:hAnchor="margin" w:x="-850" w:y="7427" w:anchorLock="1"/>
            <w:spacing w:before="60" w:after="60" w:line="240" w:lineRule="atLeast"/>
            <w:jc w:val="center"/>
            <w:rPr>
              <w:rFonts w:ascii="Arial Narrow" w:hAnsi="Arial Narrow"/>
            </w:rPr>
          </w:pPr>
        </w:p>
      </w:tc>
    </w:tr>
  </w:tbl>
  <w:p w14:paraId="5E201607" w14:textId="2630CB03" w:rsidR="00F45EF6" w:rsidRDefault="00DF0D96">
    <w:pPr>
      <w:pStyle w:val="a8"/>
    </w:pPr>
    <w:r>
      <w:rPr>
        <w:noProof/>
      </w:rPr>
      <mc:AlternateContent>
        <mc:Choice Requires="wps">
          <w:drawing>
            <wp:anchor distT="0" distB="0" distL="114300" distR="114300" simplePos="0" relativeHeight="251655680" behindDoc="0" locked="1" layoutInCell="0" allowOverlap="1" wp14:anchorId="14E6EE05" wp14:editId="74ACD9EA">
              <wp:simplePos x="0" y="0"/>
              <wp:positionH relativeFrom="margin">
                <wp:posOffset>-127635</wp:posOffset>
              </wp:positionH>
              <wp:positionV relativeFrom="margin">
                <wp:posOffset>9944100</wp:posOffset>
              </wp:positionV>
              <wp:extent cx="6511290" cy="165100"/>
              <wp:effectExtent l="0" t="3175" r="4445" b="317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F45EF6" w14:paraId="2B491CBE" w14:textId="77777777">
                            <w:trPr>
                              <w:cantSplit/>
                              <w:trHeight w:hRule="exact" w:val="260"/>
                            </w:trPr>
                            <w:tc>
                              <w:tcPr>
                                <w:tcW w:w="6800" w:type="dxa"/>
                                <w:vAlign w:val="center"/>
                              </w:tcPr>
                              <w:p w14:paraId="6BA59AF2" w14:textId="77777777" w:rsidR="00F45EF6" w:rsidRDefault="00F45EF6">
                                <w:pPr>
                                  <w:rPr>
                                    <w:rFonts w:ascii="Arial Narrow" w:hAnsi="Arial Narrow"/>
                                  </w:rPr>
                                </w:pPr>
                              </w:p>
                            </w:tc>
                            <w:tc>
                              <w:tcPr>
                                <w:tcW w:w="1860" w:type="dxa"/>
                                <w:vAlign w:val="center"/>
                              </w:tcPr>
                              <w:p w14:paraId="4B36191E" w14:textId="77777777" w:rsidR="00F45EF6" w:rsidRDefault="00F45EF6">
                                <w:pPr>
                                  <w:jc w:val="center"/>
                                  <w:rPr>
                                    <w:rFonts w:ascii="Arial Narrow" w:hAnsi="Arial Narrow"/>
                                  </w:rPr>
                                </w:pPr>
                              </w:p>
                            </w:tc>
                            <w:tc>
                              <w:tcPr>
                                <w:tcW w:w="1613" w:type="dxa"/>
                                <w:vAlign w:val="center"/>
                              </w:tcPr>
                              <w:p w14:paraId="756E809E" w14:textId="77777777" w:rsidR="00F45EF6" w:rsidRDefault="00F45EF6">
                                <w:pPr>
                                  <w:jc w:val="center"/>
                                  <w:rPr>
                                    <w:rFonts w:ascii="Arial Narrow" w:hAnsi="Arial Narrow"/>
                                  </w:rPr>
                                </w:pPr>
                                <w:r>
                                  <w:rPr>
                                    <w:rFonts w:ascii="Arial Narrow" w:hAnsi="Arial Narrow"/>
                                  </w:rPr>
                                  <w:t>Формат А4</w:t>
                                </w:r>
                              </w:p>
                            </w:tc>
                          </w:tr>
                        </w:tbl>
                        <w:p w14:paraId="2EE07BDE" w14:textId="77777777" w:rsidR="00F45EF6" w:rsidRDefault="00F45E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6EE05" id="Rectangle 6" o:spid="_x0000_s1029" style="position:absolute;margin-left:-10.05pt;margin-top:783pt;width:512.7pt;height:13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F45EF6" w14:paraId="2B491CBE" w14:textId="77777777">
                      <w:trPr>
                        <w:cantSplit/>
                        <w:trHeight w:hRule="exact" w:val="260"/>
                      </w:trPr>
                      <w:tc>
                        <w:tcPr>
                          <w:tcW w:w="6800" w:type="dxa"/>
                          <w:vAlign w:val="center"/>
                        </w:tcPr>
                        <w:p w14:paraId="6BA59AF2" w14:textId="77777777" w:rsidR="00F45EF6" w:rsidRDefault="00F45EF6">
                          <w:pPr>
                            <w:rPr>
                              <w:rFonts w:ascii="Arial Narrow" w:hAnsi="Arial Narrow"/>
                            </w:rPr>
                          </w:pPr>
                        </w:p>
                      </w:tc>
                      <w:tc>
                        <w:tcPr>
                          <w:tcW w:w="1860" w:type="dxa"/>
                          <w:vAlign w:val="center"/>
                        </w:tcPr>
                        <w:p w14:paraId="4B36191E" w14:textId="77777777" w:rsidR="00F45EF6" w:rsidRDefault="00F45EF6">
                          <w:pPr>
                            <w:jc w:val="center"/>
                            <w:rPr>
                              <w:rFonts w:ascii="Arial Narrow" w:hAnsi="Arial Narrow"/>
                            </w:rPr>
                          </w:pPr>
                        </w:p>
                      </w:tc>
                      <w:tc>
                        <w:tcPr>
                          <w:tcW w:w="1613" w:type="dxa"/>
                          <w:vAlign w:val="center"/>
                        </w:tcPr>
                        <w:p w14:paraId="756E809E" w14:textId="77777777" w:rsidR="00F45EF6" w:rsidRDefault="00F45EF6">
                          <w:pPr>
                            <w:jc w:val="center"/>
                            <w:rPr>
                              <w:rFonts w:ascii="Arial Narrow" w:hAnsi="Arial Narrow"/>
                            </w:rPr>
                          </w:pPr>
                          <w:r>
                            <w:rPr>
                              <w:rFonts w:ascii="Arial Narrow" w:hAnsi="Arial Narrow"/>
                            </w:rPr>
                            <w:t>Формат А4</w:t>
                          </w:r>
                        </w:p>
                      </w:tc>
                    </w:tr>
                  </w:tbl>
                  <w:p w14:paraId="2EE07BDE" w14:textId="77777777" w:rsidR="00F45EF6" w:rsidRDefault="00F45EF6"/>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32A9" w14:textId="77777777" w:rsidR="00AA2BC0" w:rsidRDefault="00AA2BC0">
      <w:r>
        <w:separator/>
      </w:r>
    </w:p>
  </w:footnote>
  <w:footnote w:type="continuationSeparator" w:id="0">
    <w:p w14:paraId="7038305C" w14:textId="77777777" w:rsidR="00AA2BC0" w:rsidRDefault="00AA2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26AF" w14:textId="1DC74818" w:rsidR="00C13A03" w:rsidRDefault="00DF0D96">
    <w:pPr>
      <w:pStyle w:val="a6"/>
    </w:pPr>
    <w:r>
      <w:rPr>
        <w:noProof/>
      </w:rPr>
      <mc:AlternateContent>
        <mc:Choice Requires="wps">
          <w:drawing>
            <wp:anchor distT="0" distB="0" distL="114300" distR="114300" simplePos="0" relativeHeight="251661824" behindDoc="0" locked="1" layoutInCell="0" allowOverlap="1" wp14:anchorId="3F1F769C" wp14:editId="4E0E8313">
              <wp:simplePos x="0" y="0"/>
              <wp:positionH relativeFrom="margin">
                <wp:posOffset>-114300</wp:posOffset>
              </wp:positionH>
              <wp:positionV relativeFrom="margin">
                <wp:posOffset>-193040</wp:posOffset>
              </wp:positionV>
              <wp:extent cx="6504305" cy="10127615"/>
              <wp:effectExtent l="12700" t="10160" r="7620" b="635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818C7" id="Rectangle 18" o:spid="_x0000_s1026" style="position:absolute;margin-left:-9pt;margin-top:-15.2pt;width:512.15pt;height:797.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" o:allowincell="f" filled="f">
              <w10:wrap anchorx="margin" anchory="margin"/>
              <w10:anchorlock/>
            </v:rect>
          </w:pict>
        </mc:Fallback>
      </mc:AlternateContent>
    </w:r>
    <w:r>
      <w:rPr>
        <w:noProof/>
      </w:rPr>
      <mc:AlternateContent>
        <mc:Choice Requires="wps">
          <w:drawing>
            <wp:anchor distT="0" distB="0" distL="114300" distR="114300" simplePos="0" relativeHeight="251660800" behindDoc="0" locked="0" layoutInCell="0" allowOverlap="1" wp14:anchorId="351608DB" wp14:editId="4517D3E6">
              <wp:simplePos x="0" y="0"/>
              <wp:positionH relativeFrom="margin">
                <wp:posOffset>1074420</wp:posOffset>
              </wp:positionH>
              <wp:positionV relativeFrom="margin">
                <wp:posOffset>-193040</wp:posOffset>
              </wp:positionV>
              <wp:extent cx="635" cy="381635"/>
              <wp:effectExtent l="1270" t="635"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8750A4" id="Line 17"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CD79" w14:textId="559352E1" w:rsidR="00F45EF6" w:rsidRDefault="00DF0D96">
    <w:pPr>
      <w:pStyle w:val="a6"/>
    </w:pPr>
    <w:r>
      <w:rPr>
        <w:noProof/>
      </w:rPr>
      <mc:AlternateContent>
        <mc:Choice Requires="wps">
          <w:drawing>
            <wp:anchor distT="0" distB="0" distL="114300" distR="114300" simplePos="0" relativeHeight="251657728" behindDoc="0" locked="1" layoutInCell="0" allowOverlap="1" wp14:anchorId="28F987E1" wp14:editId="3033FD90">
              <wp:simplePos x="0" y="0"/>
              <wp:positionH relativeFrom="margin">
                <wp:posOffset>-114300</wp:posOffset>
              </wp:positionH>
              <wp:positionV relativeFrom="margin">
                <wp:posOffset>-193040</wp:posOffset>
              </wp:positionV>
              <wp:extent cx="6504305" cy="10127615"/>
              <wp:effectExtent l="9525" t="6985" r="10795" b="952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1D816" id="Rectangle 8" o:spid="_x0000_s1026" style="position:absolute;margin-left:-9pt;margin-top:-15.2pt;width:512.15pt;height:797.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12DA" w14:textId="199AFB27" w:rsidR="00F45EF6" w:rsidRDefault="00DF0D96">
    <w:pPr>
      <w:pStyle w:val="a6"/>
    </w:pPr>
    <w:r>
      <w:rPr>
        <w:noProof/>
      </w:rPr>
      <mc:AlternateContent>
        <mc:Choice Requires="wps">
          <w:drawing>
            <wp:anchor distT="0" distB="0" distL="114300" distR="114300" simplePos="0" relativeHeight="251658752" behindDoc="0" locked="1" layoutInCell="0" allowOverlap="1" wp14:anchorId="07DE9038" wp14:editId="3D9BB5D1">
              <wp:simplePos x="0" y="0"/>
              <wp:positionH relativeFrom="margin">
                <wp:posOffset>-114300</wp:posOffset>
              </wp:positionH>
              <wp:positionV relativeFrom="margin">
                <wp:posOffset>-193040</wp:posOffset>
              </wp:positionV>
              <wp:extent cx="6504305" cy="10127615"/>
              <wp:effectExtent l="12700" t="10160" r="7620" b="635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1CE69" id="Rectangle 9" o:spid="_x0000_s1026" style="position:absolute;margin-left:-9pt;margin-top:-15.2pt;width:512.15pt;height:797.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527D" w14:textId="2577C3C2" w:rsidR="00F45EF6" w:rsidRDefault="00DF0D96">
    <w:pPr>
      <w:pStyle w:val="a6"/>
    </w:pPr>
    <w:r>
      <w:rPr>
        <w:noProof/>
      </w:rPr>
      <mc:AlternateContent>
        <mc:Choice Requires="wps">
          <w:drawing>
            <wp:anchor distT="0" distB="0" distL="114300" distR="114300" simplePos="0" relativeHeight="251654656" behindDoc="0" locked="1" layoutInCell="0" allowOverlap="1" wp14:anchorId="0040811F" wp14:editId="16D5DC79">
              <wp:simplePos x="0" y="0"/>
              <wp:positionH relativeFrom="margin">
                <wp:posOffset>-114300</wp:posOffset>
              </wp:positionH>
              <wp:positionV relativeFrom="margin">
                <wp:posOffset>-193040</wp:posOffset>
              </wp:positionV>
              <wp:extent cx="6504305" cy="10127615"/>
              <wp:effectExtent l="12700" t="10160" r="7620" b="635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F56BC" id="Rectangle 5"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45A63909" wp14:editId="068E97D8">
              <wp:simplePos x="0" y="0"/>
              <wp:positionH relativeFrom="margin">
                <wp:posOffset>1074420</wp:posOffset>
              </wp:positionH>
              <wp:positionV relativeFrom="margin">
                <wp:posOffset>-193040</wp:posOffset>
              </wp:positionV>
              <wp:extent cx="635" cy="381635"/>
              <wp:effectExtent l="1270" t="635"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210156" id="Line 4"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846F7F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A091FC3"/>
    <w:multiLevelType w:val="hybridMultilevel"/>
    <w:tmpl w:val="ED64D510"/>
    <w:lvl w:ilvl="0" w:tplc="07549580">
      <w:start w:val="3"/>
      <w:numFmt w:val="bullet"/>
      <w:lvlText w:val="-"/>
      <w:lvlJc w:val="left"/>
      <w:pPr>
        <w:ind w:left="720" w:hanging="360"/>
      </w:pPr>
      <w:rPr>
        <w:rFonts w:ascii="Calibri Light" w:eastAsia="Times New Roman"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3D547B"/>
    <w:multiLevelType w:val="multilevel"/>
    <w:tmpl w:val="87A09DFC"/>
    <w:lvl w:ilvl="0">
      <w:start w:val="1"/>
      <w:numFmt w:val="decimal"/>
      <w:pStyle w:val="1"/>
      <w:lvlText w:val="%1"/>
      <w:lvlJc w:val="left"/>
      <w:pPr>
        <w:tabs>
          <w:tab w:val="num" w:pos="720"/>
        </w:tabs>
        <w:ind w:left="0" w:firstLine="360"/>
      </w:pPr>
      <w:rPr>
        <w:rFonts w:ascii="Calibri Light" w:hAnsi="Calibri Light" w:cs="Calibri Light" w:hint="default"/>
        <w:b/>
        <w:bCs w:val="0"/>
        <w:sz w:val="24"/>
        <w:szCs w:val="22"/>
      </w:rPr>
    </w:lvl>
    <w:lvl w:ilvl="1">
      <w:start w:val="1"/>
      <w:numFmt w:val="decimal"/>
      <w:pStyle w:val="20"/>
      <w:lvlText w:val="%1.%2"/>
      <w:lvlJc w:val="left"/>
      <w:pPr>
        <w:tabs>
          <w:tab w:val="num" w:pos="720"/>
        </w:tabs>
        <w:ind w:left="0" w:firstLine="360"/>
      </w:pPr>
      <w:rPr>
        <w:rFonts w:ascii="Calibri Light" w:hAnsi="Calibri Light" w:cs="Calibri Light" w:hint="default"/>
        <w:b w:val="0"/>
        <w:bCs/>
        <w:sz w:val="24"/>
        <w:szCs w:val="28"/>
      </w:rPr>
    </w:lvl>
    <w:lvl w:ilvl="2">
      <w:start w:val="1"/>
      <w:numFmt w:val="decimal"/>
      <w:pStyle w:val="3"/>
      <w:lvlText w:val="%1.%2.%3"/>
      <w:lvlJc w:val="left"/>
      <w:pPr>
        <w:tabs>
          <w:tab w:val="num" w:pos="1080"/>
        </w:tabs>
        <w:ind w:left="0" w:firstLine="360"/>
      </w:pPr>
      <w:rPr>
        <w:rFonts w:asciiTheme="majorHAnsi" w:hAnsiTheme="majorHAnsi" w:cstheme="majorHAnsi" w:hint="default"/>
        <w:b w:val="0"/>
        <w:i w:val="0"/>
        <w:spacing w:val="0"/>
        <w:sz w:val="24"/>
        <w:szCs w:val="28"/>
      </w:rPr>
    </w:lvl>
    <w:lvl w:ilvl="3">
      <w:start w:val="1"/>
      <w:numFmt w:val="decimal"/>
      <w:isLgl/>
      <w:lvlText w:val="%1.%2.%3.%4"/>
      <w:lvlJc w:val="left"/>
      <w:pPr>
        <w:tabs>
          <w:tab w:val="num" w:pos="1080"/>
        </w:tabs>
        <w:ind w:left="0" w:firstLine="360"/>
      </w:pPr>
      <w:rPr>
        <w:rFonts w:ascii="Times New Roman" w:hAnsi="Times New Roman" w:hint="default"/>
        <w:sz w:val="20"/>
      </w:rPr>
    </w:lvl>
    <w:lvl w:ilvl="4">
      <w:start w:val="1"/>
      <w:numFmt w:val="decimal"/>
      <w:suff w:val="space"/>
      <w:lvlText w:val="%1.%2.%3.%4.%5"/>
      <w:lvlJc w:val="left"/>
      <w:pPr>
        <w:ind w:left="720" w:firstLine="0"/>
      </w:pPr>
      <w:rPr>
        <w:rFonts w:ascii="Times New Roman" w:hAnsi="Times New Roman" w:hint="default"/>
        <w:b w:val="0"/>
        <w:i w:val="0"/>
        <w:sz w:val="20"/>
      </w:rPr>
    </w:lvl>
    <w:lvl w:ilvl="5">
      <w:start w:val="1"/>
      <w:numFmt w:val="decimal"/>
      <w:suff w:val="space"/>
      <w:lvlText w:val="%1.%2.%3.%4.%5.%6"/>
      <w:lvlJc w:val="left"/>
      <w:pPr>
        <w:ind w:left="720" w:firstLine="0"/>
      </w:pPr>
      <w:rPr>
        <w:rFonts w:ascii="Times New Roman" w:hAnsi="Times New Roman" w:hint="default"/>
        <w:b w:val="0"/>
        <w:i w:val="0"/>
        <w:sz w:val="20"/>
      </w:rPr>
    </w:lvl>
    <w:lvl w:ilvl="6">
      <w:start w:val="1"/>
      <w:numFmt w:val="decimal"/>
      <w:suff w:val="space"/>
      <w:lvlText w:val="%1.%2.%3.%4.%5.%6.%7"/>
      <w:lvlJc w:val="left"/>
      <w:pPr>
        <w:ind w:left="720" w:firstLine="0"/>
      </w:pPr>
      <w:rPr>
        <w:rFonts w:ascii="Times New Roman" w:hAnsi="Times New Roman" w:hint="default"/>
        <w:b w:val="0"/>
        <w:i w:val="0"/>
        <w:sz w:val="20"/>
      </w:rPr>
    </w:lvl>
    <w:lvl w:ilvl="7">
      <w:start w:val="1"/>
      <w:numFmt w:val="decimal"/>
      <w:suff w:val="space"/>
      <w:lvlText w:val="%1.%2.%3.%4.%5.%6.%7.%8"/>
      <w:lvlJc w:val="left"/>
      <w:pPr>
        <w:ind w:left="720" w:firstLine="0"/>
      </w:pPr>
      <w:rPr>
        <w:rFonts w:ascii="Times New Roman" w:hAnsi="Times New Roman" w:hint="default"/>
        <w:b w:val="0"/>
        <w:i w:val="0"/>
        <w:sz w:val="20"/>
      </w:rPr>
    </w:lvl>
    <w:lvl w:ilvl="8">
      <w:start w:val="1"/>
      <w:numFmt w:val="decimal"/>
      <w:suff w:val="space"/>
      <w:lvlText w:val="%1.%2.%3.%4.%5.%6.%7.%8.%9"/>
      <w:lvlJc w:val="left"/>
      <w:pPr>
        <w:ind w:left="720" w:firstLine="0"/>
      </w:pPr>
      <w:rPr>
        <w:rFonts w:ascii="Times New Roman" w:hAnsi="Times New Roman" w:hint="default"/>
        <w:b w:val="0"/>
        <w:i w:val="0"/>
        <w:sz w:val="20"/>
      </w:rPr>
    </w:lvl>
  </w:abstractNum>
  <w:abstractNum w:abstractNumId="3" w15:restartNumberingAfterBreak="0">
    <w:nsid w:val="74D325D4"/>
    <w:multiLevelType w:val="hybridMultilevel"/>
    <w:tmpl w:val="040A4720"/>
    <w:lvl w:ilvl="0" w:tplc="1B9EDA4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EE5E02">
      <w:start w:val="1"/>
      <w:numFmt w:val="bullet"/>
      <w:lvlText w:val="o"/>
      <w:lvlJc w:val="left"/>
      <w:pPr>
        <w:ind w:left="11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6E9338">
      <w:start w:val="1"/>
      <w:numFmt w:val="bullet"/>
      <w:lvlText w:val="▪"/>
      <w:lvlJc w:val="left"/>
      <w:pPr>
        <w:ind w:left="19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70A9D2">
      <w:start w:val="1"/>
      <w:numFmt w:val="bullet"/>
      <w:lvlText w:val="•"/>
      <w:lvlJc w:val="left"/>
      <w:pPr>
        <w:ind w:left="26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C4D4D8">
      <w:start w:val="1"/>
      <w:numFmt w:val="bullet"/>
      <w:lvlText w:val="o"/>
      <w:lvlJc w:val="left"/>
      <w:pPr>
        <w:ind w:left="33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A455A2">
      <w:start w:val="1"/>
      <w:numFmt w:val="bullet"/>
      <w:lvlText w:val="▪"/>
      <w:lvlJc w:val="left"/>
      <w:pPr>
        <w:ind w:left="4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9080A8">
      <w:start w:val="1"/>
      <w:numFmt w:val="bullet"/>
      <w:lvlText w:val="•"/>
      <w:lvlJc w:val="left"/>
      <w:pPr>
        <w:ind w:left="4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06E83C">
      <w:start w:val="1"/>
      <w:numFmt w:val="bullet"/>
      <w:lvlText w:val="o"/>
      <w:lvlJc w:val="left"/>
      <w:pPr>
        <w:ind w:left="5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468916">
      <w:start w:val="1"/>
      <w:numFmt w:val="bullet"/>
      <w:lvlText w:val="▪"/>
      <w:lvlJc w:val="left"/>
      <w:pPr>
        <w:ind w:left="6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7D"/>
    <w:rsid w:val="00001B78"/>
    <w:rsid w:val="00031731"/>
    <w:rsid w:val="00040C3E"/>
    <w:rsid w:val="00060E64"/>
    <w:rsid w:val="00061261"/>
    <w:rsid w:val="000712AF"/>
    <w:rsid w:val="00072448"/>
    <w:rsid w:val="000725DA"/>
    <w:rsid w:val="00076B7F"/>
    <w:rsid w:val="000C595E"/>
    <w:rsid w:val="000C76FA"/>
    <w:rsid w:val="000D5534"/>
    <w:rsid w:val="0010022C"/>
    <w:rsid w:val="001135BC"/>
    <w:rsid w:val="00114101"/>
    <w:rsid w:val="0016352F"/>
    <w:rsid w:val="00163DE5"/>
    <w:rsid w:val="0017054D"/>
    <w:rsid w:val="00187ACF"/>
    <w:rsid w:val="00196A94"/>
    <w:rsid w:val="001A1C46"/>
    <w:rsid w:val="001A4889"/>
    <w:rsid w:val="001A498C"/>
    <w:rsid w:val="001C2304"/>
    <w:rsid w:val="001C6770"/>
    <w:rsid w:val="001F3B7D"/>
    <w:rsid w:val="001F5E47"/>
    <w:rsid w:val="0023322D"/>
    <w:rsid w:val="002367D9"/>
    <w:rsid w:val="0028723E"/>
    <w:rsid w:val="002A0353"/>
    <w:rsid w:val="002B076A"/>
    <w:rsid w:val="002B0986"/>
    <w:rsid w:val="002B482D"/>
    <w:rsid w:val="002D0070"/>
    <w:rsid w:val="002E26B1"/>
    <w:rsid w:val="002E26B4"/>
    <w:rsid w:val="002F083D"/>
    <w:rsid w:val="002F30EB"/>
    <w:rsid w:val="003139E3"/>
    <w:rsid w:val="0032160C"/>
    <w:rsid w:val="00332C27"/>
    <w:rsid w:val="00365DF9"/>
    <w:rsid w:val="00373A1C"/>
    <w:rsid w:val="0038570E"/>
    <w:rsid w:val="0039602C"/>
    <w:rsid w:val="003A3B5A"/>
    <w:rsid w:val="003A7527"/>
    <w:rsid w:val="003C7F2E"/>
    <w:rsid w:val="003D017D"/>
    <w:rsid w:val="004126DF"/>
    <w:rsid w:val="0041753A"/>
    <w:rsid w:val="0043185E"/>
    <w:rsid w:val="00465268"/>
    <w:rsid w:val="00466B62"/>
    <w:rsid w:val="004923DF"/>
    <w:rsid w:val="004B5150"/>
    <w:rsid w:val="004B65DE"/>
    <w:rsid w:val="00505275"/>
    <w:rsid w:val="005129B6"/>
    <w:rsid w:val="00516538"/>
    <w:rsid w:val="00546E65"/>
    <w:rsid w:val="005548BE"/>
    <w:rsid w:val="005759E6"/>
    <w:rsid w:val="00585EC3"/>
    <w:rsid w:val="00594046"/>
    <w:rsid w:val="005C7AA4"/>
    <w:rsid w:val="005D275C"/>
    <w:rsid w:val="005E51E8"/>
    <w:rsid w:val="005F6113"/>
    <w:rsid w:val="005F6762"/>
    <w:rsid w:val="00601A02"/>
    <w:rsid w:val="006039FD"/>
    <w:rsid w:val="00612AC9"/>
    <w:rsid w:val="006325DD"/>
    <w:rsid w:val="006447C0"/>
    <w:rsid w:val="00646BE6"/>
    <w:rsid w:val="00663720"/>
    <w:rsid w:val="006C201D"/>
    <w:rsid w:val="006E0EA2"/>
    <w:rsid w:val="00730BA8"/>
    <w:rsid w:val="007358AC"/>
    <w:rsid w:val="00744987"/>
    <w:rsid w:val="00756B39"/>
    <w:rsid w:val="0076144C"/>
    <w:rsid w:val="00771CC7"/>
    <w:rsid w:val="007814CB"/>
    <w:rsid w:val="00797992"/>
    <w:rsid w:val="007A6596"/>
    <w:rsid w:val="007B0A47"/>
    <w:rsid w:val="007E2C87"/>
    <w:rsid w:val="007E7E61"/>
    <w:rsid w:val="00820E68"/>
    <w:rsid w:val="0082424B"/>
    <w:rsid w:val="008244CC"/>
    <w:rsid w:val="008544A4"/>
    <w:rsid w:val="008555DA"/>
    <w:rsid w:val="00856693"/>
    <w:rsid w:val="00857F06"/>
    <w:rsid w:val="00886752"/>
    <w:rsid w:val="008906D6"/>
    <w:rsid w:val="00892AA6"/>
    <w:rsid w:val="008B47EE"/>
    <w:rsid w:val="008B486B"/>
    <w:rsid w:val="008B4FB2"/>
    <w:rsid w:val="008C5FAF"/>
    <w:rsid w:val="008D45F7"/>
    <w:rsid w:val="008F0F2A"/>
    <w:rsid w:val="008F4BC5"/>
    <w:rsid w:val="009076AC"/>
    <w:rsid w:val="009121E5"/>
    <w:rsid w:val="0091348A"/>
    <w:rsid w:val="00946D1E"/>
    <w:rsid w:val="0096035D"/>
    <w:rsid w:val="009C5BA6"/>
    <w:rsid w:val="009D29E0"/>
    <w:rsid w:val="00A06774"/>
    <w:rsid w:val="00A07227"/>
    <w:rsid w:val="00A43891"/>
    <w:rsid w:val="00A43DBE"/>
    <w:rsid w:val="00A60454"/>
    <w:rsid w:val="00A75690"/>
    <w:rsid w:val="00A86078"/>
    <w:rsid w:val="00A87C09"/>
    <w:rsid w:val="00A95EED"/>
    <w:rsid w:val="00AA2BC0"/>
    <w:rsid w:val="00AA697D"/>
    <w:rsid w:val="00AC1966"/>
    <w:rsid w:val="00AC6CB8"/>
    <w:rsid w:val="00AE2C0F"/>
    <w:rsid w:val="00B0534F"/>
    <w:rsid w:val="00B36CF7"/>
    <w:rsid w:val="00B6049F"/>
    <w:rsid w:val="00B65674"/>
    <w:rsid w:val="00B87BDD"/>
    <w:rsid w:val="00B9055E"/>
    <w:rsid w:val="00B974D1"/>
    <w:rsid w:val="00BD5D36"/>
    <w:rsid w:val="00BE2FAE"/>
    <w:rsid w:val="00BF16EE"/>
    <w:rsid w:val="00BF47A0"/>
    <w:rsid w:val="00C05A48"/>
    <w:rsid w:val="00C1018A"/>
    <w:rsid w:val="00C112CA"/>
    <w:rsid w:val="00C13A03"/>
    <w:rsid w:val="00C17405"/>
    <w:rsid w:val="00C20286"/>
    <w:rsid w:val="00C23557"/>
    <w:rsid w:val="00C5289E"/>
    <w:rsid w:val="00C66EFF"/>
    <w:rsid w:val="00C705D3"/>
    <w:rsid w:val="00C9130D"/>
    <w:rsid w:val="00C94892"/>
    <w:rsid w:val="00CB2411"/>
    <w:rsid w:val="00CC60E7"/>
    <w:rsid w:val="00CC6BF8"/>
    <w:rsid w:val="00CF5F03"/>
    <w:rsid w:val="00D02CEE"/>
    <w:rsid w:val="00D04141"/>
    <w:rsid w:val="00D15651"/>
    <w:rsid w:val="00D21C30"/>
    <w:rsid w:val="00D23E39"/>
    <w:rsid w:val="00D747BD"/>
    <w:rsid w:val="00D830EB"/>
    <w:rsid w:val="00D840F1"/>
    <w:rsid w:val="00D857D3"/>
    <w:rsid w:val="00D8635E"/>
    <w:rsid w:val="00DA6694"/>
    <w:rsid w:val="00DD170A"/>
    <w:rsid w:val="00DD1C88"/>
    <w:rsid w:val="00DE1DC8"/>
    <w:rsid w:val="00DF0D96"/>
    <w:rsid w:val="00E00B96"/>
    <w:rsid w:val="00E07996"/>
    <w:rsid w:val="00E340E1"/>
    <w:rsid w:val="00E5684F"/>
    <w:rsid w:val="00E64CCD"/>
    <w:rsid w:val="00E91C4A"/>
    <w:rsid w:val="00E91D64"/>
    <w:rsid w:val="00E96C78"/>
    <w:rsid w:val="00E9765A"/>
    <w:rsid w:val="00EC0AB5"/>
    <w:rsid w:val="00F257DD"/>
    <w:rsid w:val="00F45EF6"/>
    <w:rsid w:val="00F742DF"/>
    <w:rsid w:val="00FA2991"/>
    <w:rsid w:val="00FC5DA7"/>
    <w:rsid w:val="00FC6A91"/>
    <w:rsid w:val="00FD3E29"/>
    <w:rsid w:val="00FE107D"/>
    <w:rsid w:val="00FF0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8053C"/>
  <w15:chartTrackingRefBased/>
  <w15:docId w15:val="{4A8BF5BF-610B-42FF-84F3-8B1F5FDE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E68"/>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
    <w:basedOn w:val="a0"/>
    <w:next w:val="a1"/>
    <w:link w:val="10"/>
    <w:qFormat/>
    <w:rsid w:val="00FE107D"/>
    <w:pPr>
      <w:keepNext/>
      <w:numPr>
        <w:numId w:val="1"/>
      </w:numPr>
      <w:suppressAutoHyphens/>
      <w:outlineLvl w:val="0"/>
    </w:pPr>
    <w:rPr>
      <w:b/>
      <w:caps/>
    </w:rPr>
  </w:style>
  <w:style w:type="paragraph" w:styleId="20">
    <w:name w:val="heading 2"/>
    <w:aliases w:val="Заголовок 2. Название подраздела,Раздел 2"/>
    <w:basedOn w:val="a0"/>
    <w:next w:val="a1"/>
    <w:link w:val="21"/>
    <w:qFormat/>
    <w:rsid w:val="00FE107D"/>
    <w:pPr>
      <w:keepNext/>
      <w:numPr>
        <w:ilvl w:val="1"/>
        <w:numId w:val="1"/>
      </w:numPr>
      <w:tabs>
        <w:tab w:val="clear" w:pos="360"/>
      </w:tabs>
      <w:suppressAutoHyphens/>
      <w:outlineLvl w:val="1"/>
    </w:pPr>
    <w:rPr>
      <w:b/>
    </w:rPr>
  </w:style>
  <w:style w:type="paragraph" w:styleId="3">
    <w:name w:val="heading 3"/>
    <w:aliases w:val="Название пункта,Раздел 3"/>
    <w:basedOn w:val="a0"/>
    <w:next w:val="a1"/>
    <w:link w:val="30"/>
    <w:qFormat/>
    <w:rsid w:val="00FE107D"/>
    <w:pPr>
      <w:keepNext/>
      <w:numPr>
        <w:ilvl w:val="2"/>
        <w:numId w:val="1"/>
      </w:numPr>
      <w:suppressAutoHyphens/>
      <w:outlineLvl w:val="2"/>
    </w:pPr>
  </w:style>
  <w:style w:type="paragraph" w:styleId="4">
    <w:name w:val="heading 4"/>
    <w:basedOn w:val="a"/>
    <w:next w:val="a"/>
    <w:link w:val="40"/>
    <w:autoRedefine/>
    <w:qFormat/>
    <w:rsid w:val="00FE107D"/>
    <w:pPr>
      <w:widowControl w:val="0"/>
      <w:spacing w:before="120" w:line="360" w:lineRule="auto"/>
      <w:jc w:val="both"/>
      <w:outlineLvl w:val="3"/>
    </w:pPr>
    <w:rPr>
      <w:rFonts w:eastAsia="Arial Unicode MS"/>
      <w:szCs w:val="28"/>
    </w:rPr>
  </w:style>
  <w:style w:type="paragraph" w:styleId="5">
    <w:name w:val="heading 5"/>
    <w:basedOn w:val="a"/>
    <w:next w:val="a"/>
    <w:link w:val="50"/>
    <w:qFormat/>
    <w:rsid w:val="00FE107D"/>
    <w:pPr>
      <w:keepNext/>
      <w:widowControl w:val="0"/>
      <w:spacing w:line="360" w:lineRule="auto"/>
      <w:jc w:val="both"/>
      <w:outlineLvl w:val="4"/>
    </w:pPr>
    <w:rPr>
      <w:rFonts w:eastAsia="Arial Unicode MS"/>
      <w:szCs w:val="20"/>
    </w:rPr>
  </w:style>
  <w:style w:type="paragraph" w:styleId="6">
    <w:name w:val="heading 6"/>
    <w:basedOn w:val="a"/>
    <w:next w:val="a"/>
    <w:link w:val="60"/>
    <w:qFormat/>
    <w:rsid w:val="00FE107D"/>
    <w:pPr>
      <w:keepNext/>
      <w:widowControl w:val="0"/>
      <w:suppressAutoHyphens/>
      <w:overflowPunct w:val="0"/>
      <w:autoSpaceDE w:val="0"/>
      <w:autoSpaceDN w:val="0"/>
      <w:adjustRightInd w:val="0"/>
      <w:spacing w:before="120" w:after="120" w:line="360" w:lineRule="auto"/>
      <w:jc w:val="both"/>
      <w:outlineLvl w:val="5"/>
    </w:pPr>
    <w:rPr>
      <w:rFonts w:eastAsia="Arial Unicode MS"/>
      <w:b/>
      <w:szCs w:val="20"/>
    </w:rPr>
  </w:style>
  <w:style w:type="paragraph" w:styleId="7">
    <w:name w:val="heading 7"/>
    <w:basedOn w:val="a"/>
    <w:next w:val="a"/>
    <w:link w:val="70"/>
    <w:qFormat/>
    <w:rsid w:val="00FE107D"/>
    <w:pPr>
      <w:keepNext/>
      <w:widowControl w:val="0"/>
      <w:suppressAutoHyphens/>
      <w:overflowPunct w:val="0"/>
      <w:autoSpaceDE w:val="0"/>
      <w:autoSpaceDN w:val="0"/>
      <w:adjustRightInd w:val="0"/>
      <w:spacing w:before="60" w:after="60" w:line="360" w:lineRule="auto"/>
      <w:jc w:val="both"/>
      <w:outlineLvl w:val="6"/>
    </w:pPr>
    <w:rPr>
      <w:sz w:val="22"/>
      <w:szCs w:val="20"/>
    </w:rPr>
  </w:style>
  <w:style w:type="paragraph" w:styleId="8">
    <w:name w:val="heading 8"/>
    <w:basedOn w:val="a"/>
    <w:next w:val="a"/>
    <w:link w:val="80"/>
    <w:qFormat/>
    <w:rsid w:val="00FE107D"/>
    <w:pPr>
      <w:keepNext/>
      <w:widowControl w:val="0"/>
      <w:suppressAutoHyphens/>
      <w:overflowPunct w:val="0"/>
      <w:autoSpaceDE w:val="0"/>
      <w:autoSpaceDN w:val="0"/>
      <w:adjustRightInd w:val="0"/>
      <w:spacing w:before="60" w:after="60" w:line="360" w:lineRule="auto"/>
      <w:jc w:val="both"/>
      <w:outlineLvl w:val="7"/>
    </w:pPr>
    <w:rPr>
      <w:b/>
      <w:sz w:val="22"/>
      <w:szCs w:val="20"/>
    </w:rPr>
  </w:style>
  <w:style w:type="paragraph" w:styleId="9">
    <w:name w:val="heading 9"/>
    <w:basedOn w:val="a"/>
    <w:next w:val="a"/>
    <w:link w:val="90"/>
    <w:qFormat/>
    <w:rsid w:val="00FE107D"/>
    <w:pPr>
      <w:widowControl w:val="0"/>
      <w:overflowPunct w:val="0"/>
      <w:autoSpaceDE w:val="0"/>
      <w:autoSpaceDN w:val="0"/>
      <w:adjustRightInd w:val="0"/>
      <w:spacing w:before="60" w:after="60" w:line="360" w:lineRule="auto"/>
      <w:jc w:val="both"/>
      <w:outlineLvl w:val="8"/>
    </w:pPr>
    <w:rPr>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Caaieiaie ?acaaea Знак,Caaieiaie ?acaaea1 Знак,Caaieiaie ?acaaea2 Знак,Caaieiaie ?acaaea3 Знак,Caaieiaie ?acaaea4 Знак,Caaieiaie ?acaaea5 Знак,Caaieiaie ?acaaea11 Знак,Caaieiaie ?acaaea21 Знак,Caaieiaie ?acaaea31 Знак"/>
    <w:link w:val="1"/>
    <w:rsid w:val="00FE107D"/>
    <w:rPr>
      <w:b/>
      <w:caps/>
      <w:sz w:val="22"/>
    </w:rPr>
  </w:style>
  <w:style w:type="character" w:customStyle="1" w:styleId="21">
    <w:name w:val="Заголовок 2 Знак"/>
    <w:aliases w:val="Заголовок 2. Название подраздела Знак,Раздел 2 Знак"/>
    <w:link w:val="20"/>
    <w:rsid w:val="00FE107D"/>
    <w:rPr>
      <w:b/>
      <w:sz w:val="22"/>
    </w:rPr>
  </w:style>
  <w:style w:type="character" w:customStyle="1" w:styleId="30">
    <w:name w:val="Заголовок 3 Знак"/>
    <w:aliases w:val="Название пункта Знак,Раздел 3 Знак"/>
    <w:link w:val="3"/>
    <w:rsid w:val="00FE107D"/>
    <w:rPr>
      <w:sz w:val="22"/>
    </w:rPr>
  </w:style>
  <w:style w:type="character" w:customStyle="1" w:styleId="40">
    <w:name w:val="Заголовок 4 Знак"/>
    <w:link w:val="4"/>
    <w:rsid w:val="00FE107D"/>
    <w:rPr>
      <w:rFonts w:eastAsia="Arial Unicode MS"/>
      <w:sz w:val="24"/>
      <w:szCs w:val="28"/>
    </w:rPr>
  </w:style>
  <w:style w:type="character" w:customStyle="1" w:styleId="50">
    <w:name w:val="Заголовок 5 Знак"/>
    <w:link w:val="5"/>
    <w:rsid w:val="00FE107D"/>
    <w:rPr>
      <w:rFonts w:eastAsia="Arial Unicode MS"/>
      <w:sz w:val="24"/>
    </w:rPr>
  </w:style>
  <w:style w:type="character" w:customStyle="1" w:styleId="60">
    <w:name w:val="Заголовок 6 Знак"/>
    <w:link w:val="6"/>
    <w:rsid w:val="00FE107D"/>
    <w:rPr>
      <w:rFonts w:eastAsia="Arial Unicode MS"/>
      <w:b/>
      <w:sz w:val="24"/>
    </w:rPr>
  </w:style>
  <w:style w:type="character" w:customStyle="1" w:styleId="70">
    <w:name w:val="Заголовок 7 Знак"/>
    <w:link w:val="7"/>
    <w:rsid w:val="00FE107D"/>
    <w:rPr>
      <w:sz w:val="22"/>
    </w:rPr>
  </w:style>
  <w:style w:type="character" w:customStyle="1" w:styleId="80">
    <w:name w:val="Заголовок 8 Знак"/>
    <w:link w:val="8"/>
    <w:rsid w:val="00FE107D"/>
    <w:rPr>
      <w:b/>
      <w:sz w:val="22"/>
    </w:rPr>
  </w:style>
  <w:style w:type="character" w:customStyle="1" w:styleId="90">
    <w:name w:val="Заголовок 9 Знак"/>
    <w:link w:val="9"/>
    <w:rsid w:val="00FE107D"/>
    <w:rPr>
      <w:sz w:val="22"/>
    </w:rPr>
  </w:style>
  <w:style w:type="paragraph" w:styleId="a0">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a5"/>
    <w:semiHidden/>
    <w:rsid w:val="00FE107D"/>
    <w:pPr>
      <w:tabs>
        <w:tab w:val="left" w:pos="360"/>
        <w:tab w:val="right" w:pos="9356"/>
      </w:tabs>
      <w:spacing w:line="500" w:lineRule="atLeast"/>
      <w:ind w:firstLine="360"/>
    </w:pPr>
    <w:rPr>
      <w:sz w:val="22"/>
      <w:szCs w:val="20"/>
    </w:rPr>
  </w:style>
  <w:style w:type="character" w:customStyle="1" w:styleId="a5">
    <w:name w:val="Основной текст Знак"/>
    <w:aliases w:val="Основной текст1 Знак,Основной текст Знак11 Знак,Основной текст Знак Знак2 Знак"/>
    <w:link w:val="a0"/>
    <w:semiHidden/>
    <w:rsid w:val="00FE107D"/>
    <w:rPr>
      <w:sz w:val="22"/>
    </w:rPr>
  </w:style>
  <w:style w:type="paragraph" w:customStyle="1" w:styleId="a1">
    <w:name w:val="Начапьный абзац"/>
    <w:basedOn w:val="a0"/>
    <w:next w:val="a0"/>
    <w:rsid w:val="00FE107D"/>
    <w:pPr>
      <w:spacing w:before="500"/>
    </w:pPr>
  </w:style>
  <w:style w:type="paragraph" w:styleId="a6">
    <w:name w:val="header"/>
    <w:basedOn w:val="a"/>
    <w:link w:val="a7"/>
    <w:semiHidden/>
    <w:rsid w:val="00FE107D"/>
    <w:pPr>
      <w:tabs>
        <w:tab w:val="center" w:pos="4536"/>
        <w:tab w:val="right" w:pos="9072"/>
      </w:tabs>
    </w:pPr>
    <w:rPr>
      <w:sz w:val="20"/>
      <w:szCs w:val="20"/>
    </w:rPr>
  </w:style>
  <w:style w:type="character" w:customStyle="1" w:styleId="a7">
    <w:name w:val="Верхний колонтитул Знак"/>
    <w:basedOn w:val="a2"/>
    <w:link w:val="a6"/>
    <w:semiHidden/>
    <w:rsid w:val="00FE107D"/>
  </w:style>
  <w:style w:type="paragraph" w:styleId="a8">
    <w:name w:val="footer"/>
    <w:basedOn w:val="a"/>
    <w:link w:val="a9"/>
    <w:semiHidden/>
    <w:rsid w:val="00FE107D"/>
    <w:pPr>
      <w:tabs>
        <w:tab w:val="center" w:pos="4536"/>
        <w:tab w:val="right" w:pos="9072"/>
      </w:tabs>
    </w:pPr>
    <w:rPr>
      <w:sz w:val="20"/>
      <w:szCs w:val="20"/>
    </w:rPr>
  </w:style>
  <w:style w:type="character" w:customStyle="1" w:styleId="a9">
    <w:name w:val="Нижний колонтитул Знак"/>
    <w:basedOn w:val="a2"/>
    <w:link w:val="a8"/>
    <w:semiHidden/>
    <w:rsid w:val="00FE107D"/>
  </w:style>
  <w:style w:type="character" w:styleId="aa">
    <w:name w:val="page number"/>
    <w:semiHidden/>
    <w:rsid w:val="00FE107D"/>
    <w:rPr>
      <w:rFonts w:ascii="Arial Narrow" w:hAnsi="Arial Narrow"/>
      <w:sz w:val="22"/>
    </w:rPr>
  </w:style>
  <w:style w:type="paragraph" w:styleId="ab">
    <w:name w:val="caption"/>
    <w:basedOn w:val="a0"/>
    <w:next w:val="a0"/>
    <w:qFormat/>
    <w:rsid w:val="00FE107D"/>
    <w:pPr>
      <w:spacing w:after="500"/>
      <w:ind w:firstLine="0"/>
      <w:jc w:val="center"/>
    </w:pPr>
  </w:style>
  <w:style w:type="paragraph" w:customStyle="1" w:styleId="ac">
    <w:name w:val="Концевой абзац"/>
    <w:basedOn w:val="a0"/>
    <w:next w:val="1"/>
    <w:rsid w:val="00FE107D"/>
    <w:pPr>
      <w:spacing w:after="500"/>
    </w:pPr>
  </w:style>
  <w:style w:type="paragraph" w:customStyle="1" w:styleId="ad">
    <w:name w:val="Наименование"/>
    <w:basedOn w:val="a"/>
    <w:rsid w:val="00FE107D"/>
    <w:pPr>
      <w:jc w:val="center"/>
    </w:pPr>
    <w:rPr>
      <w:rFonts w:ascii="Arial Narrow" w:hAnsi="Arial Narrow"/>
      <w:sz w:val="22"/>
      <w:szCs w:val="20"/>
    </w:rPr>
  </w:style>
  <w:style w:type="paragraph" w:styleId="ae">
    <w:name w:val="Subtitle"/>
    <w:basedOn w:val="a0"/>
    <w:link w:val="af"/>
    <w:qFormat/>
    <w:rsid w:val="00FE107D"/>
    <w:pPr>
      <w:ind w:firstLine="0"/>
      <w:jc w:val="center"/>
    </w:pPr>
    <w:rPr>
      <w:rFonts w:cs="Arial"/>
      <w:b/>
      <w:szCs w:val="24"/>
    </w:rPr>
  </w:style>
  <w:style w:type="character" w:customStyle="1" w:styleId="af">
    <w:name w:val="Подзаголовок Знак"/>
    <w:link w:val="ae"/>
    <w:rsid w:val="00FE107D"/>
    <w:rPr>
      <w:rFonts w:cs="Arial"/>
      <w:b/>
      <w:sz w:val="22"/>
      <w:szCs w:val="24"/>
    </w:rPr>
  </w:style>
  <w:style w:type="paragraph" w:styleId="11">
    <w:name w:val="toc 1"/>
    <w:basedOn w:val="a0"/>
    <w:next w:val="a0"/>
    <w:uiPriority w:val="39"/>
    <w:rsid w:val="00FE107D"/>
    <w:pPr>
      <w:tabs>
        <w:tab w:val="clear" w:pos="9356"/>
        <w:tab w:val="right" w:leader="dot" w:pos="9539"/>
      </w:tabs>
      <w:ind w:left="360" w:right="510" w:hanging="360"/>
    </w:pPr>
  </w:style>
  <w:style w:type="paragraph" w:styleId="22">
    <w:name w:val="toc 2"/>
    <w:basedOn w:val="a0"/>
    <w:next w:val="a0"/>
    <w:uiPriority w:val="39"/>
    <w:rsid w:val="00FE107D"/>
    <w:pPr>
      <w:tabs>
        <w:tab w:val="clear" w:pos="9356"/>
        <w:tab w:val="right" w:leader="dot" w:pos="9539"/>
      </w:tabs>
      <w:ind w:left="560" w:right="510" w:hanging="360"/>
    </w:pPr>
  </w:style>
  <w:style w:type="paragraph" w:customStyle="1" w:styleId="af0">
    <w:name w:val="Боковик таблицы"/>
    <w:basedOn w:val="a0"/>
    <w:rsid w:val="00FE107D"/>
    <w:pPr>
      <w:spacing w:line="260" w:lineRule="atLeast"/>
      <w:ind w:left="100" w:right="40" w:firstLine="0"/>
    </w:pPr>
  </w:style>
  <w:style w:type="character" w:styleId="af1">
    <w:name w:val="Hyperlink"/>
    <w:uiPriority w:val="99"/>
    <w:rsid w:val="00FE107D"/>
    <w:rPr>
      <w:color w:val="0000FF"/>
      <w:u w:val="single"/>
    </w:rPr>
  </w:style>
  <w:style w:type="paragraph" w:customStyle="1" w:styleId="af2">
    <w:name w:val="Головка таблицы"/>
    <w:basedOn w:val="a0"/>
    <w:rsid w:val="00FE107D"/>
    <w:pPr>
      <w:spacing w:line="260" w:lineRule="atLeast"/>
      <w:ind w:firstLine="0"/>
      <w:jc w:val="center"/>
    </w:pPr>
  </w:style>
  <w:style w:type="character" w:styleId="af3">
    <w:name w:val="footnote reference"/>
    <w:semiHidden/>
    <w:rsid w:val="00FE107D"/>
    <w:rPr>
      <w:vertAlign w:val="superscript"/>
    </w:rPr>
  </w:style>
  <w:style w:type="paragraph" w:styleId="31">
    <w:name w:val="toc 3"/>
    <w:basedOn w:val="a0"/>
    <w:next w:val="a0"/>
    <w:autoRedefine/>
    <w:uiPriority w:val="39"/>
    <w:rsid w:val="00FE107D"/>
    <w:pPr>
      <w:tabs>
        <w:tab w:val="clear" w:pos="9356"/>
        <w:tab w:val="right" w:leader="dot" w:pos="9539"/>
      </w:tabs>
      <w:ind w:left="1120" w:right="510" w:hanging="720"/>
    </w:pPr>
  </w:style>
  <w:style w:type="paragraph" w:styleId="af4">
    <w:name w:val="footnote text"/>
    <w:basedOn w:val="a"/>
    <w:link w:val="af5"/>
    <w:semiHidden/>
    <w:rsid w:val="00FE107D"/>
    <w:pPr>
      <w:ind w:firstLine="360"/>
    </w:pPr>
    <w:rPr>
      <w:sz w:val="20"/>
      <w:szCs w:val="20"/>
    </w:rPr>
  </w:style>
  <w:style w:type="character" w:customStyle="1" w:styleId="af5">
    <w:name w:val="Текст сноски Знак"/>
    <w:basedOn w:val="a2"/>
    <w:link w:val="af4"/>
    <w:semiHidden/>
    <w:rsid w:val="00FE107D"/>
  </w:style>
  <w:style w:type="paragraph" w:customStyle="1" w:styleId="af6">
    <w:name w:val="Боковик табл"/>
    <w:basedOn w:val="a"/>
    <w:rsid w:val="00FE107D"/>
    <w:pPr>
      <w:tabs>
        <w:tab w:val="right" w:leader="dot" w:pos="9356"/>
      </w:tabs>
      <w:spacing w:before="120" w:after="120" w:line="240" w:lineRule="atLeast"/>
      <w:ind w:left="80" w:right="20"/>
    </w:pPr>
    <w:rPr>
      <w:sz w:val="20"/>
      <w:szCs w:val="20"/>
    </w:rPr>
  </w:style>
  <w:style w:type="paragraph" w:styleId="af7">
    <w:name w:val="Title"/>
    <w:basedOn w:val="a0"/>
    <w:rsid w:val="00FE107D"/>
    <w:pPr>
      <w:keepNext/>
      <w:suppressAutoHyphens/>
      <w:ind w:firstLine="0"/>
      <w:jc w:val="center"/>
    </w:pPr>
    <w:rPr>
      <w:b/>
      <w:caps/>
    </w:rPr>
  </w:style>
  <w:style w:type="paragraph" w:customStyle="1" w:styleId="Iaaiuiueaacao">
    <w:name w:val="Ia?aiuiue aacao"/>
    <w:basedOn w:val="a0"/>
    <w:next w:val="a0"/>
    <w:rsid w:val="00FE107D"/>
    <w:pPr>
      <w:tabs>
        <w:tab w:val="clear" w:pos="360"/>
        <w:tab w:val="clear" w:pos="9356"/>
        <w:tab w:val="left" w:pos="851"/>
      </w:tabs>
      <w:overflowPunct w:val="0"/>
      <w:autoSpaceDE w:val="0"/>
      <w:autoSpaceDN w:val="0"/>
      <w:adjustRightInd w:val="0"/>
      <w:spacing w:before="480" w:line="480" w:lineRule="atLeast"/>
      <w:ind w:firstLine="851"/>
      <w:textAlignment w:val="baseline"/>
    </w:pPr>
    <w:rPr>
      <w:sz w:val="20"/>
    </w:rPr>
  </w:style>
  <w:style w:type="paragraph" w:styleId="23">
    <w:name w:val="Body Text 2"/>
    <w:basedOn w:val="a"/>
    <w:link w:val="24"/>
    <w:semiHidden/>
    <w:rsid w:val="00FE107D"/>
    <w:pPr>
      <w:spacing w:after="120" w:line="480" w:lineRule="auto"/>
    </w:pPr>
    <w:rPr>
      <w:sz w:val="20"/>
      <w:szCs w:val="20"/>
    </w:rPr>
  </w:style>
  <w:style w:type="character" w:customStyle="1" w:styleId="24">
    <w:name w:val="Основной текст 2 Знак"/>
    <w:basedOn w:val="a2"/>
    <w:link w:val="23"/>
    <w:semiHidden/>
    <w:rsid w:val="00FE107D"/>
  </w:style>
  <w:style w:type="paragraph" w:customStyle="1" w:styleId="af8">
    <w:name w:val="Головка табл."/>
    <w:basedOn w:val="a"/>
    <w:rsid w:val="00FE107D"/>
    <w:pPr>
      <w:tabs>
        <w:tab w:val="right" w:leader="dot" w:pos="9356"/>
      </w:tabs>
      <w:spacing w:before="120" w:after="120" w:line="240" w:lineRule="atLeast"/>
      <w:ind w:left="20" w:right="20"/>
      <w:jc w:val="center"/>
    </w:pPr>
    <w:rPr>
      <w:sz w:val="20"/>
      <w:szCs w:val="20"/>
    </w:rPr>
  </w:style>
  <w:style w:type="paragraph" w:styleId="2">
    <w:name w:val="List Bullet 2"/>
    <w:basedOn w:val="a"/>
    <w:autoRedefine/>
    <w:semiHidden/>
    <w:rsid w:val="00FE107D"/>
    <w:pPr>
      <w:numPr>
        <w:numId w:val="2"/>
      </w:numPr>
    </w:pPr>
    <w:rPr>
      <w:sz w:val="20"/>
      <w:szCs w:val="20"/>
    </w:rPr>
  </w:style>
  <w:style w:type="paragraph" w:styleId="25">
    <w:name w:val="List Continue 2"/>
    <w:basedOn w:val="a"/>
    <w:semiHidden/>
    <w:rsid w:val="00FE107D"/>
    <w:pPr>
      <w:spacing w:after="120"/>
      <w:ind w:left="566"/>
    </w:pPr>
    <w:rPr>
      <w:sz w:val="20"/>
      <w:szCs w:val="20"/>
    </w:rPr>
  </w:style>
  <w:style w:type="paragraph" w:styleId="af9">
    <w:name w:val="Balloon Text"/>
    <w:basedOn w:val="a"/>
    <w:link w:val="afa"/>
    <w:uiPriority w:val="99"/>
    <w:semiHidden/>
    <w:unhideWhenUsed/>
    <w:rsid w:val="00FE107D"/>
    <w:rPr>
      <w:rFonts w:ascii="Tahoma" w:hAnsi="Tahoma" w:cs="Tahoma"/>
      <w:sz w:val="16"/>
      <w:szCs w:val="16"/>
    </w:rPr>
  </w:style>
  <w:style w:type="character" w:customStyle="1" w:styleId="afa">
    <w:name w:val="Текст выноски Знак"/>
    <w:link w:val="af9"/>
    <w:uiPriority w:val="99"/>
    <w:semiHidden/>
    <w:rsid w:val="00FE107D"/>
    <w:rPr>
      <w:rFonts w:ascii="Tahoma" w:hAnsi="Tahoma" w:cs="Tahoma"/>
      <w:sz w:val="16"/>
      <w:szCs w:val="16"/>
    </w:rPr>
  </w:style>
  <w:style w:type="character" w:styleId="afb">
    <w:name w:val="annotation reference"/>
    <w:uiPriority w:val="99"/>
    <w:semiHidden/>
    <w:unhideWhenUsed/>
    <w:rsid w:val="00FE107D"/>
    <w:rPr>
      <w:sz w:val="16"/>
      <w:szCs w:val="16"/>
    </w:rPr>
  </w:style>
  <w:style w:type="paragraph" w:styleId="afc">
    <w:name w:val="annotation text"/>
    <w:basedOn w:val="a"/>
    <w:link w:val="afd"/>
    <w:uiPriority w:val="99"/>
    <w:semiHidden/>
    <w:unhideWhenUsed/>
    <w:rsid w:val="00FE107D"/>
    <w:rPr>
      <w:sz w:val="20"/>
      <w:szCs w:val="20"/>
    </w:rPr>
  </w:style>
  <w:style w:type="character" w:customStyle="1" w:styleId="afd">
    <w:name w:val="Текст примечания Знак"/>
    <w:basedOn w:val="a2"/>
    <w:link w:val="afc"/>
    <w:uiPriority w:val="99"/>
    <w:semiHidden/>
    <w:rsid w:val="00FE107D"/>
  </w:style>
  <w:style w:type="paragraph" w:styleId="afe">
    <w:name w:val="annotation subject"/>
    <w:basedOn w:val="afc"/>
    <w:next w:val="afc"/>
    <w:link w:val="aff"/>
    <w:uiPriority w:val="99"/>
    <w:semiHidden/>
    <w:unhideWhenUsed/>
    <w:rsid w:val="00FE107D"/>
    <w:rPr>
      <w:b/>
      <w:bCs/>
    </w:rPr>
  </w:style>
  <w:style w:type="character" w:customStyle="1" w:styleId="aff">
    <w:name w:val="Тема примечания Знак"/>
    <w:link w:val="afe"/>
    <w:uiPriority w:val="99"/>
    <w:semiHidden/>
    <w:rsid w:val="00FE107D"/>
    <w:rPr>
      <w:b/>
      <w:bCs/>
    </w:rPr>
  </w:style>
  <w:style w:type="character" w:styleId="aff0">
    <w:name w:val="FollowedHyperlink"/>
    <w:uiPriority w:val="99"/>
    <w:semiHidden/>
    <w:unhideWhenUsed/>
    <w:rsid w:val="00FE107D"/>
    <w:rPr>
      <w:color w:val="800080"/>
      <w:u w:val="single"/>
    </w:rPr>
  </w:style>
  <w:style w:type="paragraph" w:customStyle="1" w:styleId="PreformattedText">
    <w:name w:val="Preformatted Text"/>
    <w:basedOn w:val="a"/>
    <w:qFormat/>
    <w:rsid w:val="00031731"/>
    <w:pPr>
      <w:widowControl w:val="0"/>
      <w:suppressAutoHyphens/>
    </w:pPr>
    <w:rPr>
      <w:rFonts w:ascii="Liberation Mono" w:eastAsia="Noto Sans Mono CJK SC" w:hAnsi="Liberation Mono" w:cs="Liberation Mono"/>
      <w:sz w:val="20"/>
      <w:szCs w:val="20"/>
      <w:lang w:val="en-US" w:eastAsia="zh-CN" w:bidi="hi-IN"/>
    </w:rPr>
  </w:style>
  <w:style w:type="paragraph" w:styleId="aff1">
    <w:name w:val="List Paragraph"/>
    <w:basedOn w:val="a"/>
    <w:uiPriority w:val="34"/>
    <w:qFormat/>
    <w:rsid w:val="00031731"/>
    <w:pPr>
      <w:ind w:left="720"/>
      <w:contextualSpacing/>
    </w:pPr>
    <w:rPr>
      <w:rFonts w:ascii="Calibri" w:eastAsia="Calibri" w:hAnsi="Calibri"/>
      <w:sz w:val="22"/>
      <w:szCs w:val="22"/>
      <w:lang w:val="en-US" w:eastAsia="en-US"/>
    </w:rPr>
  </w:style>
  <w:style w:type="character" w:styleId="aff2">
    <w:name w:val="Unresolved Mention"/>
    <w:basedOn w:val="a2"/>
    <w:uiPriority w:val="99"/>
    <w:semiHidden/>
    <w:unhideWhenUsed/>
    <w:rsid w:val="0016352F"/>
    <w:rPr>
      <w:color w:val="605E5C"/>
      <w:shd w:val="clear" w:color="auto" w:fill="E1DFDD"/>
    </w:rPr>
  </w:style>
  <w:style w:type="paragraph" w:styleId="aff3">
    <w:name w:val="Normal (Web)"/>
    <w:basedOn w:val="a"/>
    <w:uiPriority w:val="99"/>
    <w:semiHidden/>
    <w:unhideWhenUsed/>
    <w:rsid w:val="00B36CF7"/>
    <w:pPr>
      <w:spacing w:before="100" w:beforeAutospacing="1" w:after="100" w:afterAutospacing="1"/>
    </w:pPr>
  </w:style>
  <w:style w:type="paragraph" w:styleId="aff4">
    <w:name w:val="TOC Heading"/>
    <w:basedOn w:val="1"/>
    <w:next w:val="a"/>
    <w:uiPriority w:val="39"/>
    <w:unhideWhenUsed/>
    <w:qFormat/>
    <w:rsid w:val="00D23E39"/>
    <w:pPr>
      <w:keepLines/>
      <w:numPr>
        <w:numId w:val="0"/>
      </w:numPr>
      <w:tabs>
        <w:tab w:val="clear" w:pos="9356"/>
      </w:tabs>
      <w:suppressAutoHyphens w:val="0"/>
      <w:spacing w:before="240" w:line="259" w:lineRule="auto"/>
      <w:outlineLvl w:val="9"/>
    </w:pPr>
    <w:rPr>
      <w:rFonts w:asciiTheme="majorHAnsi" w:eastAsiaTheme="majorEastAsia" w:hAnsiTheme="majorHAnsi" w:cstheme="majorBidi"/>
      <w:b w:val="0"/>
      <w:cap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672677">
      <w:bodyDiv w:val="1"/>
      <w:marLeft w:val="0"/>
      <w:marRight w:val="0"/>
      <w:marTop w:val="0"/>
      <w:marBottom w:val="0"/>
      <w:divBdr>
        <w:top w:val="none" w:sz="0" w:space="0" w:color="auto"/>
        <w:left w:val="none" w:sz="0" w:space="0" w:color="auto"/>
        <w:bottom w:val="none" w:sz="0" w:space="0" w:color="auto"/>
        <w:right w:val="none" w:sz="0" w:space="0" w:color="auto"/>
      </w:divBdr>
    </w:div>
    <w:div w:id="1713572134">
      <w:bodyDiv w:val="1"/>
      <w:marLeft w:val="0"/>
      <w:marRight w:val="0"/>
      <w:marTop w:val="0"/>
      <w:marBottom w:val="0"/>
      <w:divBdr>
        <w:top w:val="none" w:sz="0" w:space="0" w:color="auto"/>
        <w:left w:val="none" w:sz="0" w:space="0" w:color="auto"/>
        <w:bottom w:val="none" w:sz="0" w:space="0" w:color="auto"/>
        <w:right w:val="none" w:sz="0" w:space="0" w:color="auto"/>
      </w:divBdr>
    </w:div>
    <w:div w:id="1909882737">
      <w:bodyDiv w:val="1"/>
      <w:marLeft w:val="0"/>
      <w:marRight w:val="0"/>
      <w:marTop w:val="0"/>
      <w:marBottom w:val="0"/>
      <w:divBdr>
        <w:top w:val="none" w:sz="0" w:space="0" w:color="auto"/>
        <w:left w:val="none" w:sz="0" w:space="0" w:color="auto"/>
        <w:bottom w:val="none" w:sz="0" w:space="0" w:color="auto"/>
        <w:right w:val="none" w:sz="0" w:space="0" w:color="auto"/>
      </w:divBdr>
    </w:div>
    <w:div w:id="206493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hiwanetwork@qmail.ru"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653E-FA21-464F-B891-1A21C4CDF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2071</Words>
  <Characters>11809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13853</CharactersWithSpaces>
  <SharedDoc>false</SharedDoc>
  <HLinks>
    <vt:vector size="6" baseType="variant">
      <vt:variant>
        <vt:i4>6684741</vt:i4>
      </vt:variant>
      <vt:variant>
        <vt:i4>35</vt:i4>
      </vt:variant>
      <vt:variant>
        <vt:i4>0</vt:i4>
      </vt:variant>
      <vt:variant>
        <vt:i4>5</vt:i4>
      </vt:variant>
      <vt:variant>
        <vt:lpwstr>mailto:shiwanetwork@qmail.ru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Вячеслав Миронов</cp:lastModifiedBy>
  <cp:revision>28</cp:revision>
  <cp:lastPrinted>2024-01-30T10:12:00Z</cp:lastPrinted>
  <dcterms:created xsi:type="dcterms:W3CDTF">2024-05-13T10:46:00Z</dcterms:created>
  <dcterms:modified xsi:type="dcterms:W3CDTF">2024-05-13T14:49:00Z</dcterms:modified>
</cp:coreProperties>
</file>