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FD07" w14:textId="77777777" w:rsidR="00C17980" w:rsidRDefault="00DA02BC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  <w:r>
        <w:rPr>
          <w:rFonts w:ascii="Arial" w:hAnsi="Arial" w:cs="Arial"/>
          <w:b/>
          <w:color w:val="0000FF"/>
          <w:sz w:val="28"/>
          <w:szCs w:val="28"/>
        </w:rPr>
        <w:t>20</w:t>
      </w:r>
      <w:r>
        <w:rPr>
          <w:rFonts w:ascii="Arial" w:hAnsi="Arial" w:cs="Arial" w:hint="eastAsia"/>
          <w:b/>
          <w:color w:val="0000FF"/>
          <w:sz w:val="28"/>
          <w:szCs w:val="28"/>
        </w:rPr>
        <w:t>24</w:t>
      </w:r>
      <w:r>
        <w:rPr>
          <w:rFonts w:ascii="Arial" w:hAnsi="Arial" w:cs="Arial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07</w:t>
      </w:r>
      <w:r>
        <w:rPr>
          <w:rFonts w:ascii="Arial" w:hAnsi="Arial" w:cs="Arial" w:hint="eastAsia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24</w:t>
      </w:r>
    </w:p>
    <w:p w14:paraId="7AB7A1D3" w14:textId="77777777" w:rsidR="00C17980" w:rsidRDefault="00DA02BC">
      <w:pPr>
        <w:ind w:firstLineChars="300" w:firstLine="904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>Engineering Question of PN:</w:t>
      </w:r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02_PTP_USB_TO_RJ45_DRC</w:t>
      </w:r>
      <w:r>
        <w:rPr>
          <w:rFonts w:ascii="Arial" w:hAnsi="Arial" w:cs="Arial"/>
          <w:u w:val="single"/>
        </w:rPr>
        <w:t xml:space="preserve"> </w:t>
      </w:r>
    </w:p>
    <w:p w14:paraId="71C802E7" w14:textId="77777777" w:rsidR="00C17980" w:rsidRDefault="00DA02BC">
      <w:pPr>
        <w:rPr>
          <w:rFonts w:ascii="Arial" w:hAnsi="Arial" w:cs="Arial"/>
          <w:sz w:val="24"/>
        </w:rPr>
      </w:pPr>
      <w:bookmarkStart w:id="0" w:name="OLE_LINK2"/>
      <w:r>
        <w:rPr>
          <w:rFonts w:ascii="Arial" w:hAnsi="Arial" w:cs="Arial"/>
          <w:b/>
          <w:color w:val="0000FF"/>
          <w:sz w:val="24"/>
        </w:rPr>
        <w:t xml:space="preserve">Question 1: </w:t>
      </w:r>
      <w:r>
        <w:rPr>
          <w:rFonts w:ascii="Arial" w:hAnsi="Arial" w:cs="Arial" w:hint="eastAsia"/>
          <w:sz w:val="24"/>
        </w:rPr>
        <w:t xml:space="preserve"> The PCB board fabrication information is not specified.</w:t>
      </w:r>
    </w:p>
    <w:p w14:paraId="21243D73" w14:textId="77777777" w:rsidR="00C17980" w:rsidRDefault="00DA02BC">
      <w:pPr>
        <w:ind w:left="1299" w:hangingChars="539" w:hanging="1299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Follow below information to make this board, </w:t>
      </w:r>
      <w:r>
        <w:rPr>
          <w:rFonts w:ascii="Arial" w:hAnsi="Arial" w:cs="Arial" w:hint="eastAsia"/>
          <w:sz w:val="24"/>
        </w:rPr>
        <w:t>unless otherwise specified.</w:t>
      </w:r>
    </w:p>
    <w:p w14:paraId="06561D0D" w14:textId="77777777" w:rsidR="00C17980" w:rsidRDefault="00DA02BC">
      <w:pPr>
        <w:ind w:left="1294" w:hangingChars="539" w:hanging="1294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Material: FR-4 TG</w:t>
      </w:r>
      <w:r>
        <w:rPr>
          <w:rFonts w:ascii="Arial" w:hAnsi="Arial" w:cs="Arial" w:hint="eastAsia"/>
          <w:sz w:val="24"/>
        </w:rPr>
        <w:t>≥</w:t>
      </w:r>
      <w:r>
        <w:rPr>
          <w:rFonts w:ascii="Arial" w:hAnsi="Arial" w:cs="Arial" w:hint="eastAsia"/>
          <w:sz w:val="24"/>
        </w:rPr>
        <w:t xml:space="preserve">130.    </w:t>
      </w:r>
    </w:p>
    <w:p w14:paraId="30A53F02" w14:textId="77777777" w:rsidR="00C17980" w:rsidRDefault="00DA02BC">
      <w:pPr>
        <w:ind w:leftChars="456" w:left="1289" w:hangingChars="138" w:hanging="331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Finished board thickness shall be 1.6mm+/-10%.</w:t>
      </w:r>
    </w:p>
    <w:p w14:paraId="4E6F0DE9" w14:textId="77777777" w:rsidR="00C17980" w:rsidRDefault="00DA02BC">
      <w:pPr>
        <w:ind w:left="1294" w:hangingChars="539" w:hanging="1294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Finished copper thickness shall be 35um on both outer layers</w:t>
      </w:r>
      <w:r>
        <w:rPr>
          <w:rFonts w:ascii="Arial" w:hAnsi="Arial" w:cs="Arial" w:hint="eastAsia"/>
          <w:sz w:val="24"/>
        </w:rPr>
        <w:t xml:space="preserve"> and 18um base copper in inner layers</w:t>
      </w:r>
    </w:p>
    <w:p w14:paraId="157589DA" w14:textId="77777777" w:rsidR="00C17980" w:rsidRDefault="00DA02BC">
      <w:pPr>
        <w:ind w:left="1294" w:hangingChars="539" w:hanging="1294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Gloss </w:t>
      </w:r>
      <w:r>
        <w:rPr>
          <w:rFonts w:ascii="Arial" w:hAnsi="Arial" w:cs="Arial" w:hint="eastAsia"/>
          <w:sz w:val="24"/>
        </w:rPr>
        <w:t>black</w:t>
      </w:r>
      <w:r>
        <w:rPr>
          <w:rFonts w:ascii="Arial" w:hAnsi="Arial" w:cs="Arial" w:hint="eastAsia"/>
          <w:sz w:val="24"/>
        </w:rPr>
        <w:t xml:space="preserve"> color of solder mask.</w:t>
      </w:r>
    </w:p>
    <w:p w14:paraId="59361A61" w14:textId="77777777" w:rsidR="00C17980" w:rsidRDefault="00DA02BC">
      <w:pPr>
        <w:ind w:left="1294" w:hangingChars="539" w:hanging="1294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White color of silkscreen</w:t>
      </w:r>
    </w:p>
    <w:p w14:paraId="0B9EDF32" w14:textId="77777777" w:rsidR="00C17980" w:rsidRDefault="00DA02BC">
      <w:pPr>
        <w:ind w:left="1294" w:hangingChars="539" w:hanging="129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 w:hint="eastAsia"/>
          <w:sz w:val="24"/>
        </w:rPr>
        <w:t xml:space="preserve">        Surface finish shall be </w:t>
      </w:r>
      <w:r>
        <w:rPr>
          <w:rFonts w:ascii="Arial" w:hAnsi="Arial" w:cs="Arial" w:hint="eastAsia"/>
          <w:sz w:val="24"/>
        </w:rPr>
        <w:t>ENIG(1u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 w:hint="eastAsia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14:paraId="68E5407A" w14:textId="13357C44" w:rsidR="00C17980" w:rsidRPr="00D8074A" w:rsidRDefault="00DA02BC">
      <w:pPr>
        <w:ind w:firstLineChars="147" w:firstLine="35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466182" w:rsidRPr="00466182">
        <w:rPr>
          <w:rFonts w:ascii="Arial" w:hAnsi="Arial" w:cs="Arial"/>
          <w:b/>
          <w:color w:val="FF0000"/>
          <w:sz w:val="28"/>
          <w:szCs w:val="28"/>
          <w:u w:val="single"/>
        </w:rPr>
        <w:t>I agree with this option</w:t>
      </w:r>
    </w:p>
    <w:bookmarkEnd w:id="0"/>
    <w:p w14:paraId="3DE774D1" w14:textId="77777777" w:rsidR="00C17980" w:rsidRDefault="00C17980">
      <w:pPr>
        <w:ind w:firstLineChars="146" w:firstLine="352"/>
        <w:rPr>
          <w:rFonts w:ascii="Arial" w:hAnsi="Arial" w:cs="Arial"/>
          <w:b/>
          <w:color w:val="0000FF"/>
          <w:sz w:val="24"/>
        </w:rPr>
      </w:pPr>
    </w:p>
    <w:p w14:paraId="7379505D" w14:textId="77777777" w:rsidR="00C17980" w:rsidRDefault="00DA02BC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2: </w:t>
      </w:r>
      <w:r>
        <w:rPr>
          <w:rFonts w:ascii="Arial" w:hAnsi="Arial" w:cs="Arial" w:hint="eastAsia"/>
          <w:sz w:val="24"/>
        </w:rPr>
        <w:t xml:space="preserve">See below IMG, customer designed fingers pads on marked areas, but we find there is no any electric net for those fingers, they are </w:t>
      </w:r>
      <w:proofErr w:type="spellStart"/>
      <w:r>
        <w:rPr>
          <w:rFonts w:ascii="Arial" w:hAnsi="Arial" w:cs="Arial" w:hint="eastAsia"/>
          <w:sz w:val="24"/>
        </w:rPr>
        <w:t>are</w:t>
      </w:r>
      <w:proofErr w:type="spellEnd"/>
      <w:r>
        <w:rPr>
          <w:rFonts w:ascii="Arial" w:hAnsi="Arial" w:cs="Arial" w:hint="eastAsia"/>
          <w:sz w:val="24"/>
        </w:rPr>
        <w:t xml:space="preserve"> isolated, please confirm is normal?</w:t>
      </w:r>
    </w:p>
    <w:p w14:paraId="100CE2D8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Just follow the original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 xml:space="preserve"> files.</w:t>
      </w:r>
    </w:p>
    <w:p w14:paraId="5967310A" w14:textId="1EB66421" w:rsidR="00C17980" w:rsidRPr="00466182" w:rsidRDefault="00DA02BC">
      <w:pPr>
        <w:ind w:firstLineChars="200" w:firstLine="482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466182" w:rsidRPr="00466182">
        <w:rPr>
          <w:rFonts w:ascii="Arial" w:hAnsi="Arial" w:cs="Arial"/>
          <w:b/>
          <w:color w:val="FF0000"/>
          <w:sz w:val="28"/>
          <w:szCs w:val="28"/>
        </w:rPr>
        <w:t>It's all right. That's how it should be. It's just a design decision.</w:t>
      </w:r>
    </w:p>
    <w:p w14:paraId="66D12BCA" w14:textId="77777777" w:rsidR="00C17980" w:rsidRDefault="00DA02BC">
      <w:pPr>
        <w:ind w:firstLineChars="147" w:firstLine="354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PIC2:</w:t>
      </w:r>
    </w:p>
    <w:p w14:paraId="0189D873" w14:textId="77777777" w:rsidR="00C17980" w:rsidRDefault="00DA02BC">
      <w:pPr>
        <w:ind w:firstLineChars="343" w:firstLine="720"/>
        <w:rPr>
          <w:rFonts w:ascii="Arial" w:hAnsi="Arial" w:cs="Arial"/>
          <w:b/>
          <w:color w:val="FF0000"/>
          <w:sz w:val="24"/>
        </w:rPr>
      </w:pPr>
      <w:r>
        <w:rPr>
          <w:noProof/>
        </w:rPr>
        <w:drawing>
          <wp:inline distT="0" distB="0" distL="114300" distR="114300" wp14:anchorId="0FABDA41" wp14:editId="4EE0A8DC">
            <wp:extent cx="6177280" cy="221869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751E" w14:textId="77777777" w:rsidR="00C17980" w:rsidRDefault="00C17980">
      <w:pPr>
        <w:ind w:firstLineChars="343" w:firstLine="826"/>
        <w:rPr>
          <w:rFonts w:ascii="Arial" w:hAnsi="Arial" w:cs="Arial"/>
          <w:b/>
          <w:color w:val="FF0000"/>
          <w:sz w:val="24"/>
        </w:rPr>
      </w:pPr>
    </w:p>
    <w:p w14:paraId="0A36C25D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3: </w:t>
      </w:r>
      <w:r>
        <w:rPr>
          <w:rFonts w:ascii="Arial" w:hAnsi="Arial" w:cs="Arial" w:hint="eastAsia"/>
          <w:sz w:val="24"/>
        </w:rPr>
        <w:t xml:space="preserve">See below IMG, for those </w:t>
      </w:r>
      <w:proofErr w:type="gramStart"/>
      <w:r>
        <w:rPr>
          <w:rFonts w:ascii="Arial" w:hAnsi="Arial" w:cs="Arial" w:hint="eastAsia"/>
          <w:sz w:val="24"/>
        </w:rPr>
        <w:t>fingers</w:t>
      </w:r>
      <w:proofErr w:type="gramEnd"/>
      <w:r>
        <w:rPr>
          <w:rFonts w:ascii="Arial" w:hAnsi="Arial" w:cs="Arial" w:hint="eastAsia"/>
          <w:sz w:val="24"/>
        </w:rPr>
        <w:t xml:space="preserve"> pads, if we need plated hard gold and chamfer?</w:t>
      </w:r>
    </w:p>
    <w:p w14:paraId="71CB2D2E" w14:textId="77777777" w:rsidR="00C17980" w:rsidRDefault="00DA02BC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No need plated hard gold and no </w:t>
      </w:r>
      <w:r>
        <w:rPr>
          <w:rFonts w:ascii="Arial" w:hAnsi="Arial" w:cs="Arial" w:hint="eastAsia"/>
          <w:sz w:val="24"/>
        </w:rPr>
        <w:t>chamfer.</w:t>
      </w:r>
    </w:p>
    <w:p w14:paraId="1A913988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 w:hint="eastAsia"/>
          <w:sz w:val="24"/>
        </w:rPr>
        <w:t>Need plated hard gold, the hard gold thickness as 10u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 w:hint="eastAsia"/>
          <w:sz w:val="24"/>
        </w:rPr>
        <w:t xml:space="preserve"> to control, and need chamfer, the chamfer data as our company normally control.</w:t>
      </w:r>
    </w:p>
    <w:p w14:paraId="5058E35B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</w:t>
      </w:r>
      <w:r>
        <w:rPr>
          <w:rFonts w:ascii="Arial" w:hAnsi="Arial" w:cs="Arial" w:hint="eastAsia"/>
          <w:b/>
          <w:color w:val="0000FF"/>
          <w:sz w:val="24"/>
        </w:rPr>
        <w:t>3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No need plated hard gold, but need chamfer, the chamfer data as our company </w:t>
      </w:r>
      <w:r>
        <w:rPr>
          <w:rFonts w:ascii="Arial" w:hAnsi="Arial" w:cs="Arial" w:hint="eastAsia"/>
          <w:sz w:val="24"/>
        </w:rPr>
        <w:t>normally control.</w:t>
      </w:r>
    </w:p>
    <w:p w14:paraId="7D1708CD" w14:textId="5B929CC1" w:rsidR="00C17980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466182">
        <w:rPr>
          <w:rFonts w:ascii="Arial" w:hAnsi="Arial" w:cs="Arial"/>
          <w:b/>
          <w:color w:val="0000FF"/>
          <w:sz w:val="24"/>
        </w:rPr>
        <w:t xml:space="preserve">Suggestion </w:t>
      </w:r>
      <w:r w:rsidR="007265F0">
        <w:rPr>
          <w:rFonts w:ascii="Arial" w:hAnsi="Arial" w:cs="Arial"/>
          <w:b/>
          <w:color w:val="0000FF"/>
          <w:sz w:val="24"/>
        </w:rPr>
        <w:t>1</w:t>
      </w:r>
    </w:p>
    <w:p w14:paraId="77B98C24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lastRenderedPageBreak/>
        <w:t>PIC3:</w:t>
      </w:r>
    </w:p>
    <w:p w14:paraId="24424208" w14:textId="77777777" w:rsidR="00C17980" w:rsidRDefault="00DA02BC">
      <w:r>
        <w:rPr>
          <w:noProof/>
        </w:rPr>
        <w:drawing>
          <wp:inline distT="0" distB="0" distL="114300" distR="114300" wp14:anchorId="1BBAD112" wp14:editId="68F36E83">
            <wp:extent cx="6177280" cy="22186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F79D" w14:textId="77777777" w:rsidR="00C17980" w:rsidRDefault="00C17980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2386F92F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IMG, no find the marked Cu traces in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>, please confirm</w:t>
      </w:r>
    </w:p>
    <w:p w14:paraId="0C124DEE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Ignore it</w:t>
      </w:r>
    </w:p>
    <w:p w14:paraId="35444C5F" w14:textId="0FA6177B" w:rsidR="00C17980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7265F0" w:rsidRPr="007265F0">
        <w:rPr>
          <w:rFonts w:ascii="Arial" w:hAnsi="Arial" w:cs="Arial" w:hint="eastAsia"/>
          <w:b/>
          <w:color w:val="FF0000"/>
          <w:sz w:val="24"/>
        </w:rPr>
        <w:t>Ignore it</w:t>
      </w:r>
    </w:p>
    <w:p w14:paraId="1832B919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CF3ACBA" w14:textId="77777777" w:rsidR="00C17980" w:rsidRDefault="00DA02BC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5DE382A9" wp14:editId="7C187CE2">
            <wp:extent cx="6182360" cy="1168400"/>
            <wp:effectExtent l="0" t="0" r="508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41B2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5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below IMG, the space of non-plated holes very closed to the Cu traces, it will be sha</w:t>
      </w:r>
      <w:r>
        <w:rPr>
          <w:rFonts w:ascii="Arial" w:hAnsi="Arial" w:cs="Arial" w:hint="eastAsia"/>
          <w:sz w:val="24"/>
        </w:rPr>
        <w:t>ved cu traces in drill process</w:t>
      </w:r>
    </w:p>
    <w:p w14:paraId="4B8339AE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Allow to move the cu traces to avoid.</w:t>
      </w:r>
    </w:p>
    <w:p w14:paraId="0448B742" w14:textId="5082D8B2" w:rsidR="00C17980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7265F0">
        <w:rPr>
          <w:rFonts w:ascii="Arial" w:hAnsi="Arial" w:cs="Arial" w:hint="eastAsia"/>
          <w:sz w:val="24"/>
        </w:rPr>
        <w:t>Allow to move the cu traces to avoid</w:t>
      </w:r>
    </w:p>
    <w:p w14:paraId="74AB19CB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5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3097123" w14:textId="77777777" w:rsidR="00C17980" w:rsidRDefault="00DA02BC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527BF518" wp14:editId="78767175">
            <wp:extent cx="5664835" cy="2849245"/>
            <wp:effectExtent l="0" t="0" r="444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373C" w14:textId="77777777" w:rsidR="00C17980" w:rsidRDefault="00C17980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2CC1EBBD" w14:textId="77777777" w:rsidR="00C17980" w:rsidRDefault="00C17980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267D7DB7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6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 for example, the space of two holes just 5.9mil, it too small to insert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dams between Cu pads.</w:t>
      </w:r>
    </w:p>
    <w:p w14:paraId="374C96F8" w14:textId="77777777" w:rsidR="00C17980" w:rsidRDefault="00DA02BC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Allow to </w:t>
      </w:r>
      <w:r>
        <w:rPr>
          <w:rFonts w:ascii="Arial" w:hAnsi="Arial" w:cs="Arial" w:hint="eastAsia"/>
          <w:sz w:val="24"/>
        </w:rPr>
        <w:t xml:space="preserve">shave the Cu pads to get 8mil to insert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dams.</w:t>
      </w:r>
    </w:p>
    <w:p w14:paraId="1048787F" w14:textId="1B821A3D" w:rsidR="00C17980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190D48" w:rsidRPr="00190D48">
        <w:rPr>
          <w:rFonts w:ascii="Arial" w:hAnsi="Arial" w:cs="Arial"/>
          <w:b/>
          <w:color w:val="FF0000"/>
          <w:sz w:val="24"/>
        </w:rPr>
        <w:t>Yes, you can cut off the Cu gaskets,</w:t>
      </w:r>
    </w:p>
    <w:p w14:paraId="47434FCA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6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7C58E64D" w14:textId="77777777" w:rsidR="00C17980" w:rsidRDefault="00DA02BC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72EB8A3D" wp14:editId="5123465D">
            <wp:extent cx="6182995" cy="3195955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03B7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7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</w:t>
      </w:r>
      <w:proofErr w:type="spellStart"/>
      <w:proofErr w:type="gramStart"/>
      <w:r>
        <w:rPr>
          <w:rFonts w:ascii="Arial" w:hAnsi="Arial" w:cs="Arial" w:hint="eastAsia"/>
          <w:sz w:val="24"/>
        </w:rPr>
        <w:t>IMG,the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area of gold fingers have solder mask bridges</w:t>
      </w:r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 w:hint="eastAsia"/>
          <w:sz w:val="24"/>
        </w:rPr>
        <w:t xml:space="preserve">the design will cause the solder mask ink </w:t>
      </w:r>
      <w:proofErr w:type="spellStart"/>
      <w:r>
        <w:rPr>
          <w:rFonts w:ascii="Arial" w:hAnsi="Arial" w:cs="Arial" w:hint="eastAsia"/>
          <w:sz w:val="24"/>
        </w:rPr>
        <w:t>falled</w:t>
      </w:r>
      <w:proofErr w:type="spellEnd"/>
      <w:r>
        <w:rPr>
          <w:rFonts w:ascii="Arial" w:hAnsi="Arial" w:cs="Arial" w:hint="eastAsia"/>
          <w:sz w:val="24"/>
        </w:rPr>
        <w:t xml:space="preserve"> and maybe affect the function.</w:t>
      </w:r>
    </w:p>
    <w:p w14:paraId="72038B79" w14:textId="77777777" w:rsidR="00C17980" w:rsidRDefault="00DA02BC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Delete the </w:t>
      </w:r>
      <w:r>
        <w:rPr>
          <w:rFonts w:ascii="Arial" w:hAnsi="Arial" w:cs="Arial" w:hint="eastAsia"/>
          <w:sz w:val="24"/>
        </w:rPr>
        <w:t>solder mask bridges between finger areas</w:t>
      </w:r>
    </w:p>
    <w:p w14:paraId="0D0A94E0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/>
          <w:sz w:val="24"/>
        </w:rPr>
        <w:t>F</w:t>
      </w:r>
      <w:r>
        <w:rPr>
          <w:rFonts w:ascii="Arial" w:hAnsi="Arial" w:cs="Arial" w:hint="eastAsia"/>
          <w:sz w:val="24"/>
        </w:rPr>
        <w:t xml:space="preserve">ollow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>, keep the solder mask bridge between fingers.</w:t>
      </w:r>
    </w:p>
    <w:p w14:paraId="69FE08D9" w14:textId="1D00EEA2" w:rsidR="00C17980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190D48" w:rsidRPr="00190D48">
        <w:rPr>
          <w:rFonts w:ascii="Arial" w:hAnsi="Arial" w:cs="Arial"/>
          <w:b/>
          <w:color w:val="FF0000"/>
          <w:sz w:val="24"/>
        </w:rPr>
        <w:t>Suggestion 2, this will not affect the operation of the product.</w:t>
      </w:r>
    </w:p>
    <w:p w14:paraId="51A664DE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7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77787209" w14:textId="77777777" w:rsidR="00C17980" w:rsidRDefault="00DA02BC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514F2F88" wp14:editId="65DF54C3">
            <wp:extent cx="6185535" cy="1385570"/>
            <wp:effectExtent l="0" t="0" r="190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B7DB" w14:textId="77777777" w:rsidR="00C17980" w:rsidRDefault="00C17980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56893EAC" w14:textId="77777777" w:rsidR="00C17980" w:rsidRDefault="00DA02BC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8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IMG, to traceability, we will add </w:t>
      </w:r>
      <w:proofErr w:type="spellStart"/>
      <w:r>
        <w:rPr>
          <w:rFonts w:ascii="Arial" w:hAnsi="Arial" w:cs="Arial" w:hint="eastAsia"/>
          <w:sz w:val="24"/>
        </w:rPr>
        <w:t>datecode</w:t>
      </w:r>
      <w:proofErr w:type="spellEnd"/>
      <w:r>
        <w:rPr>
          <w:rFonts w:ascii="Arial" w:hAnsi="Arial" w:cs="Arial" w:hint="eastAsia"/>
          <w:sz w:val="24"/>
        </w:rPr>
        <w:t xml:space="preserve"> (</w:t>
      </w:r>
      <w:proofErr w:type="spellStart"/>
      <w:r>
        <w:rPr>
          <w:rFonts w:ascii="Arial" w:hAnsi="Arial" w:cs="Arial" w:hint="eastAsia"/>
          <w:sz w:val="24"/>
        </w:rPr>
        <w:t>wwyy</w:t>
      </w:r>
      <w:proofErr w:type="spellEnd"/>
      <w:r>
        <w:rPr>
          <w:rFonts w:ascii="Arial" w:hAnsi="Arial" w:cs="Arial" w:hint="eastAsia"/>
          <w:sz w:val="24"/>
        </w:rPr>
        <w:t xml:space="preserve">) and silkscreen </w:t>
      </w:r>
      <w:proofErr w:type="gramStart"/>
      <w:r>
        <w:rPr>
          <w:rFonts w:ascii="Arial" w:hAnsi="Arial" w:cs="Arial" w:hint="eastAsia"/>
          <w:sz w:val="24"/>
        </w:rPr>
        <w:t>block(</w:t>
      </w:r>
      <w:proofErr w:type="gramEnd"/>
      <w:r>
        <w:rPr>
          <w:rFonts w:ascii="Arial" w:hAnsi="Arial" w:cs="Arial" w:hint="eastAsia"/>
          <w:sz w:val="24"/>
        </w:rPr>
        <w:t>To laser engraving label (Inclu</w:t>
      </w:r>
      <w:r>
        <w:rPr>
          <w:rFonts w:ascii="Arial" w:hAnsi="Arial" w:cs="Arial" w:hint="eastAsia"/>
          <w:sz w:val="24"/>
        </w:rPr>
        <w:t>de serial number info after assembly)) the top silkscreen layer, please confirm</w:t>
      </w:r>
    </w:p>
    <w:p w14:paraId="6A363ED3" w14:textId="77777777" w:rsidR="00C17980" w:rsidRDefault="00DA02B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Please confirm</w:t>
      </w:r>
      <w:r>
        <w:rPr>
          <w:rFonts w:ascii="Arial" w:hAnsi="Arial" w:cs="Arial"/>
          <w:sz w:val="24"/>
        </w:rPr>
        <w:t xml:space="preserve"> </w:t>
      </w:r>
    </w:p>
    <w:p w14:paraId="3E150589" w14:textId="7E9C9FC0" w:rsidR="00C17980" w:rsidRPr="00190D48" w:rsidRDefault="00DA02BC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190D48" w:rsidRPr="00190D48">
        <w:rPr>
          <w:rFonts w:ascii="Arial" w:hAnsi="Arial" w:cs="Arial"/>
          <w:b/>
          <w:color w:val="FF0000"/>
          <w:sz w:val="24"/>
        </w:rPr>
        <w:t>I agree with the proposal</w:t>
      </w:r>
    </w:p>
    <w:p w14:paraId="47822D4A" w14:textId="77777777" w:rsidR="00C17980" w:rsidRDefault="00DA02BC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lastRenderedPageBreak/>
        <w:t>PIC</w:t>
      </w:r>
      <w:r>
        <w:rPr>
          <w:rFonts w:ascii="Arial" w:hAnsi="Arial" w:cs="Arial" w:hint="eastAsia"/>
          <w:b/>
          <w:color w:val="0000FF"/>
          <w:sz w:val="24"/>
        </w:rPr>
        <w:t>8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8104586" w14:textId="77777777" w:rsidR="00C17980" w:rsidRDefault="00DA02BC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43C3AD4F" wp14:editId="44DC7BD4">
            <wp:extent cx="6182995" cy="1923415"/>
            <wp:effectExtent l="0" t="0" r="444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171F" w14:textId="77777777" w:rsidR="00C17980" w:rsidRDefault="00C17980"/>
    <w:sectPr w:rsidR="00C17980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0095" w14:textId="77777777" w:rsidR="00DA02BC" w:rsidRDefault="00DA02BC">
      <w:r>
        <w:separator/>
      </w:r>
    </w:p>
  </w:endnote>
  <w:endnote w:type="continuationSeparator" w:id="0">
    <w:p w14:paraId="0B7621D9" w14:textId="77777777" w:rsidR="00DA02BC" w:rsidRDefault="00DA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BF95" w14:textId="77777777" w:rsidR="00DA02BC" w:rsidRDefault="00DA02BC">
      <w:r>
        <w:separator/>
      </w:r>
    </w:p>
  </w:footnote>
  <w:footnote w:type="continuationSeparator" w:id="0">
    <w:p w14:paraId="4797DBDF" w14:textId="77777777" w:rsidR="00DA02BC" w:rsidRDefault="00DA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420E" w14:textId="77777777" w:rsidR="00C17980" w:rsidRDefault="00C17980">
    <w:pPr>
      <w:pStyle w:val="a4"/>
      <w:pBdr>
        <w:bottom w:val="single" w:sz="4" w:space="1" w:color="auto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ViY2JkMjU3NGYzZTEwMzZmMGFkZWViYmNkYWU3NDIifQ=="/>
  </w:docVars>
  <w:rsids>
    <w:rsidRoot w:val="0CAF38DE"/>
    <w:rsid w:val="00190D48"/>
    <w:rsid w:val="00466182"/>
    <w:rsid w:val="007265F0"/>
    <w:rsid w:val="00C17980"/>
    <w:rsid w:val="00D8074A"/>
    <w:rsid w:val="00DA02BC"/>
    <w:rsid w:val="01F80A87"/>
    <w:rsid w:val="03B83DEE"/>
    <w:rsid w:val="0A7C05BD"/>
    <w:rsid w:val="0CAF38DE"/>
    <w:rsid w:val="0DAA643D"/>
    <w:rsid w:val="170830C2"/>
    <w:rsid w:val="1D6C04C6"/>
    <w:rsid w:val="33D87757"/>
    <w:rsid w:val="38471D9D"/>
    <w:rsid w:val="3A06303A"/>
    <w:rsid w:val="3B9F2ED7"/>
    <w:rsid w:val="4382299B"/>
    <w:rsid w:val="4BBA2568"/>
    <w:rsid w:val="4EBB21ED"/>
    <w:rsid w:val="520568D0"/>
    <w:rsid w:val="598D63AD"/>
    <w:rsid w:val="5F713D25"/>
    <w:rsid w:val="69124985"/>
    <w:rsid w:val="6D6F6592"/>
    <w:rsid w:val="718D75C1"/>
    <w:rsid w:val="761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EA99E"/>
  <w15:docId w15:val="{6DB1FA01-7397-4FD6-B3D7-C6516E68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Вячеслав Миронов</cp:lastModifiedBy>
  <cp:revision>2</cp:revision>
  <cp:lastPrinted>2023-11-17T06:28:00Z</cp:lastPrinted>
  <dcterms:created xsi:type="dcterms:W3CDTF">2024-07-24T09:40:00Z</dcterms:created>
  <dcterms:modified xsi:type="dcterms:W3CDTF">2024-07-24T09:40:00Z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