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(диапазон 7–22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2,98σ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11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11,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(≈1,5×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(Cs+Rb+OCXO+обвязка)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× 5 млн ₽,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 ~600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Требуется расширение сети TT&amp;C до ~10 станций либо снижение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 на КА. Зафиксировано как проектное ограничение для следующей итерации.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11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