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432003</wp:posOffset>
            </wp:positionH>
            <wp:positionV relativeFrom="paragraph">
              <wp:posOffset>-2709</wp:posOffset>
            </wp:positionV>
            <wp:extent cx="1295931" cy="129601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931" cy="1296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66CC"/>
          <w:w w:val="105"/>
        </w:rPr>
        <w:t>Siwar</w:t>
      </w:r>
      <w:r>
        <w:rPr>
          <w:color w:val="0066CC"/>
          <w:spacing w:val="4"/>
          <w:w w:val="105"/>
        </w:rPr>
        <w:t> </w:t>
      </w:r>
      <w:r>
        <w:rPr>
          <w:color w:val="0066CC"/>
          <w:spacing w:val="-2"/>
          <w:w w:val="105"/>
        </w:rPr>
        <w:t>Taktak</w:t>
      </w:r>
    </w:p>
    <w:p>
      <w:pPr>
        <w:pStyle w:val="BodyText"/>
        <w:spacing w:before="20"/>
        <w:ind w:left="2750" w:firstLine="0"/>
      </w:pPr>
      <w:r>
        <w:rPr/>
        <w:t>M.Sc.</w:t>
      </w:r>
      <w:r>
        <w:rPr>
          <w:spacing w:val="21"/>
        </w:rPr>
        <w:t> </w:t>
      </w:r>
      <w:r>
        <w:rPr/>
        <w:t>Data</w:t>
      </w:r>
      <w:r>
        <w:rPr>
          <w:spacing w:val="5"/>
        </w:rPr>
        <w:t> </w:t>
      </w:r>
      <w:r>
        <w:rPr/>
        <w:t>Science</w:t>
      </w:r>
      <w:r>
        <w:rPr>
          <w:spacing w:val="5"/>
        </w:rPr>
        <w:t> </w:t>
      </w:r>
      <w:r>
        <w:rPr>
          <w:spacing w:val="-2"/>
        </w:rPr>
        <w:t>Student</w:t>
      </w:r>
    </w:p>
    <w:p>
      <w:pPr>
        <w:pStyle w:val="BodyText"/>
        <w:spacing w:before="124"/>
        <w:ind w:left="0" w:firstLine="0"/>
        <w:rPr>
          <w:sz w:val="18"/>
        </w:rPr>
      </w:pPr>
    </w:p>
    <w:p>
      <w:pPr>
        <w:tabs>
          <w:tab w:pos="5476" w:val="left" w:leader="none"/>
          <w:tab w:pos="6281" w:val="left" w:leader="none"/>
          <w:tab w:pos="7278" w:val="left" w:leader="none"/>
          <w:tab w:pos="7460" w:val="left" w:leader="none"/>
        </w:tabs>
        <w:spacing w:line="304" w:lineRule="auto" w:before="0"/>
        <w:ind w:left="5103" w:right="984" w:hanging="1918"/>
        <w:jc w:val="left"/>
        <w:rPr>
          <w:sz w:val="18"/>
        </w:rPr>
      </w:pPr>
      <w:r>
        <w:rPr/>
        <w:drawing>
          <wp:inline distT="0" distB="0" distL="0" distR="0">
            <wp:extent cx="114300" cy="8572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</w:t>
      </w:r>
      <w:hyperlink r:id="rId7">
        <w:r>
          <w:rPr>
            <w:sz w:val="18"/>
          </w:rPr>
          <w:t>siwar.taktak@esprit.tn</w:t>
          <w:tab/>
        </w:r>
        <w:r>
          <w:rPr>
            <w:position w:val="-2"/>
            <w:sz w:val="18"/>
          </w:rPr>
          <w:drawing>
            <wp:inline distT="0" distB="0" distL="0" distR="0">
              <wp:extent cx="117475" cy="117475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7475" cy="1174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2"/>
            <w:sz w:val="18"/>
          </w:rPr>
        </w:r>
        <w:r>
          <w:rPr>
            <w:rFonts w:ascii="Times New Roman"/>
            <w:sz w:val="18"/>
          </w:rPr>
          <w:t> </w:t>
        </w:r>
        <w:r>
          <w:rPr>
            <w:sz w:val="18"/>
          </w:rPr>
          <w:t>+49 1757483676</w:t>
          <w:tab/>
        </w:r>
        <w:r>
          <w:rPr>
            <w:position w:val="-2"/>
            <w:sz w:val="18"/>
          </w:rPr>
          <w:drawing>
            <wp:inline distT="0" distB="0" distL="0" distR="0">
              <wp:extent cx="85725" cy="117475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725" cy="1174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2"/>
            <w:sz w:val="18"/>
          </w:rPr>
        </w:r>
        <w:r>
          <w:rPr>
            <w:rFonts w:ascii="Times New Roman"/>
            <w:spacing w:val="-6"/>
            <w:sz w:val="18"/>
          </w:rPr>
          <w:t> </w:t>
        </w:r>
        <w:r>
          <w:rPr>
            <w:sz w:val="18"/>
          </w:rPr>
          <w:t>Ederstrasse</w:t>
        </w:r>
        <w:r>
          <w:rPr>
            <w:spacing w:val="-4"/>
            <w:sz w:val="18"/>
          </w:rPr>
          <w:t> </w:t>
        </w:r>
        <w:r>
          <w:rPr>
            <w:sz w:val="18"/>
          </w:rPr>
          <w:t>4,</w:t>
        </w:r>
        <w:r>
          <w:rPr>
            <w:spacing w:val="-4"/>
            <w:sz w:val="18"/>
          </w:rPr>
          <w:t> </w:t>
        </w:r>
        <w:r>
          <w:rPr>
            <w:sz w:val="18"/>
          </w:rPr>
          <w:t>35390</w:t>
        </w:r>
        <w:r>
          <w:rPr>
            <w:spacing w:val="-4"/>
            <w:sz w:val="18"/>
          </w:rPr>
          <w:t> </w:t>
        </w:r>
        <w:r>
          <w:rPr>
            <w:sz w:val="18"/>
          </w:rPr>
          <w:t>Giessen </w:t>
        </w:r>
        <w:r>
          <w:rPr>
            <w:spacing w:val="-1"/>
            <w:position w:val="0"/>
            <w:sz w:val="18"/>
          </w:rPr>
          <w:drawing>
            <wp:inline distT="0" distB="0" distL="0" distR="0">
              <wp:extent cx="101600" cy="98425"/>
              <wp:effectExtent l="0" t="0" r="0" b="0"/>
              <wp:docPr id="5" name="Image 5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5" name="Image 5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984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1"/>
            <w:position w:val="0"/>
            <w:sz w:val="18"/>
          </w:rPr>
        </w:r>
        <w:r>
          <w:rPr>
            <w:rFonts w:ascii="Times New Roman"/>
            <w:spacing w:val="-1"/>
            <w:sz w:val="18"/>
          </w:rPr>
          <w:t> </w:t>
        </w:r>
        <w:hyperlink r:id="rId11">
          <w:r>
            <w:rPr>
              <w:color w:val="0066CC"/>
              <w:sz w:val="18"/>
            </w:rPr>
            <w:t>LinkedIn</w:t>
            <w:tab/>
          </w:r>
          <w:r>
            <w:rPr>
              <w:color w:val="0066CC"/>
              <w:position w:val="-1"/>
              <w:sz w:val="18"/>
            </w:rPr>
            <w:drawing>
              <wp:inline distT="0" distB="0" distL="0" distR="0">
                <wp:extent cx="111125" cy="111125"/>
                <wp:effectExtent l="0" t="0" r="0" b="0"/>
                <wp:docPr id="6" name="Image 6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6" name="Image 6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125" cy="111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0066CC"/>
              <w:position w:val="-1"/>
              <w:sz w:val="18"/>
            </w:rPr>
          </w:r>
          <w:r>
            <w:rPr>
              <w:rFonts w:ascii="Times New Roman"/>
              <w:color w:val="0066CC"/>
              <w:sz w:val="18"/>
            </w:rPr>
            <w:t> </w:t>
          </w:r>
          <w:hyperlink r:id="rId13">
            <w:r>
              <w:rPr>
                <w:color w:val="0066CC"/>
                <w:sz w:val="18"/>
              </w:rPr>
              <w:t>Portfolio</w:t>
              <w:tab/>
              <w:tab/>
            </w:r>
            <w:r>
              <w:rPr>
                <w:color w:val="0066CC"/>
                <w:position w:val="-1"/>
                <w:sz w:val="18"/>
              </w:rPr>
              <w:drawing>
                <wp:inline distT="0" distB="0" distL="0" distR="0">
                  <wp:extent cx="111125" cy="111125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5" cy="11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66CC"/>
                <w:position w:val="-1"/>
                <w:sz w:val="18"/>
              </w:rPr>
            </w:r>
            <w:r>
              <w:rPr>
                <w:rFonts w:ascii="Times New Roman"/>
                <w:color w:val="0066CC"/>
                <w:sz w:val="18"/>
              </w:rPr>
              <w:t> </w:t>
            </w:r>
            <w:hyperlink r:id="rId15">
              <w:r>
                <w:rPr>
                  <w:color w:val="0066CC"/>
                  <w:sz w:val="18"/>
                </w:rPr>
                <w:t>GitHub</w:t>
              </w:r>
            </w:hyperlink>
          </w:hyperlink>
        </w:hyperlink>
      </w:hyperlink>
    </w:p>
    <w:p>
      <w:pPr>
        <w:pStyle w:val="BodyText"/>
        <w:spacing w:before="112"/>
        <w:ind w:left="0" w:firstLine="0"/>
        <w:rPr>
          <w:sz w:val="2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432003</wp:posOffset>
                </wp:positionH>
                <wp:positionV relativeFrom="paragraph">
                  <wp:posOffset>201021</wp:posOffset>
                </wp:positionV>
                <wp:extent cx="669607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0">
                              <a:moveTo>
                                <a:pt x="0" y="0"/>
                              </a:moveTo>
                              <a:lnTo>
                                <a:pt x="66959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15999pt;margin-top:15.828451pt;width:527.25pt;height:.1pt;mso-position-horizontal-relative:page;mso-position-vertical-relative:paragraph;z-index:-15728640;mso-wrap-distance-left:0;mso-wrap-distance-right:0" id="docshape1" coordorigin="680,317" coordsize="10545,0" path="m680,317l11225,317e" filled="false" stroked="true" strokeweight=".398pt" strokecolor="#0066cc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ile" w:id="1"/>
      <w:bookmarkEnd w:id="1"/>
      <w:r>
        <w:rPr>
          <w:b w:val="0"/>
        </w:rPr>
      </w:r>
      <w:r>
        <w:rPr>
          <w:color w:val="0066CC"/>
          <w:spacing w:val="-2"/>
          <w:w w:val="105"/>
        </w:rPr>
        <w:t>Profile</w:t>
      </w:r>
    </w:p>
    <w:p>
      <w:pPr>
        <w:spacing w:line="252" w:lineRule="auto" w:before="6"/>
        <w:ind w:left="114" w:right="110" w:firstLine="0"/>
        <w:jc w:val="both"/>
        <w:rPr>
          <w:sz w:val="20"/>
        </w:rPr>
      </w:pPr>
      <w:r>
        <w:rPr>
          <w:spacing w:val="-2"/>
          <w:sz w:val="20"/>
        </w:rPr>
        <w:t>I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am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3rd-year</w:t>
      </w:r>
      <w:r>
        <w:rPr>
          <w:spacing w:val="-7"/>
          <w:sz w:val="20"/>
        </w:rPr>
        <w:t> </w:t>
      </w:r>
      <w:r>
        <w:rPr>
          <w:b/>
          <w:spacing w:val="-2"/>
          <w:sz w:val="20"/>
        </w:rPr>
        <w:t>Data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Science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Engineering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student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(International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Class)</w:t>
      </w:r>
      <w:r>
        <w:rPr>
          <w:b/>
          <w:spacing w:val="-9"/>
          <w:sz w:val="20"/>
        </w:rPr>
        <w:t> </w:t>
      </w:r>
      <w:r>
        <w:rPr>
          <w:spacing w:val="-2"/>
          <w:sz w:val="20"/>
        </w:rPr>
        <w:t>at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ESPRIT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(Higher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School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Engineering </w:t>
      </w:r>
      <w:r>
        <w:rPr>
          <w:sz w:val="20"/>
        </w:rPr>
        <w:t>and Technology) and an </w:t>
      </w:r>
      <w:r>
        <w:rPr>
          <w:b/>
          <w:sz w:val="20"/>
        </w:rPr>
        <w:t>exchange student </w:t>
      </w:r>
      <w:r>
        <w:rPr>
          <w:sz w:val="20"/>
        </w:rPr>
        <w:t>currently enrolled at </w:t>
      </w:r>
      <w:r>
        <w:rPr>
          <w:b/>
          <w:sz w:val="20"/>
        </w:rPr>
        <w:t>Philipps-Universität Marburg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 have built a solid</w:t>
      </w:r>
      <w:r>
        <w:rPr>
          <w:spacing w:val="-13"/>
          <w:sz w:val="20"/>
        </w:rPr>
        <w:t> </w:t>
      </w:r>
      <w:r>
        <w:rPr>
          <w:sz w:val="20"/>
        </w:rPr>
        <w:t>foundation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b/>
          <w:sz w:val="20"/>
        </w:rPr>
        <w:t>machine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learning</w:t>
      </w:r>
      <w:r>
        <w:rPr>
          <w:b/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data</w:t>
      </w:r>
      <w:r>
        <w:rPr>
          <w:spacing w:val="-12"/>
          <w:sz w:val="20"/>
        </w:rPr>
        <w:t> </w:t>
      </w:r>
      <w:r>
        <w:rPr>
          <w:sz w:val="20"/>
        </w:rPr>
        <w:t>engineering,</w:t>
      </w:r>
      <w:r>
        <w:rPr>
          <w:spacing w:val="-12"/>
          <w:sz w:val="20"/>
        </w:rPr>
        <w:t> </w:t>
      </w:r>
      <w:r>
        <w:rPr>
          <w:sz w:val="20"/>
        </w:rPr>
        <w:t>through</w:t>
      </w:r>
      <w:r>
        <w:rPr>
          <w:spacing w:val="-12"/>
          <w:sz w:val="20"/>
        </w:rPr>
        <w:t> </w:t>
      </w:r>
      <w:r>
        <w:rPr>
          <w:sz w:val="20"/>
        </w:rPr>
        <w:t>academic</w:t>
      </w:r>
      <w:r>
        <w:rPr>
          <w:spacing w:val="-12"/>
          <w:sz w:val="20"/>
        </w:rPr>
        <w:t> </w:t>
      </w:r>
      <w:r>
        <w:rPr>
          <w:sz w:val="20"/>
        </w:rPr>
        <w:t>projects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hands-on</w:t>
      </w:r>
      <w:r>
        <w:rPr>
          <w:spacing w:val="-13"/>
          <w:sz w:val="20"/>
        </w:rPr>
        <w:t> </w:t>
      </w:r>
      <w:r>
        <w:rPr>
          <w:sz w:val="20"/>
        </w:rPr>
        <w:t>work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b/>
          <w:sz w:val="20"/>
        </w:rPr>
        <w:t>Large Language Models </w:t>
      </w:r>
      <w:r>
        <w:rPr>
          <w:sz w:val="20"/>
        </w:rPr>
        <w:t>and </w:t>
      </w:r>
      <w:r>
        <w:rPr>
          <w:b/>
          <w:sz w:val="20"/>
        </w:rPr>
        <w:t>AI agents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Now I am looking for an internship where I can move from theory to practice, solving real challenges and learning what it takes to deploy AI systems that actually work.</w:t>
      </w:r>
    </w:p>
    <w:p>
      <w:pPr>
        <w:pStyle w:val="Heading1"/>
        <w:spacing w:before="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432003</wp:posOffset>
                </wp:positionH>
                <wp:positionV relativeFrom="paragraph">
                  <wp:posOffset>249528</wp:posOffset>
                </wp:positionV>
                <wp:extent cx="669607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0">
                              <a:moveTo>
                                <a:pt x="0" y="0"/>
                              </a:moveTo>
                              <a:lnTo>
                                <a:pt x="66959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15999pt;margin-top:19.6479pt;width:527.25pt;height:.1pt;mso-position-horizontal-relative:page;mso-position-vertical-relative:paragraph;z-index:-15728128;mso-wrap-distance-left:0;mso-wrap-distance-right:0" id="docshape2" coordorigin="680,393" coordsize="10545,0" path="m680,393l11225,393e" filled="false" stroked="true" strokeweight=".398pt" strokecolor="#0066cc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essional Experience" w:id="2"/>
      <w:bookmarkEnd w:id="2"/>
      <w:r>
        <w:rPr>
          <w:b w:val="0"/>
        </w:rPr>
      </w:r>
      <w:r>
        <w:rPr>
          <w:color w:val="0066CC"/>
        </w:rPr>
        <w:t>Professional</w:t>
      </w:r>
      <w:r>
        <w:rPr>
          <w:color w:val="0066CC"/>
          <w:spacing w:val="63"/>
        </w:rPr>
        <w:t> </w:t>
      </w:r>
      <w:r>
        <w:rPr>
          <w:color w:val="0066CC"/>
          <w:spacing w:val="-2"/>
        </w:rPr>
        <w:t>Experience</w:t>
      </w:r>
    </w:p>
    <w:p>
      <w:pPr>
        <w:tabs>
          <w:tab w:pos="8962" w:val="left" w:leader="none"/>
          <w:tab w:pos="10021" w:val="left" w:leader="none"/>
        </w:tabs>
        <w:spacing w:line="213" w:lineRule="auto" w:before="2"/>
        <w:ind w:left="114" w:right="112" w:firstLine="0"/>
        <w:jc w:val="both"/>
        <w:rPr>
          <w:sz w:val="20"/>
        </w:rPr>
      </w:pPr>
      <w:r>
        <w:rPr>
          <w:b/>
          <w:sz w:val="20"/>
        </w:rPr>
        <w:t>Summer Internship (Engineering Internship)</w:t>
        <w:tab/>
      </w:r>
      <w:r>
        <w:rPr>
          <w:rFonts w:ascii="Palatino Linotype" w:hAnsi="Palatino Linotype"/>
          <w:i/>
          <w:color w:val="969696"/>
          <w:sz w:val="20"/>
        </w:rPr>
        <w:t>06/2025 – 08/2025 </w:t>
      </w:r>
      <w:r>
        <w:rPr>
          <w:rFonts w:ascii="Palatino Linotype" w:hAnsi="Palatino Linotype"/>
          <w:i/>
          <w:spacing w:val="-2"/>
          <w:sz w:val="20"/>
        </w:rPr>
        <w:t>ESPRIT</w:t>
      </w:r>
      <w:r>
        <w:rPr>
          <w:rFonts w:ascii="Palatino Linotype" w:hAnsi="Palatino Linotype"/>
          <w:i/>
          <w:sz w:val="20"/>
        </w:rPr>
        <w:tab/>
        <w:tab/>
      </w:r>
      <w:r>
        <w:rPr>
          <w:color w:val="969696"/>
          <w:spacing w:val="-5"/>
          <w:sz w:val="20"/>
        </w:rPr>
        <w:t>Tunisia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52" w:lineRule="auto" w:before="21" w:after="0"/>
        <w:ind w:left="313" w:right="109" w:hanging="200"/>
        <w:jc w:val="left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implemented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clustering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algorithms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Python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form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balanced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heterogeneous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student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groups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based </w:t>
      </w:r>
      <w:r>
        <w:rPr>
          <w:sz w:val="20"/>
        </w:rPr>
        <w:t>on GPA, skills, learning styles, and interests.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52" w:lineRule="auto" w:before="21" w:after="0"/>
        <w:ind w:left="313" w:right="111" w:hanging="200"/>
        <w:jc w:val="left"/>
        <w:rPr>
          <w:sz w:val="20"/>
        </w:rPr>
      </w:pPr>
      <w:r>
        <w:rPr>
          <w:spacing w:val="-2"/>
          <w:sz w:val="20"/>
        </w:rPr>
        <w:t>Created and maintained backend workflows and Jupyter notebooks for data processing, algorithm testing, and perfor- </w:t>
      </w:r>
      <w:r>
        <w:rPr>
          <w:sz w:val="20"/>
        </w:rPr>
        <w:t>mance evaluation.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52" w:lineRule="auto" w:before="21" w:after="0"/>
        <w:ind w:left="313" w:right="110" w:hanging="20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11"/>
          <w:sz w:val="20"/>
        </w:rPr>
        <w:t> </w:t>
      </w:r>
      <w:r>
        <w:rPr>
          <w:sz w:val="20"/>
        </w:rPr>
        <w:t>machine</w:t>
      </w:r>
      <w:r>
        <w:rPr>
          <w:spacing w:val="11"/>
          <w:sz w:val="20"/>
        </w:rPr>
        <w:t> </w:t>
      </w:r>
      <w:r>
        <w:rPr>
          <w:sz w:val="20"/>
        </w:rPr>
        <w:t>learning</w:t>
      </w:r>
      <w:r>
        <w:rPr>
          <w:spacing w:val="11"/>
          <w:sz w:val="20"/>
        </w:rPr>
        <w:t> </w:t>
      </w:r>
      <w:r>
        <w:rPr>
          <w:sz w:val="20"/>
        </w:rPr>
        <w:t>outputs</w:t>
      </w:r>
      <w:r>
        <w:rPr>
          <w:spacing w:val="11"/>
          <w:sz w:val="20"/>
        </w:rPr>
        <w:t> </w:t>
      </w:r>
      <w:r>
        <w:rPr>
          <w:sz w:val="20"/>
        </w:rPr>
        <w:t>with</w:t>
      </w:r>
      <w:r>
        <w:rPr>
          <w:spacing w:val="11"/>
          <w:sz w:val="20"/>
        </w:rPr>
        <w:t> </w:t>
      </w:r>
      <w:r>
        <w:rPr>
          <w:sz w:val="20"/>
        </w:rPr>
        <w:t>the</w:t>
      </w:r>
      <w:r>
        <w:rPr>
          <w:spacing w:val="11"/>
          <w:sz w:val="20"/>
        </w:rPr>
        <w:t> </w:t>
      </w:r>
      <w:r>
        <w:rPr>
          <w:sz w:val="20"/>
        </w:rPr>
        <w:t>web</w:t>
      </w:r>
      <w:r>
        <w:rPr>
          <w:spacing w:val="11"/>
          <w:sz w:val="20"/>
        </w:rPr>
        <w:t> </w:t>
      </w:r>
      <w:r>
        <w:rPr>
          <w:sz w:val="20"/>
        </w:rPr>
        <w:t>application,</w:t>
      </w:r>
      <w:r>
        <w:rPr>
          <w:spacing w:val="14"/>
          <w:sz w:val="20"/>
        </w:rPr>
        <w:t> </w:t>
      </w:r>
      <w:r>
        <w:rPr>
          <w:sz w:val="20"/>
        </w:rPr>
        <w:t>supporting</w:t>
      </w:r>
      <w:r>
        <w:rPr>
          <w:spacing w:val="11"/>
          <w:sz w:val="20"/>
        </w:rPr>
        <w:t> </w:t>
      </w:r>
      <w:r>
        <w:rPr>
          <w:sz w:val="20"/>
        </w:rPr>
        <w:t>gamification</w:t>
      </w:r>
      <w:r>
        <w:rPr>
          <w:spacing w:val="11"/>
          <w:sz w:val="20"/>
        </w:rPr>
        <w:t> </w:t>
      </w:r>
      <w:r>
        <w:rPr>
          <w:sz w:val="20"/>
        </w:rPr>
        <w:t>features</w:t>
      </w:r>
      <w:r>
        <w:rPr>
          <w:spacing w:val="11"/>
          <w:sz w:val="20"/>
        </w:rPr>
        <w:t> </w:t>
      </w:r>
      <w:r>
        <w:rPr>
          <w:sz w:val="20"/>
        </w:rPr>
        <w:t>to</w:t>
      </w:r>
      <w:r>
        <w:rPr>
          <w:spacing w:val="11"/>
          <w:sz w:val="20"/>
        </w:rPr>
        <w:t> </w:t>
      </w:r>
      <w:r>
        <w:rPr>
          <w:sz w:val="20"/>
        </w:rPr>
        <w:t>enhance</w:t>
      </w:r>
      <w:r>
        <w:rPr>
          <w:spacing w:val="11"/>
          <w:sz w:val="20"/>
        </w:rPr>
        <w:t> </w:t>
      </w:r>
      <w:r>
        <w:rPr>
          <w:sz w:val="20"/>
        </w:rPr>
        <w:t>student engagement and learning outcomes.</w:t>
      </w:r>
    </w:p>
    <w:p>
      <w:pPr>
        <w:tabs>
          <w:tab w:pos="8961" w:val="left" w:leader="none"/>
          <w:tab w:pos="10021" w:val="left" w:leader="none"/>
        </w:tabs>
        <w:spacing w:line="213" w:lineRule="auto" w:before="58"/>
        <w:ind w:left="114" w:right="112" w:firstLine="0"/>
        <w:jc w:val="left"/>
        <w:rPr>
          <w:sz w:val="20"/>
        </w:rPr>
      </w:pPr>
      <w:r>
        <w:rPr>
          <w:b/>
          <w:sz w:val="20"/>
        </w:rPr>
        <w:t>Summer Internship (Company Immersion)</w:t>
        <w:tab/>
      </w:r>
      <w:r>
        <w:rPr>
          <w:rFonts w:ascii="Palatino Linotype" w:hAnsi="Palatino Linotype"/>
          <w:i/>
          <w:color w:val="969696"/>
          <w:sz w:val="20"/>
        </w:rPr>
        <w:t>07/2024 – 09/2024 </w:t>
      </w:r>
      <w:r>
        <w:rPr>
          <w:rFonts w:ascii="Palatino Linotype" w:hAnsi="Palatino Linotype"/>
          <w:i/>
          <w:spacing w:val="-2"/>
          <w:sz w:val="20"/>
        </w:rPr>
        <w:t>Prologic</w:t>
      </w:r>
      <w:r>
        <w:rPr>
          <w:rFonts w:ascii="Palatino Linotype" w:hAnsi="Palatino Linotype"/>
          <w:i/>
          <w:sz w:val="20"/>
        </w:rPr>
        <w:tab/>
        <w:tab/>
      </w:r>
      <w:r>
        <w:rPr>
          <w:color w:val="969696"/>
          <w:spacing w:val="-5"/>
          <w:sz w:val="20"/>
        </w:rPr>
        <w:t>Tunisia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40" w:lineRule="auto" w:before="21" w:after="0"/>
        <w:ind w:left="313" w:right="0" w:hanging="199"/>
        <w:jc w:val="left"/>
        <w:rPr>
          <w:sz w:val="20"/>
        </w:rPr>
      </w:pPr>
      <w:r>
        <w:rPr>
          <w:spacing w:val="-2"/>
          <w:sz w:val="20"/>
        </w:rPr>
        <w:t>Analyzed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visualized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support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strategic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decision-making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across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departments.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40" w:lineRule="auto" w:before="32" w:after="0"/>
        <w:ind w:left="313" w:right="0" w:hanging="199"/>
        <w:jc w:val="left"/>
        <w:rPr>
          <w:sz w:val="20"/>
        </w:rPr>
      </w:pPr>
      <w:r>
        <w:rPr>
          <w:spacing w:val="-2"/>
          <w:sz w:val="20"/>
        </w:rPr>
        <w:t>Gained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hands-on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experience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management,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reporting,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use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BI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tools.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52" w:lineRule="auto" w:before="31" w:after="0"/>
        <w:ind w:left="313" w:right="108" w:hanging="200"/>
        <w:jc w:val="left"/>
        <w:rPr>
          <w:sz w:val="20"/>
        </w:rPr>
      </w:pPr>
      <w:r>
        <w:rPr>
          <w:sz w:val="20"/>
        </w:rPr>
        <w:t>Assisted in the centralization of data from multiple applications (GLPI and PMA) and helped design a dashboard to monitor key performance indicators.</w:t>
      </w:r>
    </w:p>
    <w:p>
      <w:pPr>
        <w:tabs>
          <w:tab w:pos="8961" w:val="left" w:leader="none"/>
        </w:tabs>
        <w:spacing w:line="254" w:lineRule="exact" w:before="35"/>
        <w:ind w:left="114" w:right="0" w:firstLine="0"/>
        <w:jc w:val="left"/>
        <w:rPr>
          <w:rFonts w:ascii="Palatino Linotype" w:hAnsi="Palatino Linotype"/>
          <w:i/>
          <w:sz w:val="20"/>
        </w:rPr>
      </w:pPr>
      <w:r>
        <w:rPr>
          <w:b/>
          <w:spacing w:val="-8"/>
          <w:sz w:val="20"/>
        </w:rPr>
        <w:t>Summer</w:t>
      </w:r>
      <w:r>
        <w:rPr>
          <w:b/>
          <w:spacing w:val="13"/>
          <w:sz w:val="20"/>
        </w:rPr>
        <w:t> </w:t>
      </w:r>
      <w:r>
        <w:rPr>
          <w:b/>
          <w:spacing w:val="-8"/>
          <w:sz w:val="20"/>
        </w:rPr>
        <w:t>Internship</w:t>
      </w:r>
      <w:r>
        <w:rPr>
          <w:b/>
          <w:spacing w:val="14"/>
          <w:sz w:val="20"/>
        </w:rPr>
        <w:t> </w:t>
      </w:r>
      <w:r>
        <w:rPr>
          <w:b/>
          <w:spacing w:val="-8"/>
          <w:sz w:val="20"/>
        </w:rPr>
        <w:t>(Observation)</w:t>
      </w:r>
      <w:r>
        <w:rPr>
          <w:b/>
          <w:sz w:val="20"/>
        </w:rPr>
        <w:tab/>
      </w:r>
      <w:r>
        <w:rPr>
          <w:rFonts w:ascii="Palatino Linotype" w:hAnsi="Palatino Linotype"/>
          <w:i/>
          <w:color w:val="969696"/>
          <w:sz w:val="20"/>
        </w:rPr>
        <w:t>07/2022</w:t>
      </w:r>
      <w:r>
        <w:rPr>
          <w:rFonts w:ascii="Palatino Linotype" w:hAnsi="Palatino Linotype"/>
          <w:i/>
          <w:color w:val="969696"/>
          <w:spacing w:val="47"/>
          <w:sz w:val="20"/>
        </w:rPr>
        <w:t> </w:t>
      </w:r>
      <w:r>
        <w:rPr>
          <w:rFonts w:ascii="Palatino Linotype" w:hAnsi="Palatino Linotype"/>
          <w:i/>
          <w:color w:val="969696"/>
          <w:sz w:val="20"/>
        </w:rPr>
        <w:t>–</w:t>
      </w:r>
      <w:r>
        <w:rPr>
          <w:rFonts w:ascii="Palatino Linotype" w:hAnsi="Palatino Linotype"/>
          <w:i/>
          <w:color w:val="969696"/>
          <w:spacing w:val="48"/>
          <w:sz w:val="20"/>
        </w:rPr>
        <w:t> </w:t>
      </w:r>
      <w:r>
        <w:rPr>
          <w:rFonts w:ascii="Palatino Linotype" w:hAnsi="Palatino Linotype"/>
          <w:i/>
          <w:color w:val="969696"/>
          <w:spacing w:val="-2"/>
          <w:sz w:val="20"/>
        </w:rPr>
        <w:t>08/2022</w:t>
      </w:r>
    </w:p>
    <w:p>
      <w:pPr>
        <w:tabs>
          <w:tab w:pos="10021" w:val="left" w:leader="none"/>
        </w:tabs>
        <w:spacing w:line="254" w:lineRule="exact" w:before="0"/>
        <w:ind w:left="114" w:right="0" w:firstLine="0"/>
        <w:jc w:val="left"/>
        <w:rPr>
          <w:sz w:val="20"/>
        </w:rPr>
      </w:pPr>
      <w:r>
        <w:rPr>
          <w:rFonts w:ascii="Palatino Linotype"/>
          <w:i/>
          <w:w w:val="105"/>
          <w:sz w:val="20"/>
        </w:rPr>
        <w:t>Bank</w:t>
      </w:r>
      <w:r>
        <w:rPr>
          <w:rFonts w:ascii="Palatino Linotype"/>
          <w:i/>
          <w:spacing w:val="27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of</w:t>
      </w:r>
      <w:r>
        <w:rPr>
          <w:rFonts w:ascii="Palatino Linotype"/>
          <w:i/>
          <w:spacing w:val="28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Tunisia</w:t>
      </w:r>
      <w:r>
        <w:rPr>
          <w:rFonts w:ascii="Palatino Linotype"/>
          <w:i/>
          <w:sz w:val="20"/>
        </w:rPr>
        <w:tab/>
      </w:r>
      <w:r>
        <w:rPr>
          <w:color w:val="969696"/>
          <w:spacing w:val="-2"/>
          <w:w w:val="105"/>
          <w:sz w:val="20"/>
        </w:rPr>
        <w:t>Tunisia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40" w:lineRule="auto" w:before="15" w:after="0"/>
        <w:ind w:left="313" w:right="0" w:hanging="199"/>
        <w:jc w:val="left"/>
        <w:rPr>
          <w:sz w:val="20"/>
        </w:rPr>
      </w:pPr>
      <w:r>
        <w:rPr>
          <w:spacing w:val="-2"/>
          <w:sz w:val="20"/>
        </w:rPr>
        <w:t>Prepared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branch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backup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servers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automated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reinstallation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operating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systems.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52" w:lineRule="auto" w:before="32" w:after="0"/>
        <w:ind w:left="313" w:right="112" w:hanging="200"/>
        <w:jc w:val="left"/>
        <w:rPr>
          <w:sz w:val="20"/>
        </w:rPr>
      </w:pPr>
      <w:r>
        <w:rPr>
          <w:spacing w:val="-2"/>
          <w:sz w:val="20"/>
        </w:rPr>
        <w:t>Installed and configured essential software, including Microsoft Deployment Toolkit (MDT) and System Center Config- </w:t>
      </w:r>
      <w:r>
        <w:rPr>
          <w:sz w:val="20"/>
        </w:rPr>
        <w:t>uration Manager 2012 SCCM 2012.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40" w:lineRule="auto" w:before="21" w:after="0"/>
        <w:ind w:left="313" w:right="0" w:hanging="199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4"/>
          <w:sz w:val="20"/>
        </w:rPr>
        <w:t> </w:t>
      </w:r>
      <w:r>
        <w:rPr>
          <w:sz w:val="20"/>
        </w:rPr>
        <w:t>BIOS</w:t>
      </w:r>
      <w:r>
        <w:rPr>
          <w:spacing w:val="-4"/>
          <w:sz w:val="20"/>
        </w:rPr>
        <w:t> </w:t>
      </w:r>
      <w:r>
        <w:rPr>
          <w:sz w:val="20"/>
        </w:rPr>
        <w:t>configuration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enable</w:t>
      </w:r>
      <w:r>
        <w:rPr>
          <w:spacing w:val="-4"/>
          <w:sz w:val="20"/>
        </w:rPr>
        <w:t> </w:t>
      </w:r>
      <w:r>
        <w:rPr>
          <w:sz w:val="20"/>
        </w:rPr>
        <w:t>operating</w:t>
      </w:r>
      <w:r>
        <w:rPr>
          <w:spacing w:val="-4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installation</w:t>
      </w:r>
      <w:r>
        <w:rPr>
          <w:spacing w:val="-4"/>
          <w:sz w:val="20"/>
        </w:rPr>
        <w:t> </w:t>
      </w:r>
      <w:r>
        <w:rPr>
          <w:sz w:val="20"/>
        </w:rPr>
        <w:t>via</w:t>
      </w:r>
      <w:r>
        <w:rPr>
          <w:spacing w:val="-4"/>
          <w:sz w:val="20"/>
        </w:rPr>
        <w:t> </w:t>
      </w:r>
      <w:r>
        <w:rPr>
          <w:sz w:val="20"/>
        </w:rPr>
        <w:t>network</w:t>
      </w:r>
      <w:r>
        <w:rPr>
          <w:spacing w:val="-4"/>
          <w:sz w:val="20"/>
        </w:rPr>
        <w:t> </w:t>
      </w:r>
      <w:r>
        <w:rPr>
          <w:sz w:val="20"/>
        </w:rPr>
        <w:t>(PXE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boot).</w:t>
      </w:r>
    </w:p>
    <w:p>
      <w:pPr>
        <w:pStyle w:val="Heading1"/>
        <w:spacing w:before="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432003</wp:posOffset>
                </wp:positionH>
                <wp:positionV relativeFrom="paragraph">
                  <wp:posOffset>255811</wp:posOffset>
                </wp:positionV>
                <wp:extent cx="669607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0">
                              <a:moveTo>
                                <a:pt x="0" y="0"/>
                              </a:moveTo>
                              <a:lnTo>
                                <a:pt x="66959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15999pt;margin-top:20.142643pt;width:527.25pt;height:.1pt;mso-position-horizontal-relative:page;mso-position-vertical-relative:paragraph;z-index:-15727616;mso-wrap-distance-left:0;mso-wrap-distance-right:0" id="docshape3" coordorigin="680,403" coordsize="10545,0" path="m680,403l11225,403e" filled="false" stroked="true" strokeweight=".398pt" strokecolor="#0066cc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3"/>
      <w:bookmarkEnd w:id="3"/>
      <w:r>
        <w:rPr>
          <w:b w:val="0"/>
        </w:rPr>
      </w:r>
      <w:r>
        <w:rPr>
          <w:color w:val="0066CC"/>
          <w:spacing w:val="-2"/>
          <w:w w:val="105"/>
        </w:rPr>
        <w:t>Education</w:t>
      </w:r>
    </w:p>
    <w:p>
      <w:pPr>
        <w:tabs>
          <w:tab w:pos="9031" w:val="left" w:leader="none"/>
        </w:tabs>
        <w:spacing w:line="233" w:lineRule="exact" w:before="0"/>
        <w:ind w:left="114" w:right="0" w:firstLine="0"/>
        <w:jc w:val="left"/>
        <w:rPr>
          <w:rFonts w:ascii="Palatino Linotype" w:hAnsi="Palatino Linotype"/>
          <w:i/>
          <w:sz w:val="20"/>
        </w:rPr>
      </w:pPr>
      <w:r>
        <w:rPr>
          <w:b/>
          <w:sz w:val="20"/>
        </w:rPr>
        <w:t>Exchange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Student</w:t>
      </w:r>
      <w:r>
        <w:rPr>
          <w:b/>
          <w:spacing w:val="7"/>
          <w:sz w:val="20"/>
        </w:rPr>
        <w:t> </w:t>
      </w:r>
      <w:r>
        <w:rPr>
          <w:b/>
          <w:sz w:val="20"/>
        </w:rPr>
        <w:t>(M.Sc.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7"/>
          <w:sz w:val="20"/>
        </w:rPr>
        <w:t> </w:t>
      </w:r>
      <w:r>
        <w:rPr>
          <w:b/>
          <w:spacing w:val="-2"/>
          <w:sz w:val="20"/>
        </w:rPr>
        <w:t>Science)</w:t>
      </w:r>
      <w:r>
        <w:rPr>
          <w:b/>
          <w:sz w:val="20"/>
        </w:rPr>
        <w:tab/>
      </w:r>
      <w:r>
        <w:rPr>
          <w:rFonts w:ascii="Palatino Linotype" w:hAnsi="Palatino Linotype"/>
          <w:i/>
          <w:color w:val="969696"/>
          <w:sz w:val="20"/>
        </w:rPr>
        <w:t>10/2025</w:t>
      </w:r>
      <w:r>
        <w:rPr>
          <w:rFonts w:ascii="Palatino Linotype" w:hAnsi="Palatino Linotype"/>
          <w:i/>
          <w:color w:val="969696"/>
          <w:spacing w:val="47"/>
          <w:sz w:val="20"/>
        </w:rPr>
        <w:t> </w:t>
      </w:r>
      <w:r>
        <w:rPr>
          <w:rFonts w:ascii="Palatino Linotype" w:hAnsi="Palatino Linotype"/>
          <w:i/>
          <w:color w:val="969696"/>
          <w:sz w:val="20"/>
        </w:rPr>
        <w:t>–</w:t>
      </w:r>
      <w:r>
        <w:rPr>
          <w:rFonts w:ascii="Palatino Linotype" w:hAnsi="Palatino Linotype"/>
          <w:i/>
          <w:color w:val="969696"/>
          <w:spacing w:val="48"/>
          <w:sz w:val="20"/>
        </w:rPr>
        <w:t> </w:t>
      </w:r>
      <w:r>
        <w:rPr>
          <w:rFonts w:ascii="Palatino Linotype" w:hAnsi="Palatino Linotype"/>
          <w:i/>
          <w:color w:val="969696"/>
          <w:spacing w:val="-2"/>
          <w:sz w:val="20"/>
        </w:rPr>
        <w:t>Present</w:t>
      </w:r>
    </w:p>
    <w:p>
      <w:pPr>
        <w:tabs>
          <w:tab w:pos="8913" w:val="left" w:leader="none"/>
        </w:tabs>
        <w:spacing w:line="254" w:lineRule="exact" w:before="0"/>
        <w:ind w:left="114" w:right="0" w:firstLine="0"/>
        <w:jc w:val="left"/>
        <w:rPr>
          <w:sz w:val="20"/>
        </w:rPr>
      </w:pPr>
      <w:r>
        <w:rPr>
          <w:rFonts w:ascii="Palatino Linotype" w:hAnsi="Palatino Linotype"/>
          <w:i/>
          <w:sz w:val="20"/>
        </w:rPr>
        <w:t>Philipps-Universität</w:t>
      </w:r>
      <w:r>
        <w:rPr>
          <w:rFonts w:ascii="Palatino Linotype" w:hAnsi="Palatino Linotype"/>
          <w:i/>
          <w:spacing w:val="71"/>
          <w:sz w:val="20"/>
        </w:rPr>
        <w:t> </w:t>
      </w:r>
      <w:r>
        <w:rPr>
          <w:rFonts w:ascii="Palatino Linotype" w:hAnsi="Palatino Linotype"/>
          <w:i/>
          <w:spacing w:val="-2"/>
          <w:sz w:val="20"/>
        </w:rPr>
        <w:t>Marburg</w:t>
      </w:r>
      <w:r>
        <w:rPr>
          <w:rFonts w:ascii="Palatino Linotype" w:hAnsi="Palatino Linotype"/>
          <w:i/>
          <w:sz w:val="20"/>
        </w:rPr>
        <w:tab/>
      </w:r>
      <w:r>
        <w:rPr>
          <w:color w:val="969696"/>
          <w:spacing w:val="-2"/>
          <w:sz w:val="20"/>
        </w:rPr>
        <w:t>Marburg,</w:t>
      </w:r>
      <w:r>
        <w:rPr>
          <w:color w:val="969696"/>
          <w:spacing w:val="2"/>
          <w:sz w:val="20"/>
        </w:rPr>
        <w:t> </w:t>
      </w:r>
      <w:r>
        <w:rPr>
          <w:color w:val="969696"/>
          <w:spacing w:val="-2"/>
          <w:sz w:val="20"/>
        </w:rPr>
        <w:t>Germany</w:t>
      </w:r>
    </w:p>
    <w:p>
      <w:pPr>
        <w:tabs>
          <w:tab w:pos="9031" w:val="left" w:leader="none"/>
        </w:tabs>
        <w:spacing w:line="254" w:lineRule="exact" w:before="9"/>
        <w:ind w:left="114" w:right="0" w:firstLine="0"/>
        <w:jc w:val="left"/>
        <w:rPr>
          <w:rFonts w:ascii="Palatino Linotype" w:hAnsi="Palatino Linotype"/>
          <w:i/>
          <w:sz w:val="20"/>
        </w:rPr>
      </w:pPr>
      <w:r>
        <w:rPr>
          <w:b/>
          <w:sz w:val="20"/>
        </w:rPr>
        <w:t>Final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Year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Science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Student</w:t>
      </w:r>
      <w:r>
        <w:rPr>
          <w:b/>
          <w:sz w:val="20"/>
        </w:rPr>
        <w:tab/>
      </w:r>
      <w:r>
        <w:rPr>
          <w:rFonts w:ascii="Palatino Linotype" w:hAnsi="Palatino Linotype"/>
          <w:i/>
          <w:color w:val="969696"/>
          <w:sz w:val="20"/>
        </w:rPr>
        <w:t>09/2021</w:t>
      </w:r>
      <w:r>
        <w:rPr>
          <w:rFonts w:ascii="Palatino Linotype" w:hAnsi="Palatino Linotype"/>
          <w:i/>
          <w:color w:val="969696"/>
          <w:spacing w:val="47"/>
          <w:sz w:val="20"/>
        </w:rPr>
        <w:t> </w:t>
      </w:r>
      <w:r>
        <w:rPr>
          <w:rFonts w:ascii="Palatino Linotype" w:hAnsi="Palatino Linotype"/>
          <w:i/>
          <w:color w:val="969696"/>
          <w:sz w:val="20"/>
        </w:rPr>
        <w:t>–</w:t>
      </w:r>
      <w:r>
        <w:rPr>
          <w:rFonts w:ascii="Palatino Linotype" w:hAnsi="Palatino Linotype"/>
          <w:i/>
          <w:color w:val="969696"/>
          <w:spacing w:val="48"/>
          <w:sz w:val="20"/>
        </w:rPr>
        <w:t> </w:t>
      </w:r>
      <w:r>
        <w:rPr>
          <w:rFonts w:ascii="Palatino Linotype" w:hAnsi="Palatino Linotype"/>
          <w:i/>
          <w:color w:val="969696"/>
          <w:spacing w:val="-2"/>
          <w:sz w:val="20"/>
        </w:rPr>
        <w:t>Present</w:t>
      </w:r>
    </w:p>
    <w:p>
      <w:pPr>
        <w:tabs>
          <w:tab w:pos="9955" w:val="left" w:leader="none"/>
        </w:tabs>
        <w:spacing w:line="254" w:lineRule="exact" w:before="0"/>
        <w:ind w:left="114" w:right="0" w:firstLine="0"/>
        <w:jc w:val="left"/>
        <w:rPr>
          <w:sz w:val="20"/>
        </w:rPr>
      </w:pPr>
      <w:r>
        <w:rPr>
          <w:rFonts w:ascii="Palatino Linotype"/>
          <w:i/>
          <w:w w:val="105"/>
          <w:sz w:val="20"/>
        </w:rPr>
        <w:t>ESPRIT</w:t>
      </w:r>
      <w:r>
        <w:rPr>
          <w:rFonts w:ascii="Palatino Linotype"/>
          <w:i/>
          <w:spacing w:val="17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-</w:t>
      </w:r>
      <w:r>
        <w:rPr>
          <w:rFonts w:ascii="Palatino Linotype"/>
          <w:i/>
          <w:spacing w:val="17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Private</w:t>
      </w:r>
      <w:r>
        <w:rPr>
          <w:rFonts w:ascii="Palatino Linotype"/>
          <w:i/>
          <w:spacing w:val="18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Higher</w:t>
      </w:r>
      <w:r>
        <w:rPr>
          <w:rFonts w:ascii="Palatino Linotype"/>
          <w:i/>
          <w:spacing w:val="17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School</w:t>
      </w:r>
      <w:r>
        <w:rPr>
          <w:rFonts w:ascii="Palatino Linotype"/>
          <w:i/>
          <w:spacing w:val="17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of</w:t>
      </w:r>
      <w:r>
        <w:rPr>
          <w:rFonts w:ascii="Palatino Linotype"/>
          <w:i/>
          <w:spacing w:val="18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Engineering</w:t>
      </w:r>
      <w:r>
        <w:rPr>
          <w:rFonts w:ascii="Palatino Linotype"/>
          <w:i/>
          <w:spacing w:val="17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and</w:t>
      </w:r>
      <w:r>
        <w:rPr>
          <w:rFonts w:ascii="Palatino Linotype"/>
          <w:i/>
          <w:spacing w:val="17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Technology</w:t>
      </w:r>
      <w:r>
        <w:rPr>
          <w:rFonts w:ascii="Palatino Linotype"/>
          <w:i/>
          <w:sz w:val="20"/>
        </w:rPr>
        <w:tab/>
      </w:r>
      <w:r>
        <w:rPr>
          <w:color w:val="969696"/>
          <w:spacing w:val="-2"/>
          <w:w w:val="105"/>
          <w:sz w:val="20"/>
        </w:rPr>
        <w:t>Tunisia</w:t>
      </w:r>
    </w:p>
    <w:p>
      <w:pPr>
        <w:tabs>
          <w:tab w:pos="8961" w:val="left" w:leader="none"/>
        </w:tabs>
        <w:spacing w:line="254" w:lineRule="exact" w:before="9"/>
        <w:ind w:left="114" w:right="0" w:firstLine="0"/>
        <w:jc w:val="left"/>
        <w:rPr>
          <w:rFonts w:ascii="Palatino Linotype" w:hAnsi="Palatino Linotype"/>
          <w:i/>
          <w:sz w:val="20"/>
        </w:rPr>
      </w:pPr>
      <w:r>
        <w:rPr>
          <w:b/>
          <w:spacing w:val="-4"/>
          <w:sz w:val="20"/>
        </w:rPr>
        <w:t>Baccalaureate</w:t>
      </w:r>
      <w:r>
        <w:rPr>
          <w:b/>
          <w:spacing w:val="7"/>
          <w:sz w:val="20"/>
        </w:rPr>
        <w:t> </w:t>
      </w:r>
      <w:r>
        <w:rPr>
          <w:b/>
          <w:spacing w:val="-4"/>
          <w:sz w:val="20"/>
        </w:rPr>
        <w:t>in</w:t>
      </w:r>
      <w:r>
        <w:rPr>
          <w:b/>
          <w:spacing w:val="8"/>
          <w:sz w:val="20"/>
        </w:rPr>
        <w:t> </w:t>
      </w:r>
      <w:r>
        <w:rPr>
          <w:b/>
          <w:spacing w:val="-4"/>
          <w:sz w:val="20"/>
        </w:rPr>
        <w:t>Mathematics</w:t>
      </w:r>
      <w:r>
        <w:rPr>
          <w:b/>
          <w:sz w:val="20"/>
        </w:rPr>
        <w:tab/>
      </w:r>
      <w:r>
        <w:rPr>
          <w:rFonts w:ascii="Palatino Linotype" w:hAnsi="Palatino Linotype"/>
          <w:i/>
          <w:color w:val="969696"/>
          <w:sz w:val="20"/>
        </w:rPr>
        <w:t>01/2017</w:t>
      </w:r>
      <w:r>
        <w:rPr>
          <w:rFonts w:ascii="Palatino Linotype" w:hAnsi="Palatino Linotype"/>
          <w:i/>
          <w:color w:val="969696"/>
          <w:spacing w:val="47"/>
          <w:sz w:val="20"/>
        </w:rPr>
        <w:t> </w:t>
      </w:r>
      <w:r>
        <w:rPr>
          <w:rFonts w:ascii="Palatino Linotype" w:hAnsi="Palatino Linotype"/>
          <w:i/>
          <w:color w:val="969696"/>
          <w:sz w:val="20"/>
        </w:rPr>
        <w:t>–</w:t>
      </w:r>
      <w:r>
        <w:rPr>
          <w:rFonts w:ascii="Palatino Linotype" w:hAnsi="Palatino Linotype"/>
          <w:i/>
          <w:color w:val="969696"/>
          <w:spacing w:val="48"/>
          <w:sz w:val="20"/>
        </w:rPr>
        <w:t> </w:t>
      </w:r>
      <w:r>
        <w:rPr>
          <w:rFonts w:ascii="Palatino Linotype" w:hAnsi="Palatino Linotype"/>
          <w:i/>
          <w:color w:val="969696"/>
          <w:spacing w:val="-2"/>
          <w:sz w:val="20"/>
        </w:rPr>
        <w:t>07/2021</w:t>
      </w:r>
    </w:p>
    <w:p>
      <w:pPr>
        <w:tabs>
          <w:tab w:pos="9955" w:val="left" w:leader="none"/>
        </w:tabs>
        <w:spacing w:line="254" w:lineRule="exact" w:before="0"/>
        <w:ind w:left="114" w:right="0" w:firstLine="0"/>
        <w:jc w:val="left"/>
        <w:rPr>
          <w:sz w:val="20"/>
        </w:rPr>
      </w:pPr>
      <w:r>
        <w:rPr>
          <w:rFonts w:ascii="Palatino Linotype" w:hAnsi="Palatino Linotype"/>
          <w:i/>
          <w:w w:val="105"/>
          <w:sz w:val="20"/>
        </w:rPr>
        <w:t>L’Aouina</w:t>
      </w:r>
      <w:r>
        <w:rPr>
          <w:rFonts w:ascii="Palatino Linotype" w:hAnsi="Palatino Linotype"/>
          <w:i/>
          <w:spacing w:val="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High</w:t>
      </w:r>
      <w:r>
        <w:rPr>
          <w:rFonts w:ascii="Palatino Linotype" w:hAnsi="Palatino Linotype"/>
          <w:i/>
          <w:spacing w:val="2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School</w:t>
      </w:r>
      <w:r>
        <w:rPr>
          <w:rFonts w:ascii="Palatino Linotype" w:hAnsi="Palatino Linotype"/>
          <w:i/>
          <w:sz w:val="20"/>
        </w:rPr>
        <w:tab/>
      </w:r>
      <w:r>
        <w:rPr>
          <w:color w:val="969696"/>
          <w:spacing w:val="-2"/>
          <w:w w:val="105"/>
          <w:sz w:val="20"/>
        </w:rPr>
        <w:t>Tunisia</w:t>
      </w:r>
    </w:p>
    <w:p>
      <w:pPr>
        <w:pStyle w:val="Heading1"/>
        <w:spacing w:before="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432003</wp:posOffset>
                </wp:positionH>
                <wp:positionV relativeFrom="paragraph">
                  <wp:posOffset>245572</wp:posOffset>
                </wp:positionV>
                <wp:extent cx="669607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0">
                              <a:moveTo>
                                <a:pt x="0" y="0"/>
                              </a:moveTo>
                              <a:lnTo>
                                <a:pt x="66959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15999pt;margin-top:19.336454pt;width:527.25pt;height:.1pt;mso-position-horizontal-relative:page;mso-position-vertical-relative:paragraph;z-index:-15727104;mso-wrap-distance-left:0;mso-wrap-distance-right:0" id="docshape4" coordorigin="680,387" coordsize="10545,0" path="m680,387l11225,387e" filled="false" stroked="true" strokeweight=".398pt" strokecolor="#0066cc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kills" w:id="4"/>
      <w:bookmarkEnd w:id="4"/>
      <w:r>
        <w:rPr>
          <w:b w:val="0"/>
        </w:rPr>
      </w:r>
      <w:r>
        <w:rPr>
          <w:color w:val="0066CC"/>
          <w:spacing w:val="-2"/>
          <w:w w:val="105"/>
        </w:rPr>
        <w:t>Skills</w:t>
      </w:r>
    </w:p>
    <w:p>
      <w:pPr>
        <w:pStyle w:val="BodyText"/>
        <w:spacing w:line="252" w:lineRule="auto" w:before="24"/>
        <w:ind w:left="114" w:right="111" w:firstLine="0"/>
        <w:jc w:val="both"/>
      </w:pPr>
      <w:bookmarkStart w:name="Soft Skills" w:id="5"/>
      <w:bookmarkEnd w:id="5"/>
      <w:r>
        <w:rPr/>
      </w:r>
      <w:r>
        <w:rPr>
          <w:b/>
          <w:color w:val="3F3F3F"/>
        </w:rPr>
        <w:t>Soft Skills </w:t>
      </w:r>
      <w:r>
        <w:rPr>
          <w:color w:val="3F3F3F"/>
        </w:rPr>
        <w:t>Creativity &amp; Motivation </w:t>
      </w:r>
      <w:r>
        <w:rPr/>
        <w:t>• </w:t>
      </w:r>
      <w:r>
        <w:rPr>
          <w:color w:val="3F3F3F"/>
        </w:rPr>
        <w:t>Problem Solving &amp; Critical Thinking </w:t>
      </w:r>
      <w:r>
        <w:rPr/>
        <w:t>• </w:t>
      </w:r>
      <w:r>
        <w:rPr>
          <w:color w:val="3F3F3F"/>
        </w:rPr>
        <w:t>Communication &amp; Team Collaboration </w:t>
      </w:r>
      <w:r>
        <w:rPr/>
        <w:t>• </w:t>
      </w:r>
      <w:r>
        <w:rPr>
          <w:color w:val="3F3F3F"/>
        </w:rPr>
        <w:t>Time Management &amp; Multitasking</w:t>
      </w:r>
    </w:p>
    <w:p>
      <w:pPr>
        <w:pStyle w:val="BodyText"/>
        <w:spacing w:line="252" w:lineRule="auto" w:before="100"/>
        <w:ind w:left="114" w:right="112" w:firstLine="0"/>
        <w:jc w:val="both"/>
      </w:pPr>
      <w:bookmarkStart w:name="Hard Skills" w:id="6"/>
      <w:bookmarkEnd w:id="6"/>
      <w:r>
        <w:rPr/>
      </w:r>
      <w:r>
        <w:rPr>
          <w:b/>
          <w:color w:val="3F3F3F"/>
        </w:rPr>
        <w:t>Hard Skills </w:t>
      </w:r>
      <w:r>
        <w:rPr>
          <w:color w:val="3F3F3F"/>
        </w:rPr>
        <w:t>Python Programming </w:t>
      </w:r>
      <w:r>
        <w:rPr/>
        <w:t>• </w:t>
      </w:r>
      <w:r>
        <w:rPr>
          <w:color w:val="3F3F3F"/>
        </w:rPr>
        <w:t>Machine Learning &amp; AI (Scikit-learn, PyTorch, TensorFlow) </w:t>
      </w:r>
      <w:r>
        <w:rPr/>
        <w:t>• </w:t>
      </w:r>
      <w:r>
        <w:rPr>
          <w:color w:val="3F3F3F"/>
        </w:rPr>
        <w:t>Data Analysis &amp; Feature Engineering (Pandas, Matplotlib) </w:t>
      </w:r>
      <w:r>
        <w:rPr/>
        <w:t>• </w:t>
      </w:r>
      <w:r>
        <w:rPr>
          <w:color w:val="3F3F3F"/>
        </w:rPr>
        <w:t>LLM &amp; AI Agents (RAG, LangChain, Hugging Face, OpenAI APIs) </w:t>
      </w:r>
      <w:r>
        <w:rPr/>
        <w:t>• </w:t>
      </w:r>
      <w:r>
        <w:rPr>
          <w:color w:val="3F3F3F"/>
        </w:rPr>
        <w:t>Con- tainerization</w:t>
      </w:r>
      <w:r>
        <w:rPr>
          <w:color w:val="3F3F3F"/>
          <w:spacing w:val="26"/>
        </w:rPr>
        <w:t> </w:t>
      </w:r>
      <w:r>
        <w:rPr>
          <w:color w:val="3F3F3F"/>
        </w:rPr>
        <w:t>&amp;</w:t>
      </w:r>
      <w:r>
        <w:rPr>
          <w:color w:val="3F3F3F"/>
          <w:spacing w:val="26"/>
        </w:rPr>
        <w:t> </w:t>
      </w:r>
      <w:r>
        <w:rPr>
          <w:color w:val="3F3F3F"/>
        </w:rPr>
        <w:t>CI/CD</w:t>
      </w:r>
      <w:r>
        <w:rPr>
          <w:color w:val="3F3F3F"/>
          <w:spacing w:val="26"/>
        </w:rPr>
        <w:t> </w:t>
      </w:r>
      <w:r>
        <w:rPr>
          <w:color w:val="3F3F3F"/>
        </w:rPr>
        <w:t>(Docker,</w:t>
      </w:r>
      <w:r>
        <w:rPr>
          <w:color w:val="3F3F3F"/>
          <w:spacing w:val="26"/>
        </w:rPr>
        <w:t> </w:t>
      </w:r>
      <w:r>
        <w:rPr>
          <w:color w:val="3F3F3F"/>
        </w:rPr>
        <w:t>Git,</w:t>
      </w:r>
      <w:r>
        <w:rPr>
          <w:color w:val="3F3F3F"/>
          <w:spacing w:val="26"/>
        </w:rPr>
        <w:t> </w:t>
      </w:r>
      <w:r>
        <w:rPr>
          <w:color w:val="3F3F3F"/>
        </w:rPr>
        <w:t>GitHub,</w:t>
      </w:r>
      <w:r>
        <w:rPr>
          <w:color w:val="3F3F3F"/>
          <w:spacing w:val="26"/>
        </w:rPr>
        <w:t> </w:t>
      </w:r>
      <w:r>
        <w:rPr>
          <w:color w:val="3F3F3F"/>
        </w:rPr>
        <w:t>Kubernetes)</w:t>
      </w:r>
      <w:r>
        <w:rPr>
          <w:color w:val="3F3F3F"/>
          <w:spacing w:val="26"/>
        </w:rPr>
        <w:t> </w:t>
      </w:r>
      <w:r>
        <w:rPr/>
        <w:t>•</w:t>
      </w:r>
      <w:r>
        <w:rPr>
          <w:spacing w:val="26"/>
        </w:rPr>
        <w:t> </w:t>
      </w:r>
      <w:r>
        <w:rPr>
          <w:color w:val="3F3F3F"/>
        </w:rPr>
        <w:t>Databases</w:t>
      </w:r>
      <w:r>
        <w:rPr>
          <w:color w:val="3F3F3F"/>
          <w:spacing w:val="26"/>
        </w:rPr>
        <w:t> </w:t>
      </w:r>
      <w:r>
        <w:rPr>
          <w:color w:val="3F3F3F"/>
        </w:rPr>
        <w:t>&amp;</w:t>
      </w:r>
      <w:r>
        <w:rPr>
          <w:color w:val="3F3F3F"/>
          <w:spacing w:val="26"/>
        </w:rPr>
        <w:t> </w:t>
      </w:r>
      <w:r>
        <w:rPr>
          <w:color w:val="3F3F3F"/>
        </w:rPr>
        <w:t>BI</w:t>
      </w:r>
      <w:r>
        <w:rPr>
          <w:color w:val="3F3F3F"/>
          <w:spacing w:val="26"/>
        </w:rPr>
        <w:t> </w:t>
      </w:r>
      <w:r>
        <w:rPr>
          <w:color w:val="3F3F3F"/>
        </w:rPr>
        <w:t>Tools</w:t>
      </w:r>
      <w:r>
        <w:rPr>
          <w:color w:val="3F3F3F"/>
          <w:spacing w:val="26"/>
        </w:rPr>
        <w:t> </w:t>
      </w:r>
      <w:r>
        <w:rPr>
          <w:color w:val="3F3F3F"/>
        </w:rPr>
        <w:t>(MySQL,</w:t>
      </w:r>
      <w:r>
        <w:rPr>
          <w:color w:val="3F3F3F"/>
          <w:spacing w:val="26"/>
        </w:rPr>
        <w:t> </w:t>
      </w:r>
      <w:r>
        <w:rPr>
          <w:color w:val="3F3F3F"/>
        </w:rPr>
        <w:t>Power</w:t>
      </w:r>
      <w:r>
        <w:rPr>
          <w:color w:val="3F3F3F"/>
          <w:spacing w:val="26"/>
        </w:rPr>
        <w:t> </w:t>
      </w:r>
      <w:r>
        <w:rPr>
          <w:color w:val="3F3F3F"/>
        </w:rPr>
        <w:t>BI)</w:t>
      </w:r>
    </w:p>
    <w:p>
      <w:pPr>
        <w:pStyle w:val="Heading1"/>
        <w:spacing w:before="1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432003</wp:posOffset>
                </wp:positionH>
                <wp:positionV relativeFrom="paragraph">
                  <wp:posOffset>274572</wp:posOffset>
                </wp:positionV>
                <wp:extent cx="669607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0">
                              <a:moveTo>
                                <a:pt x="0" y="0"/>
                              </a:moveTo>
                              <a:lnTo>
                                <a:pt x="66959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15999pt;margin-top:21.6199pt;width:527.25pt;height:.1pt;mso-position-horizontal-relative:page;mso-position-vertical-relative:paragraph;z-index:-15726592;mso-wrap-distance-left:0;mso-wrap-distance-right:0" id="docshape5" coordorigin="680,432" coordsize="10545,0" path="m680,432l11225,432e" filled="false" stroked="true" strokeweight=".398pt" strokecolor="#0066cc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Languages" w:id="7"/>
      <w:bookmarkEnd w:id="7"/>
      <w:r>
        <w:rPr>
          <w:b w:val="0"/>
        </w:rPr>
      </w:r>
      <w:r>
        <w:rPr>
          <w:color w:val="0066CC"/>
          <w:spacing w:val="-2"/>
          <w:w w:val="105"/>
        </w:rPr>
        <w:t>Languages</w:t>
      </w:r>
    </w:p>
    <w:p>
      <w:pPr>
        <w:pStyle w:val="BodyText"/>
        <w:spacing w:before="24"/>
        <w:ind w:left="114" w:firstLine="0"/>
        <w:jc w:val="both"/>
      </w:pPr>
      <w:bookmarkStart w:name="Languages" w:id="8"/>
      <w:bookmarkEnd w:id="8"/>
      <w:r>
        <w:rPr/>
      </w:r>
      <w:r>
        <w:rPr>
          <w:b/>
          <w:color w:val="3F3F3F"/>
        </w:rPr>
        <w:t>Languages</w:t>
      </w:r>
      <w:r>
        <w:rPr>
          <w:b/>
          <w:color w:val="3F3F3F"/>
          <w:spacing w:val="8"/>
        </w:rPr>
        <w:t> </w:t>
      </w:r>
      <w:r>
        <w:rPr>
          <w:color w:val="3F3F3F"/>
        </w:rPr>
        <w:t>Arabic</w:t>
      </w:r>
      <w:r>
        <w:rPr>
          <w:color w:val="3F3F3F"/>
          <w:spacing w:val="2"/>
        </w:rPr>
        <w:t> </w:t>
      </w:r>
      <w:r>
        <w:rPr>
          <w:color w:val="3F3F3F"/>
        </w:rPr>
        <w:t>(Native)</w:t>
      </w:r>
      <w:r>
        <w:rPr>
          <w:color w:val="3F3F3F"/>
          <w:spacing w:val="2"/>
        </w:rPr>
        <w:t> </w:t>
      </w:r>
      <w:r>
        <w:rPr/>
        <w:t>•</w:t>
      </w:r>
      <w:r>
        <w:rPr>
          <w:spacing w:val="2"/>
        </w:rPr>
        <w:t> </w:t>
      </w:r>
      <w:r>
        <w:rPr>
          <w:color w:val="3F3F3F"/>
        </w:rPr>
        <w:t>French</w:t>
      </w:r>
      <w:r>
        <w:rPr>
          <w:color w:val="3F3F3F"/>
          <w:spacing w:val="1"/>
        </w:rPr>
        <w:t> </w:t>
      </w:r>
      <w:r>
        <w:rPr>
          <w:color w:val="3F3F3F"/>
        </w:rPr>
        <w:t>(B2)</w:t>
      </w:r>
      <w:r>
        <w:rPr>
          <w:color w:val="3F3F3F"/>
          <w:spacing w:val="2"/>
        </w:rPr>
        <w:t> </w:t>
      </w:r>
      <w:r>
        <w:rPr/>
        <w:t>•</w:t>
      </w:r>
      <w:r>
        <w:rPr>
          <w:spacing w:val="2"/>
        </w:rPr>
        <w:t> </w:t>
      </w:r>
      <w:r>
        <w:rPr>
          <w:color w:val="3F3F3F"/>
        </w:rPr>
        <w:t>English</w:t>
      </w:r>
      <w:r>
        <w:rPr>
          <w:color w:val="3F3F3F"/>
          <w:spacing w:val="2"/>
        </w:rPr>
        <w:t> </w:t>
      </w:r>
      <w:r>
        <w:rPr>
          <w:color w:val="3F3F3F"/>
        </w:rPr>
        <w:t>(Advanced</w:t>
      </w:r>
      <w:r>
        <w:rPr>
          <w:color w:val="3F3F3F"/>
          <w:spacing w:val="1"/>
        </w:rPr>
        <w:t> </w:t>
      </w:r>
      <w:r>
        <w:rPr>
          <w:color w:val="3F3F3F"/>
          <w:spacing w:val="-5"/>
        </w:rPr>
        <w:t>C2)</w:t>
      </w:r>
    </w:p>
    <w:p>
      <w:pPr>
        <w:pStyle w:val="Heading1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432003</wp:posOffset>
                </wp:positionH>
                <wp:positionV relativeFrom="paragraph">
                  <wp:posOffset>255469</wp:posOffset>
                </wp:positionV>
                <wp:extent cx="669607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0">
                              <a:moveTo>
                                <a:pt x="0" y="0"/>
                              </a:moveTo>
                              <a:lnTo>
                                <a:pt x="66959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15999pt;margin-top:20.115696pt;width:527.25pt;height:.1pt;mso-position-horizontal-relative:page;mso-position-vertical-relative:paragraph;z-index:-15726080;mso-wrap-distance-left:0;mso-wrap-distance-right:0" id="docshape6" coordorigin="680,402" coordsize="10545,0" path="m680,402l11225,402e" filled="false" stroked="true" strokeweight=".398pt" strokecolor="#0066cc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es &amp; Training" w:id="9"/>
      <w:bookmarkEnd w:id="9"/>
      <w:r>
        <w:rPr>
          <w:b w:val="0"/>
        </w:rPr>
      </w:r>
      <w:r>
        <w:rPr>
          <w:color w:val="0066CC"/>
          <w:w w:val="105"/>
        </w:rPr>
        <w:t>Certificates</w:t>
      </w:r>
      <w:r>
        <w:rPr>
          <w:color w:val="0066CC"/>
          <w:spacing w:val="43"/>
          <w:w w:val="105"/>
        </w:rPr>
        <w:t> </w:t>
      </w:r>
      <w:r>
        <w:rPr>
          <w:color w:val="0066CC"/>
          <w:w w:val="105"/>
        </w:rPr>
        <w:t>&amp;</w:t>
      </w:r>
      <w:r>
        <w:rPr>
          <w:color w:val="0066CC"/>
          <w:spacing w:val="44"/>
          <w:w w:val="105"/>
        </w:rPr>
        <w:t> </w:t>
      </w:r>
      <w:r>
        <w:rPr>
          <w:color w:val="0066CC"/>
          <w:spacing w:val="-2"/>
          <w:w w:val="105"/>
        </w:rPr>
        <w:t>Training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52" w:lineRule="auto" w:before="0" w:after="0"/>
        <w:ind w:left="313" w:right="109" w:hanging="200"/>
        <w:jc w:val="left"/>
        <w:rPr>
          <w:sz w:val="20"/>
        </w:rPr>
      </w:pPr>
      <w:r>
        <w:rPr>
          <w:b/>
          <w:sz w:val="20"/>
        </w:rPr>
        <w:t>Nvidia:</w:t>
      </w:r>
      <w:r>
        <w:rPr>
          <w:b/>
          <w:spacing w:val="61"/>
          <w:sz w:val="20"/>
        </w:rPr>
        <w:t> </w:t>
      </w:r>
      <w:r>
        <w:rPr>
          <w:sz w:val="20"/>
        </w:rPr>
        <w:t>Building</w:t>
      </w:r>
      <w:r>
        <w:rPr>
          <w:spacing w:val="23"/>
          <w:sz w:val="20"/>
        </w:rPr>
        <w:t> </w:t>
      </w:r>
      <w:r>
        <w:rPr>
          <w:sz w:val="20"/>
        </w:rPr>
        <w:t>Transformer-Based</w:t>
      </w:r>
      <w:r>
        <w:rPr>
          <w:spacing w:val="23"/>
          <w:sz w:val="20"/>
        </w:rPr>
        <w:t> </w:t>
      </w:r>
      <w:r>
        <w:rPr>
          <w:sz w:val="20"/>
        </w:rPr>
        <w:t>Natural</w:t>
      </w:r>
      <w:r>
        <w:rPr>
          <w:spacing w:val="23"/>
          <w:sz w:val="20"/>
        </w:rPr>
        <w:t> </w:t>
      </w:r>
      <w:r>
        <w:rPr>
          <w:sz w:val="20"/>
        </w:rPr>
        <w:t>Language</w:t>
      </w:r>
      <w:r>
        <w:rPr>
          <w:spacing w:val="23"/>
          <w:sz w:val="20"/>
        </w:rPr>
        <w:t> </w:t>
      </w:r>
      <w:r>
        <w:rPr>
          <w:sz w:val="20"/>
        </w:rPr>
        <w:t>Processing</w:t>
      </w:r>
      <w:r>
        <w:rPr>
          <w:spacing w:val="23"/>
          <w:sz w:val="20"/>
        </w:rPr>
        <w:t> </w:t>
      </w:r>
      <w:r>
        <w:rPr>
          <w:sz w:val="20"/>
        </w:rPr>
        <w:t>Applications</w:t>
      </w:r>
      <w:r>
        <w:rPr>
          <w:spacing w:val="23"/>
          <w:sz w:val="20"/>
        </w:rPr>
        <w:t> </w:t>
      </w:r>
      <w:r>
        <w:rPr>
          <w:sz w:val="20"/>
        </w:rPr>
        <w:t>Course</w:t>
      </w:r>
      <w:r>
        <w:rPr>
          <w:spacing w:val="23"/>
          <w:sz w:val="20"/>
        </w:rPr>
        <w:t> </w:t>
      </w:r>
      <w:r>
        <w:rPr>
          <w:sz w:val="20"/>
        </w:rPr>
        <w:t>&amp;</w:t>
      </w:r>
      <w:r>
        <w:rPr>
          <w:spacing w:val="23"/>
          <w:sz w:val="20"/>
        </w:rPr>
        <w:t> </w:t>
      </w:r>
      <w:r>
        <w:rPr>
          <w:sz w:val="20"/>
        </w:rPr>
        <w:t>Fundamentals</w:t>
      </w:r>
      <w:r>
        <w:rPr>
          <w:spacing w:val="23"/>
          <w:sz w:val="20"/>
        </w:rPr>
        <w:t> </w:t>
      </w:r>
      <w:r>
        <w:rPr>
          <w:sz w:val="20"/>
        </w:rPr>
        <w:t>of</w:t>
      </w:r>
      <w:r>
        <w:rPr>
          <w:spacing w:val="23"/>
          <w:sz w:val="20"/>
        </w:rPr>
        <w:t> </w:t>
      </w:r>
      <w:r>
        <w:rPr>
          <w:sz w:val="20"/>
        </w:rPr>
        <w:t>Deep </w:t>
      </w:r>
      <w:r>
        <w:rPr>
          <w:spacing w:val="-2"/>
          <w:sz w:val="20"/>
        </w:rPr>
        <w:t>Learning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40" w:lineRule="auto" w:before="15" w:after="0"/>
        <w:ind w:left="313" w:right="0" w:hanging="199"/>
        <w:jc w:val="left"/>
        <w:rPr>
          <w:sz w:val="20"/>
        </w:rPr>
      </w:pPr>
      <w:r>
        <w:rPr>
          <w:b/>
          <w:spacing w:val="-2"/>
          <w:sz w:val="20"/>
        </w:rPr>
        <w:t>DataScientist.fr:</w:t>
      </w:r>
      <w:r>
        <w:rPr>
          <w:b/>
          <w:spacing w:val="20"/>
          <w:sz w:val="20"/>
        </w:rPr>
        <w:t> </w:t>
      </w:r>
      <w:r>
        <w:rPr>
          <w:spacing w:val="-2"/>
          <w:sz w:val="20"/>
        </w:rPr>
        <w:t>Introduction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Docker,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Introduction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RAG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LangChain,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Fundamentals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Kubernetes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40" w:lineRule="auto" w:before="31" w:after="0"/>
        <w:ind w:left="313" w:right="0" w:hanging="199"/>
        <w:jc w:val="left"/>
        <w:rPr>
          <w:sz w:val="20"/>
        </w:rPr>
      </w:pPr>
      <w:r>
        <w:rPr>
          <w:b/>
          <w:sz w:val="20"/>
        </w:rPr>
        <w:t>AWS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Academy:</w:t>
      </w:r>
      <w:r>
        <w:rPr>
          <w:b/>
          <w:spacing w:val="12"/>
          <w:sz w:val="20"/>
        </w:rPr>
        <w:t> </w:t>
      </w:r>
      <w:r>
        <w:rPr>
          <w:sz w:val="20"/>
        </w:rPr>
        <w:t>Certificate of Completion for AWS Academy</w:t>
      </w:r>
      <w:r>
        <w:rPr>
          <w:spacing w:val="-1"/>
          <w:sz w:val="20"/>
        </w:rPr>
        <w:t> </w:t>
      </w:r>
      <w:r>
        <w:rPr>
          <w:sz w:val="20"/>
        </w:rPr>
        <w:t>Graduate - Cloud Foundations Training </w:t>
      </w:r>
      <w:r>
        <w:rPr>
          <w:spacing w:val="-2"/>
          <w:sz w:val="20"/>
        </w:rPr>
        <w:t>Badge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52" w:lineRule="auto" w:before="32" w:after="0"/>
        <w:ind w:left="313" w:right="109" w:hanging="200"/>
        <w:jc w:val="both"/>
        <w:rPr>
          <w:sz w:val="20"/>
        </w:rPr>
      </w:pPr>
      <w:r>
        <w:rPr>
          <w:b/>
          <w:sz w:val="20"/>
        </w:rPr>
        <w:t>National Microsoft Technologies Camp (NMTC) 4th edition 2023: </w:t>
      </w:r>
      <w:r>
        <w:rPr>
          <w:sz w:val="20"/>
        </w:rPr>
        <w:t>Certificate of participation, AI and Mi- </w:t>
      </w:r>
      <w:r>
        <w:rPr>
          <w:spacing w:val="-2"/>
          <w:sz w:val="20"/>
        </w:rPr>
        <w:t>crosoft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Technologies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conference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certificate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(Mariem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Kharrat),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MLOPS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Autonomous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Telecommunications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Orange Tunisia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40" w:lineRule="auto" w:before="22" w:after="0"/>
        <w:ind w:left="313" w:right="0" w:hanging="199"/>
        <w:jc w:val="both"/>
        <w:rPr>
          <w:sz w:val="20"/>
        </w:rPr>
      </w:pPr>
      <w:r>
        <w:rPr>
          <w:b/>
          <w:spacing w:val="-2"/>
          <w:sz w:val="20"/>
        </w:rPr>
        <w:t>Coursera:</w:t>
      </w:r>
      <w:r>
        <w:rPr>
          <w:b/>
          <w:spacing w:val="12"/>
          <w:sz w:val="20"/>
        </w:rPr>
        <w:t> </w:t>
      </w:r>
      <w:r>
        <w:rPr>
          <w:spacing w:val="-2"/>
          <w:sz w:val="20"/>
        </w:rPr>
        <w:t>Emotional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and</w:t>
      </w:r>
      <w:r>
        <w:rPr>
          <w:sz w:val="20"/>
        </w:rPr>
        <w:t> </w:t>
      </w:r>
      <w:r>
        <w:rPr>
          <w:spacing w:val="-2"/>
          <w:sz w:val="20"/>
        </w:rPr>
        <w:t>Social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Intelligence</w:t>
      </w:r>
    </w:p>
    <w:sectPr>
      <w:type w:val="continuous"/>
      <w:pgSz w:w="11910" w:h="16840"/>
      <w:pgMar w:top="44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13" w:hanging="2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5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0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6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1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6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2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7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2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1"/>
      <w:ind w:left="313" w:hanging="200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14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64"/>
      <w:ind w:left="2750"/>
    </w:pPr>
    <w:rPr>
      <w:rFonts w:ascii="Cambria" w:hAnsi="Cambria" w:eastAsia="Cambria" w:cs="Cambria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"/>
      <w:ind w:left="313" w:hanging="200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siwar.taktak@esprit.tn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https://www.linkedin.com/in/siwar-taktak-872b30220/" TargetMode="External"/><Relationship Id="rId12" Type="http://schemas.openxmlformats.org/officeDocument/2006/relationships/image" Target="media/image6.png"/><Relationship Id="rId13" Type="http://schemas.openxmlformats.org/officeDocument/2006/relationships/hyperlink" Target="https://siwar-taktak-portfolio.netlify.app/" TargetMode="External"/><Relationship Id="rId14" Type="http://schemas.openxmlformats.org/officeDocument/2006/relationships/image" Target="media/image7.png"/><Relationship Id="rId15" Type="http://schemas.openxmlformats.org/officeDocument/2006/relationships/hyperlink" Target="https://github.com/Siwartak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2025-12-31T12:26:42Z</dcterms:created>
  <dcterms:modified xsi:type="dcterms:W3CDTF">2025-12-31T12:26:42Z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2025-12-31T00:00:00Z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