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4884" w14:textId="57E5F6CA" w:rsidR="00FF5FC9" w:rsidRDefault="00BB427C">
      <w:pPr>
        <w:rPr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>lue_</w:t>
      </w:r>
      <w:r>
        <w:rPr>
          <w:lang w:eastAsia="zh-CN"/>
        </w:rPr>
        <w:t>script_generate</w:t>
      </w:r>
      <w:r>
        <w:rPr>
          <w:rFonts w:hint="eastAsia"/>
          <w:lang w:eastAsia="zh-CN"/>
        </w:rPr>
        <w:t>模块介绍：</w:t>
      </w:r>
    </w:p>
    <w:p w14:paraId="2C39823E" w14:textId="4A96C69C" w:rsidR="00BB427C" w:rsidRDefault="00BB427C">
      <w:pPr>
        <w:rPr>
          <w:lang w:eastAsia="zh-CN"/>
        </w:rPr>
      </w:pPr>
      <w:r>
        <w:rPr>
          <w:rFonts w:hint="eastAsia"/>
          <w:lang w:eastAsia="zh-CN"/>
        </w:rPr>
        <w:t>目的：生成一段</w:t>
      </w:r>
      <w:r>
        <w:rPr>
          <w:rFonts w:hint="eastAsia"/>
          <w:lang w:eastAsia="zh-CN"/>
        </w:rPr>
        <w:t>p</w:t>
      </w:r>
      <w:r>
        <w:rPr>
          <w:lang w:eastAsia="zh-CN"/>
        </w:rPr>
        <w:t>yspark</w:t>
      </w:r>
      <w:r>
        <w:rPr>
          <w:rFonts w:hint="eastAsia"/>
          <w:lang w:eastAsia="zh-CN"/>
        </w:rPr>
        <w:t>代码，也就是</w:t>
      </w:r>
      <w:r>
        <w:rPr>
          <w:rFonts w:hint="eastAsia"/>
          <w:lang w:eastAsia="zh-CN"/>
        </w:rPr>
        <w:t>glue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job</w:t>
      </w:r>
      <w:r>
        <w:rPr>
          <w:rFonts w:hint="eastAsia"/>
          <w:lang w:eastAsia="zh-CN"/>
        </w:rPr>
        <w:t>里</w:t>
      </w:r>
      <w:r>
        <w:rPr>
          <w:rFonts w:hint="eastAsia"/>
          <w:lang w:eastAsia="zh-CN"/>
        </w:rPr>
        <w:t>script</w:t>
      </w:r>
      <w:r>
        <w:rPr>
          <w:rFonts w:hint="eastAsia"/>
          <w:lang w:eastAsia="zh-CN"/>
        </w:rPr>
        <w:t>模块内容（反向生成</w:t>
      </w:r>
      <w:r>
        <w:rPr>
          <w:rFonts w:hint="eastAsia"/>
          <w:lang w:eastAsia="zh-CN"/>
        </w:rPr>
        <w:t>script</w:t>
      </w:r>
      <w:r>
        <w:rPr>
          <w:lang w:eastAsia="zh-CN"/>
        </w:rPr>
        <w:t>,</w:t>
      </w:r>
      <w:r>
        <w:rPr>
          <w:rFonts w:hint="eastAsia"/>
          <w:lang w:eastAsia="zh-CN"/>
        </w:rPr>
        <w:t>但不会出现图形化界面）</w:t>
      </w:r>
    </w:p>
    <w:p w14:paraId="282E0694" w14:textId="77777777" w:rsidR="00366728" w:rsidRPr="00366728" w:rsidRDefault="00366728" w:rsidP="003667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A9B7C6"/>
          <w:lang w:eastAsia="zh-CN"/>
        </w:rPr>
      </w:pPr>
      <w:r w:rsidRPr="00366728">
        <w:rPr>
          <w:rFonts w:ascii="宋体" w:eastAsia="宋体" w:hAnsi="宋体" w:cs="宋体" w:hint="eastAsia"/>
          <w:color w:val="6A8759"/>
          <w:lang w:eastAsia="zh-CN"/>
        </w:rPr>
        <w:t>程序主体内容：调用有关接口生成代码段，最后拼接生成完整的</w:t>
      </w:r>
      <w:r w:rsidRPr="00366728">
        <w:rPr>
          <w:rFonts w:ascii="Courier New" w:eastAsia="宋体" w:hAnsi="Courier New" w:cs="Courier New"/>
          <w:color w:val="6A8759"/>
          <w:lang w:eastAsia="zh-CN"/>
        </w:rPr>
        <w:t>glue</w:t>
      </w:r>
      <w:r w:rsidRPr="00366728">
        <w:rPr>
          <w:rFonts w:ascii="宋体" w:eastAsia="宋体" w:hAnsi="宋体" w:cs="宋体" w:hint="eastAsia"/>
          <w:color w:val="6A8759"/>
          <w:lang w:eastAsia="zh-CN"/>
        </w:rPr>
        <w:t>脚本，并保存到</w:t>
      </w:r>
      <w:r w:rsidRPr="00366728">
        <w:rPr>
          <w:rFonts w:ascii="Courier New" w:eastAsia="宋体" w:hAnsi="Courier New" w:cs="Courier New"/>
          <w:color w:val="6A8759"/>
          <w:lang w:eastAsia="zh-CN"/>
        </w:rPr>
        <w:t>script</w:t>
      </w:r>
      <w:r w:rsidRPr="00366728">
        <w:rPr>
          <w:rFonts w:ascii="宋体" w:eastAsia="宋体" w:hAnsi="宋体" w:cs="宋体" w:hint="eastAsia"/>
          <w:color w:val="6A8759"/>
          <w:lang w:eastAsia="zh-CN"/>
        </w:rPr>
        <w:t>文件夹</w:t>
      </w:r>
    </w:p>
    <w:p w14:paraId="2878D5F2" w14:textId="47E46414" w:rsidR="00BB427C" w:rsidRDefault="00366728">
      <w:pPr>
        <w:rPr>
          <w:lang w:eastAsia="zh-CN"/>
        </w:rPr>
      </w:pPr>
      <w:r>
        <w:rPr>
          <w:rFonts w:hint="eastAsia"/>
          <w:lang w:eastAsia="zh-CN"/>
        </w:rPr>
        <w:t>模块内容：</w:t>
      </w:r>
      <w:r>
        <w:rPr>
          <w:rFonts w:hint="eastAsia"/>
          <w:lang w:eastAsia="zh-CN"/>
        </w:rPr>
        <w:t>source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transform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target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sql_</w:t>
      </w:r>
      <w:r>
        <w:rPr>
          <w:lang w:eastAsia="zh-CN"/>
        </w:rPr>
        <w:t>query_parse</w:t>
      </w:r>
    </w:p>
    <w:p w14:paraId="1FE03965" w14:textId="18B98297" w:rsidR="00366728" w:rsidRDefault="00366728">
      <w:pPr>
        <w:rPr>
          <w:lang w:eastAsia="zh-CN"/>
        </w:rPr>
      </w:pPr>
      <w:r>
        <w:rPr>
          <w:rFonts w:hint="eastAsia"/>
          <w:lang w:eastAsia="zh-CN"/>
        </w:rPr>
        <w:t>第一步</w:t>
      </w:r>
      <w:r>
        <w:rPr>
          <w:rFonts w:hint="eastAsia"/>
          <w:lang w:eastAsia="zh-CN"/>
        </w:rPr>
        <w:t>sql_</w:t>
      </w:r>
      <w:r>
        <w:rPr>
          <w:lang w:eastAsia="zh-CN"/>
        </w:rPr>
        <w:t>query_parse</w:t>
      </w:r>
      <w:r>
        <w:rPr>
          <w:rFonts w:hint="eastAsia"/>
          <w:lang w:eastAsia="zh-CN"/>
        </w:rPr>
        <w:t>：解析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，传入的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文件</w:t>
      </w:r>
      <w:r w:rsidR="00007ACA">
        <w:rPr>
          <w:rFonts w:hint="eastAsia"/>
          <w:lang w:eastAsia="zh-CN"/>
        </w:rPr>
        <w:t>进行解析成</w:t>
      </w:r>
      <w:r w:rsidR="00007ACA">
        <w:rPr>
          <w:rFonts w:hint="eastAsia"/>
          <w:lang w:eastAsia="zh-CN"/>
        </w:rPr>
        <w:t>source</w:t>
      </w:r>
      <w:r w:rsidR="00007ACA">
        <w:rPr>
          <w:rFonts w:hint="eastAsia"/>
          <w:lang w:eastAsia="zh-CN"/>
        </w:rPr>
        <w:t>里</w:t>
      </w:r>
      <w:r w:rsidR="009B160E">
        <w:rPr>
          <w:rFonts w:hint="eastAsia"/>
          <w:lang w:eastAsia="zh-CN"/>
        </w:rPr>
        <w:t>的</w:t>
      </w:r>
      <w:r w:rsidR="00007ACA">
        <w:rPr>
          <w:rFonts w:hint="eastAsia"/>
          <w:lang w:eastAsia="zh-CN"/>
        </w:rPr>
        <w:t>表</w:t>
      </w:r>
    </w:p>
    <w:p w14:paraId="69C464F4" w14:textId="452A6981" w:rsidR="00AD14A4" w:rsidRDefault="00F345C4">
      <w:pPr>
        <w:rPr>
          <w:lang w:eastAsia="zh-CN"/>
        </w:rPr>
      </w:pPr>
      <w:r>
        <w:rPr>
          <w:rFonts w:hint="eastAsia"/>
          <w:lang w:eastAsia="zh-CN"/>
        </w:rPr>
        <w:t>第二步：</w:t>
      </w:r>
      <w:r w:rsidR="00C503BB">
        <w:rPr>
          <w:rFonts w:hint="eastAsia"/>
          <w:lang w:eastAsia="zh-CN"/>
        </w:rPr>
        <w:t>开始拼接代码（）</w:t>
      </w:r>
    </w:p>
    <w:p w14:paraId="071E6278" w14:textId="17D17CB6" w:rsidR="00C503BB" w:rsidRDefault="00C503BB">
      <w:pPr>
        <w:rPr>
          <w:lang w:eastAsia="zh-CN"/>
        </w:rPr>
      </w:pP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h</w:t>
      </w:r>
      <w:r>
        <w:rPr>
          <w:lang w:eastAsia="zh-CN"/>
        </w:rPr>
        <w:t>ead</w:t>
      </w:r>
      <w:r>
        <w:rPr>
          <w:rFonts w:hint="eastAsia"/>
          <w:lang w:eastAsia="zh-CN"/>
        </w:rPr>
        <w:t>代码</w:t>
      </w:r>
      <w:r w:rsidR="009B160E">
        <w:rPr>
          <w:rFonts w:hint="eastAsia"/>
          <w:lang w:eastAsia="zh-CN"/>
        </w:rPr>
        <w:t>：即</w:t>
      </w:r>
      <w:r w:rsidR="009B160E">
        <w:rPr>
          <w:rFonts w:hint="eastAsia"/>
          <w:lang w:eastAsia="zh-CN"/>
        </w:rPr>
        <w:t>sc</w:t>
      </w:r>
      <w:r w:rsidR="006E57D9">
        <w:rPr>
          <w:rFonts w:hint="eastAsia"/>
          <w:lang w:eastAsia="zh-CN"/>
        </w:rPr>
        <w:t>rip</w:t>
      </w:r>
      <w:r w:rsidR="009B160E">
        <w:rPr>
          <w:rFonts w:hint="eastAsia"/>
          <w:lang w:eastAsia="zh-CN"/>
        </w:rPr>
        <w:t>t</w:t>
      </w:r>
      <w:r w:rsidR="009B160E">
        <w:rPr>
          <w:rFonts w:hint="eastAsia"/>
          <w:lang w:eastAsia="zh-CN"/>
        </w:rPr>
        <w:t>里面表头部分</w:t>
      </w:r>
    </w:p>
    <w:p w14:paraId="77730CDF" w14:textId="7CC69702" w:rsidR="00C503BB" w:rsidRDefault="0040315A">
      <w:pPr>
        <w:rPr>
          <w:lang w:eastAsia="zh-CN"/>
        </w:rPr>
      </w:pP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source</w:t>
      </w:r>
      <w:r>
        <w:rPr>
          <w:rFonts w:hint="eastAsia"/>
          <w:lang w:eastAsia="zh-CN"/>
        </w:rPr>
        <w:t>部分代码</w:t>
      </w:r>
    </w:p>
    <w:p w14:paraId="699C3198" w14:textId="73663208" w:rsidR="0040315A" w:rsidRDefault="000A48AD">
      <w:pPr>
        <w:rPr>
          <w:lang w:eastAsia="zh-CN"/>
        </w:rPr>
      </w:pP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target</w:t>
      </w:r>
      <w:r>
        <w:rPr>
          <w:rFonts w:hint="eastAsia"/>
          <w:lang w:eastAsia="zh-CN"/>
        </w:rPr>
        <w:t>代码</w:t>
      </w:r>
    </w:p>
    <w:p w14:paraId="329A5E4F" w14:textId="69A08997" w:rsidR="000A48AD" w:rsidRDefault="000A48AD">
      <w:pPr>
        <w:rPr>
          <w:lang w:eastAsia="zh-CN"/>
        </w:rPr>
      </w:pP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tali</w:t>
      </w:r>
      <w:r>
        <w:rPr>
          <w:rFonts w:hint="eastAsia"/>
          <w:lang w:eastAsia="zh-CN"/>
        </w:rPr>
        <w:t>代码</w:t>
      </w:r>
      <w:r w:rsidR="00EA3662">
        <w:rPr>
          <w:rFonts w:hint="eastAsia"/>
          <w:lang w:eastAsia="zh-CN"/>
        </w:rPr>
        <w:t>:</w:t>
      </w:r>
      <w:r w:rsidR="00EA3662" w:rsidRPr="00EA3662">
        <w:rPr>
          <w:rFonts w:hint="eastAsia"/>
          <w:lang w:eastAsia="zh-CN"/>
        </w:rPr>
        <w:t xml:space="preserve"> </w:t>
      </w:r>
      <w:r w:rsidR="00EA3662">
        <w:rPr>
          <w:rFonts w:hint="eastAsia"/>
          <w:lang w:eastAsia="zh-CN"/>
        </w:rPr>
        <w:t>即</w:t>
      </w:r>
      <w:r w:rsidR="00EA3662">
        <w:rPr>
          <w:rFonts w:hint="eastAsia"/>
          <w:lang w:eastAsia="zh-CN"/>
        </w:rPr>
        <w:t>script</w:t>
      </w:r>
      <w:r w:rsidR="00EA3662">
        <w:rPr>
          <w:rFonts w:hint="eastAsia"/>
          <w:lang w:eastAsia="zh-CN"/>
        </w:rPr>
        <w:t>里面</w:t>
      </w:r>
      <w:r w:rsidR="00EA3662">
        <w:rPr>
          <w:rFonts w:hint="eastAsia"/>
          <w:lang w:eastAsia="zh-CN"/>
        </w:rPr>
        <w:t>尾部</w:t>
      </w:r>
      <w:r w:rsidR="00EA3662">
        <w:rPr>
          <w:rFonts w:hint="eastAsia"/>
          <w:lang w:eastAsia="zh-CN"/>
        </w:rPr>
        <w:t>部分</w:t>
      </w:r>
    </w:p>
    <w:p w14:paraId="4BD90395" w14:textId="213A0E5F" w:rsidR="000A48AD" w:rsidRDefault="009B160E">
      <w:pPr>
        <w:rPr>
          <w:lang w:eastAsia="zh-CN"/>
        </w:rPr>
      </w:pPr>
      <w:r>
        <w:rPr>
          <w:rFonts w:hint="eastAsia"/>
          <w:lang w:eastAsia="zh-CN"/>
        </w:rPr>
        <w:t>第三步：</w:t>
      </w:r>
      <w:r w:rsidR="000A48AD">
        <w:rPr>
          <w:rFonts w:hint="eastAsia"/>
          <w:lang w:eastAsia="zh-CN"/>
        </w:rPr>
        <w:t>输出</w:t>
      </w:r>
      <w:r w:rsidR="000A48AD">
        <w:rPr>
          <w:rFonts w:hint="eastAsia"/>
          <w:lang w:eastAsia="zh-CN"/>
        </w:rPr>
        <w:t>py</w:t>
      </w:r>
      <w:r w:rsidR="000A48AD">
        <w:rPr>
          <w:rFonts w:hint="eastAsia"/>
          <w:lang w:eastAsia="zh-CN"/>
        </w:rPr>
        <w:t>文件到最后路径</w:t>
      </w:r>
    </w:p>
    <w:p w14:paraId="05E2A315" w14:textId="62972289" w:rsidR="002A1458" w:rsidRDefault="002A1458">
      <w:pPr>
        <w:rPr>
          <w:lang w:eastAsia="zh-CN"/>
        </w:rPr>
      </w:pPr>
    </w:p>
    <w:p w14:paraId="5B14CDAA" w14:textId="4B460BFB" w:rsidR="002A1458" w:rsidRDefault="002A1458">
      <w:pPr>
        <w:rPr>
          <w:lang w:eastAsia="zh-CN"/>
        </w:rPr>
      </w:pPr>
      <w:r>
        <w:rPr>
          <w:rFonts w:hint="eastAsia"/>
          <w:lang w:eastAsia="zh-CN"/>
        </w:rPr>
        <w:t>需要传入的参数有</w:t>
      </w:r>
      <w:r>
        <w:rPr>
          <w:rFonts w:hint="eastAsia"/>
          <w:lang w:eastAsia="zh-CN"/>
        </w:rPr>
        <w:t>sql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path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 w:rsidR="00B53170">
        <w:rPr>
          <w:rFonts w:hint="eastAsia"/>
          <w:lang w:eastAsia="zh-CN"/>
        </w:rPr>
        <w:t>输出文件位置。</w:t>
      </w:r>
    </w:p>
    <w:p w14:paraId="5946823C" w14:textId="6CDB925E" w:rsidR="009B160E" w:rsidRDefault="009B160E">
      <w:pPr>
        <w:rPr>
          <w:lang w:eastAsia="zh-CN"/>
        </w:rPr>
      </w:pPr>
      <w:r>
        <w:rPr>
          <w:rFonts w:hint="eastAsia"/>
          <w:lang w:eastAsia="zh-CN"/>
        </w:rPr>
        <w:t>流程图：</w:t>
      </w:r>
    </w:p>
    <w:p w14:paraId="7D301458" w14:textId="46B1BAF7" w:rsidR="009B160E" w:rsidRDefault="00EB3F0B">
      <w:pPr>
        <w:rPr>
          <w:lang w:eastAsia="zh-CN"/>
        </w:rPr>
      </w:pPr>
      <w:r>
        <w:rPr>
          <w:noProof/>
        </w:rPr>
        <w:lastRenderedPageBreak/>
        <w:pict w14:anchorId="6AD85512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55" type="#_x0000_t13" style="position:absolute;margin-left:146pt;margin-top:33.7pt;width:37.5pt;height:7.15pt;z-index:251662336"/>
        </w:pict>
      </w:r>
      <w:r>
        <w:rPr>
          <w:noProof/>
        </w:rPr>
        <w:pict w14:anchorId="7129161A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rrow: Down 3" o:spid="_x0000_s2051" type="#_x0000_t67" style="position:absolute;margin-left:297.3pt;margin-top:73pt;width:23.2pt;height:36.8pt;z-index:25165926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" adj="17300" fillcolor="#4472c4 [3204]" strokecolor="white [3201]" strokeweight="1pt"/>
        </w:pict>
      </w:r>
      <w:r>
        <w:rPr>
          <w:noProof/>
        </w:rPr>
        <w:pict w14:anchorId="7129161A">
          <v:shape id="_x0000_s2052" type="#_x0000_t67" style="position:absolute;margin-left:297.3pt;margin-top:204.5pt;width:23.2pt;height:40.3pt;z-index:25166028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" adj="17300" fillcolor="#4472c4 [3204]" strokecolor="white [3201]" strokeweight="1pt"/>
        </w:pict>
      </w:r>
      <w:r w:rsidR="009B160E" w:rsidRPr="00EB3F0B">
        <w:rPr>
          <w:rFonts w:hint="eastAsia"/>
          <w:noProof/>
          <w:shd w:val="clear" w:color="auto" w:fill="FFE599" w:themeFill="accent4" w:themeFillTint="66"/>
          <w:lang w:eastAsia="zh-CN"/>
        </w:rPr>
        <w:drawing>
          <wp:inline distT="0" distB="0" distL="0" distR="0" wp14:anchorId="10A4B8F8" wp14:editId="66C6CE3F">
            <wp:extent cx="6076950" cy="4546600"/>
            <wp:effectExtent l="0" t="0" r="0" b="63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B5E7005" w14:textId="1BF72E55" w:rsidR="00F9241B" w:rsidRPr="00C503BB" w:rsidRDefault="00F9241B">
      <w:pPr>
        <w:rPr>
          <w:rFonts w:hint="eastAsia"/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：如果需要在前台</w:t>
      </w:r>
      <w:r>
        <w:rPr>
          <w:rFonts w:hint="eastAsia"/>
          <w:lang w:eastAsia="zh-CN"/>
        </w:rPr>
        <w:t>run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job</w:t>
      </w:r>
      <w:r>
        <w:rPr>
          <w:rFonts w:hint="eastAsia"/>
          <w:lang w:eastAsia="zh-CN"/>
        </w:rPr>
        <w:t>，需要在</w:t>
      </w:r>
      <w:r>
        <w:rPr>
          <w:rFonts w:hint="eastAsia"/>
          <w:lang w:eastAsia="zh-CN"/>
        </w:rPr>
        <w:t>jobdetails</w:t>
      </w: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parms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database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targetpath</w:t>
      </w:r>
      <w:r>
        <w:rPr>
          <w:rFonts w:hint="eastAsia"/>
          <w:lang w:eastAsia="zh-CN"/>
        </w:rPr>
        <w:t>存放目标结果的</w:t>
      </w:r>
      <w:r>
        <w:rPr>
          <w:rFonts w:hint="eastAsia"/>
          <w:lang w:eastAsia="zh-CN"/>
        </w:rPr>
        <w:t>s</w:t>
      </w:r>
      <w:r>
        <w:rPr>
          <w:lang w:eastAsia="zh-CN"/>
        </w:rPr>
        <w:t>3</w:t>
      </w:r>
      <w:r>
        <w:rPr>
          <w:rFonts w:hint="eastAsia"/>
          <w:lang w:eastAsia="zh-CN"/>
        </w:rPr>
        <w:t>路径）</w:t>
      </w:r>
      <w:r w:rsidR="009C4C83">
        <w:rPr>
          <w:rFonts w:hint="eastAsia"/>
          <w:lang w:eastAsia="zh-CN"/>
        </w:rPr>
        <w:t>。或者通过</w:t>
      </w:r>
      <w:r w:rsidR="009C4C83">
        <w:rPr>
          <w:rFonts w:hint="eastAsia"/>
          <w:lang w:eastAsia="zh-CN"/>
        </w:rPr>
        <w:t>start</w:t>
      </w:r>
      <w:r w:rsidR="009C4C83">
        <w:rPr>
          <w:rFonts w:hint="eastAsia"/>
          <w:lang w:eastAsia="zh-CN"/>
        </w:rPr>
        <w:t>调</w:t>
      </w:r>
      <w:r w:rsidR="009C4C83">
        <w:rPr>
          <w:rFonts w:hint="eastAsia"/>
          <w:lang w:eastAsia="zh-CN"/>
        </w:rPr>
        <w:t>glue</w:t>
      </w:r>
      <w:r w:rsidR="009C4C83">
        <w:rPr>
          <w:lang w:eastAsia="zh-CN"/>
        </w:rPr>
        <w:t xml:space="preserve"> job</w:t>
      </w:r>
    </w:p>
    <w:sectPr w:rsidR="00F9241B" w:rsidRPr="00C50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1FCF1" w14:textId="77777777" w:rsidR="00A1786C" w:rsidRDefault="00A1786C" w:rsidP="00B53170">
      <w:pPr>
        <w:spacing w:after="0" w:line="240" w:lineRule="auto"/>
      </w:pPr>
      <w:r>
        <w:separator/>
      </w:r>
    </w:p>
  </w:endnote>
  <w:endnote w:type="continuationSeparator" w:id="0">
    <w:p w14:paraId="65F60597" w14:textId="77777777" w:rsidR="00A1786C" w:rsidRDefault="00A1786C" w:rsidP="00B53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808BE" w14:textId="77777777" w:rsidR="00A1786C" w:rsidRDefault="00A1786C" w:rsidP="00B53170">
      <w:pPr>
        <w:spacing w:after="0" w:line="240" w:lineRule="auto"/>
      </w:pPr>
      <w:r>
        <w:separator/>
      </w:r>
    </w:p>
  </w:footnote>
  <w:footnote w:type="continuationSeparator" w:id="0">
    <w:p w14:paraId="276B0A3C" w14:textId="77777777" w:rsidR="00A1786C" w:rsidRDefault="00A1786C" w:rsidP="00B531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27C"/>
    <w:rsid w:val="00007ACA"/>
    <w:rsid w:val="000A48AD"/>
    <w:rsid w:val="002A1458"/>
    <w:rsid w:val="00366728"/>
    <w:rsid w:val="0040315A"/>
    <w:rsid w:val="004D0E76"/>
    <w:rsid w:val="006E57D9"/>
    <w:rsid w:val="009B160E"/>
    <w:rsid w:val="009C4C83"/>
    <w:rsid w:val="00A1786C"/>
    <w:rsid w:val="00AD14A4"/>
    <w:rsid w:val="00B53170"/>
    <w:rsid w:val="00BB427C"/>
    <w:rsid w:val="00C503BB"/>
    <w:rsid w:val="00EA3662"/>
    <w:rsid w:val="00EB3F0B"/>
    <w:rsid w:val="00F31F85"/>
    <w:rsid w:val="00F345C4"/>
    <w:rsid w:val="00F9241B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004D2EC4"/>
  <w15:docId w15:val="{2DAC13B8-05B4-47B9-B872-CFDCF338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728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4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F45C84-CD25-426A-A052-C423D1461D5C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C2C6878-F301-43B5-84A3-3AC9BEBBF9F9}">
      <dgm:prSet phldrT="[Text]"/>
      <dgm:spPr/>
      <dgm:t>
        <a:bodyPr/>
        <a:lstStyle/>
        <a:p>
          <a:r>
            <a:rPr lang="zh-CN" altLang="en-US"/>
            <a:t>解析</a:t>
          </a:r>
          <a:r>
            <a:rPr lang="en-US" altLang="zh-CN"/>
            <a:t>sql</a:t>
          </a:r>
        </a:p>
        <a:p>
          <a:r>
            <a:rPr lang="en-US"/>
            <a:t>sql_query_parse</a:t>
          </a:r>
          <a:endParaRPr lang="zh-CN" altLang="en-US"/>
        </a:p>
      </dgm:t>
    </dgm:pt>
    <dgm:pt modelId="{E0346F16-813E-426D-949B-5B5EDD634F25}" type="parTrans" cxnId="{EAD719A0-EEAF-43A3-A26A-E1A15E4FD6EE}">
      <dgm:prSet/>
      <dgm:spPr/>
      <dgm:t>
        <a:bodyPr/>
        <a:lstStyle/>
        <a:p>
          <a:endParaRPr lang="zh-CN" altLang="en-US"/>
        </a:p>
      </dgm:t>
    </dgm:pt>
    <dgm:pt modelId="{A7B0753D-7B5B-4661-8CD1-7640473D6EA4}" type="sibTrans" cxnId="{EAD719A0-EEAF-43A3-A26A-E1A15E4FD6EE}">
      <dgm:prSet/>
      <dgm:spPr/>
      <dgm:t>
        <a:bodyPr/>
        <a:lstStyle/>
        <a:p>
          <a:endParaRPr lang="zh-CN" altLang="en-US"/>
        </a:p>
      </dgm:t>
    </dgm:pt>
    <dgm:pt modelId="{A7144AAD-1A93-4425-94A5-EEC9DB6F983D}">
      <dgm:prSet phldrT="[Text]" custT="1"/>
      <dgm:spPr/>
      <dgm:t>
        <a:bodyPr/>
        <a:lstStyle/>
        <a:p>
          <a:r>
            <a:rPr lang="en-US" altLang="zh-CN" sz="2400"/>
            <a:t>transform</a:t>
          </a:r>
          <a:endParaRPr lang="zh-CN" altLang="en-US" sz="2400"/>
        </a:p>
      </dgm:t>
    </dgm:pt>
    <dgm:pt modelId="{849A1B79-2FB4-47D0-A0DB-27F787BF8A8A}" type="parTrans" cxnId="{00CC6F45-CA20-4541-BF74-D434BDDC1A5B}">
      <dgm:prSet/>
      <dgm:spPr/>
      <dgm:t>
        <a:bodyPr/>
        <a:lstStyle/>
        <a:p>
          <a:endParaRPr lang="zh-CN" altLang="en-US"/>
        </a:p>
      </dgm:t>
    </dgm:pt>
    <dgm:pt modelId="{C7D9E49B-1E7F-4EAF-BFE4-90F27FD53468}" type="sibTrans" cxnId="{00CC6F45-CA20-4541-BF74-D434BDDC1A5B}">
      <dgm:prSet/>
      <dgm:spPr/>
      <dgm:t>
        <a:bodyPr/>
        <a:lstStyle/>
        <a:p>
          <a:endParaRPr lang="zh-CN" altLang="en-US"/>
        </a:p>
      </dgm:t>
    </dgm:pt>
    <dgm:pt modelId="{259E01E3-DF13-4C95-86AB-A83986971E82}">
      <dgm:prSet phldrT="[Text]" custT="1"/>
      <dgm:spPr/>
      <dgm:t>
        <a:bodyPr/>
        <a:lstStyle/>
        <a:p>
          <a:r>
            <a:rPr lang="en-US" altLang="zh-CN" sz="2400"/>
            <a:t>source</a:t>
          </a:r>
          <a:endParaRPr lang="zh-CN" altLang="en-US" sz="2400"/>
        </a:p>
      </dgm:t>
    </dgm:pt>
    <dgm:pt modelId="{7D2A0919-6A2A-435A-A215-39FC3F305239}" type="parTrans" cxnId="{B9115848-565F-405F-B151-BF62AE638D9F}">
      <dgm:prSet/>
      <dgm:spPr/>
      <dgm:t>
        <a:bodyPr/>
        <a:lstStyle/>
        <a:p>
          <a:endParaRPr lang="zh-CN" altLang="en-US"/>
        </a:p>
      </dgm:t>
    </dgm:pt>
    <dgm:pt modelId="{B2D4839A-4842-4D73-8949-FAE89DE56AAC}" type="sibTrans" cxnId="{B9115848-565F-405F-B151-BF62AE638D9F}">
      <dgm:prSet/>
      <dgm:spPr/>
      <dgm:t>
        <a:bodyPr/>
        <a:lstStyle/>
        <a:p>
          <a:endParaRPr lang="zh-CN" altLang="en-US"/>
        </a:p>
      </dgm:t>
    </dgm:pt>
    <dgm:pt modelId="{C4600F4E-D5D8-40C0-A973-937464B50F4E}">
      <dgm:prSet phldrT="[Text]" custT="1"/>
      <dgm:spPr/>
      <dgm:t>
        <a:bodyPr/>
        <a:lstStyle/>
        <a:p>
          <a:r>
            <a:rPr lang="en-US" altLang="zh-CN" sz="2400"/>
            <a:t>target</a:t>
          </a:r>
          <a:endParaRPr lang="zh-CN" altLang="en-US" sz="2400"/>
        </a:p>
      </dgm:t>
    </dgm:pt>
    <dgm:pt modelId="{162FBA58-9DAE-4A01-9418-619B7DE085B4}" type="parTrans" cxnId="{13212969-1991-4254-A480-1E23842851E7}">
      <dgm:prSet/>
      <dgm:spPr/>
      <dgm:t>
        <a:bodyPr/>
        <a:lstStyle/>
        <a:p>
          <a:endParaRPr lang="zh-CN" altLang="en-US"/>
        </a:p>
      </dgm:t>
    </dgm:pt>
    <dgm:pt modelId="{618D06A1-37C8-4EB8-BBBB-51CE3E9A0FA8}" type="sibTrans" cxnId="{13212969-1991-4254-A480-1E23842851E7}">
      <dgm:prSet/>
      <dgm:spPr/>
      <dgm:t>
        <a:bodyPr/>
        <a:lstStyle/>
        <a:p>
          <a:endParaRPr lang="zh-CN" altLang="en-US"/>
        </a:p>
      </dgm:t>
    </dgm:pt>
    <dgm:pt modelId="{AABF43E2-F679-40C3-BF0D-D0B33E846522}" type="pres">
      <dgm:prSet presAssocID="{6CF45C84-CD25-426A-A052-C423D1461D5C}" presName="diagram" presStyleCnt="0">
        <dgm:presLayoutVars>
          <dgm:dir/>
          <dgm:resizeHandles val="exact"/>
        </dgm:presLayoutVars>
      </dgm:prSet>
      <dgm:spPr/>
    </dgm:pt>
    <dgm:pt modelId="{0D04781F-0646-49F3-8AD6-C607EEED6138}" type="pres">
      <dgm:prSet presAssocID="{AC2C6878-F301-43B5-84A3-3AC9BEBBF9F9}" presName="node" presStyleLbl="node1" presStyleIdx="0" presStyleCnt="4" custScaleX="30239" custScaleY="13022" custLinFactNeighborX="3122" custLinFactNeighborY="-6191">
        <dgm:presLayoutVars>
          <dgm:bulletEnabled val="1"/>
        </dgm:presLayoutVars>
      </dgm:prSet>
      <dgm:spPr/>
    </dgm:pt>
    <dgm:pt modelId="{3CC1F5DD-A60A-4C8C-AC7F-235802D1A286}" type="pres">
      <dgm:prSet presAssocID="{A7B0753D-7B5B-4661-8CD1-7640473D6EA4}" presName="sibTrans" presStyleCnt="0"/>
      <dgm:spPr/>
    </dgm:pt>
    <dgm:pt modelId="{62D571A7-E204-406E-826B-DF8B5E808FC6}" type="pres">
      <dgm:prSet presAssocID="{A7144AAD-1A93-4425-94A5-EEC9DB6F983D}" presName="node" presStyleLbl="node1" presStyleIdx="1" presStyleCnt="4" custScaleX="79097" custScaleY="47178" custLinFactNeighborX="-492" custLinFactNeighborY="51719">
        <dgm:presLayoutVars>
          <dgm:bulletEnabled val="1"/>
        </dgm:presLayoutVars>
      </dgm:prSet>
      <dgm:spPr/>
    </dgm:pt>
    <dgm:pt modelId="{35538A43-1E8D-4FF4-AED7-9C28723B7181}" type="pres">
      <dgm:prSet presAssocID="{C7D9E49B-1E7F-4EAF-BFE4-90F27FD53468}" presName="sibTrans" presStyleCnt="0"/>
      <dgm:spPr/>
    </dgm:pt>
    <dgm:pt modelId="{D853A84C-4420-486D-BD85-9E8F7D99D5DB}" type="pres">
      <dgm:prSet presAssocID="{259E01E3-DF13-4C95-86AB-A83986971E82}" presName="node" presStyleLbl="node1" presStyleIdx="2" presStyleCnt="4" custScaleX="78681" custScaleY="33008" custLinFactNeighborX="20080" custLinFactNeighborY="-61353">
        <dgm:presLayoutVars>
          <dgm:bulletEnabled val="1"/>
        </dgm:presLayoutVars>
      </dgm:prSet>
      <dgm:spPr/>
    </dgm:pt>
    <dgm:pt modelId="{D4098CE8-EA70-40AE-BE12-34AEFD7EFD99}" type="pres">
      <dgm:prSet presAssocID="{B2D4839A-4842-4D73-8949-FAE89DE56AAC}" presName="sibTrans" presStyleCnt="0"/>
      <dgm:spPr/>
    </dgm:pt>
    <dgm:pt modelId="{2DED370C-F00F-4A9F-BA85-39A1EB607FEC}" type="pres">
      <dgm:prSet presAssocID="{C4600F4E-D5D8-40C0-A973-937464B50F4E}" presName="node" presStyleLbl="node1" presStyleIdx="3" presStyleCnt="4" custScaleX="79208" custScaleY="58593" custLinFactNeighborX="18662" custLinFactNeighborY="825">
        <dgm:presLayoutVars>
          <dgm:bulletEnabled val="1"/>
        </dgm:presLayoutVars>
      </dgm:prSet>
      <dgm:spPr/>
    </dgm:pt>
  </dgm:ptLst>
  <dgm:cxnLst>
    <dgm:cxn modelId="{4767BB18-8B4C-4F3B-A092-ED9A17DAD04B}" type="presOf" srcId="{A7144AAD-1A93-4425-94A5-EEC9DB6F983D}" destId="{62D571A7-E204-406E-826B-DF8B5E808FC6}" srcOrd="0" destOrd="0" presId="urn:microsoft.com/office/officeart/2005/8/layout/default"/>
    <dgm:cxn modelId="{00CC6F45-CA20-4541-BF74-D434BDDC1A5B}" srcId="{6CF45C84-CD25-426A-A052-C423D1461D5C}" destId="{A7144AAD-1A93-4425-94A5-EEC9DB6F983D}" srcOrd="1" destOrd="0" parTransId="{849A1B79-2FB4-47D0-A0DB-27F787BF8A8A}" sibTransId="{C7D9E49B-1E7F-4EAF-BFE4-90F27FD53468}"/>
    <dgm:cxn modelId="{B9115848-565F-405F-B151-BF62AE638D9F}" srcId="{6CF45C84-CD25-426A-A052-C423D1461D5C}" destId="{259E01E3-DF13-4C95-86AB-A83986971E82}" srcOrd="2" destOrd="0" parTransId="{7D2A0919-6A2A-435A-A215-39FC3F305239}" sibTransId="{B2D4839A-4842-4D73-8949-FAE89DE56AAC}"/>
    <dgm:cxn modelId="{8A0CEF48-846B-46E7-86AD-E80ADF36601A}" type="presOf" srcId="{259E01E3-DF13-4C95-86AB-A83986971E82}" destId="{D853A84C-4420-486D-BD85-9E8F7D99D5DB}" srcOrd="0" destOrd="0" presId="urn:microsoft.com/office/officeart/2005/8/layout/default"/>
    <dgm:cxn modelId="{13212969-1991-4254-A480-1E23842851E7}" srcId="{6CF45C84-CD25-426A-A052-C423D1461D5C}" destId="{C4600F4E-D5D8-40C0-A973-937464B50F4E}" srcOrd="3" destOrd="0" parTransId="{162FBA58-9DAE-4A01-9418-619B7DE085B4}" sibTransId="{618D06A1-37C8-4EB8-BBBB-51CE3E9A0FA8}"/>
    <dgm:cxn modelId="{EAD719A0-EEAF-43A3-A26A-E1A15E4FD6EE}" srcId="{6CF45C84-CD25-426A-A052-C423D1461D5C}" destId="{AC2C6878-F301-43B5-84A3-3AC9BEBBF9F9}" srcOrd="0" destOrd="0" parTransId="{E0346F16-813E-426D-949B-5B5EDD634F25}" sibTransId="{A7B0753D-7B5B-4661-8CD1-7640473D6EA4}"/>
    <dgm:cxn modelId="{81FB67A2-AB26-461D-9882-16C7B6F66D7F}" type="presOf" srcId="{AC2C6878-F301-43B5-84A3-3AC9BEBBF9F9}" destId="{0D04781F-0646-49F3-8AD6-C607EEED6138}" srcOrd="0" destOrd="0" presId="urn:microsoft.com/office/officeart/2005/8/layout/default"/>
    <dgm:cxn modelId="{E48F66DD-2A4C-455A-9259-9FE0BDC9DE81}" type="presOf" srcId="{6CF45C84-CD25-426A-A052-C423D1461D5C}" destId="{AABF43E2-F679-40C3-BF0D-D0B33E846522}" srcOrd="0" destOrd="0" presId="urn:microsoft.com/office/officeart/2005/8/layout/default"/>
    <dgm:cxn modelId="{414C85E1-7B83-4708-8E71-8964C9CF3F26}" type="presOf" srcId="{C4600F4E-D5D8-40C0-A973-937464B50F4E}" destId="{2DED370C-F00F-4A9F-BA85-39A1EB607FEC}" srcOrd="0" destOrd="0" presId="urn:microsoft.com/office/officeart/2005/8/layout/default"/>
    <dgm:cxn modelId="{93491A39-6BFD-45F3-9FFB-23295E806036}" type="presParOf" srcId="{AABF43E2-F679-40C3-BF0D-D0B33E846522}" destId="{0D04781F-0646-49F3-8AD6-C607EEED6138}" srcOrd="0" destOrd="0" presId="urn:microsoft.com/office/officeart/2005/8/layout/default"/>
    <dgm:cxn modelId="{CF585FB2-A8E3-4E9C-B082-792ACA6121E7}" type="presParOf" srcId="{AABF43E2-F679-40C3-BF0D-D0B33E846522}" destId="{3CC1F5DD-A60A-4C8C-AC7F-235802D1A286}" srcOrd="1" destOrd="0" presId="urn:microsoft.com/office/officeart/2005/8/layout/default"/>
    <dgm:cxn modelId="{6E018E76-8D6B-46FD-98EE-5EC72CDA3810}" type="presParOf" srcId="{AABF43E2-F679-40C3-BF0D-D0B33E846522}" destId="{62D571A7-E204-406E-826B-DF8B5E808FC6}" srcOrd="2" destOrd="0" presId="urn:microsoft.com/office/officeart/2005/8/layout/default"/>
    <dgm:cxn modelId="{89CDEC8C-9025-4547-BB45-890BF1E8F5B4}" type="presParOf" srcId="{AABF43E2-F679-40C3-BF0D-D0B33E846522}" destId="{35538A43-1E8D-4FF4-AED7-9C28723B7181}" srcOrd="3" destOrd="0" presId="urn:microsoft.com/office/officeart/2005/8/layout/default"/>
    <dgm:cxn modelId="{ADE19756-F0DB-4F9D-B97A-470F39B715B0}" type="presParOf" srcId="{AABF43E2-F679-40C3-BF0D-D0B33E846522}" destId="{D853A84C-4420-486D-BD85-9E8F7D99D5DB}" srcOrd="4" destOrd="0" presId="urn:microsoft.com/office/officeart/2005/8/layout/default"/>
    <dgm:cxn modelId="{05B0812F-A9A9-4172-883E-4652A21DC537}" type="presParOf" srcId="{AABF43E2-F679-40C3-BF0D-D0B33E846522}" destId="{D4098CE8-EA70-40AE-BE12-34AEFD7EFD99}" srcOrd="5" destOrd="0" presId="urn:microsoft.com/office/officeart/2005/8/layout/default"/>
    <dgm:cxn modelId="{48BA6E11-E7EE-4E6F-838A-4C28D8158A98}" type="presParOf" srcId="{AABF43E2-F679-40C3-BF0D-D0B33E846522}" destId="{2DED370C-F00F-4A9F-BA85-39A1EB607FEC}" srcOrd="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04781F-0646-49F3-8AD6-C607EEED6138}">
      <dsp:nvSpPr>
        <dsp:cNvPr id="0" name=""/>
        <dsp:cNvSpPr/>
      </dsp:nvSpPr>
      <dsp:spPr>
        <a:xfrm>
          <a:off x="551875" y="289970"/>
          <a:ext cx="1329754" cy="3435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解析</a:t>
          </a:r>
          <a:r>
            <a:rPr lang="en-US" altLang="zh-CN" sz="700" kern="1200"/>
            <a:t>sql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sql_query_parse</a:t>
          </a:r>
          <a:endParaRPr lang="zh-CN" altLang="en-US" sz="700" kern="1200"/>
        </a:p>
      </dsp:txBody>
      <dsp:txXfrm>
        <a:off x="551875" y="289970"/>
        <a:ext cx="1329754" cy="343583"/>
      </dsp:txXfrm>
    </dsp:sp>
    <dsp:sp modelId="{62D571A7-E204-406E-826B-DF8B5E808FC6}">
      <dsp:nvSpPr>
        <dsp:cNvPr id="0" name=""/>
        <dsp:cNvSpPr/>
      </dsp:nvSpPr>
      <dsp:spPr>
        <a:xfrm>
          <a:off x="2162452" y="1367317"/>
          <a:ext cx="3478275" cy="1244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400" kern="1200"/>
            <a:t>transform</a:t>
          </a:r>
          <a:endParaRPr lang="zh-CN" altLang="en-US" sz="2400" kern="1200"/>
        </a:p>
      </dsp:txBody>
      <dsp:txXfrm>
        <a:off x="2162452" y="1367317"/>
        <a:ext cx="3478275" cy="1244785"/>
      </dsp:txXfrm>
    </dsp:sp>
    <dsp:sp modelId="{D853A84C-4420-486D-BD85-9E8F7D99D5DB}">
      <dsp:nvSpPr>
        <dsp:cNvPr id="0" name=""/>
        <dsp:cNvSpPr/>
      </dsp:nvSpPr>
      <dsp:spPr>
        <a:xfrm>
          <a:off x="2191498" y="68460"/>
          <a:ext cx="3459981" cy="870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400" kern="1200"/>
            <a:t>source</a:t>
          </a:r>
          <a:endParaRPr lang="zh-CN" altLang="en-US" sz="2400" kern="1200"/>
        </a:p>
      </dsp:txBody>
      <dsp:txXfrm>
        <a:off x="2191498" y="68460"/>
        <a:ext cx="3459981" cy="870912"/>
      </dsp:txXfrm>
    </dsp:sp>
    <dsp:sp modelId="{2DED370C-F00F-4A9F-BA85-39A1EB607FEC}">
      <dsp:nvSpPr>
        <dsp:cNvPr id="0" name=""/>
        <dsp:cNvSpPr/>
      </dsp:nvSpPr>
      <dsp:spPr>
        <a:xfrm>
          <a:off x="2117554" y="3000630"/>
          <a:ext cx="3483156" cy="1545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400" kern="1200"/>
            <a:t>target</a:t>
          </a:r>
          <a:endParaRPr lang="zh-CN" altLang="en-US" sz="2400" kern="1200"/>
        </a:p>
      </dsp:txBody>
      <dsp:txXfrm>
        <a:off x="2117554" y="3000630"/>
        <a:ext cx="3483156" cy="15459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Ma (Ext)</dc:creator>
  <cp:keywords/>
  <dc:description/>
  <cp:lastModifiedBy>Cui, Ma (Ext)</cp:lastModifiedBy>
  <cp:revision>4</cp:revision>
  <dcterms:created xsi:type="dcterms:W3CDTF">2023-05-24T05:58:00Z</dcterms:created>
  <dcterms:modified xsi:type="dcterms:W3CDTF">2023-05-26T08:02:00Z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2023-05-24T05:58:15Z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b7df9d35-4221-4fce-b775-aee7436e853a</vt:lpwstr>
  </property>
  <property fmtid="{D5CDD505-2E9C-101B-9397-08002B2CF9AE}" pid="8" name="MSIP_Label_3c9bec58-8084-492e-8360-0e1cfe36408c_ContentBits">
    <vt:lpwstr>0</vt:lpwstr>
  </property>
</Properties>
</file>