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lightGray"/>
          <w:lang w:eastAsia="zh-CN"/>
        </w:rPr>
      </w:pPr>
      <w:r>
        <w:rPr>
          <w:rFonts w:hint="eastAsia"/>
          <w:highlight w:val="lightGray"/>
          <w:lang w:val="en-US" w:eastAsia="zh-CN"/>
        </w:rPr>
        <w:t>Glue数据库迁移</w:t>
      </w:r>
      <w:r>
        <w:rPr>
          <w:rFonts w:hint="eastAsia"/>
          <w:highlight w:val="lightGray"/>
          <w:lang w:eastAsia="zh-CN"/>
        </w:rPr>
        <w:t>模块介绍：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目的：原postgre14数据库版本过高，connection有问题，因此需要降低到postgre13版本的。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第一步：在cloudformation上创建一个RDS上的Postgre13数据库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第二步：进行数据迁移，把原postgre14版本上的数据结构以及数据迁移到Postgre13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第三步：用lambda和eventBridge服务对数据库进行定时启停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第四步：创建两个Lambda，分别控制数据库的启动和停止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第五步：在eventBridge服务上创建schedule，关联创建好的Lambda，实现定时启停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Lambda的Role需要有调用RDS的权限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eventBridge的Role需要有调用Lambda的权限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目前schedule时间为早8:00-晚11:59（未启用）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5BAB8"/>
    <w:multiLevelType w:val="singleLevel"/>
    <w:tmpl w:val="CD55BA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YmU1YmEyMmI2NDk5MTkyOTMwN2RhYTU4Y2YyZjAifQ=="/>
  </w:docVars>
  <w:rsids>
    <w:rsidRoot w:val="00000000"/>
    <w:rsid w:val="6F54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2023-06-12T06:07:40Z</dcterms:created>
  <dc:creator>hp</dc:creator>
  <cp:lastModifiedBy>hp</cp:lastModifiedBy>
  <dcterms:modified xsi:type="dcterms:W3CDTF">2023-06-12T06:50:57Z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99396FD897114826AECE60AA651FC5F6_12</vt:lpwstr>
  </property>
</Properties>
</file>