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D73CE" w14:textId="525F34F2" w:rsidR="00023807" w:rsidRDefault="00CF033D" w:rsidP="00CF033D">
      <w:pPr>
        <w:pStyle w:val="ListParagraph"/>
        <w:numPr>
          <w:ilvl w:val="0"/>
          <w:numId w:val="1"/>
        </w:numPr>
      </w:pPr>
      <w:r>
        <w:t>Single member LLC or SMLLC is great for reducing liability of external work done. Taxes are done through the sole member through “pass-through taxation’’ so no special individual taxes needed for the LLC</w:t>
      </w:r>
    </w:p>
    <w:p w14:paraId="07E64120" w14:textId="6FCBEF14" w:rsidR="00CF033D" w:rsidRDefault="00CF033D" w:rsidP="00CF033D">
      <w:pPr>
        <w:pStyle w:val="ListParagraph"/>
        <w:numPr>
          <w:ilvl w:val="0"/>
          <w:numId w:val="1"/>
        </w:numPr>
      </w:pPr>
      <w:r>
        <w:t xml:space="preserve">To report and pay federal income tax on SMLLC business you will need to attach </w:t>
      </w:r>
      <w:r w:rsidRPr="000B467E">
        <w:rPr>
          <w:b/>
          <w:bCs/>
        </w:rPr>
        <w:t>Schedule C Profit or Loss</w:t>
      </w:r>
      <w:r>
        <w:t xml:space="preserve"> </w:t>
      </w:r>
      <w:proofErr w:type="gramStart"/>
      <w:r>
        <w:t>From</w:t>
      </w:r>
      <w:proofErr w:type="gramEnd"/>
      <w:r>
        <w:t xml:space="preserve"> Business Form. </w:t>
      </w:r>
    </w:p>
    <w:p w14:paraId="748E579D" w14:textId="074EE820" w:rsidR="00CF033D" w:rsidRDefault="00CF033D" w:rsidP="00CF033D">
      <w:pPr>
        <w:pStyle w:val="ListParagraph"/>
        <w:numPr>
          <w:ilvl w:val="0"/>
          <w:numId w:val="1"/>
        </w:numPr>
      </w:pPr>
      <w:r>
        <w:t xml:space="preserve">Schedule E is used if your SMLLC is used for Rental of </w:t>
      </w:r>
      <w:proofErr w:type="gramStart"/>
      <w:r>
        <w:t>Real-Estate</w:t>
      </w:r>
      <w:proofErr w:type="gramEnd"/>
      <w:r>
        <w:t xml:space="preserve">. </w:t>
      </w:r>
    </w:p>
    <w:p w14:paraId="1E0C52EF" w14:textId="67983D20" w:rsidR="00CF033D" w:rsidRDefault="00CF033D" w:rsidP="00CF033D">
      <w:pPr>
        <w:pStyle w:val="ListParagraph"/>
        <w:numPr>
          <w:ilvl w:val="0"/>
          <w:numId w:val="1"/>
        </w:numPr>
      </w:pPr>
      <w:r>
        <w:t xml:space="preserve">If using </w:t>
      </w:r>
      <w:proofErr w:type="gramStart"/>
      <w:r>
        <w:t>Home</w:t>
      </w:r>
      <w:proofErr w:type="gramEnd"/>
      <w:r>
        <w:t xml:space="preserve"> office keep track and complete </w:t>
      </w:r>
      <w:r w:rsidRPr="000B467E">
        <w:rPr>
          <w:b/>
          <w:bCs/>
        </w:rPr>
        <w:t xml:space="preserve">Form 8829 </w:t>
      </w:r>
      <w:r>
        <w:t xml:space="preserve">– Expenses for Business Use of Your Home. This is used for home office deductions. </w:t>
      </w:r>
    </w:p>
    <w:p w14:paraId="52A9C272" w14:textId="775FC5F4" w:rsidR="00CF033D" w:rsidRDefault="001D3E2B" w:rsidP="00CF033D">
      <w:pPr>
        <w:pStyle w:val="ListParagraph"/>
        <w:numPr>
          <w:ilvl w:val="0"/>
          <w:numId w:val="1"/>
        </w:numPr>
      </w:pPr>
      <w:r>
        <w:t>Attach these forms to your normal 1040 – US individual Income Tax Return.</w:t>
      </w:r>
    </w:p>
    <w:p w14:paraId="3FB89E15" w14:textId="6E79917D" w:rsidR="001D3E2B" w:rsidRDefault="001D3E2B" w:rsidP="00CF033D">
      <w:pPr>
        <w:pStyle w:val="ListParagraph"/>
        <w:numPr>
          <w:ilvl w:val="0"/>
          <w:numId w:val="1"/>
        </w:numPr>
      </w:pPr>
      <w:r>
        <w:t>Note there is a 20% pass-through deduction for SMLLCs</w:t>
      </w:r>
    </w:p>
    <w:p w14:paraId="563DF42E" w14:textId="0C4649AE" w:rsidR="001D3E2B" w:rsidRDefault="001D3E2B" w:rsidP="00CF033D">
      <w:pPr>
        <w:pStyle w:val="ListParagraph"/>
        <w:numPr>
          <w:ilvl w:val="0"/>
          <w:numId w:val="1"/>
        </w:numPr>
      </w:pPr>
      <w:r w:rsidRPr="001D3E2B">
        <w:t>As the owner of an SMLLC with the default tax classification of disregarded entity, you are not considered an employee, and income you receive from your company is not considered a salary. Instead, just like a sole proprietor, the IRS considers you to be self-employed, and the income you receive is considered earnings from self-employment. As such, income you receive from your SMLLC is subject to federal self-employment tax.</w:t>
      </w:r>
    </w:p>
    <w:p w14:paraId="37DACEEE" w14:textId="3100B457" w:rsidR="001D3E2B" w:rsidRDefault="001D3E2B" w:rsidP="00CF033D">
      <w:pPr>
        <w:pStyle w:val="ListParagraph"/>
        <w:numPr>
          <w:ilvl w:val="0"/>
          <w:numId w:val="1"/>
        </w:numPr>
      </w:pPr>
      <w:r w:rsidRPr="001D3E2B">
        <w:t xml:space="preserve">When it’s time to file your annual federal tax return, you’ll need to include Schedule SE, Self-Employment Tax, with your Form 1040. Schedule SE is the IRS form used to compute and report the amount of </w:t>
      </w:r>
      <w:proofErr w:type="gramStart"/>
      <w:r w:rsidRPr="001D3E2B">
        <w:t>your self</w:t>
      </w:r>
      <w:proofErr w:type="gramEnd"/>
      <w:r w:rsidRPr="001D3E2B">
        <w:t>-employment tax obligation. Some of the information on Schedule SE comes from Schedule C, so you’ll want to have your Schedule C handy when you work on Schedule SE.</w:t>
      </w:r>
    </w:p>
    <w:p w14:paraId="10FFC7C2" w14:textId="5144B24A" w:rsidR="001D3E2B" w:rsidRDefault="00ED540A" w:rsidP="00CF033D">
      <w:pPr>
        <w:pStyle w:val="ListParagraph"/>
        <w:numPr>
          <w:ilvl w:val="0"/>
          <w:numId w:val="1"/>
        </w:numPr>
      </w:pPr>
      <w:r>
        <w:t xml:space="preserve">Taxes are treated differently for “passive income” such as that gathered from rental property. </w:t>
      </w:r>
    </w:p>
    <w:p w14:paraId="2980A080" w14:textId="77777777" w:rsidR="00162213" w:rsidRDefault="00162213" w:rsidP="00162213">
      <w:pPr>
        <w:pStyle w:val="ListParagraph"/>
      </w:pPr>
    </w:p>
    <w:p w14:paraId="4A2884A0" w14:textId="5D651BFE" w:rsidR="004E4960" w:rsidRDefault="00162213" w:rsidP="004E4960">
      <w:pPr>
        <w:pStyle w:val="ListParagraph"/>
        <w:rPr>
          <w:b/>
          <w:bCs/>
        </w:rPr>
      </w:pPr>
      <w:r w:rsidRPr="00162213">
        <w:rPr>
          <w:b/>
          <w:bCs/>
        </w:rPr>
        <w:t xml:space="preserve">Paying Quarterly Taxes for your LLC – You are Self Employed! </w:t>
      </w:r>
    </w:p>
    <w:p w14:paraId="70F2F521" w14:textId="72901244" w:rsidR="00783D85" w:rsidRPr="00783D85" w:rsidRDefault="00783D85" w:rsidP="004E4960">
      <w:pPr>
        <w:pStyle w:val="ListParagraph"/>
      </w:pPr>
      <w:hyperlink r:id="rId7" w:history="1">
        <w:r w:rsidRPr="00783D85">
          <w:rPr>
            <w:rStyle w:val="Hyperlink"/>
          </w:rPr>
          <w:t>https://www.linkedin.com/learning-login/share?forceAccount=false&amp;redirect=https%3A%2F%2Fwww.linkedin.com%2Flearning%2Fbusiness-tax-foundations%3Ftrk%3Dshare_ent_url%26shareId%3D8N2KEJldSGWBVuHTfEY9sA%253D%253D</w:t>
        </w:r>
      </w:hyperlink>
    </w:p>
    <w:p w14:paraId="2F69C3A4" w14:textId="77777777" w:rsidR="004E4960" w:rsidRDefault="004E4960" w:rsidP="004E4960">
      <w:pPr>
        <w:pStyle w:val="ListParagraph"/>
        <w:numPr>
          <w:ilvl w:val="0"/>
          <w:numId w:val="1"/>
        </w:numPr>
      </w:pPr>
      <w:r w:rsidRPr="004E4960">
        <w:t xml:space="preserve">As the sole member of an SMLLC classified as a disregarded entity, the IRS considers you to be a self-employed individual. As such, you are not subject to tax withholding. In other words, unlike an employee, you are not receiving a regular paycheck from an employer who holds back money from your base salary for federal income tax, Social Security, and Medicare. (If you’ve ever been an employee and looked at your paycheck stub, you’ve seen these withholdings.) Because no employer is holding back taxes, the IRS requires you to make </w:t>
      </w:r>
      <w:proofErr w:type="gramStart"/>
      <w:r w:rsidRPr="004E4960">
        <w:t>interim</w:t>
      </w:r>
      <w:proofErr w:type="gramEnd"/>
      <w:r w:rsidRPr="004E4960">
        <w:t>, partial payments of federal income tax</w:t>
      </w:r>
      <w:r>
        <w:t xml:space="preserve"> and self-employment tax without waiting for you to file your annual tax return. Estimated tax is the method the IRS uses to collect this money.</w:t>
      </w:r>
    </w:p>
    <w:p w14:paraId="4008F883" w14:textId="77777777" w:rsidR="00A65BFF" w:rsidRDefault="00A65BFF" w:rsidP="00A65BFF"/>
    <w:p w14:paraId="3412B80C" w14:textId="77777777" w:rsidR="00A65BFF" w:rsidRDefault="00A65BFF" w:rsidP="00A65BFF"/>
    <w:p w14:paraId="1787085C" w14:textId="77777777" w:rsidR="00A65BFF" w:rsidRDefault="00A65BFF" w:rsidP="00A65BFF"/>
    <w:p w14:paraId="04A2178A" w14:textId="77777777" w:rsidR="00A65BFF" w:rsidRDefault="00A65BFF" w:rsidP="00A65BFF"/>
    <w:p w14:paraId="636AAD03" w14:textId="77777777" w:rsidR="00A65BFF" w:rsidRDefault="00A65BFF" w:rsidP="00A65BFF"/>
    <w:p w14:paraId="44260AC0" w14:textId="77777777" w:rsidR="00AF5605" w:rsidRDefault="004E4960" w:rsidP="004E4960">
      <w:pPr>
        <w:pStyle w:val="ListParagraph"/>
        <w:numPr>
          <w:ilvl w:val="0"/>
          <w:numId w:val="1"/>
        </w:numPr>
      </w:pPr>
      <w:r>
        <w:lastRenderedPageBreak/>
        <w:t xml:space="preserve">You make estimated tax payments on a </w:t>
      </w:r>
      <w:r w:rsidRPr="004E4960">
        <w:rPr>
          <w:b/>
          <w:bCs/>
        </w:rPr>
        <w:t>quarterly basis</w:t>
      </w:r>
      <w:r>
        <w:t xml:space="preserve"> throughout the calendar year. Payments are due by </w:t>
      </w:r>
    </w:p>
    <w:p w14:paraId="33E851DB" w14:textId="77777777" w:rsidR="00AF5605" w:rsidRDefault="004E4960" w:rsidP="00AF5605">
      <w:pPr>
        <w:pStyle w:val="ListParagraph"/>
        <w:numPr>
          <w:ilvl w:val="1"/>
          <w:numId w:val="1"/>
        </w:numPr>
      </w:pPr>
      <w:r w:rsidRPr="004E4960">
        <w:rPr>
          <w:b/>
          <w:bCs/>
        </w:rPr>
        <w:t>April 15th</w:t>
      </w:r>
      <w:r>
        <w:t xml:space="preserve">, </w:t>
      </w:r>
    </w:p>
    <w:p w14:paraId="75D6EEE6" w14:textId="77777777" w:rsidR="00AF5605" w:rsidRDefault="004E4960" w:rsidP="00AF5605">
      <w:pPr>
        <w:pStyle w:val="ListParagraph"/>
        <w:numPr>
          <w:ilvl w:val="1"/>
          <w:numId w:val="1"/>
        </w:numPr>
      </w:pPr>
      <w:r w:rsidRPr="004E4960">
        <w:rPr>
          <w:b/>
          <w:bCs/>
        </w:rPr>
        <w:t>June 15th</w:t>
      </w:r>
      <w:r>
        <w:t xml:space="preserve">, </w:t>
      </w:r>
    </w:p>
    <w:p w14:paraId="4CD3B9DC" w14:textId="77777777" w:rsidR="00AF5605" w:rsidRDefault="004E4960" w:rsidP="00AF5605">
      <w:pPr>
        <w:pStyle w:val="ListParagraph"/>
        <w:numPr>
          <w:ilvl w:val="1"/>
          <w:numId w:val="1"/>
        </w:numPr>
      </w:pPr>
      <w:r w:rsidRPr="004E4960">
        <w:rPr>
          <w:b/>
          <w:bCs/>
        </w:rPr>
        <w:t>September 15th</w:t>
      </w:r>
      <w:r>
        <w:t xml:space="preserve">, and </w:t>
      </w:r>
    </w:p>
    <w:p w14:paraId="72D0FF8D" w14:textId="77777777" w:rsidR="00AF5605" w:rsidRDefault="004E4960" w:rsidP="00AF5605">
      <w:pPr>
        <w:pStyle w:val="ListParagraph"/>
        <w:numPr>
          <w:ilvl w:val="1"/>
          <w:numId w:val="1"/>
        </w:numPr>
      </w:pPr>
      <w:r w:rsidRPr="004E4960">
        <w:rPr>
          <w:b/>
          <w:bCs/>
        </w:rPr>
        <w:t>January 15th</w:t>
      </w:r>
      <w:r>
        <w:t xml:space="preserve">. </w:t>
      </w:r>
    </w:p>
    <w:p w14:paraId="216D94EE" w14:textId="439D8889" w:rsidR="00554D94" w:rsidRDefault="00554D94" w:rsidP="00554D94">
      <w:pPr>
        <w:pStyle w:val="ListParagraph"/>
        <w:numPr>
          <w:ilvl w:val="0"/>
          <w:numId w:val="1"/>
        </w:numPr>
      </w:pPr>
      <w:hyperlink r:id="rId8" w:history="1">
        <w:r w:rsidRPr="00554D94">
          <w:rPr>
            <w:rStyle w:val="Hyperlink"/>
          </w:rPr>
          <w:t>https://www.irs.gov/payments/direct-pay</w:t>
        </w:r>
      </w:hyperlink>
    </w:p>
    <w:p w14:paraId="5F6A9A6C" w14:textId="718E1538" w:rsidR="004E4960" w:rsidRDefault="004E4960" w:rsidP="004E4960">
      <w:pPr>
        <w:pStyle w:val="ListParagraph"/>
        <w:numPr>
          <w:ilvl w:val="0"/>
          <w:numId w:val="1"/>
        </w:numPr>
      </w:pPr>
      <w:r>
        <w:t xml:space="preserve">If the 15th of the month falls on a </w:t>
      </w:r>
      <w:proofErr w:type="gramStart"/>
      <w:r>
        <w:t>weekend</w:t>
      </w:r>
      <w:proofErr w:type="gramEnd"/>
      <w:r>
        <w:t xml:space="preserve"> then the due date is the following Monday. Calculating the </w:t>
      </w:r>
      <w:proofErr w:type="gramStart"/>
      <w:r>
        <w:t>amount</w:t>
      </w:r>
      <w:proofErr w:type="gramEnd"/>
      <w:r>
        <w:t xml:space="preserve"> you need to pay each quarter sometimes can be tricky. </w:t>
      </w:r>
      <w:proofErr w:type="gramStart"/>
      <w:r>
        <w:t>Often</w:t>
      </w:r>
      <w:proofErr w:type="gramEnd"/>
      <w:r>
        <w:t xml:space="preserve"> it’s useful to use your tax information from the prior year as a general guide. Also, if you find you’re paying too little or too much after one or more quarterly payments, you can adjust up or down on later payments. What you want to </w:t>
      </w:r>
      <w:r w:rsidRPr="004E4960">
        <w:rPr>
          <w:b/>
          <w:bCs/>
        </w:rPr>
        <w:t>avoid is paying too little by the time you’ve made your final estimated tax payment in January</w:t>
      </w:r>
      <w:r>
        <w:t xml:space="preserve">: If you underpay by more than </w:t>
      </w:r>
      <w:proofErr w:type="gramStart"/>
      <w:r>
        <w:t>$1,000, or</w:t>
      </w:r>
      <w:proofErr w:type="gramEnd"/>
      <w:r>
        <w:t xml:space="preserve"> pay less than 90% of the total taxes you’ll ultimately owe, you’ll probably have to pay an </w:t>
      </w:r>
      <w:r w:rsidRPr="004E4960">
        <w:rPr>
          <w:b/>
          <w:bCs/>
        </w:rPr>
        <w:t>underpayment penalty.</w:t>
      </w:r>
    </w:p>
    <w:p w14:paraId="571EE27F" w14:textId="2854FC95" w:rsidR="00ED540A" w:rsidRDefault="004E4960" w:rsidP="004E4960">
      <w:pPr>
        <w:pStyle w:val="ListParagraph"/>
        <w:numPr>
          <w:ilvl w:val="0"/>
          <w:numId w:val="1"/>
        </w:numPr>
      </w:pPr>
      <w:r>
        <w:t xml:space="preserve">Once you’ve determined how much you owe, making an estimated tax payment is a </w:t>
      </w:r>
      <w:proofErr w:type="gramStart"/>
      <w:r>
        <w:t>fairly simple</w:t>
      </w:r>
      <w:proofErr w:type="gramEnd"/>
      <w:r>
        <w:t xml:space="preserve"> matter of submitting an online payment through the IRS Direct Pay service, available at https://irs.gov/payments. Alternatively, you can write a check, attach it to </w:t>
      </w:r>
      <w:r w:rsidRPr="000B467E">
        <w:rPr>
          <w:b/>
          <w:bCs/>
        </w:rPr>
        <w:t>a Form 1040-ES,</w:t>
      </w:r>
      <w:r>
        <w:t xml:space="preserve"> </w:t>
      </w:r>
      <w:r w:rsidRPr="000B467E">
        <w:rPr>
          <w:b/>
          <w:bCs/>
        </w:rPr>
        <w:t>Estimated Tax for Individuals</w:t>
      </w:r>
      <w:r>
        <w:t>, and mail it to the IRS. You can download the forms from the IRS website; they come in dated sets of four, one for each quarterly payment.</w:t>
      </w:r>
    </w:p>
    <w:p w14:paraId="2A312D52" w14:textId="2D9D64BE" w:rsidR="00943153" w:rsidRDefault="00943153" w:rsidP="004E4960">
      <w:pPr>
        <w:pStyle w:val="ListParagraph"/>
        <w:numPr>
          <w:ilvl w:val="0"/>
          <w:numId w:val="1"/>
        </w:numPr>
      </w:pPr>
      <w:r>
        <w:t xml:space="preserve">Need to check with Tennessee LLC laws to understand yearly subscription fee for LLC along with any franchise taxes. </w:t>
      </w:r>
    </w:p>
    <w:p w14:paraId="29398D2D" w14:textId="77777777" w:rsidR="00943153" w:rsidRDefault="00943153" w:rsidP="00943153">
      <w:pPr>
        <w:pStyle w:val="ListParagraph"/>
      </w:pPr>
    </w:p>
    <w:p w14:paraId="32568EB0" w14:textId="39B97044" w:rsidR="00943153" w:rsidRPr="00943153" w:rsidRDefault="00943153" w:rsidP="00943153">
      <w:pPr>
        <w:pStyle w:val="ListParagraph"/>
        <w:rPr>
          <w:b/>
          <w:bCs/>
        </w:rPr>
      </w:pPr>
      <w:r w:rsidRPr="00943153">
        <w:rPr>
          <w:b/>
          <w:bCs/>
        </w:rPr>
        <w:t>Attaching Tennessee Taxes to Items Sold:</w:t>
      </w:r>
    </w:p>
    <w:p w14:paraId="3AC6232F" w14:textId="29C5297C" w:rsidR="00943153" w:rsidRDefault="00943153" w:rsidP="00943153">
      <w:pPr>
        <w:pStyle w:val="ListParagraph"/>
        <w:numPr>
          <w:ilvl w:val="0"/>
          <w:numId w:val="1"/>
        </w:numPr>
      </w:pPr>
      <w:r>
        <w:t xml:space="preserve">You are probably familiar with paying sales tax on goods that you buy. If you are new to running a sales-based business, however, you may be less familiar with sales tax from the seller’s perspective. If </w:t>
      </w:r>
      <w:proofErr w:type="gramStart"/>
      <w:r>
        <w:t>your SMLLC</w:t>
      </w:r>
      <w:proofErr w:type="gramEnd"/>
      <w:r>
        <w:t xml:space="preserve"> is engaged in retail sales, you must collect sales tax for each taxable item that you sell and pay those collected taxes to the appropriate state taxing authority.</w:t>
      </w:r>
    </w:p>
    <w:p w14:paraId="39A4CAE4" w14:textId="5E409638" w:rsidR="00943153" w:rsidRDefault="00943153" w:rsidP="00943153">
      <w:pPr>
        <w:pStyle w:val="ListParagraph"/>
        <w:numPr>
          <w:ilvl w:val="0"/>
          <w:numId w:val="1"/>
        </w:numPr>
      </w:pPr>
      <w:r>
        <w:t>Sales tax laws, including sales tax rates, are handled on a state-by-state basis. The sales tax you need to charge for a particular item depends on the sales tax rate of the state where the item will be used. If you’re located in Iowa and sell to a buyer in Fort Lauderdale, you need to charge Florida’s sales tax, and then, as just mentioned, remit that tax money to the state of Florida. If you expand this example to include sales in, say, 25 different states, it quickly becomes clear that it can be cumbersome to deal with sales tax issues. And, of course, making sales in all 50 states (not to mention elsewhere in the world) is a far more likely possibility in the internet age, with options like selling on your own website or eBay, and “Fulfillment by Amazon.”</w:t>
      </w:r>
    </w:p>
    <w:p w14:paraId="0CF14ABE" w14:textId="7A86610C" w:rsidR="000B467E" w:rsidRDefault="000B467E" w:rsidP="00943153">
      <w:pPr>
        <w:pStyle w:val="ListParagraph"/>
        <w:numPr>
          <w:ilvl w:val="0"/>
          <w:numId w:val="1"/>
        </w:numPr>
      </w:pPr>
      <w:r>
        <w:t xml:space="preserve">Sites like Etsy automatically calculate state sales tax and </w:t>
      </w:r>
      <w:proofErr w:type="gramStart"/>
      <w:r>
        <w:t>sends</w:t>
      </w:r>
      <w:proofErr w:type="gramEnd"/>
      <w:r>
        <w:t xml:space="preserve"> </w:t>
      </w:r>
      <w:proofErr w:type="gramStart"/>
      <w:r>
        <w:t>taxed</w:t>
      </w:r>
      <w:proofErr w:type="gramEnd"/>
      <w:r>
        <w:t xml:space="preserve"> owed to the state. </w:t>
      </w:r>
    </w:p>
    <w:p w14:paraId="41AD073D" w14:textId="36502AA8" w:rsidR="00E11EF0" w:rsidRDefault="00E11EF0" w:rsidP="00E11EF0">
      <w:r>
        <w:t>---</w:t>
      </w:r>
    </w:p>
    <w:p w14:paraId="18509295" w14:textId="47DD08F6" w:rsidR="00E11EF0" w:rsidRPr="00E91833" w:rsidRDefault="00E11EF0" w:rsidP="00E11EF0">
      <w:pPr>
        <w:pStyle w:val="ListParagraph"/>
        <w:numPr>
          <w:ilvl w:val="0"/>
          <w:numId w:val="2"/>
        </w:numPr>
        <w:rPr>
          <w:strike/>
        </w:rPr>
      </w:pPr>
      <w:r w:rsidRPr="00E91833">
        <w:rPr>
          <w:strike/>
        </w:rPr>
        <w:t>Articles of Organization were filed with Secretary of State</w:t>
      </w:r>
      <w:r w:rsidR="00E91833" w:rsidRPr="00E91833">
        <w:rPr>
          <w:strike/>
        </w:rPr>
        <w:t xml:space="preserve"> DONE</w:t>
      </w:r>
    </w:p>
    <w:p w14:paraId="1A514FF3" w14:textId="3E99EC27" w:rsidR="009D359B" w:rsidRPr="00EC3648" w:rsidRDefault="009D359B" w:rsidP="0020054A">
      <w:pPr>
        <w:pStyle w:val="ListParagraph"/>
        <w:numPr>
          <w:ilvl w:val="0"/>
          <w:numId w:val="2"/>
        </w:numPr>
        <w:rPr>
          <w:strike/>
        </w:rPr>
      </w:pPr>
      <w:r w:rsidRPr="00EC3648">
        <w:rPr>
          <w:strike/>
        </w:rPr>
        <w:t>Need to create operating agreement for LLC!</w:t>
      </w:r>
      <w:r w:rsidR="0020054A" w:rsidRPr="00EC3648">
        <w:rPr>
          <w:strike/>
        </w:rPr>
        <w:t xml:space="preserve"> </w:t>
      </w:r>
      <w:r w:rsidR="00EC3648" w:rsidRPr="00EC3648">
        <w:rPr>
          <w:strike/>
        </w:rPr>
        <w:t>-DONE</w:t>
      </w:r>
    </w:p>
    <w:p w14:paraId="50AFAEB0" w14:textId="32913B1B" w:rsidR="0020054A" w:rsidRPr="00EC3648" w:rsidRDefault="007940C5" w:rsidP="0020054A">
      <w:pPr>
        <w:pStyle w:val="ListParagraph"/>
        <w:numPr>
          <w:ilvl w:val="0"/>
          <w:numId w:val="2"/>
        </w:numPr>
        <w:rPr>
          <w:strike/>
        </w:rPr>
      </w:pPr>
      <w:r w:rsidRPr="00EC3648">
        <w:rPr>
          <w:strike/>
        </w:rPr>
        <w:t>Need to Open Bank account at ECU</w:t>
      </w:r>
      <w:r w:rsidR="00EC3648" w:rsidRPr="00EC3648">
        <w:rPr>
          <w:strike/>
        </w:rPr>
        <w:t xml:space="preserve"> - DONE</w:t>
      </w:r>
    </w:p>
    <w:p w14:paraId="7AF465CE" w14:textId="4F4321A7" w:rsidR="007940C5" w:rsidRPr="00EC3648" w:rsidRDefault="007940C5" w:rsidP="0020054A">
      <w:pPr>
        <w:pStyle w:val="ListParagraph"/>
        <w:numPr>
          <w:ilvl w:val="0"/>
          <w:numId w:val="2"/>
        </w:numPr>
        <w:rPr>
          <w:strike/>
        </w:rPr>
      </w:pPr>
      <w:r w:rsidRPr="00EC3648">
        <w:rPr>
          <w:strike/>
        </w:rPr>
        <w:t xml:space="preserve">Need to amend to be member </w:t>
      </w:r>
      <w:proofErr w:type="gramStart"/>
      <w:r w:rsidRPr="00EC3648">
        <w:rPr>
          <w:strike/>
        </w:rPr>
        <w:t>managed</w:t>
      </w:r>
      <w:proofErr w:type="gramEnd"/>
      <w:r w:rsidRPr="00EC3648">
        <w:rPr>
          <w:strike/>
        </w:rPr>
        <w:t>.</w:t>
      </w:r>
      <w:r w:rsidR="00EC3648" w:rsidRPr="00EC3648">
        <w:rPr>
          <w:strike/>
        </w:rPr>
        <w:t xml:space="preserve"> - DONE</w:t>
      </w:r>
    </w:p>
    <w:p w14:paraId="68DACEE4" w14:textId="3DD9A5D6" w:rsidR="00D870FF" w:rsidRPr="00D27433" w:rsidRDefault="00D870FF" w:rsidP="0020054A">
      <w:pPr>
        <w:pStyle w:val="ListParagraph"/>
        <w:numPr>
          <w:ilvl w:val="0"/>
          <w:numId w:val="2"/>
        </w:numPr>
        <w:rPr>
          <w:rStyle w:val="Hyperlink"/>
          <w:color w:val="auto"/>
          <w:u w:val="none"/>
        </w:rPr>
      </w:pPr>
      <w:r>
        <w:t xml:space="preserve">Lists of forms here </w:t>
      </w:r>
      <w:hyperlink r:id="rId9" w:history="1">
        <w:r w:rsidR="006E7CFB" w:rsidRPr="00B017BB">
          <w:rPr>
            <w:rStyle w:val="Hyperlink"/>
          </w:rPr>
          <w:t>https://sos.tn.gov/businesses/forms-and-fees</w:t>
        </w:r>
      </w:hyperlink>
    </w:p>
    <w:p w14:paraId="777B3571" w14:textId="357F8BDC" w:rsidR="00D27433" w:rsidRDefault="00D27433" w:rsidP="0020054A">
      <w:pPr>
        <w:pStyle w:val="ListParagraph"/>
        <w:numPr>
          <w:ilvl w:val="0"/>
          <w:numId w:val="2"/>
        </w:numPr>
      </w:pPr>
      <w:hyperlink r:id="rId10" w:history="1">
        <w:r w:rsidRPr="00DE62E2">
          <w:rPr>
            <w:rStyle w:val="Hyperlink"/>
          </w:rPr>
          <w:t>https://tntap.tn.gov/eservices/_/</w:t>
        </w:r>
      </w:hyperlink>
      <w:r>
        <w:t xml:space="preserve"> Tennessee E Services</w:t>
      </w:r>
    </w:p>
    <w:p w14:paraId="5119D947" w14:textId="0808165E" w:rsidR="006E7CFB" w:rsidRDefault="006E7CFB" w:rsidP="0020054A">
      <w:pPr>
        <w:pStyle w:val="ListParagraph"/>
        <w:numPr>
          <w:ilvl w:val="0"/>
          <w:numId w:val="2"/>
        </w:numPr>
      </w:pPr>
      <w:proofErr w:type="gramStart"/>
      <w:r>
        <w:lastRenderedPageBreak/>
        <w:t>So</w:t>
      </w:r>
      <w:proofErr w:type="gramEnd"/>
      <w:r>
        <w:t xml:space="preserve"> I am a disregarded </w:t>
      </w:r>
      <w:proofErr w:type="gramStart"/>
      <w:r>
        <w:t>Entity</w:t>
      </w:r>
      <w:proofErr w:type="gramEnd"/>
      <w:r>
        <w:t xml:space="preserve"> and I file LIKE a sole proprietorship using form 1040 schedule c</w:t>
      </w:r>
    </w:p>
    <w:p w14:paraId="73650788" w14:textId="391B4EC2" w:rsidR="00E91833" w:rsidRDefault="00E91833" w:rsidP="0020054A">
      <w:pPr>
        <w:pStyle w:val="ListParagraph"/>
        <w:numPr>
          <w:ilvl w:val="0"/>
          <w:numId w:val="2"/>
        </w:numPr>
      </w:pPr>
      <w:r>
        <w:t>Every Year you must pay the state of Tennessee two things to continue doing business as an LLC</w:t>
      </w:r>
    </w:p>
    <w:p w14:paraId="6350AFDF" w14:textId="323DAE42" w:rsidR="00E91833" w:rsidRDefault="0063308B" w:rsidP="00E91833">
      <w:pPr>
        <w:pStyle w:val="ListParagraph"/>
        <w:numPr>
          <w:ilvl w:val="1"/>
          <w:numId w:val="2"/>
        </w:numPr>
      </w:pPr>
      <w:r>
        <w:t>Franchise and Excise Tax</w:t>
      </w:r>
    </w:p>
    <w:p w14:paraId="3E0CFD9D" w14:textId="2FB6DE84" w:rsidR="00E91833" w:rsidRDefault="0063308B" w:rsidP="00E91833">
      <w:pPr>
        <w:pStyle w:val="ListParagraph"/>
        <w:numPr>
          <w:ilvl w:val="1"/>
          <w:numId w:val="2"/>
        </w:numPr>
      </w:pPr>
      <w:r>
        <w:t>Annual Report Costs</w:t>
      </w:r>
    </w:p>
    <w:p w14:paraId="63B1F967" w14:textId="48128347" w:rsidR="00E91833" w:rsidRDefault="00E91833" w:rsidP="00E91833">
      <w:pPr>
        <w:pStyle w:val="ListParagraph"/>
        <w:numPr>
          <w:ilvl w:val="0"/>
          <w:numId w:val="2"/>
        </w:numPr>
      </w:pPr>
      <w:r>
        <w:t xml:space="preserve">Annual Report must be done yearly. </w:t>
      </w:r>
      <w:proofErr w:type="gramStart"/>
      <w:r>
        <w:t>This years</w:t>
      </w:r>
      <w:proofErr w:type="gramEnd"/>
      <w:r>
        <w:t xml:space="preserve"> is due on </w:t>
      </w:r>
      <w:r w:rsidR="002A28D4">
        <w:t>11/01/2024</w:t>
      </w:r>
    </w:p>
    <w:p w14:paraId="3C5CD757" w14:textId="55724DA9" w:rsidR="00346989" w:rsidRDefault="00346989" w:rsidP="00E91833">
      <w:pPr>
        <w:pStyle w:val="ListParagraph"/>
        <w:numPr>
          <w:ilvl w:val="0"/>
          <w:numId w:val="2"/>
        </w:numPr>
      </w:pPr>
      <w:r>
        <w:t xml:space="preserve">File Annual Report at </w:t>
      </w:r>
      <w:r w:rsidRPr="00346989">
        <w:t>tncab.tnsos.gov</w:t>
      </w:r>
    </w:p>
    <w:p w14:paraId="3DD86333" w14:textId="77777777" w:rsidR="00E91833" w:rsidRDefault="00E91833" w:rsidP="0063308B"/>
    <w:p w14:paraId="7F5CCB31" w14:textId="77777777" w:rsidR="0063308B" w:rsidRDefault="0063308B" w:rsidP="0063308B"/>
    <w:p w14:paraId="6A9211D5" w14:textId="2632DC6E" w:rsidR="0063308B" w:rsidRDefault="0063308B" w:rsidP="0063308B">
      <w:r w:rsidRPr="0063308B">
        <w:rPr>
          <w:noProof/>
        </w:rPr>
        <w:drawing>
          <wp:inline distT="0" distB="0" distL="0" distR="0" wp14:anchorId="083F2AF3" wp14:editId="27359C53">
            <wp:extent cx="6394430" cy="1323975"/>
            <wp:effectExtent l="0" t="0" r="6985" b="0"/>
            <wp:docPr id="131947100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1009" name="Picture 1" descr="A close-up of a text&#10;&#10;Description automatically generated"/>
                    <pic:cNvPicPr/>
                  </pic:nvPicPr>
                  <pic:blipFill>
                    <a:blip r:embed="rId11"/>
                    <a:stretch>
                      <a:fillRect/>
                    </a:stretch>
                  </pic:blipFill>
                  <pic:spPr>
                    <a:xfrm>
                      <a:off x="0" y="0"/>
                      <a:ext cx="6399089" cy="1324940"/>
                    </a:xfrm>
                    <a:prstGeom prst="rect">
                      <a:avLst/>
                    </a:prstGeom>
                  </pic:spPr>
                </pic:pic>
              </a:graphicData>
            </a:graphic>
          </wp:inline>
        </w:drawing>
      </w:r>
    </w:p>
    <w:p w14:paraId="5D8C235E" w14:textId="77777777" w:rsidR="009A3BEB" w:rsidRDefault="009A3BEB" w:rsidP="0063308B"/>
    <w:p w14:paraId="7B00564F" w14:textId="77777777" w:rsidR="009A3BEB" w:rsidRDefault="009A3BEB" w:rsidP="0063308B"/>
    <w:p w14:paraId="1FA0D4E8" w14:textId="48EE784F" w:rsidR="009A3BEB" w:rsidRDefault="009A3BEB" w:rsidP="0063308B">
      <w:r>
        <w:t xml:space="preserve">Login for Filing System Tennessee </w:t>
      </w:r>
    </w:p>
    <w:p w14:paraId="79552D8C" w14:textId="052D9263" w:rsidR="009A3BEB" w:rsidRDefault="009A3BEB" w:rsidP="0063308B">
      <w:hyperlink r:id="rId12" w:history="1">
        <w:r w:rsidRPr="009F4BC1">
          <w:rPr>
            <w:rStyle w:val="Hyperlink"/>
          </w:rPr>
          <w:t>thesixsigmaengineer@gmail.com</w:t>
        </w:r>
      </w:hyperlink>
    </w:p>
    <w:p w14:paraId="125A0C8B" w14:textId="349A6588" w:rsidR="009A3BEB" w:rsidRDefault="009A3BEB" w:rsidP="0063308B">
      <w:r>
        <w:t>Arace123456?</w:t>
      </w:r>
    </w:p>
    <w:sectPr w:rsidR="009A3BE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DE15" w14:textId="77777777" w:rsidR="00327F73" w:rsidRDefault="00327F73" w:rsidP="00CF033D">
      <w:pPr>
        <w:spacing w:after="0" w:line="240" w:lineRule="auto"/>
      </w:pPr>
      <w:r>
        <w:separator/>
      </w:r>
    </w:p>
  </w:endnote>
  <w:endnote w:type="continuationSeparator" w:id="0">
    <w:p w14:paraId="3CEC101D" w14:textId="77777777" w:rsidR="00327F73" w:rsidRDefault="00327F73" w:rsidP="00CF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F41B6" w14:textId="77777777" w:rsidR="00327F73" w:rsidRDefault="00327F73" w:rsidP="00CF033D">
      <w:pPr>
        <w:spacing w:after="0" w:line="240" w:lineRule="auto"/>
      </w:pPr>
      <w:r>
        <w:separator/>
      </w:r>
    </w:p>
  </w:footnote>
  <w:footnote w:type="continuationSeparator" w:id="0">
    <w:p w14:paraId="6429A2E6" w14:textId="77777777" w:rsidR="00327F73" w:rsidRDefault="00327F73" w:rsidP="00CF0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4EF9" w14:textId="3A473BCE" w:rsidR="00CF033D" w:rsidRDefault="00CF033D">
    <w:pPr>
      <w:pStyle w:val="Header"/>
    </w:pPr>
    <w:r>
      <w:t>LLC Benefits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74F6C"/>
    <w:multiLevelType w:val="hybridMultilevel"/>
    <w:tmpl w:val="41A82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487A09"/>
    <w:multiLevelType w:val="hybridMultilevel"/>
    <w:tmpl w:val="21447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9905148">
    <w:abstractNumId w:val="1"/>
  </w:num>
  <w:num w:numId="2" w16cid:durableId="122178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3D"/>
    <w:rsid w:val="00023807"/>
    <w:rsid w:val="000B467E"/>
    <w:rsid w:val="00162213"/>
    <w:rsid w:val="001D3E2B"/>
    <w:rsid w:val="001E7EF3"/>
    <w:rsid w:val="0020054A"/>
    <w:rsid w:val="002A28D4"/>
    <w:rsid w:val="00327F73"/>
    <w:rsid w:val="00346989"/>
    <w:rsid w:val="003F1378"/>
    <w:rsid w:val="004058C5"/>
    <w:rsid w:val="004E4960"/>
    <w:rsid w:val="0050425B"/>
    <w:rsid w:val="00554D94"/>
    <w:rsid w:val="0063308B"/>
    <w:rsid w:val="006D43CF"/>
    <w:rsid w:val="006E7CFB"/>
    <w:rsid w:val="00783D85"/>
    <w:rsid w:val="007940C5"/>
    <w:rsid w:val="00943153"/>
    <w:rsid w:val="009A3BEB"/>
    <w:rsid w:val="009D359B"/>
    <w:rsid w:val="00A07376"/>
    <w:rsid w:val="00A65BFF"/>
    <w:rsid w:val="00AF5605"/>
    <w:rsid w:val="00CF033D"/>
    <w:rsid w:val="00D27433"/>
    <w:rsid w:val="00D870FF"/>
    <w:rsid w:val="00DF41D7"/>
    <w:rsid w:val="00E11EF0"/>
    <w:rsid w:val="00E37AF8"/>
    <w:rsid w:val="00E91833"/>
    <w:rsid w:val="00EA324D"/>
    <w:rsid w:val="00EC3648"/>
    <w:rsid w:val="00ED5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B90F"/>
  <w15:chartTrackingRefBased/>
  <w15:docId w15:val="{265E6ED1-40B0-4E9F-ADA9-805DC298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33D"/>
  </w:style>
  <w:style w:type="paragraph" w:styleId="Footer">
    <w:name w:val="footer"/>
    <w:basedOn w:val="Normal"/>
    <w:link w:val="FooterChar"/>
    <w:uiPriority w:val="99"/>
    <w:unhideWhenUsed/>
    <w:rsid w:val="00CF0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33D"/>
  </w:style>
  <w:style w:type="paragraph" w:styleId="ListParagraph">
    <w:name w:val="List Paragraph"/>
    <w:basedOn w:val="Normal"/>
    <w:uiPriority w:val="34"/>
    <w:qFormat/>
    <w:rsid w:val="00CF033D"/>
    <w:pPr>
      <w:ind w:left="720"/>
      <w:contextualSpacing/>
    </w:pPr>
  </w:style>
  <w:style w:type="character" w:styleId="Hyperlink">
    <w:name w:val="Hyperlink"/>
    <w:basedOn w:val="DefaultParagraphFont"/>
    <w:uiPriority w:val="99"/>
    <w:unhideWhenUsed/>
    <w:rsid w:val="006E7CFB"/>
    <w:rPr>
      <w:color w:val="0563C1" w:themeColor="hyperlink"/>
      <w:u w:val="single"/>
    </w:rPr>
  </w:style>
  <w:style w:type="character" w:styleId="UnresolvedMention">
    <w:name w:val="Unresolved Mention"/>
    <w:basedOn w:val="DefaultParagraphFont"/>
    <w:uiPriority w:val="99"/>
    <w:semiHidden/>
    <w:unhideWhenUsed/>
    <w:rsid w:val="006E7CFB"/>
    <w:rPr>
      <w:color w:val="605E5C"/>
      <w:shd w:val="clear" w:color="auto" w:fill="E1DFDD"/>
    </w:rPr>
  </w:style>
  <w:style w:type="character" w:styleId="FollowedHyperlink">
    <w:name w:val="FollowedHyperlink"/>
    <w:basedOn w:val="DefaultParagraphFont"/>
    <w:uiPriority w:val="99"/>
    <w:semiHidden/>
    <w:unhideWhenUsed/>
    <w:rsid w:val="00D274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4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s.gov/payments/direct-pa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learning-login/share?forceAccount=false&amp;redirect=https%3A%2F%2Fwww.linkedin.com%2Flearning%2Fbusiness-tax-foundations%3Ftrk%3Dshare_ent_url%26shareId%3D8N2KEJldSGWBVuHTfEY9sA%253D%253D" TargetMode="External"/><Relationship Id="rId12" Type="http://schemas.openxmlformats.org/officeDocument/2006/relationships/hyperlink" Target="mailto:thesixsigmaengine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ntap.tn.gov/eservices/_/" TargetMode="External"/><Relationship Id="rId4" Type="http://schemas.openxmlformats.org/officeDocument/2006/relationships/webSettings" Target="webSettings.xml"/><Relationship Id="rId9" Type="http://schemas.openxmlformats.org/officeDocument/2006/relationships/hyperlink" Target="https://sos.tn.gov/businesses/forms-and-fe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932</TotalTime>
  <Pages>3</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Pinnacle Consulting</dc:creator>
  <cp:keywords/>
  <dc:description/>
  <cp:lastModifiedBy>Kramer, Kyle</cp:lastModifiedBy>
  <cp:revision>23</cp:revision>
  <dcterms:created xsi:type="dcterms:W3CDTF">2023-10-03T15:49:00Z</dcterms:created>
  <dcterms:modified xsi:type="dcterms:W3CDTF">2026-02-02T01:02:00Z</dcterms:modified>
</cp:coreProperties>
</file>