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014838" w14:textId="41CFE655" w:rsidR="00150C16" w:rsidRDefault="00150C16" w:rsidP="00150C16">
      <w:pPr>
        <w:pStyle w:val="Heading1"/>
        <w:jc w:val="center"/>
      </w:pPr>
      <w:r>
        <w:t>Mechanics  for M2</w:t>
      </w:r>
    </w:p>
    <w:p w14:paraId="724A28BA" w14:textId="4C6B854B" w:rsidR="00150C16" w:rsidRDefault="00150C16" w:rsidP="006453F8">
      <w:pPr>
        <w:rPr>
          <w:b/>
          <w:bCs/>
        </w:rPr>
      </w:pPr>
      <w:r w:rsidRPr="00150C16">
        <w:t xml:space="preserve">Mechanic: </w:t>
      </w:r>
      <w:r w:rsidRPr="00150C16">
        <w:rPr>
          <w:b/>
          <w:bCs/>
        </w:rPr>
        <w:t>Jump</w:t>
      </w:r>
    </w:p>
    <w:p w14:paraId="70D1E814" w14:textId="798E5DEE" w:rsidR="00150C16" w:rsidRPr="00150C16" w:rsidRDefault="00B91AD6" w:rsidP="006453F8">
      <w:r>
        <w:t xml:space="preserve">Player </w:t>
      </w:r>
      <w:r w:rsidRPr="006453F8">
        <w:t>launches the M2 mechanics' build.</w:t>
      </w:r>
      <w:r>
        <w:t xml:space="preserve"> The player will see a UI Menu with a start button that will load them into the demo scene. The player will be in a white boxed room alone and see a path to navigate </w:t>
      </w:r>
      <w:r w:rsidR="00B943D7">
        <w:t>through</w:t>
      </w:r>
      <w:r>
        <w:t xml:space="preserve">. </w:t>
      </w:r>
      <w:r w:rsidR="00B943D7">
        <w:t xml:space="preserve">Objects will slightly block this path so the player will know to jump. Once the player presses space out of instinct to jump over these objects, </w:t>
      </w:r>
      <w:r w:rsidR="002512E6">
        <w:t xml:space="preserve">a small animation will play while the character is in the air. If they clear the objects, a short landing sound will play and </w:t>
      </w:r>
      <w:r w:rsidR="00B943D7">
        <w:t>the player will be able to traverse out of this room</w:t>
      </w:r>
      <w:r w:rsidR="002512E6">
        <w:t xml:space="preserve">. At the end of this level section, the player will </w:t>
      </w:r>
      <w:r w:rsidR="00B943D7">
        <w:t>find themselves in another room with a different kind of obstacle to traverse.</w:t>
      </w:r>
    </w:p>
    <w:p w14:paraId="33D85B8F" w14:textId="0028A93E" w:rsidR="00150C16" w:rsidRDefault="00150C16" w:rsidP="006453F8">
      <w:pPr>
        <w:rPr>
          <w:b/>
          <w:bCs/>
        </w:rPr>
      </w:pPr>
      <w:r>
        <w:t xml:space="preserve">Mechanic: </w:t>
      </w:r>
      <w:r w:rsidRPr="00150C16">
        <w:rPr>
          <w:b/>
          <w:bCs/>
        </w:rPr>
        <w:t xml:space="preserve">Horizontal Dash </w:t>
      </w:r>
      <w:r w:rsidR="00B62155">
        <w:rPr>
          <w:b/>
          <w:bCs/>
        </w:rPr>
        <w:t xml:space="preserve">in </w:t>
      </w:r>
      <w:r w:rsidR="002512E6">
        <w:rPr>
          <w:b/>
          <w:bCs/>
        </w:rPr>
        <w:t xml:space="preserve">the </w:t>
      </w:r>
      <w:r w:rsidR="00B62155">
        <w:rPr>
          <w:b/>
          <w:bCs/>
        </w:rPr>
        <w:t>air</w:t>
      </w:r>
    </w:p>
    <w:p w14:paraId="22F4AEF6" w14:textId="70BD8D00" w:rsidR="002512E6" w:rsidRPr="00C55D73" w:rsidRDefault="00B943D7" w:rsidP="006453F8">
      <w:pPr>
        <w:rPr>
          <w:b/>
          <w:bCs/>
        </w:rPr>
      </w:pPr>
      <w:r w:rsidRPr="00B943D7">
        <w:t>After the player jumps over</w:t>
      </w:r>
      <w:r>
        <w:t xml:space="preserve"> those obstacles using space, they will be met with a </w:t>
      </w:r>
      <w:r w:rsidR="00CD663F">
        <w:t xml:space="preserve">gap in the </w:t>
      </w:r>
      <w:r>
        <w:t>terrain</w:t>
      </w:r>
      <w:r w:rsidR="002512E6">
        <w:t xml:space="preserve"> too large to cross with a jump</w:t>
      </w:r>
      <w:r w:rsidR="00CD663F">
        <w:t xml:space="preserve"> that prompts them to </w:t>
      </w:r>
      <w:r w:rsidR="00B62155">
        <w:t xml:space="preserve">air </w:t>
      </w:r>
      <w:r w:rsidR="00CD663F">
        <w:t>dash using an “</w:t>
      </w:r>
      <w:r w:rsidR="00B62155">
        <w:t xml:space="preserve">space + </w:t>
      </w:r>
      <w:r w:rsidR="00CD663F">
        <w:t xml:space="preserve">E” UI icon at the bottom of the screen. Holding w in the direction they want to move (forward), they will </w:t>
      </w:r>
      <w:r w:rsidR="00B62155">
        <w:t xml:space="preserve">jump and </w:t>
      </w:r>
      <w:r w:rsidR="00CD663F">
        <w:t xml:space="preserve">press E and the character will move at a higher speed </w:t>
      </w:r>
      <w:r w:rsidR="002512E6">
        <w:t xml:space="preserve">in that </w:t>
      </w:r>
      <w:r w:rsidR="007E0070">
        <w:t xml:space="preserve">horizontal </w:t>
      </w:r>
      <w:r w:rsidR="002512E6">
        <w:t xml:space="preserve">direction </w:t>
      </w:r>
      <w:r w:rsidR="00CD663F">
        <w:t xml:space="preserve">for </w:t>
      </w:r>
      <w:r w:rsidR="002512E6">
        <w:t>one second</w:t>
      </w:r>
      <w:r w:rsidR="00B62155">
        <w:t xml:space="preserve"> in the air</w:t>
      </w:r>
      <w:r w:rsidR="002512E6">
        <w:t>. Once that duration has passed, the player will regain control of the character’s movement direction and their speed will return to normal</w:t>
      </w:r>
      <w:r w:rsidR="007E0070">
        <w:t xml:space="preserve"> as they fall to the ground</w:t>
      </w:r>
      <w:r w:rsidR="002512E6">
        <w:t>. If the player misses because they miscalculated the direction or distance, they will be placed at the bottom of the gap and have to jump on a series of boxes back to the top of the starting platform to retry. They can retry as many times as they need, though this will not be a purposefully hard gap to dash across.</w:t>
      </w:r>
    </w:p>
    <w:p w14:paraId="348CD1B0" w14:textId="1BF2E8F0" w:rsidR="00150C16" w:rsidRDefault="00150C16" w:rsidP="00150C16">
      <w:r>
        <w:t xml:space="preserve">Mechanic: </w:t>
      </w:r>
      <w:r w:rsidRPr="00150C16">
        <w:rPr>
          <w:b/>
          <w:bCs/>
        </w:rPr>
        <w:t>Elemental Attack</w:t>
      </w:r>
      <w:r w:rsidRPr="00150C16">
        <w:t xml:space="preserve"> </w:t>
      </w:r>
      <w:r w:rsidR="002D75CE" w:rsidRPr="002D75CE">
        <w:rPr>
          <w:b/>
          <w:bCs/>
        </w:rPr>
        <w:t>+ Mana Recharge</w:t>
      </w:r>
    </w:p>
    <w:p w14:paraId="4F8FCF8F" w14:textId="2E59FFD6" w:rsidR="00C55D73" w:rsidRDefault="00C55D73" w:rsidP="00150C16">
      <w:r>
        <w:t xml:space="preserve">The player will be met with an ice wall that blocks the path. There will be a fire elemental station with a glowing red signifier that draws the </w:t>
      </w:r>
      <w:r w:rsidR="000517A1">
        <w:t>player's</w:t>
      </w:r>
      <w:r>
        <w:t xml:space="preserve"> eye. Once they enter the radius of the elemental station, they will be </w:t>
      </w:r>
      <w:r w:rsidR="004915BD">
        <w:t xml:space="preserve">able to collect the fire element. </w:t>
      </w:r>
      <w:r w:rsidR="000517A1">
        <w:t>If</w:t>
      </w:r>
      <w:r w:rsidR="004915BD">
        <w:t xml:space="preserve"> they hold “F”, they will begin receiving fire elemental mana that will manifest as red orbs moving from the station to the player. There will be a mana bar </w:t>
      </w:r>
      <w:r w:rsidR="000517A1">
        <w:t xml:space="preserve">with three fire icons </w:t>
      </w:r>
      <w:r w:rsidR="004915BD">
        <w:t>filling up</w:t>
      </w:r>
      <w:r w:rsidR="000517A1">
        <w:t xml:space="preserve"> as this occurs. Once the player is full and cannot take any more elements, the orbs will stop moving from the station to the player, there will be a sound that plays and a small animation of the UI where it grows 1.25% bigger and back to its normal size again. The player will now move closer to the ice wall and begin left-clicking to punch it with these new elemental powers. </w:t>
      </w:r>
      <w:r w:rsidR="00CD21BD">
        <w:t xml:space="preserve">This gets small damage in, but there will be a prompt to right-click to do heavy damage, depleting the mana. </w:t>
      </w:r>
      <w:r w:rsidR="000517A1">
        <w:t xml:space="preserve">The player will </w:t>
      </w:r>
      <w:r w:rsidR="00CD21BD">
        <w:t>use their three mana</w:t>
      </w:r>
      <w:r w:rsidR="000517A1">
        <w:t xml:space="preserve">, each time a </w:t>
      </w:r>
      <w:r w:rsidR="00CD21BD">
        <w:t>fire</w:t>
      </w:r>
      <w:r w:rsidR="000517A1">
        <w:t xml:space="preserve"> sound play</w:t>
      </w:r>
      <w:r w:rsidR="00CD21BD">
        <w:t>ing</w:t>
      </w:r>
      <w:r w:rsidR="000517A1">
        <w:t>, breaking the wall with an accompanying shatter sound. They can now continue on the path.</w:t>
      </w:r>
    </w:p>
    <w:p w14:paraId="1020A909" w14:textId="0CFF2DCD" w:rsidR="00150C16" w:rsidRDefault="00150C16" w:rsidP="00150C16">
      <w:pPr>
        <w:rPr>
          <w:b/>
          <w:bCs/>
        </w:rPr>
      </w:pPr>
      <w:r w:rsidRPr="00150C16">
        <w:lastRenderedPageBreak/>
        <w:t xml:space="preserve">Mechanic: </w:t>
      </w:r>
      <w:r w:rsidRPr="00150C16">
        <w:rPr>
          <w:b/>
          <w:bCs/>
        </w:rPr>
        <w:t>Melee Attacks</w:t>
      </w:r>
    </w:p>
    <w:p w14:paraId="355106C5" w14:textId="6B3C0A6F" w:rsidR="005420F6" w:rsidRDefault="000517A1" w:rsidP="006453F8">
      <w:r>
        <w:t xml:space="preserve">After breaking the ice wall they will </w:t>
      </w:r>
      <w:r w:rsidR="00CD21BD">
        <w:t xml:space="preserve">continue to a bigger, open room. </w:t>
      </w:r>
      <w:r>
        <w:t xml:space="preserve">Now </w:t>
      </w:r>
      <w:r w:rsidR="00CD21BD">
        <w:t>face-to-face</w:t>
      </w:r>
      <w:r>
        <w:t xml:space="preserve"> with a singular grunt enemy</w:t>
      </w:r>
      <w:r w:rsidR="00CD21BD">
        <w:t xml:space="preserve"> (which will be a dummy for M2), the player will now left-click to punch the enemy and right-click to do heavy damage depleting their mana</w:t>
      </w:r>
      <w:r w:rsidR="00335BC6">
        <w:t xml:space="preserve"> meter</w:t>
      </w:r>
      <w:r w:rsidR="00CD21BD">
        <w:t>. The enemy will be killed with 5 left-click punches, or one right-click heavy attack. The enemy will perform punching attacks on the player, moving to whatever location the player is at. They will have a slight wind-up to make room for animation, even though we will not have animation for the attacks done by M2. The grunt enemies will die with a death sound affect and respawn in this arena when they are killed. The player will respawn in the entrance of this arena if they are killed</w:t>
      </w:r>
      <w:r w:rsidR="00335BC6">
        <w:t>, but no death animation will play, only a death sound</w:t>
      </w:r>
      <w:r w:rsidR="00CD21BD">
        <w:t>.</w:t>
      </w:r>
    </w:p>
    <w:sectPr w:rsidR="00542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546DEB"/>
    <w:multiLevelType w:val="multilevel"/>
    <w:tmpl w:val="584CD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2675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0F6"/>
    <w:rsid w:val="000517A1"/>
    <w:rsid w:val="00150C16"/>
    <w:rsid w:val="002512E6"/>
    <w:rsid w:val="002D75CE"/>
    <w:rsid w:val="00335BC6"/>
    <w:rsid w:val="004915BD"/>
    <w:rsid w:val="005420F6"/>
    <w:rsid w:val="006453F8"/>
    <w:rsid w:val="007E0070"/>
    <w:rsid w:val="00B62155"/>
    <w:rsid w:val="00B91AD6"/>
    <w:rsid w:val="00B943D7"/>
    <w:rsid w:val="00C55D73"/>
    <w:rsid w:val="00CD21BD"/>
    <w:rsid w:val="00CD663F"/>
    <w:rsid w:val="00EF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52F96B"/>
  <w15:chartTrackingRefBased/>
  <w15:docId w15:val="{1D0E4CB8-362D-474D-A118-157E76AED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0C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196B24" w:themeColor="accent3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20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20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20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20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20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20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20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20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C16"/>
    <w:rPr>
      <w:rFonts w:asciiTheme="majorHAnsi" w:eastAsiaTheme="majorEastAsia" w:hAnsiTheme="majorHAnsi" w:cstheme="majorBidi"/>
      <w:color w:val="196B24" w:themeColor="accent3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20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20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20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20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20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20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20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20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20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2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20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20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20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20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20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20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20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20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20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2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30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4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1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83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56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93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9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6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3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9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15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90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661</Words>
  <Characters>2931</Characters>
  <Application>Microsoft Office Word</Application>
  <DocSecurity>0</DocSecurity>
  <Lines>45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Cober</dc:creator>
  <cp:keywords/>
  <dc:description/>
  <cp:lastModifiedBy>Nina Cober</cp:lastModifiedBy>
  <cp:revision>7</cp:revision>
  <dcterms:created xsi:type="dcterms:W3CDTF">2024-09-25T16:02:00Z</dcterms:created>
  <dcterms:modified xsi:type="dcterms:W3CDTF">2024-09-25T19:13:00Z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526cf41e473314e99adee2596798237ddbf7f20f5aefcc64ba4ac30292060c4a</vt:lpwstr>
  </property>
</Properties>
</file>