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3BE1" w14:textId="34B3F90E" w:rsidR="007968C1" w:rsidRDefault="006B6F9C" w:rsidP="00CA4F5F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Centro universitario de Ciencias Exactas e Ingenierías</w:t>
      </w:r>
    </w:p>
    <w:p w14:paraId="08B35AC9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EDB8B14" w14:textId="606D3B06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noProof/>
        </w:rPr>
        <w:drawing>
          <wp:inline distT="0" distB="0" distL="0" distR="0" wp14:anchorId="21EA4F1C" wp14:editId="37D19077">
            <wp:extent cx="3419136" cy="3746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95" t="8494" r="18403" b="42895"/>
                    <a:stretch/>
                  </pic:blipFill>
                  <pic:spPr bwMode="auto">
                    <a:xfrm>
                      <a:off x="0" y="0"/>
                      <a:ext cx="3441690" cy="377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E5096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D84ED28" w14:textId="3580C7AA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INRO</w:t>
      </w:r>
    </w:p>
    <w:p w14:paraId="0FEAC40B" w14:textId="351CCD76" w:rsidR="00636A7E" w:rsidRDefault="00636A7E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Robótica Móvil</w:t>
      </w:r>
    </w:p>
    <w:p w14:paraId="661D9D2B" w14:textId="2D3432A8" w:rsidR="00636A7E" w:rsidRDefault="00636A7E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Actividad </w:t>
      </w:r>
      <w:r w:rsidR="00BC3F7C">
        <w:rPr>
          <w:rFonts w:ascii="Arial" w:hAnsi="Arial" w:cs="Arial"/>
          <w:b/>
          <w:bCs/>
          <w:sz w:val="28"/>
          <w:szCs w:val="28"/>
          <w:lang w:val="es-ES"/>
        </w:rPr>
        <w:t>3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– </w:t>
      </w:r>
      <w:r w:rsidR="00AC1A5A">
        <w:rPr>
          <w:rFonts w:ascii="Arial" w:hAnsi="Arial" w:cs="Arial"/>
          <w:b/>
          <w:bCs/>
          <w:sz w:val="28"/>
          <w:szCs w:val="28"/>
          <w:lang w:val="es-ES"/>
        </w:rPr>
        <w:t>Tri</w:t>
      </w:r>
      <w:r w:rsidR="00540A43">
        <w:rPr>
          <w:rFonts w:ascii="Arial" w:hAnsi="Arial" w:cs="Arial"/>
          <w:b/>
          <w:bCs/>
          <w:sz w:val="28"/>
          <w:szCs w:val="28"/>
          <w:lang w:val="es-ES"/>
        </w:rPr>
        <w:t>ciclo</w:t>
      </w:r>
    </w:p>
    <w:p w14:paraId="486480C1" w14:textId="31F625B1" w:rsidR="006B6F9C" w:rsidRP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Julio Alexis González Villa</w:t>
      </w:r>
    </w:p>
    <w:p w14:paraId="4B10D004" w14:textId="48C5C981" w:rsidR="00EE2318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220839961</w:t>
      </w:r>
    </w:p>
    <w:p w14:paraId="66D04575" w14:textId="77777777" w:rsidR="00EE2318" w:rsidRDefault="00EE2318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31FCC2B1" w14:textId="019AC583" w:rsidR="006B6F9C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Objetivo:</w:t>
      </w:r>
      <w:r w:rsidR="00540A43" w:rsidRPr="00540A43">
        <w:rPr>
          <w:rFonts w:ascii="Arial" w:hAnsi="Arial" w:cs="Arial"/>
          <w:sz w:val="24"/>
          <w:szCs w:val="24"/>
          <w:lang w:val="es-ES"/>
        </w:rPr>
        <w:t xml:space="preserve"> Implementa una simulación del modelo</w:t>
      </w:r>
      <w:r w:rsidR="00AC1A5A">
        <w:rPr>
          <w:rFonts w:ascii="Arial" w:hAnsi="Arial" w:cs="Arial"/>
          <w:sz w:val="24"/>
          <w:szCs w:val="24"/>
          <w:lang w:val="es-ES"/>
        </w:rPr>
        <w:t xml:space="preserve"> del Triciclo</w:t>
      </w:r>
      <w:r w:rsidR="00540A43" w:rsidRPr="00540A43">
        <w:rPr>
          <w:rFonts w:ascii="Arial" w:hAnsi="Arial" w:cs="Arial"/>
          <w:sz w:val="24"/>
          <w:szCs w:val="24"/>
          <w:lang w:val="es-ES"/>
        </w:rPr>
        <w:t xml:space="preserve"> a lazo abierto.</w:t>
      </w:r>
    </w:p>
    <w:p w14:paraId="3B849D7C" w14:textId="4402E49B" w:rsidR="00EE2318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Resultados</w:t>
      </w:r>
    </w:p>
    <w:p w14:paraId="00C4F13A" w14:textId="77777777" w:rsidR="00BC3F7C" w:rsidRDefault="00AC1A5A" w:rsidP="00BC3F7C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BC3F7C">
        <w:rPr>
          <w:rFonts w:ascii="Arial" w:hAnsi="Arial" w:cs="Arial"/>
          <w:b/>
          <w:bCs/>
          <w:sz w:val="24"/>
          <w:szCs w:val="24"/>
          <w:lang w:val="es-ES"/>
        </w:rPr>
        <w:t xml:space="preserve">vs, α ← 0.2,0.0 </w:t>
      </w:r>
    </w:p>
    <w:p w14:paraId="195925D3" w14:textId="2E4BFC35" w:rsidR="00BC3F7C" w:rsidRPr="00BC3F7C" w:rsidRDefault="00BC3F7C" w:rsidP="00BC3F7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417476F" wp14:editId="11CA1028">
            <wp:extent cx="5612130" cy="5000625"/>
            <wp:effectExtent l="0" t="0" r="7620" b="9525"/>
            <wp:docPr id="76467966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79669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03A5" w14:textId="77777777" w:rsidR="00BC3F7C" w:rsidRDefault="00BC3F7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29B460B4" w14:textId="46881107" w:rsidR="00AC1A5A" w:rsidRDefault="00AC1A5A" w:rsidP="00BC3F7C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BC3F7C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vs, α ← −0.2,0.0</w:t>
      </w:r>
    </w:p>
    <w:p w14:paraId="4FF63327" w14:textId="7658DE32" w:rsidR="00BC3F7C" w:rsidRPr="00BC3F7C" w:rsidRDefault="00BC3F7C" w:rsidP="00BC3F7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A512557" wp14:editId="617A519B">
            <wp:extent cx="5612130" cy="5000625"/>
            <wp:effectExtent l="0" t="0" r="7620" b="9525"/>
            <wp:docPr id="197067163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71634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41C7" w14:textId="77777777" w:rsidR="00BC3F7C" w:rsidRDefault="00BC3F7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3A2F109B" w14:textId="0152C370" w:rsidR="00AC1A5A" w:rsidRDefault="00AC1A5A" w:rsidP="00BC3F7C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BC3F7C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vs, α ← −0.2, π</w:t>
      </w:r>
      <w:r w:rsidR="00BC3F7C" w:rsidRPr="00BC3F7C">
        <w:rPr>
          <w:rFonts w:ascii="Arial" w:hAnsi="Arial" w:cs="Arial"/>
          <w:b/>
          <w:bCs/>
          <w:sz w:val="24"/>
          <w:szCs w:val="24"/>
          <w:lang w:val="es-ES"/>
        </w:rPr>
        <w:t>/</w:t>
      </w:r>
      <w:r w:rsidRPr="00BC3F7C">
        <w:rPr>
          <w:rFonts w:ascii="Arial" w:hAnsi="Arial" w:cs="Arial"/>
          <w:b/>
          <w:bCs/>
          <w:sz w:val="24"/>
          <w:szCs w:val="24"/>
          <w:lang w:val="es-ES"/>
        </w:rPr>
        <w:t>8</w:t>
      </w:r>
    </w:p>
    <w:p w14:paraId="1C54CE6E" w14:textId="13270094" w:rsidR="00BC3F7C" w:rsidRPr="00BC3F7C" w:rsidRDefault="00BC3F7C" w:rsidP="00BC3F7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A4DF4B9" wp14:editId="220B8CD5">
            <wp:extent cx="5612130" cy="5000625"/>
            <wp:effectExtent l="0" t="0" r="7620" b="9525"/>
            <wp:docPr id="200680220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02201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EFAE" w14:textId="77777777" w:rsidR="00BC3F7C" w:rsidRDefault="00BC3F7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56262B87" w14:textId="738861EE" w:rsidR="00AC1A5A" w:rsidRDefault="00AC1A5A" w:rsidP="00BC3F7C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BC3F7C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vs, α ← 0.2, π</w:t>
      </w:r>
      <w:r w:rsidR="00BC3F7C" w:rsidRPr="00BC3F7C">
        <w:rPr>
          <w:rFonts w:ascii="Arial" w:hAnsi="Arial" w:cs="Arial"/>
          <w:b/>
          <w:bCs/>
          <w:sz w:val="24"/>
          <w:szCs w:val="24"/>
          <w:lang w:val="es-ES"/>
        </w:rPr>
        <w:t>/</w:t>
      </w:r>
      <w:r w:rsidRPr="00BC3F7C">
        <w:rPr>
          <w:rFonts w:ascii="Arial" w:hAnsi="Arial" w:cs="Arial"/>
          <w:b/>
          <w:bCs/>
          <w:sz w:val="24"/>
          <w:szCs w:val="24"/>
          <w:lang w:val="es-ES"/>
        </w:rPr>
        <w:t>8</w:t>
      </w:r>
    </w:p>
    <w:p w14:paraId="546E39BD" w14:textId="08B85416" w:rsidR="00BC3F7C" w:rsidRPr="00BC3F7C" w:rsidRDefault="00BC3F7C" w:rsidP="00BC3F7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27E778E" wp14:editId="61319BFF">
            <wp:extent cx="5612130" cy="5000625"/>
            <wp:effectExtent l="0" t="0" r="7620" b="9525"/>
            <wp:docPr id="34842743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27434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F565" w14:textId="77777777" w:rsidR="00BC3F7C" w:rsidRDefault="00BC3F7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493A29E4" w14:textId="7AF4C8BD" w:rsidR="00AC1A5A" w:rsidRDefault="00AC1A5A" w:rsidP="00BC3F7C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BC3F7C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vs, α ← 0.0, π</w:t>
      </w:r>
      <w:r w:rsidR="00BC3F7C" w:rsidRPr="00BC3F7C">
        <w:rPr>
          <w:rFonts w:ascii="Arial" w:hAnsi="Arial" w:cs="Arial"/>
          <w:b/>
          <w:bCs/>
          <w:sz w:val="24"/>
          <w:szCs w:val="24"/>
          <w:lang w:val="es-ES"/>
        </w:rPr>
        <w:t>/</w:t>
      </w:r>
      <w:r w:rsidRPr="00BC3F7C">
        <w:rPr>
          <w:rFonts w:ascii="Arial" w:hAnsi="Arial" w:cs="Arial"/>
          <w:b/>
          <w:bCs/>
          <w:sz w:val="24"/>
          <w:szCs w:val="24"/>
          <w:lang w:val="es-ES"/>
        </w:rPr>
        <w:t>8</w:t>
      </w:r>
    </w:p>
    <w:p w14:paraId="2A5B8438" w14:textId="3D2199AE" w:rsidR="00BC3F7C" w:rsidRPr="00BC3F7C" w:rsidRDefault="00BC3F7C" w:rsidP="00BC3F7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D1174CA" wp14:editId="0D5A2EA9">
            <wp:extent cx="5612130" cy="5000625"/>
            <wp:effectExtent l="0" t="0" r="7620" b="9525"/>
            <wp:docPr id="132823504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35040" name="Imagen 1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3B1D" w14:textId="77777777" w:rsidR="00BC3F7C" w:rsidRDefault="00BC3F7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784FC978" w14:textId="1463EB8D" w:rsidR="00AC1A5A" w:rsidRDefault="00AC1A5A" w:rsidP="00BC3F7C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BC3F7C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vs, α ← 0.5, π</w:t>
      </w:r>
      <w:r w:rsidR="00BC3F7C" w:rsidRPr="00BC3F7C">
        <w:rPr>
          <w:rFonts w:ascii="Arial" w:hAnsi="Arial" w:cs="Arial"/>
          <w:b/>
          <w:bCs/>
          <w:sz w:val="24"/>
          <w:szCs w:val="24"/>
          <w:lang w:val="es-ES"/>
        </w:rPr>
        <w:t>/</w:t>
      </w:r>
      <w:r w:rsidRPr="00BC3F7C">
        <w:rPr>
          <w:rFonts w:ascii="Arial" w:hAnsi="Arial" w:cs="Arial"/>
          <w:b/>
          <w:bCs/>
          <w:sz w:val="24"/>
          <w:szCs w:val="24"/>
          <w:lang w:val="es-ES"/>
        </w:rPr>
        <w:t>2</w:t>
      </w:r>
    </w:p>
    <w:p w14:paraId="35B9555D" w14:textId="24E9D851" w:rsidR="00540A43" w:rsidRDefault="00BC3F7C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4571CA8" wp14:editId="04BEC074">
            <wp:extent cx="5612130" cy="5000625"/>
            <wp:effectExtent l="0" t="0" r="7620" b="9525"/>
            <wp:docPr id="87830631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06311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CFFD" w14:textId="77777777" w:rsidR="00BC3F7C" w:rsidRDefault="00BC3F7C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08DEAF" w14:textId="64235BA2" w:rsidR="00540A43" w:rsidRDefault="00540A43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Conclusión</w:t>
      </w:r>
    </w:p>
    <w:p w14:paraId="2DE2D4D6" w14:textId="6B3097E4" w:rsidR="00EE2318" w:rsidRPr="00BC3F7C" w:rsidRDefault="00BC3F7C" w:rsidP="00BC3F7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</w:t>
      </w:r>
      <w:r w:rsidRPr="00BC3F7C">
        <w:rPr>
          <w:rFonts w:ascii="Arial" w:hAnsi="Arial" w:cs="Arial"/>
          <w:sz w:val="24"/>
          <w:szCs w:val="24"/>
          <w:lang w:val="es-ES"/>
        </w:rPr>
        <w:t>studia</w:t>
      </w:r>
      <w:r>
        <w:rPr>
          <w:rFonts w:ascii="Arial" w:hAnsi="Arial" w:cs="Arial"/>
          <w:sz w:val="24"/>
          <w:szCs w:val="24"/>
          <w:lang w:val="es-ES"/>
        </w:rPr>
        <w:t>mos</w:t>
      </w:r>
      <w:r w:rsidRPr="00BC3F7C">
        <w:rPr>
          <w:rFonts w:ascii="Arial" w:hAnsi="Arial" w:cs="Arial"/>
          <w:sz w:val="24"/>
          <w:szCs w:val="24"/>
          <w:lang w:val="es-ES"/>
        </w:rPr>
        <w:t xml:space="preserve"> el comportamiento de un robot móvil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C3F7C">
        <w:rPr>
          <w:rFonts w:ascii="Arial" w:hAnsi="Arial" w:cs="Arial"/>
          <w:sz w:val="24"/>
          <w:szCs w:val="24"/>
          <w:lang w:val="es-ES"/>
        </w:rPr>
        <w:t>con un movimiento de tipo triciclo gracias a las gráficas de posición y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C3F7C">
        <w:rPr>
          <w:rFonts w:ascii="Arial" w:hAnsi="Arial" w:cs="Arial"/>
          <w:sz w:val="24"/>
          <w:szCs w:val="24"/>
          <w:lang w:val="es-ES"/>
        </w:rPr>
        <w:t>velocidad, obtenidas con ayuda de las ecuaciones del modelo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C3F7C">
        <w:rPr>
          <w:rFonts w:ascii="Arial" w:hAnsi="Arial" w:cs="Arial"/>
          <w:sz w:val="24"/>
          <w:szCs w:val="24"/>
          <w:lang w:val="es-ES"/>
        </w:rPr>
        <w:t xml:space="preserve">cinemático </w:t>
      </w:r>
      <w:r w:rsidRPr="00BC3F7C">
        <w:rPr>
          <w:rFonts w:ascii="Arial" w:hAnsi="Arial" w:cs="Arial"/>
          <w:sz w:val="24"/>
          <w:szCs w:val="24"/>
          <w:lang w:val="es-ES"/>
        </w:rPr>
        <w:t>de acuerdo con</w:t>
      </w:r>
      <w:r w:rsidRPr="00BC3F7C">
        <w:rPr>
          <w:rFonts w:ascii="Arial" w:hAnsi="Arial" w:cs="Arial"/>
          <w:sz w:val="24"/>
          <w:szCs w:val="24"/>
          <w:lang w:val="es-ES"/>
        </w:rPr>
        <w:t xml:space="preserve"> la velocidad lineal de entrada y el ángulo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C3F7C">
        <w:rPr>
          <w:rFonts w:ascii="Arial" w:hAnsi="Arial" w:cs="Arial"/>
          <w:sz w:val="24"/>
          <w:szCs w:val="24"/>
          <w:lang w:val="es-ES"/>
        </w:rPr>
        <w:t>giro alfa en la rueda guía.</w:t>
      </w:r>
    </w:p>
    <w:p w14:paraId="6D65D58D" w14:textId="4915B158" w:rsidR="007958A7" w:rsidRPr="00B16A79" w:rsidRDefault="007958A7" w:rsidP="00B16A79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sectPr w:rsidR="007958A7" w:rsidRPr="00B16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7CC"/>
    <w:multiLevelType w:val="hybridMultilevel"/>
    <w:tmpl w:val="9E50ED18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17B81DD4"/>
    <w:multiLevelType w:val="hybridMultilevel"/>
    <w:tmpl w:val="D9BEE70E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433206C7"/>
    <w:multiLevelType w:val="hybridMultilevel"/>
    <w:tmpl w:val="449C63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E2249"/>
    <w:multiLevelType w:val="hybridMultilevel"/>
    <w:tmpl w:val="47B6A202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F038C8"/>
    <w:multiLevelType w:val="hybridMultilevel"/>
    <w:tmpl w:val="0900A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87929">
    <w:abstractNumId w:val="4"/>
  </w:num>
  <w:num w:numId="2" w16cid:durableId="1384404080">
    <w:abstractNumId w:val="1"/>
  </w:num>
  <w:num w:numId="3" w16cid:durableId="227572956">
    <w:abstractNumId w:val="3"/>
  </w:num>
  <w:num w:numId="4" w16cid:durableId="2021081828">
    <w:abstractNumId w:val="0"/>
  </w:num>
  <w:num w:numId="5" w16cid:durableId="55326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9C"/>
    <w:rsid w:val="00202B91"/>
    <w:rsid w:val="00540A43"/>
    <w:rsid w:val="00636A7E"/>
    <w:rsid w:val="006B6F9C"/>
    <w:rsid w:val="0078250D"/>
    <w:rsid w:val="007958A7"/>
    <w:rsid w:val="007968C1"/>
    <w:rsid w:val="00AC1A5A"/>
    <w:rsid w:val="00AE7C70"/>
    <w:rsid w:val="00B16A79"/>
    <w:rsid w:val="00BC3F7C"/>
    <w:rsid w:val="00CA4F5F"/>
    <w:rsid w:val="00EE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650E"/>
  <w15:chartTrackingRefBased/>
  <w15:docId w15:val="{CAF718D8-7504-408F-9ADA-EA120B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Alexis González Villa</dc:creator>
  <cp:keywords/>
  <dc:description/>
  <cp:lastModifiedBy>GONZALEZ VILLA, JULIO ALEXIS</cp:lastModifiedBy>
  <cp:revision>2</cp:revision>
  <dcterms:created xsi:type="dcterms:W3CDTF">2023-08-26T23:34:00Z</dcterms:created>
  <dcterms:modified xsi:type="dcterms:W3CDTF">2023-08-26T23:34:00Z</dcterms:modified>
</cp:coreProperties>
</file>