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BF6FF" w14:textId="1BF12983" w:rsidR="00BB6E2A" w:rsidRDefault="00C50422">
      <w:r>
        <w:rPr>
          <w:noProof/>
        </w:rPr>
        <w:drawing>
          <wp:inline distT="0" distB="0" distL="0" distR="0" wp14:anchorId="6CCDC405" wp14:editId="3A889C12">
            <wp:extent cx="7622933" cy="45815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3504" cy="458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6E2A" w:rsidSect="00C50422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422"/>
    <w:rsid w:val="00BB6E2A"/>
    <w:rsid w:val="00C50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68A3F"/>
  <w15:chartTrackingRefBased/>
  <w15:docId w15:val="{32FF951D-196C-47A9-9C0E-73F212E41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ALFARO</dc:creator>
  <cp:keywords/>
  <dc:description/>
  <cp:lastModifiedBy>RICARDO ALFARO</cp:lastModifiedBy>
  <cp:revision>1</cp:revision>
  <dcterms:created xsi:type="dcterms:W3CDTF">2021-09-30T01:40:00Z</dcterms:created>
  <dcterms:modified xsi:type="dcterms:W3CDTF">2021-09-30T01:46:00Z</dcterms:modified>
</cp:coreProperties>
</file>