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D1629" w14:textId="396B183D" w:rsidR="00713A27" w:rsidRPr="00713A27" w:rsidRDefault="00713A27" w:rsidP="00713A27">
      <w:pPr>
        <w:rPr>
          <w:rFonts w:ascii="Calibri" w:hAnsi="Calibri" w:cs="Calibri"/>
        </w:rPr>
      </w:pPr>
      <w:r w:rsidRPr="00713A27">
        <w:rPr>
          <w:rFonts w:ascii="Calibri" w:hAnsi="Calibri" w:cs="Calibri"/>
        </w:rPr>
        <w:t>1. Experiments on Amazon Mechanical Turk (3 points).</w:t>
      </w:r>
    </w:p>
    <w:p w14:paraId="0DB764D4" w14:textId="4F20E53F" w:rsidR="00B65713" w:rsidRDefault="00713A27" w:rsidP="00713A27">
      <w:pPr>
        <w:rPr>
          <w:rFonts w:ascii="Calibri" w:hAnsi="Calibri" w:cs="Calibri"/>
        </w:rPr>
      </w:pPr>
      <w:r w:rsidRPr="00713A27">
        <w:rPr>
          <w:rFonts w:ascii="Calibri" w:hAnsi="Calibri" w:cs="Calibri"/>
        </w:rPr>
        <w:t xml:space="preserve">(a) Search for an experiment on </w:t>
      </w:r>
      <w:proofErr w:type="spellStart"/>
      <w:r w:rsidRPr="00713A27">
        <w:rPr>
          <w:rFonts w:ascii="Calibri" w:hAnsi="Calibri" w:cs="Calibri"/>
        </w:rPr>
        <w:t>MTurk</w:t>
      </w:r>
      <w:proofErr w:type="spellEnd"/>
      <w:r w:rsidRPr="00713A27">
        <w:rPr>
          <w:rFonts w:ascii="Calibri" w:hAnsi="Calibri" w:cs="Calibri"/>
        </w:rPr>
        <w:t xml:space="preserve"> that </w:t>
      </w:r>
      <w:r>
        <w:rPr>
          <w:rFonts w:ascii="Calibri" w:hAnsi="Calibri" w:cs="Calibri"/>
        </w:rPr>
        <w:t>interests you. (Hint: You might</w:t>
      </w:r>
      <w:r>
        <w:rPr>
          <w:rFonts w:ascii="Calibri" w:hAnsi="Calibri" w:cs="Calibri" w:hint="eastAsia"/>
        </w:rPr>
        <w:t xml:space="preserve"> </w:t>
      </w:r>
      <w:r w:rsidRPr="00713A27">
        <w:rPr>
          <w:rFonts w:ascii="Calibri" w:hAnsi="Calibri" w:cs="Calibri"/>
        </w:rPr>
        <w:t>want to \Search all HITs" for a job or project that has the word \experiment" in it.)</w:t>
      </w:r>
    </w:p>
    <w:p w14:paraId="0FD47FAE" w14:textId="77777777" w:rsidR="00D97F5B" w:rsidRDefault="00B65713" w:rsidP="00713A27">
      <w:pPr>
        <w:rPr>
          <w:rFonts w:ascii="Calibri" w:hAnsi="Calibri" w:cs="Calibri"/>
        </w:rPr>
      </w:pPr>
      <w:r>
        <w:rPr>
          <w:rFonts w:ascii="Calibri" w:hAnsi="Calibri" w:cs="Calibri" w:hint="eastAsia"/>
        </w:rPr>
        <w:t xml:space="preserve"> </w:t>
      </w:r>
      <w:r>
        <w:rPr>
          <w:rFonts w:ascii="Calibri" w:hAnsi="Calibri" w:cs="Calibri"/>
        </w:rPr>
        <w:t xml:space="preserve"> T</w:t>
      </w:r>
      <w:r>
        <w:rPr>
          <w:rFonts w:ascii="Calibri" w:hAnsi="Calibri" w:cs="Calibri" w:hint="eastAsia"/>
        </w:rPr>
        <w:t>h</w:t>
      </w:r>
      <w:r>
        <w:rPr>
          <w:rFonts w:ascii="Calibri" w:hAnsi="Calibri" w:cs="Calibri"/>
        </w:rPr>
        <w:t xml:space="preserve">e experiment with the title “Collect Flight Availability on Delta.com” </w:t>
      </w:r>
      <w:r w:rsidR="00315AC2">
        <w:rPr>
          <w:rFonts w:ascii="Calibri" w:hAnsi="Calibri" w:cs="Calibri"/>
        </w:rPr>
        <w:t>seems interesting to me. The description of this experiment is “</w:t>
      </w:r>
      <w:r w:rsidR="00315AC2" w:rsidRPr="00315AC2">
        <w:rPr>
          <w:rFonts w:ascii="Calibri" w:hAnsi="Calibri" w:cs="Calibri"/>
        </w:rPr>
        <w:t>Search for flights on Delta.com and collect the prices in $USD and in miles</w:t>
      </w:r>
      <w:r w:rsidR="00315AC2">
        <w:rPr>
          <w:rFonts w:ascii="Calibri" w:hAnsi="Calibri" w:cs="Calibri"/>
        </w:rPr>
        <w:t xml:space="preserve">”.  </w:t>
      </w:r>
    </w:p>
    <w:p w14:paraId="3C07902F" w14:textId="1FC6270A" w:rsidR="00B65713" w:rsidRPr="00713A27" w:rsidRDefault="00B65713" w:rsidP="00713A27">
      <w:pPr>
        <w:rPr>
          <w:rFonts w:ascii="Calibri" w:hAnsi="Calibri" w:cs="Calibri"/>
        </w:rPr>
      </w:pPr>
      <w:r>
        <w:rPr>
          <w:rFonts w:ascii="Calibri" w:hAnsi="Calibri" w:cs="Calibri"/>
        </w:rPr>
        <w:t xml:space="preserve"> </w:t>
      </w:r>
    </w:p>
    <w:p w14:paraId="2BAE744F" w14:textId="2BC59799" w:rsidR="00713A27" w:rsidRDefault="00713A27" w:rsidP="00713A27">
      <w:pPr>
        <w:rPr>
          <w:rFonts w:ascii="Calibri" w:hAnsi="Calibri" w:cs="Calibri"/>
        </w:rPr>
      </w:pPr>
      <w:r w:rsidRPr="00713A27">
        <w:rPr>
          <w:rFonts w:ascii="Calibri" w:hAnsi="Calibri" w:cs="Calibri"/>
        </w:rPr>
        <w:t xml:space="preserve">(b) Describe the full payment structure of this </w:t>
      </w:r>
      <w:r>
        <w:rPr>
          <w:rFonts w:ascii="Calibri" w:hAnsi="Calibri" w:cs="Calibri"/>
        </w:rPr>
        <w:t>experiment. That is, the reward</w:t>
      </w:r>
      <w:r>
        <w:rPr>
          <w:rFonts w:ascii="Calibri" w:hAnsi="Calibri" w:cs="Calibri" w:hint="eastAsia"/>
        </w:rPr>
        <w:t xml:space="preserve"> </w:t>
      </w:r>
      <w:r w:rsidRPr="00713A27">
        <w:rPr>
          <w:rFonts w:ascii="Calibri" w:hAnsi="Calibri" w:cs="Calibri"/>
        </w:rPr>
        <w:t>column says an amount, but there is a lo</w:t>
      </w:r>
      <w:r>
        <w:rPr>
          <w:rFonts w:ascii="Calibri" w:hAnsi="Calibri" w:cs="Calibri"/>
        </w:rPr>
        <w:t>t more information available as</w:t>
      </w:r>
      <w:r>
        <w:rPr>
          <w:rFonts w:ascii="Calibri" w:hAnsi="Calibri" w:cs="Calibri" w:hint="eastAsia"/>
        </w:rPr>
        <w:t xml:space="preserve"> </w:t>
      </w:r>
      <w:r w:rsidRPr="00713A27">
        <w:rPr>
          <w:rFonts w:ascii="Calibri" w:hAnsi="Calibri" w:cs="Calibri"/>
        </w:rPr>
        <w:t>to what that amount means.</w:t>
      </w:r>
    </w:p>
    <w:p w14:paraId="565587BF" w14:textId="6632EFE7" w:rsidR="00315AC2" w:rsidRDefault="00315AC2" w:rsidP="00713A27">
      <w:pPr>
        <w:rPr>
          <w:rFonts w:ascii="Calibri" w:hAnsi="Calibri" w:cs="Calibri"/>
        </w:rPr>
      </w:pPr>
      <w:r>
        <w:rPr>
          <w:rFonts w:ascii="Calibri" w:hAnsi="Calibri" w:cs="Calibri"/>
        </w:rPr>
        <w:t xml:space="preserve">  You will earn $0.10 after you successfully accomplish this experiment once. For this experiment, you may not get paid if your submission doesn’t contain “either </w:t>
      </w:r>
      <w:r w:rsidRPr="00315AC2">
        <w:rPr>
          <w:rFonts w:ascii="Calibri" w:hAnsi="Calibri" w:cs="Calibri"/>
        </w:rPr>
        <w:t>a) the entire html element for both MILES and $USD re</w:t>
      </w:r>
      <w:r>
        <w:rPr>
          <w:rFonts w:ascii="Calibri" w:hAnsi="Calibri" w:cs="Calibri"/>
        </w:rPr>
        <w:t>sults or b) the words "NO DATA”.</w:t>
      </w:r>
    </w:p>
    <w:p w14:paraId="4B2A6BE0" w14:textId="77777777" w:rsidR="00D97F5B" w:rsidRPr="00713A27" w:rsidRDefault="00D97F5B" w:rsidP="00713A27">
      <w:pPr>
        <w:rPr>
          <w:rFonts w:ascii="Calibri" w:hAnsi="Calibri" w:cs="Calibri"/>
        </w:rPr>
      </w:pPr>
    </w:p>
    <w:p w14:paraId="4129E00E" w14:textId="7390E773" w:rsidR="00713A27" w:rsidRDefault="00713A27" w:rsidP="00713A27">
      <w:pPr>
        <w:rPr>
          <w:rFonts w:ascii="Calibri" w:hAnsi="Calibri" w:cs="Calibri"/>
        </w:rPr>
      </w:pPr>
      <w:r w:rsidRPr="00713A27">
        <w:rPr>
          <w:rFonts w:ascii="Calibri" w:hAnsi="Calibri" w:cs="Calibri"/>
        </w:rPr>
        <w:t>(c) Describe any qualifications, eligibility require</w:t>
      </w:r>
      <w:r>
        <w:rPr>
          <w:rFonts w:ascii="Calibri" w:hAnsi="Calibri" w:cs="Calibri"/>
        </w:rPr>
        <w:t>ments, or restrictions (or lack</w:t>
      </w:r>
      <w:r>
        <w:rPr>
          <w:rFonts w:ascii="Calibri" w:hAnsi="Calibri" w:cs="Calibri" w:hint="eastAsia"/>
        </w:rPr>
        <w:t xml:space="preserve"> </w:t>
      </w:r>
      <w:r w:rsidRPr="00713A27">
        <w:rPr>
          <w:rFonts w:ascii="Calibri" w:hAnsi="Calibri" w:cs="Calibri"/>
        </w:rPr>
        <w:t>thereof).</w:t>
      </w:r>
    </w:p>
    <w:p w14:paraId="190C1958" w14:textId="35794CFD" w:rsidR="00315AC2" w:rsidRDefault="00315AC2" w:rsidP="00713A27">
      <w:pPr>
        <w:rPr>
          <w:rFonts w:ascii="Calibri" w:hAnsi="Calibri" w:cs="Calibri"/>
        </w:rPr>
      </w:pPr>
      <w:r>
        <w:rPr>
          <w:rFonts w:ascii="Calibri" w:hAnsi="Calibri" w:cs="Calibri"/>
        </w:rPr>
        <w:t xml:space="preserve">  </w:t>
      </w:r>
      <w:r w:rsidR="00D97F5B">
        <w:rPr>
          <w:rFonts w:ascii="Calibri" w:hAnsi="Calibri" w:cs="Calibri"/>
        </w:rPr>
        <w:t>Firstly, as I described in part b), the submission should contain the prescribed information. Also, if your submission contains the information about miles and prices, you should fill</w:t>
      </w:r>
      <w:r w:rsidR="00D97F5B" w:rsidRPr="00D97F5B">
        <w:rPr>
          <w:rFonts w:ascii="Calibri" w:hAnsi="Calibri" w:cs="Calibri"/>
        </w:rPr>
        <w:t xml:space="preserve"> in prior to completing this </w:t>
      </w:r>
      <w:r w:rsidR="00D97F5B">
        <w:rPr>
          <w:rFonts w:ascii="Calibri" w:hAnsi="Calibri" w:cs="Calibri"/>
        </w:rPr>
        <w:t xml:space="preserve">experiment. And the submission responses must be in English. Other languages are not acceptable. </w:t>
      </w:r>
    </w:p>
    <w:p w14:paraId="098B4CDF" w14:textId="77777777" w:rsidR="00D97F5B" w:rsidRPr="00713A27" w:rsidRDefault="00D97F5B" w:rsidP="00713A27">
      <w:pPr>
        <w:rPr>
          <w:rFonts w:ascii="Calibri" w:hAnsi="Calibri" w:cs="Calibri"/>
        </w:rPr>
      </w:pPr>
    </w:p>
    <w:p w14:paraId="5B10482D" w14:textId="6D63257E" w:rsidR="00713A27" w:rsidRDefault="00713A27" w:rsidP="00713A27">
      <w:pPr>
        <w:rPr>
          <w:rFonts w:ascii="Calibri" w:hAnsi="Calibri" w:cs="Calibri"/>
        </w:rPr>
      </w:pPr>
      <w:r w:rsidRPr="00713A27">
        <w:rPr>
          <w:rFonts w:ascii="Calibri" w:hAnsi="Calibri" w:cs="Calibri"/>
        </w:rPr>
        <w:t>(d) How long does this job take? What is the i</w:t>
      </w:r>
      <w:r>
        <w:rPr>
          <w:rFonts w:ascii="Calibri" w:hAnsi="Calibri" w:cs="Calibri"/>
        </w:rPr>
        <w:t>mplied hourly rate (dollars per</w:t>
      </w:r>
      <w:r>
        <w:rPr>
          <w:rFonts w:ascii="Calibri" w:hAnsi="Calibri" w:cs="Calibri" w:hint="eastAsia"/>
        </w:rPr>
        <w:t xml:space="preserve"> </w:t>
      </w:r>
      <w:r w:rsidRPr="00713A27">
        <w:rPr>
          <w:rFonts w:ascii="Calibri" w:hAnsi="Calibri" w:cs="Calibri"/>
        </w:rPr>
        <w:t>hour)?</w:t>
      </w:r>
    </w:p>
    <w:p w14:paraId="0FA23229" w14:textId="4010BB03" w:rsidR="00D97F5B" w:rsidRDefault="00D97F5B" w:rsidP="00713A27">
      <w:pPr>
        <w:rPr>
          <w:rFonts w:ascii="Calibri" w:hAnsi="Calibri" w:cs="Calibri"/>
        </w:rPr>
      </w:pPr>
      <w:r>
        <w:rPr>
          <w:rFonts w:ascii="Calibri" w:hAnsi="Calibri" w:cs="Calibri"/>
        </w:rPr>
        <w:t xml:space="preserve">  This job will take 10 minutes to complete. Therefore, the implied hourly rate is $0.60. </w:t>
      </w:r>
    </w:p>
    <w:p w14:paraId="5CE33E2D" w14:textId="77777777" w:rsidR="00D97F5B" w:rsidRPr="00713A27" w:rsidRDefault="00D97F5B" w:rsidP="00713A27">
      <w:pPr>
        <w:rPr>
          <w:rFonts w:ascii="Calibri" w:hAnsi="Calibri" w:cs="Calibri"/>
        </w:rPr>
      </w:pPr>
    </w:p>
    <w:p w14:paraId="1AADBF24" w14:textId="2036AA95" w:rsidR="00713A27" w:rsidRDefault="00713A27" w:rsidP="00713A27">
      <w:pPr>
        <w:rPr>
          <w:rFonts w:ascii="Calibri" w:hAnsi="Calibri" w:cs="Calibri"/>
        </w:rPr>
      </w:pPr>
      <w:r w:rsidRPr="00713A27">
        <w:rPr>
          <w:rFonts w:ascii="Calibri" w:hAnsi="Calibri" w:cs="Calibri"/>
        </w:rPr>
        <w:t>(e) When does this job expire?</w:t>
      </w:r>
    </w:p>
    <w:p w14:paraId="6C3AE121" w14:textId="14D52742" w:rsidR="00D97F5B" w:rsidRDefault="00D97F5B" w:rsidP="00713A27">
      <w:pPr>
        <w:rPr>
          <w:rFonts w:ascii="Calibri" w:hAnsi="Calibri" w:cs="Calibri"/>
        </w:rPr>
      </w:pPr>
      <w:r>
        <w:rPr>
          <w:rFonts w:ascii="Calibri" w:hAnsi="Calibri" w:cs="Calibri"/>
        </w:rPr>
        <w:t xml:space="preserve">  This job will expire at 06:45pm on 11/17/2018. </w:t>
      </w:r>
    </w:p>
    <w:p w14:paraId="504FB976" w14:textId="77777777" w:rsidR="00D97F5B" w:rsidRPr="00713A27" w:rsidRDefault="00D97F5B" w:rsidP="00713A27">
      <w:pPr>
        <w:rPr>
          <w:rFonts w:ascii="Calibri" w:hAnsi="Calibri" w:cs="Calibri"/>
        </w:rPr>
      </w:pPr>
    </w:p>
    <w:p w14:paraId="067BEF13" w14:textId="1BB5D4C8" w:rsidR="003E14E7" w:rsidRDefault="00713A27" w:rsidP="00713A27">
      <w:pPr>
        <w:rPr>
          <w:rFonts w:ascii="Calibri" w:hAnsi="Calibri" w:cs="Calibri"/>
        </w:rPr>
      </w:pPr>
      <w:r w:rsidRPr="00713A27">
        <w:rPr>
          <w:rFonts w:ascii="Calibri" w:hAnsi="Calibri" w:cs="Calibri"/>
        </w:rPr>
        <w:t xml:space="preserve">(f) What is the most this project would cost </w:t>
      </w:r>
      <w:r>
        <w:rPr>
          <w:rFonts w:ascii="Calibri" w:hAnsi="Calibri" w:cs="Calibri"/>
        </w:rPr>
        <w:t>the HIT experiment creator if 1</w:t>
      </w:r>
      <w:r>
        <w:rPr>
          <w:rFonts w:ascii="Calibri" w:hAnsi="Calibri" w:cs="Calibri" w:hint="eastAsia"/>
        </w:rPr>
        <w:t xml:space="preserve"> </w:t>
      </w:r>
      <w:r w:rsidRPr="00713A27">
        <w:rPr>
          <w:rFonts w:ascii="Calibri" w:hAnsi="Calibri" w:cs="Calibri"/>
        </w:rPr>
        <w:t>million people participated in the task?</w:t>
      </w:r>
    </w:p>
    <w:p w14:paraId="29B0C3C4" w14:textId="0FAADA9E" w:rsidR="00D97F5B" w:rsidRDefault="00D97F5B" w:rsidP="00713A27">
      <w:pPr>
        <w:rPr>
          <w:rFonts w:ascii="Calibri" w:hAnsi="Calibri" w:cs="Calibri"/>
        </w:rPr>
      </w:pPr>
      <w:r>
        <w:rPr>
          <w:rFonts w:ascii="Calibri" w:hAnsi="Calibri" w:cs="Calibri"/>
        </w:rPr>
        <w:t xml:space="preserve">  This project will cost the creator $100,000 if 1 million people participated in the task. </w:t>
      </w:r>
    </w:p>
    <w:p w14:paraId="45241D4F" w14:textId="15852F5A" w:rsidR="00713A27" w:rsidRDefault="00713A27" w:rsidP="00713A27">
      <w:pPr>
        <w:rPr>
          <w:rFonts w:ascii="Calibri" w:hAnsi="Calibri" w:cs="Calibri"/>
        </w:rPr>
      </w:pPr>
    </w:p>
    <w:p w14:paraId="31764665" w14:textId="1D8ABD56" w:rsidR="00713A27" w:rsidRDefault="00713A27" w:rsidP="00713A27">
      <w:pPr>
        <w:rPr>
          <w:rFonts w:ascii="Calibri" w:hAnsi="Calibri" w:cs="Calibri"/>
        </w:rPr>
      </w:pPr>
    </w:p>
    <w:p w14:paraId="6E8E3B12" w14:textId="77777777" w:rsidR="00D97F5B" w:rsidRDefault="00D97F5B" w:rsidP="00713A27">
      <w:pPr>
        <w:rPr>
          <w:rFonts w:ascii="Calibri" w:hAnsi="Calibri" w:cs="Calibri"/>
        </w:rPr>
      </w:pPr>
    </w:p>
    <w:p w14:paraId="7AEE8FB7" w14:textId="390009FF" w:rsidR="00713A27" w:rsidRDefault="00713A27" w:rsidP="00713A27">
      <w:pPr>
        <w:rPr>
          <w:rFonts w:ascii="Calibri" w:hAnsi="Calibri" w:cs="Calibri"/>
        </w:rPr>
      </w:pPr>
      <w:r w:rsidRPr="00713A27">
        <w:rPr>
          <w:rFonts w:ascii="Calibri" w:hAnsi="Calibri" w:cs="Calibri"/>
        </w:rPr>
        <w:t>2. Costa and Kahn (2013) (4 points).</w:t>
      </w:r>
    </w:p>
    <w:p w14:paraId="604EAC70" w14:textId="289195CC" w:rsidR="00713A27" w:rsidRDefault="00713A27" w:rsidP="00713A27">
      <w:pPr>
        <w:rPr>
          <w:rFonts w:ascii="Calibri" w:hAnsi="Calibri" w:cs="Calibri"/>
        </w:rPr>
      </w:pPr>
      <w:r w:rsidRPr="00713A27">
        <w:rPr>
          <w:rFonts w:ascii="Calibri" w:hAnsi="Calibri" w:cs="Calibri"/>
        </w:rPr>
        <w:t>(a) State the research question of this paper i</w:t>
      </w:r>
      <w:r>
        <w:rPr>
          <w:rFonts w:ascii="Calibri" w:hAnsi="Calibri" w:cs="Calibri"/>
        </w:rPr>
        <w:t>n the form of a question and in</w:t>
      </w:r>
      <w:r>
        <w:rPr>
          <w:rFonts w:ascii="Calibri" w:hAnsi="Calibri" w:cs="Calibri" w:hint="eastAsia"/>
        </w:rPr>
        <w:t xml:space="preserve"> </w:t>
      </w:r>
      <w:r w:rsidRPr="00713A27">
        <w:rPr>
          <w:rFonts w:ascii="Calibri" w:hAnsi="Calibri" w:cs="Calibri"/>
        </w:rPr>
        <w:t>one sentence?</w:t>
      </w:r>
    </w:p>
    <w:p w14:paraId="1D8B84C5" w14:textId="527A72FC" w:rsidR="00E71625" w:rsidRDefault="00E71625" w:rsidP="00713A27">
      <w:pPr>
        <w:rPr>
          <w:rFonts w:ascii="Calibri" w:hAnsi="Calibri" w:cs="Calibri"/>
        </w:rPr>
      </w:pPr>
      <w:r>
        <w:rPr>
          <w:rFonts w:ascii="Calibri" w:hAnsi="Calibri" w:cs="Calibri"/>
        </w:rPr>
        <w:t xml:space="preserve">  The research question of this paper is does the political ideology have influence on people’s reaction on the electricity conservation “nudge”? </w:t>
      </w:r>
    </w:p>
    <w:p w14:paraId="742C8800" w14:textId="426AFD7D" w:rsidR="00D97F5B" w:rsidRPr="00713A27" w:rsidRDefault="00E71625" w:rsidP="00713A27">
      <w:pPr>
        <w:rPr>
          <w:rFonts w:ascii="Calibri" w:hAnsi="Calibri" w:cs="Calibri"/>
        </w:rPr>
      </w:pPr>
      <w:r>
        <w:rPr>
          <w:rFonts w:ascii="Calibri" w:hAnsi="Calibri" w:cs="Calibri"/>
        </w:rPr>
        <w:t xml:space="preserve">  </w:t>
      </w:r>
    </w:p>
    <w:p w14:paraId="65AE64CD" w14:textId="27BE1A75" w:rsidR="00713A27" w:rsidRDefault="00713A27" w:rsidP="00713A27">
      <w:pPr>
        <w:rPr>
          <w:rFonts w:ascii="Calibri" w:hAnsi="Calibri" w:cs="Calibri"/>
        </w:rPr>
      </w:pPr>
      <w:r w:rsidRPr="00713A27">
        <w:rPr>
          <w:rFonts w:ascii="Calibri" w:hAnsi="Calibri" w:cs="Calibri"/>
        </w:rPr>
        <w:t>(b) The data for this study came from at least</w:t>
      </w:r>
      <w:r>
        <w:rPr>
          <w:rFonts w:ascii="Calibri" w:hAnsi="Calibri" w:cs="Calibri"/>
        </w:rPr>
        <w:t xml:space="preserve"> two sources. Name the </w:t>
      </w:r>
      <w:proofErr w:type="gramStart"/>
      <w:r>
        <w:rPr>
          <w:rFonts w:ascii="Calibri" w:hAnsi="Calibri" w:cs="Calibri"/>
        </w:rPr>
        <w:t>sources,</w:t>
      </w:r>
      <w:r>
        <w:rPr>
          <w:rFonts w:ascii="Calibri" w:hAnsi="Calibri" w:cs="Calibri" w:hint="eastAsia"/>
        </w:rPr>
        <w:t xml:space="preserve"> </w:t>
      </w:r>
      <w:r w:rsidRPr="00713A27">
        <w:rPr>
          <w:rFonts w:ascii="Calibri" w:hAnsi="Calibri" w:cs="Calibri"/>
        </w:rPr>
        <w:t>and</w:t>
      </w:r>
      <w:proofErr w:type="gramEnd"/>
      <w:r w:rsidRPr="00713A27">
        <w:rPr>
          <w:rFonts w:ascii="Calibri" w:hAnsi="Calibri" w:cs="Calibri"/>
        </w:rPr>
        <w:t xml:space="preserve"> describe the data.</w:t>
      </w:r>
    </w:p>
    <w:p w14:paraId="6BAF3A89" w14:textId="175803FF" w:rsidR="004C642A" w:rsidRDefault="00E71625" w:rsidP="001B6952">
      <w:pPr>
        <w:rPr>
          <w:rFonts w:ascii="Calibri" w:hAnsi="Calibri" w:cs="Calibri"/>
        </w:rPr>
      </w:pPr>
      <w:r>
        <w:rPr>
          <w:rFonts w:ascii="Calibri" w:hAnsi="Calibri" w:cs="Calibri"/>
        </w:rPr>
        <w:t xml:space="preserve">  The primary data set of this paper “</w:t>
      </w:r>
      <w:r w:rsidRPr="00262735">
        <w:rPr>
          <w:rFonts w:ascii="Calibri" w:hAnsi="Calibri" w:cs="Calibri"/>
        </w:rPr>
        <w:t>consists of residential billing da</w:t>
      </w:r>
      <w:r>
        <w:rPr>
          <w:rFonts w:ascii="Calibri" w:hAnsi="Calibri" w:cs="Calibri"/>
        </w:rPr>
        <w:t>ta from January 2007 to October 2009(Costa and Kahn, 2013)”.</w:t>
      </w:r>
      <w:r w:rsidR="003A470A">
        <w:rPr>
          <w:rFonts w:ascii="Calibri" w:hAnsi="Calibri" w:cs="Calibri"/>
        </w:rPr>
        <w:t xml:space="preserve"> The data set provides us </w:t>
      </w:r>
      <w:r w:rsidR="00287F12">
        <w:rPr>
          <w:rFonts w:ascii="Calibri" w:hAnsi="Calibri" w:cs="Calibri"/>
        </w:rPr>
        <w:t>the consumption information and “whether</w:t>
      </w:r>
      <w:r w:rsidR="00287F12">
        <w:rPr>
          <w:rFonts w:ascii="Calibri" w:hAnsi="Calibri" w:cs="Calibri" w:hint="eastAsia"/>
        </w:rPr>
        <w:t xml:space="preserve"> </w:t>
      </w:r>
      <w:r w:rsidR="00287F12" w:rsidRPr="00287F12">
        <w:rPr>
          <w:rFonts w:ascii="Calibri" w:hAnsi="Calibri" w:cs="Calibri"/>
        </w:rPr>
        <w:t>the household is enrolled in the electric utility's program</w:t>
      </w:r>
      <w:r w:rsidR="001B6952">
        <w:rPr>
          <w:rFonts w:ascii="Calibri" w:hAnsi="Calibri" w:cs="Calibri"/>
        </w:rPr>
        <w:t xml:space="preserve"> </w:t>
      </w:r>
      <w:r w:rsidR="001B6952" w:rsidRPr="001B6952">
        <w:rPr>
          <w:rFonts w:ascii="Calibri" w:hAnsi="Calibri" w:cs="Calibri"/>
        </w:rPr>
        <w:t>to</w:t>
      </w:r>
      <w:r w:rsidR="001B6952">
        <w:rPr>
          <w:rFonts w:ascii="Calibri" w:hAnsi="Calibri" w:cs="Calibri"/>
        </w:rPr>
        <w:t xml:space="preserve"> purchase energy from renewable</w:t>
      </w:r>
      <w:r w:rsidR="001B6952">
        <w:rPr>
          <w:rFonts w:ascii="Calibri" w:hAnsi="Calibri" w:cs="Calibri" w:hint="eastAsia"/>
        </w:rPr>
        <w:t xml:space="preserve"> </w:t>
      </w:r>
      <w:r w:rsidR="001B6952" w:rsidRPr="001B6952">
        <w:rPr>
          <w:rFonts w:ascii="Calibri" w:hAnsi="Calibri" w:cs="Calibri"/>
        </w:rPr>
        <w:t>sources</w:t>
      </w:r>
      <w:r w:rsidR="00287F12">
        <w:rPr>
          <w:rFonts w:ascii="Calibri" w:hAnsi="Calibri" w:cs="Calibri"/>
        </w:rPr>
        <w:t xml:space="preserve"> (Costa and Kahn, 2013)”. Then, the author combined this information with “</w:t>
      </w:r>
      <w:r w:rsidR="00287F12" w:rsidRPr="00287F12">
        <w:rPr>
          <w:rFonts w:ascii="Calibri" w:hAnsi="Calibri" w:cs="Calibri"/>
        </w:rPr>
        <w:t>when the household began to receive the Home Energy Reports</w:t>
      </w:r>
      <w:r w:rsidR="00287F12">
        <w:rPr>
          <w:rFonts w:ascii="Calibri" w:hAnsi="Calibri" w:cs="Calibri"/>
        </w:rPr>
        <w:t xml:space="preserve"> (Costa and Kahn, 2013)” and their basic house information</w:t>
      </w:r>
      <w:r w:rsidR="001B6952">
        <w:rPr>
          <w:rFonts w:ascii="Calibri" w:hAnsi="Calibri" w:cs="Calibri"/>
        </w:rPr>
        <w:t xml:space="preserve"> </w:t>
      </w:r>
      <w:r w:rsidR="00995DA2">
        <w:rPr>
          <w:rFonts w:ascii="Calibri" w:hAnsi="Calibri" w:cs="Calibri"/>
        </w:rPr>
        <w:t>such as the size, age and the energy type</w:t>
      </w:r>
      <w:r w:rsidR="00287F12">
        <w:rPr>
          <w:rFonts w:ascii="Calibri" w:hAnsi="Calibri" w:cs="Calibri"/>
        </w:rPr>
        <w:t>. The author also used “</w:t>
      </w:r>
      <w:r w:rsidR="00287F12" w:rsidRPr="00287F12">
        <w:rPr>
          <w:rFonts w:ascii="Calibri" w:hAnsi="Calibri" w:cs="Calibri"/>
        </w:rPr>
        <w:t xml:space="preserve">individual </w:t>
      </w:r>
      <w:r w:rsidR="00287F12" w:rsidRPr="00287F12">
        <w:rPr>
          <w:rFonts w:ascii="Calibri" w:hAnsi="Calibri" w:cs="Calibri"/>
        </w:rPr>
        <w:lastRenderedPageBreak/>
        <w:t>voter registration and marketing</w:t>
      </w:r>
      <w:r w:rsidR="00287F12">
        <w:rPr>
          <w:rFonts w:ascii="Calibri" w:hAnsi="Calibri" w:cs="Calibri"/>
        </w:rPr>
        <w:t xml:space="preserve"> data for March 2009 (Costa and Kahn, 2013)” to get the voters’ party </w:t>
      </w:r>
      <w:r w:rsidR="00287F12" w:rsidRPr="00287F12">
        <w:rPr>
          <w:rFonts w:ascii="Calibri" w:hAnsi="Calibri" w:cs="Calibri"/>
        </w:rPr>
        <w:t>affiliation</w:t>
      </w:r>
      <w:r w:rsidR="00287F12">
        <w:rPr>
          <w:rFonts w:ascii="Calibri" w:hAnsi="Calibri" w:cs="Calibri"/>
        </w:rPr>
        <w:t xml:space="preserve"> information and their connections to the </w:t>
      </w:r>
      <w:r w:rsidR="00287F12" w:rsidRPr="00287F12">
        <w:rPr>
          <w:rFonts w:ascii="Calibri" w:hAnsi="Calibri" w:cs="Calibri"/>
        </w:rPr>
        <w:t>environmental organizations</w:t>
      </w:r>
      <w:r w:rsidR="00287F12">
        <w:rPr>
          <w:rFonts w:ascii="Calibri" w:hAnsi="Calibri" w:cs="Calibri"/>
        </w:rPr>
        <w:t>. They also “</w:t>
      </w:r>
      <w:r w:rsidR="00287F12" w:rsidRPr="00287F12">
        <w:rPr>
          <w:rFonts w:ascii="Calibri" w:hAnsi="Calibri" w:cs="Calibri"/>
        </w:rPr>
        <w:t>have access t</w:t>
      </w:r>
      <w:r w:rsidR="00287F12">
        <w:rPr>
          <w:rFonts w:ascii="Calibri" w:hAnsi="Calibri" w:cs="Calibri"/>
        </w:rPr>
        <w:t>o an ancillary data set which they</w:t>
      </w:r>
      <w:r w:rsidR="00287F12" w:rsidRPr="00287F12">
        <w:rPr>
          <w:rFonts w:ascii="Calibri" w:hAnsi="Calibri" w:cs="Calibri"/>
        </w:rPr>
        <w:t xml:space="preserve"> use</w:t>
      </w:r>
      <w:r w:rsidR="00287F12">
        <w:rPr>
          <w:rFonts w:ascii="Calibri" w:hAnsi="Calibri" w:cs="Calibri"/>
        </w:rPr>
        <w:t xml:space="preserve"> to examine household attitudes</w:t>
      </w:r>
      <w:r w:rsidR="00287F12">
        <w:rPr>
          <w:rFonts w:ascii="Calibri" w:hAnsi="Calibri" w:cs="Calibri" w:hint="eastAsia"/>
        </w:rPr>
        <w:t xml:space="preserve"> </w:t>
      </w:r>
      <w:r w:rsidR="00287F12">
        <w:rPr>
          <w:rFonts w:ascii="Calibri" w:hAnsi="Calibri" w:cs="Calibri"/>
        </w:rPr>
        <w:t xml:space="preserve">about the HER by ideology (Costa and Kahn, 2013)”.    </w:t>
      </w:r>
      <w:r>
        <w:rPr>
          <w:rFonts w:ascii="Calibri" w:hAnsi="Calibri" w:cs="Calibri"/>
        </w:rPr>
        <w:t xml:space="preserve">  </w:t>
      </w:r>
    </w:p>
    <w:p w14:paraId="37F75D2B" w14:textId="77777777" w:rsidR="00E71625" w:rsidRPr="00713A27" w:rsidRDefault="00E71625" w:rsidP="004C642A">
      <w:pPr>
        <w:rPr>
          <w:rFonts w:ascii="Calibri" w:hAnsi="Calibri" w:cs="Calibri"/>
        </w:rPr>
      </w:pPr>
    </w:p>
    <w:p w14:paraId="0B5AAD3A" w14:textId="2A190879" w:rsidR="0001246A" w:rsidRDefault="00713A27" w:rsidP="00713A27">
      <w:pPr>
        <w:rPr>
          <w:rFonts w:ascii="Calibri" w:hAnsi="Calibri" w:cs="Calibri"/>
        </w:rPr>
      </w:pPr>
      <w:r w:rsidRPr="00713A27">
        <w:rPr>
          <w:rFonts w:ascii="Calibri" w:hAnsi="Calibri" w:cs="Calibri"/>
        </w:rPr>
        <w:t xml:space="preserve">(c) Define and describe the control group </w:t>
      </w:r>
      <w:r>
        <w:rPr>
          <w:rFonts w:ascii="Calibri" w:hAnsi="Calibri" w:cs="Calibri"/>
        </w:rPr>
        <w:t>and the treatment group in this</w:t>
      </w:r>
      <w:r>
        <w:rPr>
          <w:rFonts w:ascii="Calibri" w:hAnsi="Calibri" w:cs="Calibri" w:hint="eastAsia"/>
        </w:rPr>
        <w:t xml:space="preserve"> </w:t>
      </w:r>
      <w:r w:rsidRPr="00713A27">
        <w:rPr>
          <w:rFonts w:ascii="Calibri" w:hAnsi="Calibri" w:cs="Calibri"/>
        </w:rPr>
        <w:t>study. What was the treatment?</w:t>
      </w:r>
    </w:p>
    <w:p w14:paraId="071C25B6" w14:textId="77777777" w:rsidR="00A16B77" w:rsidRDefault="00287F12" w:rsidP="00995DA2">
      <w:pPr>
        <w:rPr>
          <w:rFonts w:ascii="Calibri" w:hAnsi="Calibri" w:cs="Calibri"/>
        </w:rPr>
      </w:pPr>
      <w:r>
        <w:rPr>
          <w:rFonts w:ascii="Calibri" w:hAnsi="Calibri" w:cs="Calibri"/>
        </w:rPr>
        <w:t xml:space="preserve">  </w:t>
      </w:r>
      <w:r w:rsidR="00995DA2">
        <w:rPr>
          <w:rFonts w:ascii="Calibri" w:hAnsi="Calibri" w:cs="Calibri"/>
        </w:rPr>
        <w:t>For the HER Experiment, they selected the households from “</w:t>
      </w:r>
      <w:r w:rsidR="00995DA2" w:rsidRPr="00995DA2">
        <w:rPr>
          <w:rFonts w:ascii="Calibri" w:hAnsi="Calibri" w:cs="Calibri"/>
        </w:rPr>
        <w:t>85 censu</w:t>
      </w:r>
      <w:r w:rsidR="00995DA2">
        <w:rPr>
          <w:rFonts w:ascii="Calibri" w:hAnsi="Calibri" w:cs="Calibri"/>
        </w:rPr>
        <w:t>s tracts with a high density of</w:t>
      </w:r>
      <w:r w:rsidR="00995DA2">
        <w:rPr>
          <w:rFonts w:ascii="Calibri" w:hAnsi="Calibri" w:cs="Calibri" w:hint="eastAsia"/>
        </w:rPr>
        <w:t xml:space="preserve"> </w:t>
      </w:r>
      <w:r w:rsidR="00995DA2" w:rsidRPr="00995DA2">
        <w:rPr>
          <w:rFonts w:ascii="Calibri" w:hAnsi="Calibri" w:cs="Calibri"/>
        </w:rPr>
        <w:t>single-family homes</w:t>
      </w:r>
      <w:r w:rsidR="00995DA2">
        <w:rPr>
          <w:rFonts w:ascii="Calibri" w:hAnsi="Calibri" w:cs="Calibri"/>
        </w:rPr>
        <w:t xml:space="preserve"> (Costa and Kahn, 2013)”. They </w:t>
      </w:r>
      <w:r w:rsidR="00A16B77">
        <w:rPr>
          <w:rFonts w:ascii="Calibri" w:hAnsi="Calibri" w:cs="Calibri"/>
        </w:rPr>
        <w:t xml:space="preserve">also set the threshold for the subjects: </w:t>
      </w:r>
      <w:r w:rsidR="00995DA2">
        <w:rPr>
          <w:rFonts w:ascii="Calibri" w:hAnsi="Calibri" w:cs="Calibri"/>
        </w:rPr>
        <w:t>“</w:t>
      </w:r>
      <w:r w:rsidR="00995DA2" w:rsidRPr="00995DA2">
        <w:rPr>
          <w:rFonts w:ascii="Calibri" w:hAnsi="Calibri" w:cs="Calibri"/>
        </w:rPr>
        <w:t>Both treatmen</w:t>
      </w:r>
      <w:r w:rsidR="00995DA2">
        <w:rPr>
          <w:rFonts w:ascii="Calibri" w:hAnsi="Calibri" w:cs="Calibri"/>
        </w:rPr>
        <w:t>t and control households had to</w:t>
      </w:r>
      <w:r w:rsidR="00995DA2">
        <w:rPr>
          <w:rFonts w:ascii="Calibri" w:hAnsi="Calibri" w:cs="Calibri" w:hint="eastAsia"/>
        </w:rPr>
        <w:t xml:space="preserve"> </w:t>
      </w:r>
      <w:r w:rsidR="00995DA2" w:rsidRPr="00995DA2">
        <w:rPr>
          <w:rFonts w:ascii="Calibri" w:hAnsi="Calibri" w:cs="Calibri"/>
        </w:rPr>
        <w:t>have a current account with the electric utility that had been active f</w:t>
      </w:r>
      <w:r w:rsidR="00A16B77">
        <w:rPr>
          <w:rFonts w:ascii="Calibri" w:hAnsi="Calibri" w:cs="Calibri"/>
        </w:rPr>
        <w:t>or at least one year, could not</w:t>
      </w:r>
      <w:r w:rsidR="00A16B77">
        <w:rPr>
          <w:rFonts w:ascii="Calibri" w:hAnsi="Calibri" w:cs="Calibri" w:hint="eastAsia"/>
        </w:rPr>
        <w:t xml:space="preserve"> </w:t>
      </w:r>
      <w:r w:rsidR="00995DA2" w:rsidRPr="00995DA2">
        <w:rPr>
          <w:rFonts w:ascii="Calibri" w:hAnsi="Calibri" w:cs="Calibri"/>
        </w:rPr>
        <w:t xml:space="preserve">be living in apartment buildings, and had to be living in a house </w:t>
      </w:r>
      <w:r w:rsidR="00A16B77">
        <w:rPr>
          <w:rFonts w:ascii="Calibri" w:hAnsi="Calibri" w:cs="Calibri"/>
        </w:rPr>
        <w:t>with square footage between 250</w:t>
      </w:r>
      <w:r w:rsidR="00A16B77">
        <w:rPr>
          <w:rFonts w:ascii="Calibri" w:hAnsi="Calibri" w:cs="Calibri" w:hint="eastAsia"/>
        </w:rPr>
        <w:t xml:space="preserve"> </w:t>
      </w:r>
      <w:r w:rsidR="00A16B77">
        <w:rPr>
          <w:rFonts w:ascii="Calibri" w:hAnsi="Calibri" w:cs="Calibri"/>
        </w:rPr>
        <w:t xml:space="preserve">and 99,998 square feet (Costa and Kahn, 2013)”. </w:t>
      </w:r>
    </w:p>
    <w:p w14:paraId="1D66CEE5" w14:textId="5084E175" w:rsidR="00287F12" w:rsidRDefault="00A16B77" w:rsidP="004B1F92">
      <w:pPr>
        <w:ind w:firstLineChars="100" w:firstLine="210"/>
        <w:rPr>
          <w:rFonts w:ascii="Calibri" w:hAnsi="Calibri" w:cs="Calibri"/>
        </w:rPr>
      </w:pPr>
      <w:r>
        <w:rPr>
          <w:rFonts w:ascii="Calibri" w:hAnsi="Calibri" w:cs="Calibri"/>
        </w:rPr>
        <w:t xml:space="preserve">The treatment is </w:t>
      </w:r>
      <w:r w:rsidR="004B1F92">
        <w:rPr>
          <w:rFonts w:ascii="Calibri" w:hAnsi="Calibri" w:cs="Calibri"/>
        </w:rPr>
        <w:t>the</w:t>
      </w:r>
      <w:r>
        <w:rPr>
          <w:rFonts w:ascii="Calibri" w:hAnsi="Calibri" w:cs="Calibri"/>
        </w:rPr>
        <w:t xml:space="preserve"> house</w:t>
      </w:r>
      <w:r w:rsidR="004B1F92">
        <w:rPr>
          <w:rFonts w:ascii="Calibri" w:hAnsi="Calibri" w:cs="Calibri"/>
        </w:rPr>
        <w:t>holds will receive</w:t>
      </w:r>
      <w:r>
        <w:rPr>
          <w:rFonts w:ascii="Calibri" w:hAnsi="Calibri" w:cs="Calibri"/>
        </w:rPr>
        <w:t xml:space="preserve"> a report</w:t>
      </w:r>
      <w:r w:rsidR="004B1F92">
        <w:rPr>
          <w:rFonts w:ascii="Calibri" w:hAnsi="Calibri" w:cs="Calibri"/>
        </w:rPr>
        <w:t xml:space="preserve"> containing her absolute level of consumption and the</w:t>
      </w:r>
      <w:r w:rsidR="001237D6">
        <w:rPr>
          <w:rFonts w:ascii="Calibri" w:hAnsi="Calibri" w:cs="Calibri"/>
        </w:rPr>
        <w:t xml:space="preserve"> descriptive</w:t>
      </w:r>
      <w:r w:rsidR="004B1F92">
        <w:rPr>
          <w:rFonts w:ascii="Calibri" w:hAnsi="Calibri" w:cs="Calibri"/>
        </w:rPr>
        <w:t xml:space="preserve"> comparation of 100 neighbors living in similar-sized homes </w:t>
      </w:r>
      <w:r w:rsidRPr="00A16B77">
        <w:rPr>
          <w:rFonts w:ascii="Calibri" w:hAnsi="Calibri" w:cs="Calibri"/>
        </w:rPr>
        <w:t>on a quarterly or monthly basis</w:t>
      </w:r>
      <w:r w:rsidR="004B1F92">
        <w:rPr>
          <w:rFonts w:ascii="Calibri" w:hAnsi="Calibri" w:cs="Calibri"/>
        </w:rPr>
        <w:t xml:space="preserve">. The treatment group is around </w:t>
      </w:r>
      <w:r w:rsidR="004B1F92" w:rsidRPr="00995DA2">
        <w:rPr>
          <w:rFonts w:ascii="Calibri" w:hAnsi="Calibri" w:cs="Calibri"/>
        </w:rPr>
        <w:t>35,000 households</w:t>
      </w:r>
      <w:r w:rsidR="004B1F92">
        <w:rPr>
          <w:rFonts w:ascii="Calibri" w:hAnsi="Calibri" w:cs="Calibri"/>
        </w:rPr>
        <w:t xml:space="preserve"> who received </w:t>
      </w:r>
      <w:r w:rsidR="004B1F92" w:rsidRPr="00995DA2">
        <w:rPr>
          <w:rFonts w:ascii="Calibri" w:hAnsi="Calibri" w:cs="Calibri"/>
        </w:rPr>
        <w:t>the fi</w:t>
      </w:r>
      <w:r w:rsidR="004B1F92">
        <w:rPr>
          <w:rFonts w:ascii="Calibri" w:hAnsi="Calibri" w:cs="Calibri"/>
        </w:rPr>
        <w:t>rst Home Electricity Reports b</w:t>
      </w:r>
      <w:r w:rsidR="004B1F92" w:rsidRPr="00995DA2">
        <w:rPr>
          <w:rFonts w:ascii="Calibri" w:hAnsi="Calibri" w:cs="Calibri"/>
        </w:rPr>
        <w:t>etween March 14 and May 9</w:t>
      </w:r>
      <w:r w:rsidR="004B1F92">
        <w:rPr>
          <w:rFonts w:ascii="Calibri" w:hAnsi="Calibri" w:cs="Calibri"/>
        </w:rPr>
        <w:t>,</w:t>
      </w:r>
      <w:r w:rsidR="004B1F92" w:rsidRPr="00995DA2">
        <w:rPr>
          <w:rFonts w:ascii="Calibri" w:hAnsi="Calibri" w:cs="Calibri"/>
        </w:rPr>
        <w:t xml:space="preserve"> 2008</w:t>
      </w:r>
      <w:r w:rsidR="004B1F92">
        <w:rPr>
          <w:rFonts w:ascii="Calibri" w:hAnsi="Calibri" w:cs="Calibri"/>
        </w:rPr>
        <w:t xml:space="preserve">. </w:t>
      </w:r>
      <w:r w:rsidR="00995DA2">
        <w:rPr>
          <w:rFonts w:ascii="Calibri" w:hAnsi="Calibri" w:cs="Calibri"/>
        </w:rPr>
        <w:t>And the con</w:t>
      </w:r>
      <w:r>
        <w:rPr>
          <w:rFonts w:ascii="Calibri" w:hAnsi="Calibri" w:cs="Calibri"/>
        </w:rPr>
        <w:t>trol group is</w:t>
      </w:r>
      <w:r w:rsidR="00995DA2">
        <w:rPr>
          <w:rFonts w:ascii="Calibri" w:hAnsi="Calibri" w:cs="Calibri"/>
        </w:rPr>
        <w:t xml:space="preserve"> </w:t>
      </w:r>
      <w:r>
        <w:rPr>
          <w:rFonts w:ascii="Calibri" w:hAnsi="Calibri" w:cs="Calibri"/>
        </w:rPr>
        <w:t>“</w:t>
      </w:r>
      <w:r w:rsidR="00995DA2">
        <w:rPr>
          <w:rFonts w:ascii="Calibri" w:hAnsi="Calibri" w:cs="Calibri"/>
        </w:rPr>
        <w:t xml:space="preserve">roughly 49,000 </w:t>
      </w:r>
      <w:r w:rsidR="00995DA2" w:rsidRPr="00995DA2">
        <w:rPr>
          <w:rFonts w:ascii="Calibri" w:hAnsi="Calibri" w:cs="Calibri"/>
        </w:rPr>
        <w:t xml:space="preserve">households </w:t>
      </w:r>
      <w:r w:rsidR="004B1F92">
        <w:rPr>
          <w:rFonts w:ascii="Calibri" w:hAnsi="Calibri" w:cs="Calibri"/>
        </w:rPr>
        <w:t xml:space="preserve">who </w:t>
      </w:r>
      <w:r w:rsidR="00995DA2" w:rsidRPr="00995DA2">
        <w:rPr>
          <w:rFonts w:ascii="Calibri" w:hAnsi="Calibri" w:cs="Calibri"/>
        </w:rPr>
        <w:t>have never received a Home Electricity Report.</w:t>
      </w:r>
      <w:r w:rsidR="001237D6">
        <w:rPr>
          <w:rFonts w:ascii="Calibri" w:hAnsi="Calibri" w:cs="Calibri"/>
        </w:rPr>
        <w:t xml:space="preserve"> (Costa and Kahn, 2013)</w:t>
      </w:r>
      <w:r w:rsidR="00995DA2">
        <w:rPr>
          <w:rFonts w:ascii="Calibri" w:hAnsi="Calibri" w:cs="Calibri"/>
        </w:rPr>
        <w:t xml:space="preserve">”  </w:t>
      </w:r>
    </w:p>
    <w:p w14:paraId="16FF42D0" w14:textId="77777777" w:rsidR="00995DA2" w:rsidRPr="00713A27" w:rsidRDefault="00995DA2" w:rsidP="00713A27">
      <w:pPr>
        <w:rPr>
          <w:rFonts w:ascii="Calibri" w:hAnsi="Calibri" w:cs="Calibri"/>
        </w:rPr>
      </w:pPr>
    </w:p>
    <w:p w14:paraId="337D944E" w14:textId="0ABED26C" w:rsidR="00713A27" w:rsidRDefault="00713A27" w:rsidP="00713A27">
      <w:pPr>
        <w:rPr>
          <w:rFonts w:ascii="Calibri" w:hAnsi="Calibri" w:cs="Calibri"/>
        </w:rPr>
      </w:pPr>
      <w:r w:rsidRPr="00713A27">
        <w:rPr>
          <w:rFonts w:ascii="Calibri" w:hAnsi="Calibri" w:cs="Calibri"/>
        </w:rPr>
        <w:t xml:space="preserve">(d) Beyond the previous work of Schultz et </w:t>
      </w:r>
      <w:r>
        <w:rPr>
          <w:rFonts w:ascii="Calibri" w:hAnsi="Calibri" w:cs="Calibri"/>
        </w:rPr>
        <w:t>al. (2007), what extra layer of</w:t>
      </w:r>
      <w:r>
        <w:rPr>
          <w:rFonts w:ascii="Calibri" w:hAnsi="Calibri" w:cs="Calibri" w:hint="eastAsia"/>
        </w:rPr>
        <w:t xml:space="preserve"> </w:t>
      </w:r>
      <w:r w:rsidRPr="00713A27">
        <w:rPr>
          <w:rFonts w:ascii="Calibri" w:hAnsi="Calibri" w:cs="Calibri"/>
        </w:rPr>
        <w:t>participant heterogeneity did Costa and Kahn</w:t>
      </w:r>
      <w:r>
        <w:rPr>
          <w:rFonts w:ascii="Calibri" w:hAnsi="Calibri" w:cs="Calibri"/>
        </w:rPr>
        <w:t xml:space="preserve"> control for </w:t>
      </w:r>
      <w:proofErr w:type="gramStart"/>
      <w:r>
        <w:rPr>
          <w:rFonts w:ascii="Calibri" w:hAnsi="Calibri" w:cs="Calibri"/>
        </w:rPr>
        <w:t>in order to</w:t>
      </w:r>
      <w:proofErr w:type="gramEnd"/>
      <w:r>
        <w:rPr>
          <w:rFonts w:ascii="Calibri" w:hAnsi="Calibri" w:cs="Calibri"/>
        </w:rPr>
        <w:t xml:space="preserve"> answer</w:t>
      </w:r>
      <w:r>
        <w:rPr>
          <w:rFonts w:ascii="Calibri" w:hAnsi="Calibri" w:cs="Calibri" w:hint="eastAsia"/>
        </w:rPr>
        <w:t xml:space="preserve"> </w:t>
      </w:r>
      <w:r w:rsidRPr="00713A27">
        <w:rPr>
          <w:rFonts w:ascii="Calibri" w:hAnsi="Calibri" w:cs="Calibri"/>
        </w:rPr>
        <w:t>their research question?</w:t>
      </w:r>
    </w:p>
    <w:p w14:paraId="559B4297" w14:textId="1215EA3C" w:rsidR="00F43E95" w:rsidRDefault="00F43E95" w:rsidP="000A5AF8">
      <w:pPr>
        <w:rPr>
          <w:rFonts w:ascii="Calibri" w:hAnsi="Calibri" w:cs="Calibri"/>
        </w:rPr>
      </w:pPr>
      <w:r>
        <w:rPr>
          <w:rFonts w:ascii="Calibri" w:hAnsi="Calibri" w:cs="Calibri"/>
        </w:rPr>
        <w:t xml:space="preserve">  </w:t>
      </w:r>
      <w:r w:rsidR="004F4BC8">
        <w:rPr>
          <w:rFonts w:ascii="Calibri" w:hAnsi="Calibri" w:cs="Calibri"/>
        </w:rPr>
        <w:t>The previous pa</w:t>
      </w:r>
      <w:r w:rsidR="00BF0958">
        <w:rPr>
          <w:rFonts w:ascii="Calibri" w:hAnsi="Calibri" w:cs="Calibri"/>
        </w:rPr>
        <w:t xml:space="preserve">per includes the </w:t>
      </w:r>
      <w:r w:rsidR="00BF0958">
        <w:rPr>
          <w:rFonts w:ascii="Calibri" w:hAnsi="Calibri" w:cs="Calibri" w:hint="eastAsia"/>
        </w:rPr>
        <w:t>vari</w:t>
      </w:r>
      <w:r w:rsidR="00BF0958">
        <w:rPr>
          <w:rFonts w:ascii="Calibri" w:hAnsi="Calibri" w:cs="Calibri"/>
        </w:rPr>
        <w:t>able to measure “whether the households</w:t>
      </w:r>
      <w:r w:rsidR="00BF0958" w:rsidRPr="00BF0958">
        <w:rPr>
          <w:rFonts w:ascii="Calibri" w:hAnsi="Calibri" w:cs="Calibri"/>
        </w:rPr>
        <w:t xml:space="preserve"> we</w:t>
      </w:r>
      <w:r w:rsidR="00BF0958">
        <w:rPr>
          <w:rFonts w:ascii="Calibri" w:hAnsi="Calibri" w:cs="Calibri"/>
        </w:rPr>
        <w:t xml:space="preserve">re initially above or below the </w:t>
      </w:r>
      <w:r w:rsidR="00BF0958" w:rsidRPr="00BF0958">
        <w:rPr>
          <w:rFonts w:ascii="Calibri" w:hAnsi="Calibri" w:cs="Calibri"/>
        </w:rPr>
        <w:t>average level of energy consumption in their neighborhood</w:t>
      </w:r>
      <w:r w:rsidR="00BF0958">
        <w:rPr>
          <w:rFonts w:ascii="Calibri" w:hAnsi="Calibri" w:cs="Calibri"/>
        </w:rPr>
        <w:t xml:space="preserve"> (</w:t>
      </w:r>
      <w:r w:rsidR="00BF0958" w:rsidRPr="00713A27">
        <w:rPr>
          <w:rFonts w:ascii="Calibri" w:hAnsi="Calibri" w:cs="Calibri"/>
        </w:rPr>
        <w:t xml:space="preserve">Schultz et </w:t>
      </w:r>
      <w:r w:rsidR="00BF0958">
        <w:rPr>
          <w:rFonts w:ascii="Calibri" w:hAnsi="Calibri" w:cs="Calibri"/>
        </w:rPr>
        <w:t xml:space="preserve">al. </w:t>
      </w:r>
      <w:r w:rsidR="00BF0958">
        <w:rPr>
          <w:rFonts w:ascii="Calibri" w:hAnsi="Calibri" w:cs="Calibri"/>
        </w:rPr>
        <w:t>2007)</w:t>
      </w:r>
      <w:r w:rsidR="00BF0958">
        <w:rPr>
          <w:rFonts w:ascii="Calibri" w:hAnsi="Calibri" w:cs="Calibri"/>
        </w:rPr>
        <w:t xml:space="preserve">”. In </w:t>
      </w:r>
      <w:r w:rsidR="00BF0958" w:rsidRPr="00713A27">
        <w:rPr>
          <w:rFonts w:ascii="Calibri" w:hAnsi="Calibri" w:cs="Calibri"/>
        </w:rPr>
        <w:t>Costa and Kahn</w:t>
      </w:r>
      <w:r w:rsidR="00BF0958">
        <w:rPr>
          <w:rFonts w:ascii="Calibri" w:hAnsi="Calibri" w:cs="Calibri"/>
        </w:rPr>
        <w:t xml:space="preserve"> (2013), they add more control variables such as “</w:t>
      </w:r>
      <w:r w:rsidR="00BF0958" w:rsidRPr="00BF0958">
        <w:rPr>
          <w:rFonts w:ascii="Calibri" w:hAnsi="Calibri" w:cs="Calibri"/>
        </w:rPr>
        <w:t>month/year fixed effects</w:t>
      </w:r>
      <w:r w:rsidR="00BF0958">
        <w:rPr>
          <w:rFonts w:ascii="Calibri" w:hAnsi="Calibri" w:cs="Calibri"/>
        </w:rPr>
        <w:t>”, “</w:t>
      </w:r>
      <w:r w:rsidR="00BF0958" w:rsidRPr="00BF0958">
        <w:rPr>
          <w:rFonts w:ascii="Calibri" w:hAnsi="Calibri" w:cs="Calibri"/>
        </w:rPr>
        <w:t>mean daily temperature within the billing cycle</w:t>
      </w:r>
      <w:r w:rsidR="00BF0958">
        <w:rPr>
          <w:rFonts w:ascii="Calibri" w:hAnsi="Calibri" w:cs="Calibri"/>
        </w:rPr>
        <w:t>”, “</w:t>
      </w:r>
      <w:r w:rsidR="00BF0958" w:rsidRPr="00BF0958">
        <w:rPr>
          <w:rFonts w:ascii="Calibri" w:hAnsi="Calibri" w:cs="Calibri"/>
        </w:rPr>
        <w:t>a dummy indica</w:t>
      </w:r>
      <w:r w:rsidR="00BF0958">
        <w:rPr>
          <w:rFonts w:ascii="Calibri" w:hAnsi="Calibri" w:cs="Calibri"/>
        </w:rPr>
        <w:t>tor if the house is an electric</w:t>
      </w:r>
      <w:r w:rsidR="00BF0958">
        <w:rPr>
          <w:rFonts w:ascii="Calibri" w:hAnsi="Calibri" w:cs="Calibri" w:hint="eastAsia"/>
        </w:rPr>
        <w:t xml:space="preserve"> </w:t>
      </w:r>
      <w:r w:rsidR="00BF0958" w:rsidRPr="00BF0958">
        <w:rPr>
          <w:rFonts w:ascii="Calibri" w:hAnsi="Calibri" w:cs="Calibri"/>
        </w:rPr>
        <w:t>house</w:t>
      </w:r>
      <w:r w:rsidR="000A5AF8">
        <w:rPr>
          <w:rFonts w:ascii="Calibri" w:hAnsi="Calibri" w:cs="Calibri"/>
        </w:rPr>
        <w:t xml:space="preserve"> </w:t>
      </w:r>
      <w:r w:rsidR="000A5AF8">
        <w:rPr>
          <w:rFonts w:ascii="Calibri" w:hAnsi="Calibri" w:cs="Calibri"/>
        </w:rPr>
        <w:t>(Costa and Kahn, 2013)</w:t>
      </w:r>
      <w:r w:rsidR="00BF0958">
        <w:rPr>
          <w:rFonts w:ascii="Calibri" w:hAnsi="Calibri" w:cs="Calibri"/>
        </w:rPr>
        <w:t>”</w:t>
      </w:r>
      <w:r w:rsidR="000A5AF8">
        <w:rPr>
          <w:rFonts w:ascii="Calibri" w:hAnsi="Calibri" w:cs="Calibri"/>
        </w:rPr>
        <w:t>. Also, they put the interaction term using “</w:t>
      </w:r>
      <w:r w:rsidR="000A5AF8" w:rsidRPr="000A5AF8">
        <w:rPr>
          <w:rFonts w:ascii="Calibri" w:hAnsi="Calibri" w:cs="Calibri"/>
        </w:rPr>
        <w:t>party registratio</w:t>
      </w:r>
      <w:r w:rsidR="000A5AF8">
        <w:rPr>
          <w:rFonts w:ascii="Calibri" w:hAnsi="Calibri" w:cs="Calibri"/>
        </w:rPr>
        <w:t>n, green indicators, individual</w:t>
      </w:r>
      <w:r w:rsidR="000A5AF8">
        <w:rPr>
          <w:rFonts w:ascii="Calibri" w:hAnsi="Calibri" w:cs="Calibri" w:hint="eastAsia"/>
        </w:rPr>
        <w:t xml:space="preserve"> </w:t>
      </w:r>
      <w:r w:rsidR="000A5AF8" w:rsidRPr="000A5AF8">
        <w:rPr>
          <w:rFonts w:ascii="Calibri" w:hAnsi="Calibri" w:cs="Calibri"/>
        </w:rPr>
        <w:t>characteristics, block characteristics, and house characteristics</w:t>
      </w:r>
      <w:r w:rsidR="000A5AF8">
        <w:rPr>
          <w:rFonts w:ascii="Calibri" w:hAnsi="Calibri" w:cs="Calibri"/>
        </w:rPr>
        <w:t>”</w:t>
      </w:r>
      <w:r w:rsidR="000A5AF8" w:rsidRPr="000A5AF8">
        <w:rPr>
          <w:rFonts w:ascii="Calibri" w:hAnsi="Calibri" w:cs="Calibri"/>
        </w:rPr>
        <w:t xml:space="preserve"> wi</w:t>
      </w:r>
      <w:r w:rsidR="000A5AF8">
        <w:rPr>
          <w:rFonts w:ascii="Calibri" w:hAnsi="Calibri" w:cs="Calibri"/>
        </w:rPr>
        <w:t xml:space="preserve">th an indicator “for whether the </w:t>
      </w:r>
      <w:r w:rsidR="000A5AF8" w:rsidRPr="000A5AF8">
        <w:rPr>
          <w:rFonts w:ascii="Calibri" w:hAnsi="Calibri" w:cs="Calibri"/>
        </w:rPr>
        <w:t>treatment period has started</w:t>
      </w:r>
      <w:r w:rsidR="000A5AF8">
        <w:rPr>
          <w:rFonts w:ascii="Calibri" w:hAnsi="Calibri" w:cs="Calibri"/>
        </w:rPr>
        <w:t xml:space="preserve"> </w:t>
      </w:r>
      <w:r w:rsidR="000A5AF8">
        <w:rPr>
          <w:rFonts w:ascii="Calibri" w:hAnsi="Calibri" w:cs="Calibri"/>
        </w:rPr>
        <w:t>(Costa and Kahn, 2013)</w:t>
      </w:r>
      <w:r w:rsidR="000A5AF8">
        <w:rPr>
          <w:rFonts w:ascii="Calibri" w:hAnsi="Calibri" w:cs="Calibri"/>
        </w:rPr>
        <w:t>”</w:t>
      </w:r>
      <w:r w:rsidR="000A5AF8" w:rsidRPr="000A5AF8">
        <w:rPr>
          <w:rFonts w:ascii="Calibri" w:hAnsi="Calibri" w:cs="Calibri"/>
        </w:rPr>
        <w:t>.</w:t>
      </w:r>
    </w:p>
    <w:p w14:paraId="4F1F4637" w14:textId="77777777" w:rsidR="001237D6" w:rsidRPr="00713A27" w:rsidRDefault="001237D6" w:rsidP="00F43E95">
      <w:pPr>
        <w:rPr>
          <w:rFonts w:ascii="Calibri" w:hAnsi="Calibri" w:cs="Calibri"/>
        </w:rPr>
      </w:pPr>
    </w:p>
    <w:p w14:paraId="518C5BEB" w14:textId="2DFC559B" w:rsidR="00713A27" w:rsidRDefault="00713A27" w:rsidP="00713A27">
      <w:pPr>
        <w:rPr>
          <w:rFonts w:ascii="Calibri" w:hAnsi="Calibri" w:cs="Calibri"/>
        </w:rPr>
      </w:pPr>
      <w:r w:rsidRPr="00713A27">
        <w:rPr>
          <w:rFonts w:ascii="Calibri" w:hAnsi="Calibri" w:cs="Calibri"/>
        </w:rPr>
        <w:t>(e) What was Costa and Kahn’s finding?</w:t>
      </w:r>
    </w:p>
    <w:p w14:paraId="446CDCA5" w14:textId="28E499CD" w:rsidR="00F43E95" w:rsidRDefault="00F43E95" w:rsidP="00F43E95">
      <w:pPr>
        <w:rPr>
          <w:rFonts w:ascii="Calibri" w:hAnsi="Calibri" w:cs="Calibri"/>
        </w:rPr>
      </w:pPr>
      <w:r>
        <w:rPr>
          <w:rFonts w:ascii="Calibri" w:hAnsi="Calibri" w:cs="Calibri"/>
        </w:rPr>
        <w:t xml:space="preserve">  </w:t>
      </w:r>
      <w:r w:rsidR="000A5AF8">
        <w:rPr>
          <w:rFonts w:ascii="Calibri" w:hAnsi="Calibri" w:cs="Calibri"/>
        </w:rPr>
        <w:t xml:space="preserve">This paper finds that people’s ideology has some influence on people behaviors and reactions on </w:t>
      </w:r>
      <w:r w:rsidR="000A5AF8" w:rsidRPr="000A5AF8">
        <w:rPr>
          <w:rFonts w:ascii="Calibri" w:hAnsi="Calibri" w:cs="Calibri"/>
        </w:rPr>
        <w:t>the electricity conservation “nudge”</w:t>
      </w:r>
      <w:r w:rsidR="000A5AF8">
        <w:rPr>
          <w:rFonts w:ascii="Calibri" w:hAnsi="Calibri" w:cs="Calibri"/>
        </w:rPr>
        <w:t>. “</w:t>
      </w:r>
      <w:r w:rsidRPr="00F43E95">
        <w:rPr>
          <w:rFonts w:ascii="Calibri" w:hAnsi="Calibri" w:cs="Calibri"/>
        </w:rPr>
        <w:t>Liberal households are less likel</w:t>
      </w:r>
      <w:r>
        <w:rPr>
          <w:rFonts w:ascii="Calibri" w:hAnsi="Calibri" w:cs="Calibri"/>
        </w:rPr>
        <w:t>y to drop out of the experiment</w:t>
      </w:r>
      <w:r>
        <w:rPr>
          <w:rFonts w:ascii="Calibri" w:hAnsi="Calibri" w:cs="Calibri" w:hint="eastAsia"/>
        </w:rPr>
        <w:t xml:space="preserve"> </w:t>
      </w:r>
      <w:r w:rsidRPr="00F43E95">
        <w:rPr>
          <w:rFonts w:ascii="Calibri" w:hAnsi="Calibri" w:cs="Calibri"/>
        </w:rPr>
        <w:t>and more likely to report that they like receiving the report t</w:t>
      </w:r>
      <w:r>
        <w:rPr>
          <w:rFonts w:ascii="Calibri" w:hAnsi="Calibri" w:cs="Calibri"/>
        </w:rPr>
        <w:t xml:space="preserve">han political conservatives. In </w:t>
      </w:r>
      <w:r w:rsidRPr="00F43E95">
        <w:rPr>
          <w:rFonts w:ascii="Calibri" w:hAnsi="Calibri" w:cs="Calibri"/>
        </w:rPr>
        <w:t>response to receiving the report, liberals reduce their elec</w:t>
      </w:r>
      <w:r>
        <w:rPr>
          <w:rFonts w:ascii="Calibri" w:hAnsi="Calibri" w:cs="Calibri"/>
        </w:rPr>
        <w:t xml:space="preserve">tricity consumption by a larger percentage than conservatives. </w:t>
      </w:r>
      <w:r w:rsidRPr="00F43E95">
        <w:rPr>
          <w:rFonts w:ascii="Calibri" w:hAnsi="Calibri" w:cs="Calibri"/>
        </w:rPr>
        <w:t xml:space="preserve">Our results suggest that environmental nudges are most </w:t>
      </w:r>
      <w:r>
        <w:rPr>
          <w:rFonts w:ascii="Calibri" w:hAnsi="Calibri" w:cs="Calibri"/>
        </w:rPr>
        <w:t xml:space="preserve">effective in relatively liberal </w:t>
      </w:r>
      <w:r w:rsidRPr="00F43E95">
        <w:rPr>
          <w:rFonts w:ascii="Calibri" w:hAnsi="Calibri" w:cs="Calibri"/>
        </w:rPr>
        <w:t>communities.</w:t>
      </w:r>
      <w:r w:rsidR="000A5AF8">
        <w:rPr>
          <w:rFonts w:ascii="Calibri" w:hAnsi="Calibri" w:cs="Calibri"/>
        </w:rPr>
        <w:t xml:space="preserve"> </w:t>
      </w:r>
      <w:r w:rsidR="000A5AF8">
        <w:rPr>
          <w:rFonts w:ascii="Calibri" w:hAnsi="Calibri" w:cs="Calibri"/>
        </w:rPr>
        <w:t>(Costa and Kahn, 2013)</w:t>
      </w:r>
      <w:r w:rsidR="000A5AF8">
        <w:rPr>
          <w:rFonts w:ascii="Calibri" w:hAnsi="Calibri" w:cs="Calibri"/>
        </w:rPr>
        <w:t>”</w:t>
      </w:r>
      <w:r w:rsidRPr="00F43E95">
        <w:rPr>
          <w:rFonts w:ascii="Calibri" w:hAnsi="Calibri" w:cs="Calibri"/>
        </w:rPr>
        <w:t xml:space="preserve"> </w:t>
      </w:r>
    </w:p>
    <w:p w14:paraId="25050A5B" w14:textId="3FE77303" w:rsidR="00713A27" w:rsidRDefault="00713A27" w:rsidP="00713A27">
      <w:pPr>
        <w:rPr>
          <w:rFonts w:ascii="Calibri" w:hAnsi="Calibri" w:cs="Calibri"/>
        </w:rPr>
      </w:pPr>
    </w:p>
    <w:p w14:paraId="2D33FDC0" w14:textId="502E6C6C" w:rsidR="00655110" w:rsidRDefault="00655110" w:rsidP="00713A27">
      <w:pPr>
        <w:rPr>
          <w:rFonts w:ascii="Calibri" w:hAnsi="Calibri" w:cs="Calibri"/>
        </w:rPr>
      </w:pPr>
      <w:r>
        <w:rPr>
          <w:rFonts w:ascii="Calibri" w:hAnsi="Calibri" w:cs="Calibri"/>
        </w:rPr>
        <w:t>References:</w:t>
      </w:r>
    </w:p>
    <w:p w14:paraId="200251F7" w14:textId="78D6426E" w:rsidR="00655110" w:rsidRDefault="00655110" w:rsidP="00655110">
      <w:pPr>
        <w:rPr>
          <w:rFonts w:ascii="Calibri" w:hAnsi="Calibri" w:cs="Calibri"/>
        </w:rPr>
      </w:pPr>
      <w:r w:rsidRPr="00655110">
        <w:rPr>
          <w:rFonts w:ascii="Calibri" w:hAnsi="Calibri" w:cs="Calibri"/>
          <w:b/>
        </w:rPr>
        <w:t>Costa</w:t>
      </w:r>
      <w:r w:rsidRPr="00655110">
        <w:rPr>
          <w:rFonts w:ascii="Calibri" w:hAnsi="Calibri" w:cs="Calibri"/>
          <w:b/>
        </w:rPr>
        <w:t>, Dora L. and Matthew E. Kahn</w:t>
      </w:r>
      <w:r>
        <w:rPr>
          <w:rFonts w:ascii="Calibri" w:hAnsi="Calibri" w:cs="Calibri"/>
        </w:rPr>
        <w:t>, “</w:t>
      </w:r>
      <w:r w:rsidRPr="00655110">
        <w:rPr>
          <w:rFonts w:ascii="Calibri" w:hAnsi="Calibri" w:cs="Calibri"/>
        </w:rPr>
        <w:t>Energy Conservation Nudges and Environmentalist Ideology: Evidence from a Randomize</w:t>
      </w:r>
      <w:r>
        <w:rPr>
          <w:rFonts w:ascii="Calibri" w:hAnsi="Calibri" w:cs="Calibri"/>
        </w:rPr>
        <w:t>d Residential Electricity Field</w:t>
      </w:r>
      <w:r>
        <w:rPr>
          <w:rFonts w:ascii="Calibri" w:hAnsi="Calibri" w:cs="Calibri" w:hint="eastAsia"/>
        </w:rPr>
        <w:t xml:space="preserve"> </w:t>
      </w:r>
      <w:r>
        <w:rPr>
          <w:rFonts w:ascii="Calibri" w:hAnsi="Calibri" w:cs="Calibri"/>
        </w:rPr>
        <w:t>Experiment,”</w:t>
      </w:r>
      <w:r w:rsidRPr="00655110">
        <w:rPr>
          <w:rFonts w:ascii="Calibri" w:hAnsi="Calibri" w:cs="Calibri"/>
        </w:rPr>
        <w:t xml:space="preserve"> Journal of the European Economic </w:t>
      </w:r>
      <w:r>
        <w:rPr>
          <w:rFonts w:ascii="Calibri" w:hAnsi="Calibri" w:cs="Calibri"/>
        </w:rPr>
        <w:t>Association, June 2013</w:t>
      </w:r>
    </w:p>
    <w:p w14:paraId="3F08FDE7" w14:textId="68C0DE77" w:rsidR="00655110" w:rsidRPr="00655110" w:rsidRDefault="00655110" w:rsidP="00713A27">
      <w:pPr>
        <w:rPr>
          <w:rFonts w:ascii="Calibri" w:hAnsi="Calibri" w:cs="Calibri" w:hint="eastAsia"/>
        </w:rPr>
      </w:pPr>
      <w:r w:rsidRPr="00655110">
        <w:rPr>
          <w:rFonts w:ascii="Calibri" w:hAnsi="Calibri" w:cs="Calibri"/>
          <w:b/>
        </w:rPr>
        <w:t xml:space="preserve">Schultz, P. Wesley, Jessica M. Nolan, Robert B. Cialdini, Noah J. </w:t>
      </w:r>
      <w:proofErr w:type="spellStart"/>
      <w:r w:rsidRPr="00655110">
        <w:rPr>
          <w:rFonts w:ascii="Calibri" w:hAnsi="Calibri" w:cs="Calibri"/>
          <w:b/>
        </w:rPr>
        <w:t>Goldsteinand</w:t>
      </w:r>
      <w:proofErr w:type="spellEnd"/>
      <w:r w:rsidRPr="00655110">
        <w:rPr>
          <w:rFonts w:ascii="Calibri" w:hAnsi="Calibri" w:cs="Calibri"/>
          <w:b/>
        </w:rPr>
        <w:t xml:space="preserve">, and </w:t>
      </w:r>
      <w:proofErr w:type="spellStart"/>
      <w:r w:rsidRPr="00655110">
        <w:rPr>
          <w:rFonts w:ascii="Calibri" w:hAnsi="Calibri" w:cs="Calibri"/>
          <w:b/>
        </w:rPr>
        <w:t>Vladas</w:t>
      </w:r>
      <w:proofErr w:type="spellEnd"/>
      <w:r w:rsidRPr="00655110">
        <w:rPr>
          <w:rFonts w:ascii="Calibri" w:hAnsi="Calibri" w:cs="Calibri"/>
          <w:b/>
        </w:rPr>
        <w:t xml:space="preserve"> </w:t>
      </w:r>
      <w:proofErr w:type="spellStart"/>
      <w:r w:rsidRPr="00655110">
        <w:rPr>
          <w:rFonts w:ascii="Calibri" w:hAnsi="Calibri" w:cs="Calibri"/>
          <w:b/>
        </w:rPr>
        <w:t>Griskevicius</w:t>
      </w:r>
      <w:proofErr w:type="spellEnd"/>
      <w:r>
        <w:rPr>
          <w:rFonts w:ascii="Calibri" w:hAnsi="Calibri" w:cs="Calibri"/>
        </w:rPr>
        <w:t>, “</w:t>
      </w:r>
      <w:r w:rsidRPr="00655110">
        <w:rPr>
          <w:rFonts w:ascii="Calibri" w:hAnsi="Calibri" w:cs="Calibri"/>
        </w:rPr>
        <w:t>The Constructive, Destructive, and Recons</w:t>
      </w:r>
      <w:r>
        <w:rPr>
          <w:rFonts w:ascii="Calibri" w:hAnsi="Calibri" w:cs="Calibri"/>
        </w:rPr>
        <w:t>tructive Power of Social Norms,”</w:t>
      </w:r>
      <w:r w:rsidRPr="00655110">
        <w:rPr>
          <w:rFonts w:ascii="Calibri" w:hAnsi="Calibri" w:cs="Calibri"/>
        </w:rPr>
        <w:t xml:space="preserve"> Psycholog</w:t>
      </w:r>
      <w:r>
        <w:rPr>
          <w:rFonts w:ascii="Calibri" w:hAnsi="Calibri" w:cs="Calibri"/>
        </w:rPr>
        <w:t>ical Science, 2007</w:t>
      </w:r>
    </w:p>
    <w:p w14:paraId="11374E25" w14:textId="25AE91D7" w:rsidR="00AC02EF" w:rsidRDefault="00AC02EF" w:rsidP="00713A27">
      <w:pPr>
        <w:rPr>
          <w:rFonts w:ascii="Calibri" w:hAnsi="Calibri" w:cs="Calibri"/>
        </w:rPr>
      </w:pPr>
      <w:r>
        <w:rPr>
          <w:rFonts w:ascii="Calibri" w:hAnsi="Calibri" w:cs="Calibri" w:hint="eastAsia"/>
        </w:rPr>
        <w:lastRenderedPageBreak/>
        <w:t>3</w:t>
      </w:r>
      <w:r>
        <w:rPr>
          <w:rFonts w:ascii="Calibri" w:hAnsi="Calibri" w:cs="Calibri"/>
        </w:rPr>
        <w:t xml:space="preserve">. </w:t>
      </w:r>
      <w:r w:rsidRPr="00AC02EF">
        <w:rPr>
          <w:rFonts w:ascii="Calibri" w:hAnsi="Calibri" w:cs="Calibri"/>
        </w:rPr>
        <w:t>Analytical exercise (3 points).</w:t>
      </w:r>
    </w:p>
    <w:p w14:paraId="61D4E853" w14:textId="119E479C" w:rsidR="007865B7" w:rsidRDefault="007865B7" w:rsidP="007865B7">
      <w:pPr>
        <w:rPr>
          <w:rFonts w:ascii="Calibri" w:hAnsi="Calibri" w:cs="Calibri"/>
        </w:rPr>
      </w:pPr>
      <w:r w:rsidRPr="007865B7">
        <w:rPr>
          <w:rFonts w:ascii="Calibri" w:hAnsi="Calibri" w:cs="Calibri"/>
        </w:rPr>
        <w:t>(a) Under what conditions might it be bett</w:t>
      </w:r>
      <w:r>
        <w:rPr>
          <w:rFonts w:ascii="Calibri" w:hAnsi="Calibri" w:cs="Calibri"/>
        </w:rPr>
        <w:t>er to focus your resources on a</w:t>
      </w:r>
      <w:r>
        <w:rPr>
          <w:rFonts w:ascii="Calibri" w:hAnsi="Calibri" w:cs="Calibri" w:hint="eastAsia"/>
        </w:rPr>
        <w:t xml:space="preserve"> </w:t>
      </w:r>
      <w:r w:rsidRPr="007865B7">
        <w:rPr>
          <w:rFonts w:ascii="Calibri" w:hAnsi="Calibri" w:cs="Calibri"/>
        </w:rPr>
        <w:t>small number of clinics and under what c</w:t>
      </w:r>
      <w:r>
        <w:rPr>
          <w:rFonts w:ascii="Calibri" w:hAnsi="Calibri" w:cs="Calibri"/>
        </w:rPr>
        <w:t>onditions might it be better to</w:t>
      </w:r>
      <w:r>
        <w:rPr>
          <w:rFonts w:ascii="Calibri" w:hAnsi="Calibri" w:cs="Calibri" w:hint="eastAsia"/>
        </w:rPr>
        <w:t xml:space="preserve"> </w:t>
      </w:r>
      <w:r w:rsidRPr="007865B7">
        <w:rPr>
          <w:rFonts w:ascii="Calibri" w:hAnsi="Calibri" w:cs="Calibri"/>
        </w:rPr>
        <w:t>spread them more widely?</w:t>
      </w:r>
    </w:p>
    <w:p w14:paraId="002DDE1A" w14:textId="3AD4BE12" w:rsidR="000A5AF8" w:rsidRDefault="00C6031D" w:rsidP="00EE7BF0">
      <w:pPr>
        <w:rPr>
          <w:rFonts w:ascii="Calibri" w:hAnsi="Calibri" w:cs="Calibri"/>
        </w:rPr>
      </w:pPr>
      <w:r>
        <w:rPr>
          <w:rFonts w:ascii="Calibri" w:hAnsi="Calibri" w:cs="Calibri"/>
        </w:rPr>
        <w:t xml:space="preserve">  For this experiment, there</w:t>
      </w:r>
      <w:r>
        <w:rPr>
          <w:rFonts w:ascii="Calibri" w:hAnsi="Calibri" w:cs="Calibri" w:hint="eastAsia"/>
        </w:rPr>
        <w:t xml:space="preserve"> </w:t>
      </w:r>
      <w:r>
        <w:rPr>
          <w:rFonts w:ascii="Calibri" w:hAnsi="Calibri" w:cs="Calibri"/>
        </w:rPr>
        <w:t xml:space="preserve">is a fixed cost of $100 for each clinic and it will cost $1 to send the text message. Given the limited funding, we should make effective use of our resources unless some experimental principles are violated. </w:t>
      </w:r>
      <w:proofErr w:type="spellStart"/>
      <w:r>
        <w:rPr>
          <w:rFonts w:ascii="Calibri" w:hAnsi="Calibri" w:cs="Calibri"/>
        </w:rPr>
        <w:t>Salganik</w:t>
      </w:r>
      <w:proofErr w:type="spellEnd"/>
      <w:r>
        <w:rPr>
          <w:rFonts w:ascii="Calibri" w:hAnsi="Calibri" w:cs="Calibri"/>
        </w:rPr>
        <w:t xml:space="preserve"> (2018, pp. 206</w:t>
      </w:r>
      <w:r w:rsidRPr="00C6031D">
        <w:rPr>
          <w:rFonts w:ascii="Calibri" w:hAnsi="Calibri" w:cs="Calibri"/>
        </w:rPr>
        <w:t>)</w:t>
      </w:r>
      <w:r>
        <w:rPr>
          <w:rFonts w:ascii="Calibri" w:hAnsi="Calibri" w:cs="Calibri"/>
        </w:rPr>
        <w:t xml:space="preserve"> mentions the term SUTVA, and the first part of it is to make sure that “the only thing that matters for person i’s outcome is whether that person was in the treatment or contr</w:t>
      </w:r>
      <w:r w:rsidR="00EE7BF0">
        <w:rPr>
          <w:rFonts w:ascii="Calibri" w:hAnsi="Calibri" w:cs="Calibri"/>
        </w:rPr>
        <w:t xml:space="preserve">ol condition”. If we want to focus on a small number of clinics, we need to assure that those patients for this clinic will not communicate with each other about the </w:t>
      </w:r>
      <w:r w:rsidR="00EE7BF0" w:rsidRPr="00EE7BF0">
        <w:rPr>
          <w:rFonts w:ascii="Calibri" w:hAnsi="Calibri" w:cs="Calibri"/>
        </w:rPr>
        <w:t>vaccination uptake</w:t>
      </w:r>
      <w:r w:rsidR="00EE7BF0">
        <w:rPr>
          <w:rFonts w:ascii="Calibri" w:hAnsi="Calibri" w:cs="Calibri"/>
        </w:rPr>
        <w:t xml:space="preserve"> reminders. For those patients who are fixed to a clinic, it is very normal to know and communicate with others. In this case, it is better for us to spread the clinics more widely. </w:t>
      </w:r>
      <w:r w:rsidR="00EE7BF0" w:rsidRPr="00EE7BF0">
        <w:rPr>
          <w:rFonts w:ascii="Calibri" w:hAnsi="Calibri" w:cs="Calibri"/>
        </w:rPr>
        <w:t xml:space="preserve">If in the previous research, we found that patients did not </w:t>
      </w:r>
      <w:r w:rsidR="00EE7BF0">
        <w:rPr>
          <w:rFonts w:ascii="Calibri" w:hAnsi="Calibri" w:cs="Calibri"/>
        </w:rPr>
        <w:t>talk</w:t>
      </w:r>
      <w:r w:rsidR="00EE7BF0" w:rsidRPr="00EE7BF0">
        <w:rPr>
          <w:rFonts w:ascii="Calibri" w:hAnsi="Calibri" w:cs="Calibri"/>
        </w:rPr>
        <w:t xml:space="preserve"> with each other.</w:t>
      </w:r>
      <w:r w:rsidR="00EE7BF0">
        <w:rPr>
          <w:rFonts w:ascii="Calibri" w:hAnsi="Calibri" w:cs="Calibri"/>
        </w:rPr>
        <w:t xml:space="preserve"> For the sake of saving resources, we could focus on </w:t>
      </w:r>
      <w:r w:rsidR="00655110">
        <w:rPr>
          <w:rFonts w:ascii="Calibri" w:hAnsi="Calibri" w:cs="Calibri"/>
        </w:rPr>
        <w:t>a small number of clinics</w:t>
      </w:r>
      <w:r w:rsidR="00EE7BF0">
        <w:rPr>
          <w:rFonts w:ascii="Calibri" w:hAnsi="Calibri" w:cs="Calibri"/>
        </w:rPr>
        <w:t xml:space="preserve">.  </w:t>
      </w:r>
      <w:r>
        <w:rPr>
          <w:rFonts w:ascii="Calibri" w:hAnsi="Calibri" w:cs="Calibri"/>
        </w:rPr>
        <w:t xml:space="preserve"> </w:t>
      </w:r>
    </w:p>
    <w:p w14:paraId="236E70C0" w14:textId="77777777" w:rsidR="00C6031D" w:rsidRPr="007865B7" w:rsidRDefault="00C6031D" w:rsidP="007865B7">
      <w:pPr>
        <w:rPr>
          <w:rFonts w:ascii="Calibri" w:hAnsi="Calibri" w:cs="Calibri"/>
        </w:rPr>
      </w:pPr>
    </w:p>
    <w:p w14:paraId="351DA04D" w14:textId="5D641000" w:rsidR="00AC02EF" w:rsidRDefault="007865B7" w:rsidP="007865B7">
      <w:pPr>
        <w:rPr>
          <w:rFonts w:ascii="Calibri" w:hAnsi="Calibri" w:cs="Calibri"/>
        </w:rPr>
      </w:pPr>
      <w:r w:rsidRPr="007865B7">
        <w:rPr>
          <w:rFonts w:ascii="Calibri" w:hAnsi="Calibri" w:cs="Calibri"/>
        </w:rPr>
        <w:t>(b) What factors would determine the smallest ef</w:t>
      </w:r>
      <w:r>
        <w:rPr>
          <w:rFonts w:ascii="Calibri" w:hAnsi="Calibri" w:cs="Calibri"/>
        </w:rPr>
        <w:t>fect size that you will be able</w:t>
      </w:r>
      <w:r>
        <w:rPr>
          <w:rFonts w:ascii="Calibri" w:hAnsi="Calibri" w:cs="Calibri" w:hint="eastAsia"/>
        </w:rPr>
        <w:t xml:space="preserve"> </w:t>
      </w:r>
      <w:r w:rsidRPr="007865B7">
        <w:rPr>
          <w:rFonts w:ascii="Calibri" w:hAnsi="Calibri" w:cs="Calibri"/>
        </w:rPr>
        <w:t>to reliably detect with your budget?</w:t>
      </w:r>
    </w:p>
    <w:p w14:paraId="4E62C193" w14:textId="77777777" w:rsidR="00655110" w:rsidRDefault="003C01DB" w:rsidP="007865B7">
      <w:pPr>
        <w:rPr>
          <w:rFonts w:ascii="Calibri" w:hAnsi="Calibri" w:cs="Calibri"/>
        </w:rPr>
      </w:pPr>
      <w:r>
        <w:rPr>
          <w:rFonts w:ascii="Calibri" w:hAnsi="Calibri" w:cs="Calibri"/>
        </w:rPr>
        <w:t xml:space="preserve">  I think it’s the precision level. </w:t>
      </w:r>
      <w:r w:rsidR="00655110">
        <w:rPr>
          <w:rFonts w:ascii="Calibri" w:hAnsi="Calibri" w:cs="Calibri"/>
        </w:rPr>
        <w:t xml:space="preserve">If we want to use the difference-in-means to estimate the standard error, for this experiment, we need to set the number of patients in treatment group and in control group are very close to lower the standard error. We could also use the difference-in-difference estimator, “which can lead to a smaller variance than a </w:t>
      </w:r>
      <w:r w:rsidR="00655110">
        <w:rPr>
          <w:rFonts w:ascii="Calibri" w:hAnsi="Calibri" w:cs="Calibri"/>
        </w:rPr>
        <w:t>difference-in-means</w:t>
      </w:r>
      <w:r w:rsidR="00655110">
        <w:rPr>
          <w:rFonts w:ascii="Calibri" w:hAnsi="Calibri" w:cs="Calibri"/>
        </w:rPr>
        <w:t xml:space="preserve"> estimator </w:t>
      </w:r>
      <w:proofErr w:type="spellStart"/>
      <w:r w:rsidR="00655110">
        <w:rPr>
          <w:rFonts w:ascii="Calibri" w:hAnsi="Calibri" w:cs="Calibri"/>
        </w:rPr>
        <w:t>Salganik</w:t>
      </w:r>
      <w:proofErr w:type="spellEnd"/>
      <w:r w:rsidR="00655110">
        <w:rPr>
          <w:rFonts w:ascii="Calibri" w:hAnsi="Calibri" w:cs="Calibri"/>
        </w:rPr>
        <w:t xml:space="preserve"> (2018, pp. 208</w:t>
      </w:r>
      <w:r w:rsidR="00655110" w:rsidRPr="00C6031D">
        <w:rPr>
          <w:rFonts w:ascii="Calibri" w:hAnsi="Calibri" w:cs="Calibri"/>
        </w:rPr>
        <w:t>)</w:t>
      </w:r>
      <w:r w:rsidR="00655110">
        <w:rPr>
          <w:rFonts w:ascii="Calibri" w:hAnsi="Calibri" w:cs="Calibri"/>
        </w:rPr>
        <w:t xml:space="preserve">”.  </w:t>
      </w:r>
    </w:p>
    <w:p w14:paraId="1611CF00" w14:textId="77777777" w:rsidR="00655110" w:rsidRDefault="00655110" w:rsidP="007865B7">
      <w:pPr>
        <w:rPr>
          <w:rFonts w:ascii="Calibri" w:hAnsi="Calibri" w:cs="Calibri"/>
        </w:rPr>
      </w:pPr>
    </w:p>
    <w:p w14:paraId="033BD869" w14:textId="77777777" w:rsidR="00655110" w:rsidRDefault="00655110" w:rsidP="007865B7">
      <w:pPr>
        <w:rPr>
          <w:rFonts w:ascii="Calibri" w:hAnsi="Calibri" w:cs="Calibri"/>
        </w:rPr>
      </w:pPr>
      <w:r>
        <w:rPr>
          <w:rFonts w:ascii="Calibri" w:hAnsi="Calibri" w:cs="Calibri"/>
        </w:rPr>
        <w:t>Reference:</w:t>
      </w:r>
    </w:p>
    <w:p w14:paraId="62C6B095" w14:textId="724353E7" w:rsidR="003C01DB" w:rsidRPr="00713A27" w:rsidRDefault="00655110" w:rsidP="00655110">
      <w:pPr>
        <w:rPr>
          <w:rFonts w:ascii="Calibri" w:hAnsi="Calibri" w:cs="Calibri"/>
        </w:rPr>
      </w:pPr>
      <w:proofErr w:type="spellStart"/>
      <w:r w:rsidRPr="00655110">
        <w:rPr>
          <w:rFonts w:ascii="Calibri" w:hAnsi="Calibri" w:cs="Calibri"/>
          <w:b/>
        </w:rPr>
        <w:t>Salganik</w:t>
      </w:r>
      <w:proofErr w:type="spellEnd"/>
      <w:r w:rsidRPr="00655110">
        <w:rPr>
          <w:rFonts w:ascii="Calibri" w:hAnsi="Calibri" w:cs="Calibri"/>
          <w:b/>
        </w:rPr>
        <w:t>, Matthew J.</w:t>
      </w:r>
      <w:r w:rsidRPr="00655110">
        <w:rPr>
          <w:rFonts w:ascii="Calibri" w:hAnsi="Calibri" w:cs="Calibri"/>
        </w:rPr>
        <w:t>, Bit by Bit: Soci</w:t>
      </w:r>
      <w:bookmarkStart w:id="0" w:name="_GoBack"/>
      <w:bookmarkEnd w:id="0"/>
      <w:r w:rsidRPr="00655110">
        <w:rPr>
          <w:rFonts w:ascii="Calibri" w:hAnsi="Calibri" w:cs="Calibri"/>
        </w:rPr>
        <w:t>al Researc</w:t>
      </w:r>
      <w:r>
        <w:rPr>
          <w:rFonts w:ascii="Calibri" w:hAnsi="Calibri" w:cs="Calibri"/>
        </w:rPr>
        <w:t xml:space="preserve">h in the Digital Age, Princeton </w:t>
      </w:r>
      <w:r w:rsidRPr="00655110">
        <w:rPr>
          <w:rFonts w:ascii="Calibri" w:hAnsi="Calibri" w:cs="Calibri"/>
        </w:rPr>
        <w:t>University Press, 2018.</w:t>
      </w:r>
      <w:r>
        <w:rPr>
          <w:rFonts w:ascii="Calibri" w:hAnsi="Calibri" w:cs="Calibri"/>
        </w:rPr>
        <w:t xml:space="preserve"> </w:t>
      </w:r>
    </w:p>
    <w:sectPr w:rsidR="003C01DB" w:rsidRPr="00713A27" w:rsidSect="003136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F9"/>
    <w:rsid w:val="0001246A"/>
    <w:rsid w:val="000A5AF8"/>
    <w:rsid w:val="001127A2"/>
    <w:rsid w:val="001237D6"/>
    <w:rsid w:val="00125D80"/>
    <w:rsid w:val="001B6952"/>
    <w:rsid w:val="002241DD"/>
    <w:rsid w:val="00262735"/>
    <w:rsid w:val="00287F12"/>
    <w:rsid w:val="00313603"/>
    <w:rsid w:val="00315AC2"/>
    <w:rsid w:val="003A470A"/>
    <w:rsid w:val="003C01DB"/>
    <w:rsid w:val="003E14E7"/>
    <w:rsid w:val="004B1F92"/>
    <w:rsid w:val="004C642A"/>
    <w:rsid w:val="004D4445"/>
    <w:rsid w:val="004F4BC8"/>
    <w:rsid w:val="005D2F51"/>
    <w:rsid w:val="00655110"/>
    <w:rsid w:val="00713A27"/>
    <w:rsid w:val="00743C62"/>
    <w:rsid w:val="007865B7"/>
    <w:rsid w:val="008D67AD"/>
    <w:rsid w:val="008E27F9"/>
    <w:rsid w:val="00995DA2"/>
    <w:rsid w:val="00A16B77"/>
    <w:rsid w:val="00AC02EF"/>
    <w:rsid w:val="00B65713"/>
    <w:rsid w:val="00BD591C"/>
    <w:rsid w:val="00BF0958"/>
    <w:rsid w:val="00C6031D"/>
    <w:rsid w:val="00D97F5B"/>
    <w:rsid w:val="00E71625"/>
    <w:rsid w:val="00EE7BF0"/>
    <w:rsid w:val="00F43E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19B4"/>
  <w15:chartTrackingRefBased/>
  <w15:docId w15:val="{7C46DE51-1D9D-4E3E-926E-6AC6A2F5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3</Pages>
  <Words>1162</Words>
  <Characters>6624</Characters>
  <Application>Microsoft Office Word</Application>
  <DocSecurity>0</DocSecurity>
  <Lines>55</Lines>
  <Paragraphs>15</Paragraphs>
  <ScaleCrop>false</ScaleCrop>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o</dc:creator>
  <cp:keywords/>
  <dc:description/>
  <cp:lastModifiedBy>f o</cp:lastModifiedBy>
  <cp:revision>9</cp:revision>
  <dcterms:created xsi:type="dcterms:W3CDTF">2018-11-09T02:13:00Z</dcterms:created>
  <dcterms:modified xsi:type="dcterms:W3CDTF">2018-11-11T23:10:00Z</dcterms:modified>
</cp:coreProperties>
</file>