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2254" w:rsidRPr="00362254" w:rsidRDefault="00362254" w:rsidP="00362254">
      <w:pPr>
        <w:spacing w:before="100" w:beforeAutospacing="1" w:after="0" w:line="240" w:lineRule="auto"/>
        <w:outlineLvl w:val="0"/>
        <w:rPr>
          <w:rFonts w:eastAsia="Times New Roman" w:cs="Times New Roman"/>
          <w:b/>
          <w:bCs/>
          <w:color w:val="1F1F1F"/>
          <w:kern w:val="36"/>
          <w:sz w:val="48"/>
          <w:szCs w:val="48"/>
          <w:lang w:eastAsia="en-ZA"/>
        </w:rPr>
      </w:pPr>
      <w:proofErr w:type="spellStart"/>
      <w:r w:rsidRPr="00362254">
        <w:rPr>
          <w:rFonts w:eastAsia="Times New Roman" w:cs="Times New Roman"/>
          <w:b/>
          <w:bCs/>
          <w:color w:val="1F1F1F"/>
          <w:kern w:val="36"/>
          <w:sz w:val="48"/>
          <w:szCs w:val="48"/>
          <w:lang w:eastAsia="en-ZA"/>
        </w:rPr>
        <w:t>TaaS</w:t>
      </w:r>
      <w:proofErr w:type="spellEnd"/>
      <w:r w:rsidRPr="00362254">
        <w:rPr>
          <w:rFonts w:eastAsia="Times New Roman" w:cs="Times New Roman"/>
          <w:b/>
          <w:bCs/>
          <w:color w:val="1F1F1F"/>
          <w:kern w:val="36"/>
          <w:sz w:val="48"/>
          <w:szCs w:val="48"/>
          <w:lang w:eastAsia="en-ZA"/>
        </w:rPr>
        <w:t xml:space="preserve"> MVP Proposal: </w:t>
      </w:r>
      <w:proofErr w:type="spellStart"/>
      <w:r w:rsidRPr="00362254">
        <w:rPr>
          <w:rFonts w:eastAsia="Times New Roman" w:cs="Times New Roman"/>
          <w:b/>
          <w:bCs/>
          <w:color w:val="1F1F1F"/>
          <w:kern w:val="36"/>
          <w:sz w:val="48"/>
          <w:szCs w:val="48"/>
          <w:lang w:eastAsia="en-ZA"/>
        </w:rPr>
        <w:t>TrustTrack</w:t>
      </w:r>
      <w:proofErr w:type="spellEnd"/>
      <w:r w:rsidRPr="00362254">
        <w:rPr>
          <w:rFonts w:eastAsia="Times New Roman" w:cs="Times New Roman"/>
          <w:b/>
          <w:bCs/>
          <w:color w:val="1F1F1F"/>
          <w:kern w:val="36"/>
          <w:sz w:val="48"/>
          <w:szCs w:val="48"/>
          <w:lang w:eastAsia="en-ZA"/>
        </w:rPr>
        <w:t xml:space="preserve"> - Verifiable</w:t>
      </w:r>
      <w:r w:rsidRPr="00362254">
        <w:rPr>
          <w:rFonts w:eastAsia="Times New Roman" w:cs="Times New Roman"/>
          <w:b/>
          <w:bCs/>
          <w:color w:val="1F1F1F"/>
          <w:kern w:val="36"/>
          <w:sz w:val="48"/>
          <w:szCs w:val="48"/>
          <w:bdr w:val="none" w:sz="0" w:space="0" w:color="auto" w:frame="1"/>
          <w:lang w:eastAsia="en-ZA"/>
        </w:rPr>
        <w:t xml:space="preserve"> Commerce Platform</w:t>
      </w:r>
    </w:p>
    <w:p w:rsidR="00362254" w:rsidRPr="00362254" w:rsidRDefault="00362254" w:rsidP="00362254">
      <w:pPr>
        <w:spacing w:before="100" w:beforeAutospacing="1" w:after="120" w:line="240" w:lineRule="auto"/>
        <w:outlineLvl w:val="1"/>
        <w:rPr>
          <w:rFonts w:eastAsia="Times New Roman" w:cs="Times New Roman"/>
          <w:b/>
          <w:bCs/>
          <w:color w:val="1F1F1F"/>
          <w:sz w:val="36"/>
          <w:szCs w:val="36"/>
          <w:lang w:eastAsia="en-ZA"/>
        </w:rPr>
      </w:pPr>
      <w:r w:rsidRPr="00362254">
        <w:rPr>
          <w:rFonts w:eastAsia="Times New Roman" w:cs="Times New Roman"/>
          <w:b/>
          <w:bCs/>
          <w:color w:val="1F1F1F"/>
          <w:sz w:val="36"/>
          <w:szCs w:val="36"/>
          <w:lang w:eastAsia="en-ZA"/>
        </w:rPr>
        <w:t>1. Brand Context &amp; Alignment</w:t>
      </w:r>
    </w:p>
    <w:p w:rsidR="00362254" w:rsidRPr="00362254" w:rsidRDefault="00362254" w:rsidP="00362254">
      <w:pPr>
        <w:spacing w:before="100" w:beforeAutospacing="1" w:after="12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eastAsia="en-ZA"/>
        </w:rPr>
      </w:pPr>
      <w:r w:rsidRPr="00362254">
        <w:rPr>
          <w:rFonts w:eastAsia="Times New Roman" w:cs="Times New Roman"/>
          <w:b/>
          <w:bCs/>
          <w:color w:val="1F1F1F"/>
          <w:sz w:val="27"/>
          <w:szCs w:val="27"/>
          <w:lang w:eastAsia="en-ZA"/>
        </w:rPr>
        <w:t>Vision</w:t>
      </w:r>
    </w:p>
    <w:p w:rsidR="00362254" w:rsidRPr="00362254" w:rsidRDefault="00362254" w:rsidP="00362254">
      <w:pPr>
        <w:spacing w:before="100" w:beforeAutospacing="1" w:after="240" w:line="240" w:lineRule="auto"/>
        <w:rPr>
          <w:rFonts w:eastAsia="Times New Roman" w:cs="Times New Roman"/>
          <w:color w:val="1F1F1F"/>
          <w:sz w:val="24"/>
          <w:szCs w:val="24"/>
          <w:lang w:eastAsia="en-ZA"/>
        </w:rPr>
      </w:pPr>
      <w:r w:rsidRPr="00362254">
        <w:rPr>
          <w:rFonts w:eastAsia="Times New Roman" w:cs="Times New Roman"/>
          <w:color w:val="1F1F1F"/>
          <w:sz w:val="24"/>
          <w:szCs w:val="24"/>
          <w:lang w:eastAsia="en-ZA"/>
        </w:rPr>
        <w:t>To be the undisputed global standard for digital trust, empowering a world where every transaction is inherently secure, transparent, and built on verifiable certainty.</w:t>
      </w:r>
    </w:p>
    <w:p w:rsidR="00362254" w:rsidRPr="00362254" w:rsidRDefault="00362254" w:rsidP="00362254">
      <w:pPr>
        <w:spacing w:before="100" w:beforeAutospacing="1" w:after="12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eastAsia="en-ZA"/>
        </w:rPr>
      </w:pPr>
      <w:r w:rsidRPr="00362254">
        <w:rPr>
          <w:rFonts w:eastAsia="Times New Roman" w:cs="Times New Roman"/>
          <w:b/>
          <w:bCs/>
          <w:color w:val="1F1F1F"/>
          <w:sz w:val="27"/>
          <w:szCs w:val="27"/>
          <w:lang w:eastAsia="en-ZA"/>
        </w:rPr>
        <w:t>Mission</w:t>
      </w:r>
    </w:p>
    <w:p w:rsidR="00362254" w:rsidRPr="00362254" w:rsidRDefault="00362254" w:rsidP="00362254">
      <w:pPr>
        <w:spacing w:before="100" w:beforeAutospacing="1" w:after="240" w:line="240" w:lineRule="auto"/>
        <w:rPr>
          <w:rFonts w:eastAsia="Times New Roman" w:cs="Times New Roman"/>
          <w:color w:val="1F1F1F"/>
          <w:sz w:val="24"/>
          <w:szCs w:val="24"/>
          <w:lang w:eastAsia="en-ZA"/>
        </w:rPr>
      </w:pPr>
      <w:r w:rsidRPr="00362254">
        <w:rPr>
          <w:rFonts w:eastAsia="Times New Roman" w:cs="Times New Roman"/>
          <w:color w:val="1F1F1F"/>
          <w:sz w:val="24"/>
          <w:szCs w:val="24"/>
          <w:lang w:eastAsia="en-ZA"/>
        </w:rPr>
        <w:t>To build and operate the foundational, verified digital infrastructure—"Trust as a Service" (</w:t>
      </w:r>
      <w:proofErr w:type="spellStart"/>
      <w:r w:rsidRPr="00362254">
        <w:rPr>
          <w:rFonts w:eastAsia="Times New Roman" w:cs="Times New Roman"/>
          <w:color w:val="1F1F1F"/>
          <w:sz w:val="24"/>
          <w:szCs w:val="24"/>
          <w:lang w:eastAsia="en-ZA"/>
        </w:rPr>
        <w:t>TaaS</w:t>
      </w:r>
      <w:proofErr w:type="spellEnd"/>
      <w:r w:rsidRPr="00362254">
        <w:rPr>
          <w:rFonts w:eastAsia="Times New Roman" w:cs="Times New Roman"/>
          <w:color w:val="1F1F1F"/>
          <w:sz w:val="24"/>
          <w:szCs w:val="24"/>
          <w:lang w:eastAsia="en-ZA"/>
        </w:rPr>
        <w:t>)—that eliminates economic uncertainty, enabling transparent and trustworthy transactions for local businesses and consumers.</w:t>
      </w:r>
    </w:p>
    <w:p w:rsidR="00362254" w:rsidRPr="00362254" w:rsidRDefault="00362254" w:rsidP="00362254">
      <w:pPr>
        <w:spacing w:before="100" w:beforeAutospacing="1" w:after="120" w:line="240" w:lineRule="auto"/>
        <w:outlineLvl w:val="1"/>
        <w:rPr>
          <w:rFonts w:eastAsia="Times New Roman" w:cs="Times New Roman"/>
          <w:b/>
          <w:bCs/>
          <w:color w:val="1F1F1F"/>
          <w:sz w:val="36"/>
          <w:szCs w:val="36"/>
          <w:lang w:eastAsia="en-ZA"/>
        </w:rPr>
      </w:pPr>
      <w:r w:rsidRPr="00362254">
        <w:rPr>
          <w:rFonts w:eastAsia="Times New Roman" w:cs="Times New Roman"/>
          <w:b/>
          <w:bCs/>
          <w:color w:val="1F1F1F"/>
          <w:sz w:val="36"/>
          <w:szCs w:val="36"/>
          <w:lang w:eastAsia="en-ZA"/>
        </w:rPr>
        <w:t>2. Minimal Viable Product (MVP) Overview</w:t>
      </w:r>
    </w:p>
    <w:p w:rsidR="00362254" w:rsidRPr="00362254" w:rsidRDefault="00362254" w:rsidP="00362254">
      <w:pPr>
        <w:spacing w:before="100" w:beforeAutospacing="1" w:after="0" w:line="240" w:lineRule="auto"/>
        <w:rPr>
          <w:rFonts w:eastAsia="Times New Roman" w:cs="Times New Roman"/>
          <w:color w:val="1F1F1F"/>
          <w:sz w:val="24"/>
          <w:szCs w:val="24"/>
          <w:lang w:eastAsia="en-ZA"/>
        </w:rPr>
      </w:pPr>
      <w:r w:rsidRPr="00362254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MVP Name:</w:t>
      </w:r>
      <w:r w:rsidRPr="00362254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</w:t>
      </w:r>
      <w:proofErr w:type="spellStart"/>
      <w:r w:rsidRPr="00362254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TrustTrack</w:t>
      </w:r>
      <w:proofErr w:type="spellEnd"/>
    </w:p>
    <w:p w:rsidR="00362254" w:rsidRPr="00362254" w:rsidRDefault="00362254" w:rsidP="00362254">
      <w:pPr>
        <w:spacing w:before="100" w:beforeAutospacing="1" w:after="0" w:line="240" w:lineRule="auto"/>
        <w:rPr>
          <w:rFonts w:eastAsia="Times New Roman" w:cs="Times New Roman"/>
          <w:color w:val="1F1F1F"/>
          <w:sz w:val="24"/>
          <w:szCs w:val="24"/>
          <w:lang w:eastAsia="en-ZA"/>
        </w:rPr>
      </w:pPr>
      <w:r w:rsidRPr="00362254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Concept:</w:t>
      </w:r>
      <w:r w:rsidRPr="00362254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A simple, real-time, shared</w:t>
      </w:r>
      <w:r w:rsidRPr="00362254">
        <w:rPr>
          <w:rFonts w:eastAsia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commerce platform that integrates verifiable order tracking with transparent vendor discovery and reputation management, providing</w:t>
      </w:r>
      <w:r w:rsidRPr="00362254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instant, verifiable certainty</w:t>
      </w:r>
      <w:r w:rsidRPr="00362254">
        <w:rPr>
          <w:rFonts w:eastAsia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across the entire local transaction lifecycle.</w:t>
      </w:r>
    </w:p>
    <w:p w:rsidR="00362254" w:rsidRPr="00362254" w:rsidRDefault="00362254" w:rsidP="00362254">
      <w:pPr>
        <w:spacing w:before="100" w:beforeAutospacing="1" w:after="0" w:line="240" w:lineRule="auto"/>
        <w:rPr>
          <w:rFonts w:eastAsia="Times New Roman" w:cs="Times New Roman"/>
          <w:color w:val="1F1F1F"/>
          <w:sz w:val="24"/>
          <w:szCs w:val="24"/>
          <w:lang w:eastAsia="en-ZA"/>
        </w:rPr>
      </w:pPr>
      <w:proofErr w:type="gramStart"/>
      <w:r w:rsidRPr="00362254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Target Market:</w:t>
      </w:r>
      <w:r w:rsidRPr="00362254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Small to medium-sized local businesses (e.g., bakeries, local repair services, specialized retailers)</w:t>
      </w:r>
      <w:r w:rsidRPr="00362254">
        <w:rPr>
          <w:rFonts w:eastAsia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and consumers prioritizing trust, transparency, and reliable</w:t>
      </w:r>
      <w:r w:rsidRPr="00362254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</w:t>
      </w:r>
      <w:proofErr w:type="spellStart"/>
      <w:r w:rsidRPr="00362254">
        <w:rPr>
          <w:rFonts w:eastAsia="Times New Roman" w:cs="Times New Roman"/>
          <w:color w:val="1F1F1F"/>
          <w:sz w:val="24"/>
          <w:szCs w:val="24"/>
          <w:lang w:eastAsia="en-ZA"/>
        </w:rPr>
        <w:t>fulfillment</w:t>
      </w:r>
      <w:proofErr w:type="spellEnd"/>
      <w:r w:rsidRPr="00362254">
        <w:rPr>
          <w:rFonts w:eastAsia="Times New Roman" w:cs="Times New Roman"/>
          <w:color w:val="1F1F1F"/>
          <w:sz w:val="24"/>
          <w:szCs w:val="24"/>
          <w:lang w:eastAsia="en-ZA"/>
        </w:rPr>
        <w:t>.</w:t>
      </w:r>
      <w:proofErr w:type="gramEnd"/>
    </w:p>
    <w:p w:rsidR="00362254" w:rsidRPr="00362254" w:rsidRDefault="00362254" w:rsidP="00362254">
      <w:pPr>
        <w:spacing w:before="100" w:beforeAutospacing="1" w:after="120" w:line="240" w:lineRule="auto"/>
        <w:outlineLvl w:val="1"/>
        <w:rPr>
          <w:rFonts w:eastAsia="Times New Roman" w:cs="Times New Roman"/>
          <w:b/>
          <w:bCs/>
          <w:color w:val="1F1F1F"/>
          <w:sz w:val="36"/>
          <w:szCs w:val="36"/>
          <w:lang w:eastAsia="en-ZA"/>
        </w:rPr>
      </w:pPr>
      <w:r w:rsidRPr="00362254">
        <w:rPr>
          <w:rFonts w:eastAsia="Times New Roman" w:cs="Times New Roman"/>
          <w:b/>
          <w:bCs/>
          <w:color w:val="1F1F1F"/>
          <w:sz w:val="36"/>
          <w:szCs w:val="36"/>
          <w:lang w:eastAsia="en-ZA"/>
        </w:rPr>
        <w:t xml:space="preserve">3. Core </w:t>
      </w:r>
      <w:proofErr w:type="spellStart"/>
      <w:r w:rsidRPr="00362254">
        <w:rPr>
          <w:rFonts w:eastAsia="Times New Roman" w:cs="Times New Roman"/>
          <w:b/>
          <w:bCs/>
          <w:color w:val="1F1F1F"/>
          <w:sz w:val="36"/>
          <w:szCs w:val="36"/>
          <w:lang w:eastAsia="en-ZA"/>
        </w:rPr>
        <w:t>TrustTrack</w:t>
      </w:r>
      <w:proofErr w:type="spellEnd"/>
      <w:r w:rsidRPr="00362254">
        <w:rPr>
          <w:rFonts w:eastAsia="Times New Roman" w:cs="Times New Roman"/>
          <w:b/>
          <w:bCs/>
          <w:color w:val="1F1F1F"/>
          <w:sz w:val="36"/>
          <w:szCs w:val="36"/>
          <w:lang w:eastAsia="en-ZA"/>
        </w:rPr>
        <w:t xml:space="preserve"> Features (MVP)</w:t>
      </w:r>
      <w:bookmarkStart w:id="0" w:name="_GoBack"/>
      <w:bookmarkEnd w:id="0"/>
    </w:p>
    <w:p w:rsidR="00362254" w:rsidRPr="00362254" w:rsidRDefault="00362254" w:rsidP="00362254">
      <w:pPr>
        <w:spacing w:before="100" w:beforeAutospacing="1" w:after="0" w:line="240" w:lineRule="auto"/>
        <w:rPr>
          <w:rFonts w:eastAsia="Times New Roman" w:cs="Times New Roman"/>
          <w:color w:val="1F1F1F"/>
          <w:sz w:val="24"/>
          <w:szCs w:val="24"/>
          <w:lang w:eastAsia="en-ZA"/>
        </w:rPr>
      </w:pPr>
      <w:r w:rsidRPr="00362254">
        <w:rPr>
          <w:rFonts w:eastAsia="Times New Roman" w:cs="Times New Roman"/>
          <w:color w:val="1F1F1F"/>
          <w:sz w:val="24"/>
          <w:szCs w:val="24"/>
          <w:lang w:eastAsia="en-ZA"/>
        </w:rPr>
        <w:t xml:space="preserve">The features are designed to directly address the brand promises of </w:t>
      </w:r>
      <w:r w:rsidRPr="00362254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Security, Transparency, and Verifiable Certainty.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9"/>
        <w:gridCol w:w="3848"/>
        <w:gridCol w:w="3519"/>
      </w:tblGrid>
      <w:tr w:rsidR="00362254" w:rsidRPr="00362254" w:rsidTr="003622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2254" w:rsidRPr="00362254" w:rsidRDefault="00362254" w:rsidP="00362254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362254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2254" w:rsidRPr="00362254" w:rsidRDefault="00362254" w:rsidP="00362254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362254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2254" w:rsidRPr="00362254" w:rsidRDefault="00362254" w:rsidP="00362254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proofErr w:type="spellStart"/>
            <w:r w:rsidRPr="00362254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TaaS</w:t>
            </w:r>
            <w:proofErr w:type="spellEnd"/>
            <w:r w:rsidRPr="00362254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 Alignment (Trust Value)</w:t>
            </w:r>
          </w:p>
        </w:tc>
      </w:tr>
      <w:tr w:rsidR="00362254" w:rsidRPr="00362254" w:rsidTr="003622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2254" w:rsidRPr="00362254" w:rsidRDefault="00362254" w:rsidP="00362254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362254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Vendor Discovery &amp;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2254" w:rsidRPr="00362254" w:rsidRDefault="00362254" w:rsidP="00362254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362254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Consumers can search and filter verified local businesses based on validated identity and category (e.g., bakery, plumber, </w:t>
            </w:r>
            <w:proofErr w:type="gramStart"/>
            <w:r w:rsidRPr="00362254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retailer</w:t>
            </w:r>
            <w:proofErr w:type="gramEnd"/>
            <w:r w:rsidRPr="00362254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2254" w:rsidRPr="00362254" w:rsidRDefault="00362254" w:rsidP="00362254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362254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Validated Identity:</w:t>
            </w:r>
            <w:r w:rsidRPr="00362254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 Ensures all listed businesses have undergone a basic identity verification process to combat scams and uncertainty.</w:t>
            </w:r>
          </w:p>
        </w:tc>
      </w:tr>
      <w:tr w:rsidR="00362254" w:rsidRPr="00362254" w:rsidTr="003622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2254" w:rsidRPr="00362254" w:rsidRDefault="00362254" w:rsidP="00362254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362254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Verifiable Vendor Profiles (Marketing)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2254" w:rsidRPr="00362254" w:rsidRDefault="00362254" w:rsidP="00362254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362254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Business profiles contain essential information, service descriptions, and contact details, enabling businesses to present their services transparently.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2254" w:rsidRPr="00362254" w:rsidRDefault="00362254" w:rsidP="00362254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362254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Profile Integrity:</w:t>
            </w:r>
            <w:r w:rsidRPr="00362254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 Establishes a transparent baseline for business claims and services offered.</w:t>
            </w:r>
          </w:p>
        </w:tc>
      </w:tr>
      <w:tr w:rsidR="00362254" w:rsidRPr="00362254" w:rsidTr="003622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2254" w:rsidRPr="00362254" w:rsidRDefault="00362254" w:rsidP="00362254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362254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Authentic Customer Ratings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2254" w:rsidRPr="00362254" w:rsidRDefault="00362254" w:rsidP="00362254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362254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A simple, binary (e.g., 5-star) rating system where </w:t>
            </w:r>
            <w:r w:rsidRPr="00362254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only verified customers</w:t>
            </w:r>
            <w:r w:rsidRPr="00362254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 who completed a </w:t>
            </w:r>
            <w:proofErr w:type="spellStart"/>
            <w:r w:rsidRPr="00362254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TrustTrack</w:t>
            </w:r>
            <w:proofErr w:type="spellEnd"/>
            <w:r w:rsidRPr="00362254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-managed order can leave a review.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2254" w:rsidRPr="00362254" w:rsidRDefault="00362254" w:rsidP="00362254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362254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Verifiable Authenticity:</w:t>
            </w:r>
            <w:r w:rsidRPr="00362254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 Eliminates fake reviews by linking feedback directly to a completed, verifiable transaction.</w:t>
            </w:r>
          </w:p>
        </w:tc>
      </w:tr>
      <w:tr w:rsidR="00362254" w:rsidRPr="00362254" w:rsidTr="003622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2254" w:rsidRPr="00362254" w:rsidRDefault="00362254" w:rsidP="00362254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362254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Verifiable Order ID (Tracking)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2254" w:rsidRPr="00362254" w:rsidRDefault="00362254" w:rsidP="00362254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362254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Every new order generates a unique, immutable, time-stamped ID instantly shared with both the consumer and the business.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2254" w:rsidRPr="00362254" w:rsidRDefault="00362254" w:rsidP="00362254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362254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Verifiable Certainty:</w:t>
            </w:r>
            <w:r w:rsidRPr="00362254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Establishes an unchangeable record of the transaction's existence and starting point.</w:t>
            </w:r>
          </w:p>
        </w:tc>
      </w:tr>
      <w:tr w:rsidR="00362254" w:rsidRPr="00362254" w:rsidTr="003622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2254" w:rsidRPr="00362254" w:rsidRDefault="00362254" w:rsidP="00362254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362254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Real-Time Status Feed (Tracking)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2254" w:rsidRPr="00362254" w:rsidRDefault="00362254" w:rsidP="00362254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362254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Orders pass through three simple, </w:t>
            </w:r>
            <w:proofErr w:type="spellStart"/>
            <w:r w:rsidRPr="00362254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uneditable</w:t>
            </w:r>
            <w:proofErr w:type="spellEnd"/>
            <w:r w:rsidRPr="00362254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, time-stamped stages: </w:t>
            </w:r>
            <w:r w:rsidRPr="00362254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1. Order Confirmed, 2. Preparation Started, 3. Ready/Shipped.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2254" w:rsidRPr="00362254" w:rsidRDefault="00362254" w:rsidP="00362254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362254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Transparency:</w:t>
            </w:r>
            <w:r w:rsidRPr="00362254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Provides the consumer with continuous, transparent visibility into the </w:t>
            </w:r>
            <w:proofErr w:type="spellStart"/>
            <w:r w:rsidRPr="00362254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fulfillment</w:t>
            </w:r>
            <w:proofErr w:type="spellEnd"/>
            <w:r w:rsidRPr="00362254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process.</w:t>
            </w:r>
          </w:p>
        </w:tc>
      </w:tr>
      <w:tr w:rsidR="00362254" w:rsidRPr="00362254" w:rsidTr="003622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2254" w:rsidRPr="00362254" w:rsidRDefault="00362254" w:rsidP="00362254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362254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Shared Data View (Tracking)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2254" w:rsidRPr="00362254" w:rsidRDefault="00362254" w:rsidP="00362254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362254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Both the business and the consumer view the </w:t>
            </w:r>
            <w:r w:rsidRPr="00362254">
              <w:rPr>
                <w:rFonts w:eastAsia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exact same</w:t>
            </w:r>
            <w:r w:rsidRPr="00362254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data and status updates via a unique tracking link or code.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2254" w:rsidRPr="00362254" w:rsidRDefault="00362254" w:rsidP="00362254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362254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Shared Truth:</w:t>
            </w:r>
            <w:r w:rsidRPr="00362254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Eliminates informational asymmetry, preventing disputes over status changes or timelines.</w:t>
            </w:r>
          </w:p>
        </w:tc>
      </w:tr>
      <w:tr w:rsidR="00362254" w:rsidRPr="00362254" w:rsidTr="003622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2254" w:rsidRPr="00362254" w:rsidRDefault="00362254" w:rsidP="00362254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362254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Business Confirmation (Tracking)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2254" w:rsidRPr="00362254" w:rsidRDefault="00362254" w:rsidP="00362254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362254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Simple, secure button interface for the business to confirm status changes (e.g., changing status from "Confirmed" to "Preparation Started").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2254" w:rsidRPr="00362254" w:rsidRDefault="00362254" w:rsidP="00362254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362254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Trust as a Service:</w:t>
            </w:r>
            <w:r w:rsidRPr="00362254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Simplifies the verification process into a reliable, single-click infrastructure layer.</w:t>
            </w:r>
          </w:p>
        </w:tc>
      </w:tr>
    </w:tbl>
    <w:p w:rsidR="00362254" w:rsidRPr="00362254" w:rsidRDefault="00362254" w:rsidP="00362254">
      <w:pPr>
        <w:spacing w:before="100" w:beforeAutospacing="1" w:after="120" w:line="240" w:lineRule="auto"/>
        <w:outlineLvl w:val="1"/>
        <w:rPr>
          <w:rFonts w:eastAsia="Times New Roman" w:cs="Times New Roman"/>
          <w:b/>
          <w:bCs/>
          <w:color w:val="1F1F1F"/>
          <w:sz w:val="36"/>
          <w:szCs w:val="36"/>
          <w:lang w:eastAsia="en-ZA"/>
        </w:rPr>
      </w:pPr>
      <w:r w:rsidRPr="00362254">
        <w:rPr>
          <w:rFonts w:eastAsia="Times New Roman" w:cs="Times New Roman"/>
          <w:b/>
          <w:bCs/>
          <w:color w:val="1F1F1F"/>
          <w:sz w:val="36"/>
          <w:szCs w:val="36"/>
          <w:lang w:eastAsia="en-ZA"/>
        </w:rPr>
        <w:t>4. Technical Implementation (The "Service" Layer)</w:t>
      </w:r>
    </w:p>
    <w:p w:rsidR="00362254" w:rsidRPr="00362254" w:rsidRDefault="00362254" w:rsidP="00362254">
      <w:pPr>
        <w:spacing w:before="100" w:beforeAutospacing="1" w:after="0" w:line="240" w:lineRule="auto"/>
        <w:rPr>
          <w:rFonts w:eastAsia="Times New Roman" w:cs="Times New Roman"/>
          <w:color w:val="1F1F1F"/>
          <w:sz w:val="24"/>
          <w:szCs w:val="24"/>
          <w:lang w:eastAsia="en-ZA"/>
        </w:rPr>
      </w:pPr>
      <w:r w:rsidRPr="00362254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Infrastructure:</w:t>
      </w:r>
      <w:r w:rsidRPr="00362254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The system will leverage a real-time database (like </w:t>
      </w:r>
      <w:proofErr w:type="spellStart"/>
      <w:r w:rsidRPr="00362254">
        <w:rPr>
          <w:rFonts w:eastAsia="Times New Roman" w:cs="Times New Roman"/>
          <w:color w:val="1F1F1F"/>
          <w:sz w:val="24"/>
          <w:szCs w:val="24"/>
          <w:lang w:eastAsia="en-ZA"/>
        </w:rPr>
        <w:t>Firestore</w:t>
      </w:r>
      <w:proofErr w:type="spellEnd"/>
      <w:r w:rsidRPr="00362254">
        <w:rPr>
          <w:rFonts w:eastAsia="Times New Roman" w:cs="Times New Roman"/>
          <w:color w:val="1F1F1F"/>
          <w:sz w:val="24"/>
          <w:szCs w:val="24"/>
          <w:lang w:eastAsia="en-ZA"/>
        </w:rPr>
        <w:t>) to act as the foundational "verified digital infrastructure."</w:t>
      </w:r>
    </w:p>
    <w:p w:rsidR="00362254" w:rsidRPr="00362254" w:rsidRDefault="00362254" w:rsidP="0036225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 w:val="24"/>
          <w:szCs w:val="24"/>
          <w:lang w:eastAsia="en-ZA"/>
        </w:rPr>
      </w:pPr>
      <w:r w:rsidRPr="00362254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Data Integrity:</w:t>
      </w:r>
      <w:r w:rsidRPr="00362254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Each status change</w:t>
      </w:r>
      <w:r w:rsidRPr="00362254">
        <w:rPr>
          <w:rFonts w:eastAsia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and customer review</w:t>
      </w:r>
      <w:r w:rsidRPr="00362254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must write a new, time-stamped entry to the</w:t>
      </w:r>
      <w:r w:rsidRPr="00362254">
        <w:rPr>
          <w:rFonts w:eastAsia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order/vendor's history. Reviews are permanently linked to the completed Order ID.</w:t>
      </w:r>
    </w:p>
    <w:p w:rsidR="00362254" w:rsidRPr="00362254" w:rsidRDefault="00362254" w:rsidP="0036225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 w:val="24"/>
          <w:szCs w:val="24"/>
          <w:lang w:eastAsia="en-ZA"/>
        </w:rPr>
      </w:pPr>
      <w:r w:rsidRPr="00362254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Security Model:</w:t>
      </w:r>
      <w:r w:rsidRPr="00362254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Access to update status is restricted to the authenticated</w:t>
      </w:r>
      <w:r w:rsidRPr="00362254">
        <w:rPr>
          <w:rFonts w:eastAsia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business. Consumer access for read (tracking) is via the Order ID. Write access for reviews is restricted to authenticated users who own a corresponding, completed Order ID.</w:t>
      </w:r>
    </w:p>
    <w:p w:rsidR="00362254" w:rsidRPr="00362254" w:rsidRDefault="00362254" w:rsidP="0036225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 w:val="24"/>
          <w:szCs w:val="24"/>
          <w:lang w:eastAsia="en-ZA"/>
        </w:rPr>
      </w:pPr>
      <w:r w:rsidRPr="00362254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API/Service:</w:t>
      </w:r>
      <w:r w:rsidRPr="00362254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The front-end experience (web/mobile preview) will be powered by a minimal API that handles secure</w:t>
      </w:r>
      <w:r w:rsidRPr="00362254">
        <w:rPr>
          <w:rFonts w:eastAsia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data transfer, validation of vendor identities, and linking of reviews to transactions,</w:t>
      </w:r>
      <w:r w:rsidRPr="00362254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ensuring the data presented to the user is always the "single source of truth."</w:t>
      </w:r>
    </w:p>
    <w:p w:rsidR="00362254" w:rsidRPr="00362254" w:rsidRDefault="00362254" w:rsidP="00362254">
      <w:pPr>
        <w:spacing w:before="100" w:beforeAutospacing="1" w:after="0" w:line="240" w:lineRule="auto"/>
        <w:rPr>
          <w:rFonts w:eastAsia="Times New Roman" w:cs="Times New Roman"/>
          <w:color w:val="1F1F1F"/>
          <w:sz w:val="24"/>
          <w:szCs w:val="24"/>
          <w:lang w:eastAsia="en-ZA"/>
        </w:rPr>
      </w:pPr>
      <w:r w:rsidRPr="00362254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Goal:</w:t>
      </w:r>
      <w:r w:rsidRPr="00362254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</w:t>
      </w:r>
      <w:proofErr w:type="spellStart"/>
      <w:r w:rsidRPr="00362254">
        <w:rPr>
          <w:rFonts w:eastAsia="Times New Roman" w:cs="Times New Roman"/>
          <w:color w:val="1F1F1F"/>
          <w:sz w:val="24"/>
          <w:szCs w:val="24"/>
          <w:lang w:eastAsia="en-ZA"/>
        </w:rPr>
        <w:t>TrustTrack</w:t>
      </w:r>
      <w:proofErr w:type="spellEnd"/>
      <w:r w:rsidRPr="00362254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serves as the first tangible embodiment of </w:t>
      </w:r>
      <w:proofErr w:type="spellStart"/>
      <w:r w:rsidRPr="00362254">
        <w:rPr>
          <w:rFonts w:eastAsia="Times New Roman" w:cs="Times New Roman"/>
          <w:color w:val="1F1F1F"/>
          <w:sz w:val="24"/>
          <w:szCs w:val="24"/>
          <w:lang w:eastAsia="en-ZA"/>
        </w:rPr>
        <w:t>TaaS</w:t>
      </w:r>
      <w:proofErr w:type="spellEnd"/>
      <w:r w:rsidRPr="00362254">
        <w:rPr>
          <w:rFonts w:eastAsia="Times New Roman" w:cs="Times New Roman"/>
          <w:color w:val="1F1F1F"/>
          <w:sz w:val="24"/>
          <w:szCs w:val="24"/>
          <w:lang w:eastAsia="en-ZA"/>
        </w:rPr>
        <w:t>,</w:t>
      </w:r>
      <w:r w:rsidRPr="00362254">
        <w:rPr>
          <w:rFonts w:eastAsia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establishing a comprehensive platform for local commerce where every facet—from discovery to delivery—is founded on verifiable, digital trust.</w:t>
      </w:r>
    </w:p>
    <w:p w:rsidR="00271C0B" w:rsidRPr="00362254" w:rsidRDefault="00362254" w:rsidP="00362254"/>
    <w:sectPr w:rsidR="00271C0B" w:rsidRPr="00362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1A4052"/>
    <w:multiLevelType w:val="multilevel"/>
    <w:tmpl w:val="9A4A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A40B64"/>
    <w:multiLevelType w:val="multilevel"/>
    <w:tmpl w:val="5AB0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5615"/>
    <w:rsid w:val="001161AC"/>
    <w:rsid w:val="00362254"/>
    <w:rsid w:val="005C5615"/>
    <w:rsid w:val="00EB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22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3622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3622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254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362254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362254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unhideWhenUsed/>
    <w:rsid w:val="00362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362254"/>
    <w:rPr>
      <w:b/>
      <w:bCs/>
    </w:rPr>
  </w:style>
  <w:style w:type="character" w:styleId="Emphasis">
    <w:name w:val="Emphasis"/>
    <w:basedOn w:val="DefaultParagraphFont"/>
    <w:uiPriority w:val="20"/>
    <w:qFormat/>
    <w:rsid w:val="00362254"/>
    <w:rPr>
      <w:i/>
      <w:iCs/>
    </w:rPr>
  </w:style>
  <w:style w:type="character" w:customStyle="1" w:styleId="highlight-diff-selection">
    <w:name w:val="highlight-diff-selection"/>
    <w:basedOn w:val="DefaultParagraphFont"/>
    <w:rsid w:val="003622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22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3622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3622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254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362254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362254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unhideWhenUsed/>
    <w:rsid w:val="00362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362254"/>
    <w:rPr>
      <w:b/>
      <w:bCs/>
    </w:rPr>
  </w:style>
  <w:style w:type="character" w:styleId="Emphasis">
    <w:name w:val="Emphasis"/>
    <w:basedOn w:val="DefaultParagraphFont"/>
    <w:uiPriority w:val="20"/>
    <w:qFormat/>
    <w:rsid w:val="00362254"/>
    <w:rPr>
      <w:i/>
      <w:iCs/>
    </w:rPr>
  </w:style>
  <w:style w:type="character" w:customStyle="1" w:styleId="highlight-diff-selection">
    <w:name w:val="highlight-diff-selection"/>
    <w:basedOn w:val="DefaultParagraphFont"/>
    <w:rsid w:val="003622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85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632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Siya</dc:creator>
  <cp:keywords/>
  <dc:description/>
  <cp:lastModifiedBy>Siya</cp:lastModifiedBy>
  <cp:revision>2</cp:revision>
  <dcterms:created xsi:type="dcterms:W3CDTF">2025-12-12T17:17:00Z</dcterms:created>
  <dcterms:modified xsi:type="dcterms:W3CDTF">2025-12-12T17:19:00Z</dcterms:modified>
</cp:coreProperties>
</file>