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28986C" w14:textId="581B774A" w:rsidR="009775CC" w:rsidRPr="00284A0F" w:rsidRDefault="009775CC" w:rsidP="00284A0F">
      <w:pPr>
        <w:pStyle w:val="Style1"/>
      </w:pPr>
      <w:r w:rsidRPr="00284A0F">
        <w:t>There are some issues that you should be able to easily address:</w:t>
      </w:r>
    </w:p>
    <w:p w14:paraId="036C5D53" w14:textId="77777777" w:rsidR="009775CC" w:rsidRDefault="009775CC" w:rsidP="009775CC"/>
    <w:p w14:paraId="6F44F6D1" w14:textId="77777777" w:rsidR="009775CC" w:rsidRPr="00284A0F" w:rsidRDefault="009775CC" w:rsidP="00284A0F">
      <w:pPr>
        <w:pStyle w:val="Style1"/>
      </w:pPr>
      <w:r w:rsidRPr="00284A0F">
        <w:t>1) The matrix A is not STRICTLY diagonally dominant. Check for example row 4. Is Gauss-Seidel still convergent? Why?</w:t>
      </w:r>
    </w:p>
    <w:p w14:paraId="43BD9C92" w14:textId="77777777" w:rsidR="009775CC" w:rsidRDefault="009775CC" w:rsidP="009775CC"/>
    <w:p w14:paraId="403CEEE9" w14:textId="7AED83D4" w:rsidR="009775CC" w:rsidRDefault="009775CC" w:rsidP="009775CC">
      <w:r>
        <w:t xml:space="preserve">I made a miscalculation to wrongly conclude that A is strictly dominant. It’s still convergent. As I wrote in the edited report, I checked the spectral radius of </w:t>
      </w:r>
      <m:oMath>
        <m:r>
          <w:rPr>
            <w:rFonts w:ascii="Cambria Math" w:hAnsi="Cambria Math"/>
          </w:rPr>
          <m:t>I-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</m:t>
        </m:r>
      </m:oMath>
      <w:r>
        <w:t xml:space="preserve"> is less than 1</w:t>
      </w:r>
      <w:r w:rsidR="00A918C4">
        <w:t xml:space="preserve"> (L is the lower triangular part of A)</w:t>
      </w:r>
      <w:r>
        <w:t>, which is the necessary and sufficient condition for convergence of Gauss-Seidel method.</w:t>
      </w:r>
    </w:p>
    <w:p w14:paraId="5C2C7590" w14:textId="77777777" w:rsidR="009775CC" w:rsidRDefault="009775CC" w:rsidP="009775CC"/>
    <w:p w14:paraId="30A6FE10" w14:textId="77777777" w:rsidR="009775CC" w:rsidRDefault="009775CC" w:rsidP="00284A0F">
      <w:pPr>
        <w:pStyle w:val="Style1"/>
      </w:pPr>
      <w:r>
        <w:t>2) In order to say if A is not ill-conditioned you need to check the condition number of A. If you only take the lower triangular part, then you say the the lower triangular part is not ill-conditioned.</w:t>
      </w:r>
    </w:p>
    <w:p w14:paraId="116D831B" w14:textId="77777777" w:rsidR="009775CC" w:rsidRDefault="009775CC" w:rsidP="009775CC"/>
    <w:p w14:paraId="5788323F" w14:textId="308A6DE4" w:rsidR="00A918C4" w:rsidRDefault="00A918C4" w:rsidP="009775CC">
      <w:r>
        <w:t xml:space="preserve">I wrongly assumed that if A is not ill-conditioned and symmetric, then the lower triangular </w:t>
      </w:r>
      <w:r w:rsidR="001C4FCC">
        <w:t xml:space="preserve">part of A is also not ill-conditioned. I corrected this by directly stating the condition number of </w:t>
      </w:r>
      <m:oMath>
        <m:r>
          <w:rPr>
            <w:rFonts w:ascii="Cambria Math" w:hAnsi="Cambria Math"/>
          </w:rPr>
          <m:t>L</m:t>
        </m:r>
      </m:oMath>
      <w:r w:rsidR="001C4FCC">
        <w:t xml:space="preserve"> is relatively small.</w:t>
      </w:r>
    </w:p>
    <w:p w14:paraId="314B6DBD" w14:textId="77777777" w:rsidR="009775CC" w:rsidRDefault="009775CC" w:rsidP="009775CC"/>
    <w:p w14:paraId="35BDB7B7" w14:textId="77777777" w:rsidR="009775CC" w:rsidRDefault="009775CC" w:rsidP="00284A0F">
      <w:pPr>
        <w:pStyle w:val="Style1"/>
      </w:pPr>
      <w:r>
        <w:t>3) How can you say the matrix is not positive definite? Did you check?</w:t>
      </w:r>
    </w:p>
    <w:p w14:paraId="4A3DA8F8" w14:textId="77777777" w:rsidR="009775CC" w:rsidRDefault="009775CC" w:rsidP="009775CC"/>
    <w:p w14:paraId="7B1A6EA8" w14:textId="478DC1AE" w:rsidR="00416484" w:rsidRDefault="008C3A7F" w:rsidP="009775CC">
      <w:r>
        <w:t>I made huge mistake on this</w:t>
      </w:r>
      <w:r w:rsidR="00080435">
        <w:t>. I made some typos in matlab code</w:t>
      </w:r>
      <w:r>
        <w:t>. It’s actually</w:t>
      </w:r>
      <w:r w:rsidR="00B65876">
        <w:t xml:space="preserve"> positive definite, after checking with matlab chol function.</w:t>
      </w:r>
    </w:p>
    <w:p w14:paraId="3A88027E" w14:textId="77777777" w:rsidR="009775CC" w:rsidRDefault="009775CC" w:rsidP="009775CC"/>
    <w:p w14:paraId="0ED471CB" w14:textId="77777777" w:rsidR="009775CC" w:rsidRDefault="009775CC" w:rsidP="00284A0F">
      <w:pPr>
        <w:pStyle w:val="Style1"/>
      </w:pPr>
      <w:r>
        <w:t>4) Are you sure you could not use the conjugate gradient method? We did not cover this, but since you mention it, how can you support your claim.</w:t>
      </w:r>
    </w:p>
    <w:p w14:paraId="5835AE51" w14:textId="77777777" w:rsidR="00C357FA" w:rsidRDefault="00C357FA" w:rsidP="009775CC"/>
    <w:p w14:paraId="1E6D3EE2" w14:textId="25410580" w:rsidR="00C357FA" w:rsidRDefault="00C357FA" w:rsidP="009775CC">
      <w:r>
        <w:t>Again, I made a huge mistake on this.</w:t>
      </w:r>
      <w:r w:rsidR="005E3413">
        <w:t xml:space="preserve"> If A were not positive definite, then conjugate gradient and steepest descent could not be used.</w:t>
      </w:r>
      <w:r>
        <w:t xml:space="preserve"> </w:t>
      </w:r>
      <w:r w:rsidR="00080435">
        <w:t xml:space="preserve">Conjugate gradient method and steepest descent are indeed usable. </w:t>
      </w:r>
      <w:r w:rsidR="00DA0F6A">
        <w:t xml:space="preserve">With a 1e-4 residual tolerance, conjugate gradient method converges in 4 iterations, and steepest descent converges in 56 iterations. </w:t>
      </w:r>
    </w:p>
    <w:p w14:paraId="53E36C24" w14:textId="77777777" w:rsidR="00D175F1" w:rsidRDefault="00D175F1" w:rsidP="009775CC"/>
    <w:p w14:paraId="3E2D7540" w14:textId="73B5E686" w:rsidR="00D25702" w:rsidRDefault="009775CC" w:rsidP="00284A0F">
      <w:pPr>
        <w:pStyle w:val="Style1"/>
      </w:pPr>
      <w:r>
        <w:t xml:space="preserve">5)You claim: “Therefore, we do not need to worry much about the speed, or convergence rate, of the method, and thus Gauss-Seidel method, though definitely not </w:t>
      </w:r>
      <w:r w:rsidR="00C37FFD">
        <w:t>among the faster methods, satisfi</w:t>
      </w:r>
      <w:r>
        <w:t>es our need”. What is the order of convergence of Gauss-Seidel? Can other methods be used to solve this problem? Are they faster? In which sense?</w:t>
      </w:r>
    </w:p>
    <w:p w14:paraId="70F7F66F" w14:textId="77777777" w:rsidR="00D25702" w:rsidRDefault="00D25702" w:rsidP="00445405"/>
    <w:p w14:paraId="3B6DCBAC" w14:textId="5F2BB963" w:rsidR="007B6A8F" w:rsidRDefault="00F016B0" w:rsidP="00445405">
      <w:r>
        <w:t>Jacobi method is not good, since the spectral radius of the itera</w:t>
      </w:r>
      <w:r w:rsidR="0022435E">
        <w:t>tion matrix is greater than 1. J</w:t>
      </w:r>
      <w:r>
        <w:t xml:space="preserve">OR is usable with proper choice of </w:t>
      </w:r>
      <m:oMath>
        <m:r>
          <w:rPr>
            <w:rFonts w:ascii="Cambria Math" w:hAnsi="Cambria Math"/>
          </w:rPr>
          <m:t>ω</m:t>
        </m:r>
      </m:oMath>
      <w:r w:rsidR="0022435E">
        <w:t xml:space="preserve">, as stated by theorem 4 of chapter 4.2 of Quateroni. </w:t>
      </w:r>
      <w:r w:rsidR="00252F4B">
        <w:t xml:space="preserve">SOR </w:t>
      </w:r>
      <w:r w:rsidR="00E63247">
        <w:t>is convergent.</w:t>
      </w:r>
      <w:r w:rsidR="007B6A8F">
        <w:t xml:space="preserve"> And conjugate gradient and steepest descent methods are also convergent.</w:t>
      </w:r>
    </w:p>
    <w:p w14:paraId="082C78DE" w14:textId="77777777" w:rsidR="00F016B0" w:rsidRDefault="00F016B0" w:rsidP="00445405"/>
    <w:p w14:paraId="422BEE39" w14:textId="4C3990C2" w:rsidR="00445405" w:rsidRDefault="00445405" w:rsidP="00445405">
      <w:r>
        <w:lastRenderedPageBreak/>
        <w:t>Actually, conjugate gradient method is probably a better choice to solve the problem. Since it’s guaranteed to converge in 15 (dimension of the system) iterations</w:t>
      </w:r>
      <w:r w:rsidR="00284A0F">
        <w:t>, which is very satisfying</w:t>
      </w:r>
      <w:r w:rsidR="002F2A3D">
        <w:t>.</w:t>
      </w:r>
      <w:r w:rsidR="0083317B">
        <w:t xml:space="preserve"> The convergence of Gauss-Seidel method, as demonstrated in many exercises, is highly depend</w:t>
      </w:r>
      <w:r w:rsidR="000E1B16">
        <w:t>ent</w:t>
      </w:r>
      <w:r w:rsidR="0083317B">
        <w:t xml:space="preserve"> on the initial guess and the</w:t>
      </w:r>
      <w:r w:rsidR="00E14A61">
        <w:t xml:space="preserve"> matrix A. Typical</w:t>
      </w:r>
      <w:r w:rsidR="007D77B9">
        <w:t>ly, conjugate gradient requires less iterations</w:t>
      </w:r>
      <w:r w:rsidR="00E14A61">
        <w:t xml:space="preserve"> than Gauss-Seidel, JOR, SOR, and steepest descent.</w:t>
      </w:r>
    </w:p>
    <w:p w14:paraId="65B7888B" w14:textId="77777777" w:rsidR="0083317B" w:rsidRDefault="0083317B" w:rsidP="00445405"/>
    <w:p w14:paraId="4CFE3B33" w14:textId="0BAA35B2" w:rsidR="0083317B" w:rsidRDefault="00F24F56" w:rsidP="00445405">
      <w:r>
        <w:t>Nonetheless,</w:t>
      </w:r>
      <w:bookmarkStart w:id="0" w:name="_GoBack"/>
      <w:bookmarkEnd w:id="0"/>
      <w:r w:rsidR="004A7102">
        <w:t xml:space="preserve"> in this question</w:t>
      </w:r>
      <w:r w:rsidR="0083317B">
        <w:t xml:space="preserve"> Gauss-Seidel is</w:t>
      </w:r>
      <w:r w:rsidR="00E203A5">
        <w:t xml:space="preserve"> certainly</w:t>
      </w:r>
      <w:r w:rsidR="0083317B">
        <w:t xml:space="preserve"> </w:t>
      </w:r>
      <w:r w:rsidR="004A7102">
        <w:t>also usable. As stated in the report, we reach 1e-5 residual tolerance after 15 iterations, which is a considerably small and satisfying number.</w:t>
      </w:r>
      <w:r w:rsidR="00E44013">
        <w:t xml:space="preserve"> And to keep consistency with my original report, I still use Gauss-Seidel in the final submission.</w:t>
      </w:r>
    </w:p>
    <w:p w14:paraId="7FC2CF1F" w14:textId="77777777" w:rsidR="009775CC" w:rsidRDefault="009775CC" w:rsidP="009775CC"/>
    <w:p w14:paraId="6F90CCB3" w14:textId="77777777" w:rsidR="009775CC" w:rsidRDefault="009775CC" w:rsidP="00284A0F">
      <w:pPr>
        <w:pStyle w:val="Style1"/>
      </w:pPr>
      <w:r>
        <w:t>6) Format your plot such that the labels, the title, and the numbers are clearly readable.</w:t>
      </w:r>
    </w:p>
    <w:p w14:paraId="2109D35C" w14:textId="77777777" w:rsidR="009775CC" w:rsidRDefault="009775CC" w:rsidP="009775CC"/>
    <w:p w14:paraId="10FE2C4B" w14:textId="410B45A3" w:rsidR="009775CC" w:rsidRDefault="00AE64A9" w:rsidP="009775CC">
      <w:r>
        <w:t>I reformatted some of the plots.</w:t>
      </w:r>
    </w:p>
    <w:p w14:paraId="6EAEC011" w14:textId="77777777" w:rsidR="00AE64A9" w:rsidRDefault="00AE64A9" w:rsidP="009775CC"/>
    <w:p w14:paraId="01F5F1BF" w14:textId="3553887D" w:rsidR="009775CC" w:rsidRDefault="009775CC" w:rsidP="00284A0F">
      <w:pPr>
        <w:pStyle w:val="Style1"/>
      </w:pPr>
      <w:r>
        <w:t>7) You show that at every level the pressure decreases. The different levels are separ</w:t>
      </w:r>
      <w:r w:rsidR="00CF3BC5">
        <w:t>a</w:t>
      </w:r>
      <w:r>
        <w:t>ted by a distance Lm. Can you take this into account?</w:t>
      </w:r>
    </w:p>
    <w:p w14:paraId="5347DE37" w14:textId="77777777" w:rsidR="009775CC" w:rsidRDefault="009775CC" w:rsidP="009775CC"/>
    <w:p w14:paraId="0724B5CF" w14:textId="5BF62B03" w:rsidR="009775CC" w:rsidRDefault="00CF3BC5" w:rsidP="009775CC">
      <w:r>
        <w:t xml:space="preserve">I’m not sure what you mean by this. </w:t>
      </w:r>
      <w:r w:rsidR="004C1722">
        <w:t xml:space="preserve">I stated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4C1722">
        <w:t xml:space="preserve">, demonstrating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C1722">
        <w:t xml:space="preserve"> is less than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26780">
        <w:t>. And in fact, we already take Lm into account when constructing the linear system.</w:t>
      </w:r>
    </w:p>
    <w:p w14:paraId="7D81556F" w14:textId="77777777" w:rsidR="0083317B" w:rsidRDefault="0083317B" w:rsidP="009775CC"/>
    <w:p w14:paraId="265F77CE" w14:textId="7CEDA4A5" w:rsidR="009775CC" w:rsidRDefault="009775CC" w:rsidP="00284A0F">
      <w:pPr>
        <w:pStyle w:val="Style1"/>
      </w:pPr>
      <w:r>
        <w:t>8) You</w:t>
      </w:r>
      <w:r w:rsidR="00704529">
        <w:t>r</w:t>
      </w:r>
      <w:r>
        <w:t xml:space="preserve"> arguments on the symmetry of the systems are pertinent but not enough to guarantee the same pressure for all nodes at every level. What happens if p31 = 1?</w:t>
      </w:r>
    </w:p>
    <w:p w14:paraId="3783D6C1" w14:textId="77777777" w:rsidR="009775CC" w:rsidRDefault="009775CC" w:rsidP="009775CC"/>
    <w:p w14:paraId="137ADCC3" w14:textId="06A8CD71" w:rsidR="000533EB" w:rsidRDefault="00337C59">
      <w:r>
        <w:t>If p31=1, t</w:t>
      </w:r>
      <w:r w:rsidR="00704529">
        <w:t>hen the binary tree is no longer balanced, and the system is not symmetric.</w:t>
      </w:r>
      <w:r w:rsidR="00F02D3E">
        <w:t xml:space="preserve"> Nonetheless,</w:t>
      </w:r>
      <w:r w:rsidR="00704529">
        <w:t xml:space="preserve"> </w:t>
      </w:r>
      <w:r>
        <w:t>I elaborate</w:t>
      </w:r>
      <w:r w:rsidR="0048221E">
        <w:t>d</w:t>
      </w:r>
      <w:r>
        <w:t xml:space="preserve"> o</w:t>
      </w:r>
      <w:r w:rsidR="000856AF">
        <w:t>n what I mean by the symmetry of</w:t>
      </w:r>
      <w:r>
        <w:t xml:space="preserve"> the system.</w:t>
      </w:r>
    </w:p>
    <w:sectPr w:rsidR="000533EB" w:rsidSect="00F42F30">
      <w:pgSz w:w="11900" w:h="16840"/>
      <w:pgMar w:top="1440" w:right="1440" w:bottom="1440" w:left="1440" w:header="851" w:footer="992" w:gutter="0"/>
      <w:cols w:space="708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29D"/>
    <w:rsid w:val="000533EB"/>
    <w:rsid w:val="00072B8B"/>
    <w:rsid w:val="00080435"/>
    <w:rsid w:val="000856AF"/>
    <w:rsid w:val="000E1B16"/>
    <w:rsid w:val="0010012C"/>
    <w:rsid w:val="00191644"/>
    <w:rsid w:val="001C4FCC"/>
    <w:rsid w:val="0022435E"/>
    <w:rsid w:val="00233592"/>
    <w:rsid w:val="00252F4B"/>
    <w:rsid w:val="00284A0F"/>
    <w:rsid w:val="002F2A3D"/>
    <w:rsid w:val="003153AE"/>
    <w:rsid w:val="00337C59"/>
    <w:rsid w:val="00407234"/>
    <w:rsid w:val="00416484"/>
    <w:rsid w:val="00445405"/>
    <w:rsid w:val="004724CE"/>
    <w:rsid w:val="00480B8F"/>
    <w:rsid w:val="0048221E"/>
    <w:rsid w:val="00482BE1"/>
    <w:rsid w:val="004A7102"/>
    <w:rsid w:val="004C1722"/>
    <w:rsid w:val="00510492"/>
    <w:rsid w:val="00513505"/>
    <w:rsid w:val="005257FE"/>
    <w:rsid w:val="005D77C7"/>
    <w:rsid w:val="005E3413"/>
    <w:rsid w:val="00625446"/>
    <w:rsid w:val="006306B3"/>
    <w:rsid w:val="006D687B"/>
    <w:rsid w:val="00704529"/>
    <w:rsid w:val="007912BB"/>
    <w:rsid w:val="007B6A8F"/>
    <w:rsid w:val="007C6E0F"/>
    <w:rsid w:val="007D77B9"/>
    <w:rsid w:val="00807883"/>
    <w:rsid w:val="0083317B"/>
    <w:rsid w:val="008C3A7F"/>
    <w:rsid w:val="00926780"/>
    <w:rsid w:val="009756DE"/>
    <w:rsid w:val="009775CC"/>
    <w:rsid w:val="009B386A"/>
    <w:rsid w:val="00A20B75"/>
    <w:rsid w:val="00A8419C"/>
    <w:rsid w:val="00A918C4"/>
    <w:rsid w:val="00AC485D"/>
    <w:rsid w:val="00AE64A9"/>
    <w:rsid w:val="00AF4A38"/>
    <w:rsid w:val="00B31B87"/>
    <w:rsid w:val="00B65876"/>
    <w:rsid w:val="00BA528B"/>
    <w:rsid w:val="00C357FA"/>
    <w:rsid w:val="00C37FFD"/>
    <w:rsid w:val="00C43BA3"/>
    <w:rsid w:val="00CF3BC5"/>
    <w:rsid w:val="00D175F1"/>
    <w:rsid w:val="00D25702"/>
    <w:rsid w:val="00DA0F6A"/>
    <w:rsid w:val="00DB3797"/>
    <w:rsid w:val="00E14A61"/>
    <w:rsid w:val="00E203A5"/>
    <w:rsid w:val="00E26250"/>
    <w:rsid w:val="00E3569E"/>
    <w:rsid w:val="00E44013"/>
    <w:rsid w:val="00E502B9"/>
    <w:rsid w:val="00E63247"/>
    <w:rsid w:val="00E81C3B"/>
    <w:rsid w:val="00EF229D"/>
    <w:rsid w:val="00EF557E"/>
    <w:rsid w:val="00F016B0"/>
    <w:rsid w:val="00F02D3E"/>
    <w:rsid w:val="00F24F56"/>
    <w:rsid w:val="00F42F30"/>
    <w:rsid w:val="00F45848"/>
    <w:rsid w:val="00FE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67E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75CC"/>
    <w:rPr>
      <w:color w:val="808080"/>
    </w:rPr>
  </w:style>
  <w:style w:type="paragraph" w:customStyle="1" w:styleId="Style1">
    <w:name w:val="Style1"/>
    <w:basedOn w:val="Normal"/>
    <w:qFormat/>
    <w:rsid w:val="00284A0F"/>
    <w:rPr>
      <w:rFonts w:ascii="Times" w:hAnsi="Times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5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85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564</Words>
  <Characters>3219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41</cp:revision>
  <dcterms:created xsi:type="dcterms:W3CDTF">2017-10-27T00:32:00Z</dcterms:created>
  <dcterms:modified xsi:type="dcterms:W3CDTF">2017-10-27T01:36:00Z</dcterms:modified>
</cp:coreProperties>
</file>