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576" w:rsidRPr="00010E38" w:rsidRDefault="009E6576" w:rsidP="009E6576">
      <w:pPr>
        <w:pStyle w:val="1"/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10E3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МИНИСТЕРСТВО ОБРАЗОВАНИЯ РЕСПУБЛИКИ БЕЛАРУСЬ</w:t>
      </w:r>
    </w:p>
    <w:p w:rsidR="009E6576" w:rsidRPr="00010E38" w:rsidRDefault="009E6576" w:rsidP="009E6576">
      <w:pPr>
        <w:rPr>
          <w:rFonts w:ascii="Times New Roman" w:hAnsi="Times New Roman" w:cs="Times New Roman"/>
        </w:rPr>
      </w:pP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E38">
        <w:rPr>
          <w:rFonts w:ascii="Times New Roman" w:hAnsi="Times New Roman" w:cs="Times New Roman"/>
          <w:sz w:val="24"/>
          <w:szCs w:val="24"/>
        </w:rPr>
        <w:t>Учреждения образования</w:t>
      </w:r>
      <w:r w:rsidRPr="00010E38">
        <w:rPr>
          <w:rFonts w:ascii="Times New Roman" w:hAnsi="Times New Roman" w:cs="Times New Roman"/>
          <w:sz w:val="28"/>
          <w:szCs w:val="28"/>
        </w:rPr>
        <w:t xml:space="preserve"> «БЕЛОРУССКИЙ ГОСУДАРСТВЕННЫЙ ТЕХНОЛ</w:t>
      </w:r>
      <w:r w:rsidRPr="00010E38">
        <w:rPr>
          <w:rFonts w:ascii="Times New Roman" w:hAnsi="Times New Roman" w:cs="Times New Roman"/>
          <w:sz w:val="28"/>
          <w:szCs w:val="28"/>
        </w:rPr>
        <w:t>О</w:t>
      </w:r>
      <w:r w:rsidRPr="00010E38">
        <w:rPr>
          <w:rFonts w:ascii="Times New Roman" w:hAnsi="Times New Roman" w:cs="Times New Roman"/>
          <w:sz w:val="28"/>
          <w:szCs w:val="28"/>
        </w:rPr>
        <w:t>ГИЧЕСКИЙ УНИВЕРСИТЕТ»</w:t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0E38">
        <w:rPr>
          <w:rFonts w:ascii="Times New Roman" w:hAnsi="Times New Roman" w:cs="Times New Roman"/>
          <w:sz w:val="26"/>
          <w:szCs w:val="26"/>
        </w:rPr>
        <w:t>Факультет</w:t>
      </w:r>
      <w:r w:rsidRPr="00010E3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>Информационных технологий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9E6576" w:rsidRPr="00AE2FA2" w:rsidRDefault="009E6576" w:rsidP="009E6576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AE2FA2">
        <w:rPr>
          <w:rFonts w:ascii="Times New Roman" w:hAnsi="Times New Roman" w:cs="Times New Roman"/>
          <w:sz w:val="26"/>
          <w:szCs w:val="26"/>
        </w:rPr>
        <w:t xml:space="preserve">Кафедра </w:t>
      </w:r>
      <w:r w:rsidR="00AE2FA2">
        <w:rPr>
          <w:rFonts w:ascii="Times New Roman" w:hAnsi="Times New Roman" w:cs="Times New Roman"/>
          <w:sz w:val="24"/>
          <w:szCs w:val="24"/>
          <w:u w:val="single"/>
        </w:rPr>
        <w:t>И</w:t>
      </w:r>
      <w:r w:rsidRPr="00AE2FA2">
        <w:rPr>
          <w:rFonts w:ascii="Times New Roman" w:hAnsi="Times New Roman" w:cs="Times New Roman"/>
          <w:sz w:val="24"/>
          <w:szCs w:val="24"/>
          <w:u w:val="single"/>
        </w:rPr>
        <w:t>нформационных систем и технологий</w:t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AE2FA2">
        <w:rPr>
          <w:rFonts w:ascii="Times New Roman" w:hAnsi="Times New Roman" w:cs="Times New Roman"/>
          <w:sz w:val="28"/>
          <w:szCs w:val="28"/>
          <w:u w:val="single"/>
        </w:rPr>
        <w:tab/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10E38">
        <w:rPr>
          <w:rFonts w:ascii="Times New Roman" w:hAnsi="Times New Roman" w:cs="Times New Roman"/>
          <w:sz w:val="26"/>
          <w:szCs w:val="26"/>
        </w:rPr>
        <w:t>Специальность</w:t>
      </w:r>
      <w:r w:rsidRPr="00010E38">
        <w:rPr>
          <w:rFonts w:ascii="Times New Roman" w:hAnsi="Times New Roman" w:cs="Times New Roman"/>
          <w:sz w:val="28"/>
          <w:szCs w:val="28"/>
        </w:rPr>
        <w:t xml:space="preserve"> 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 xml:space="preserve">1-40 05 01 Информационные </w:t>
      </w:r>
      <w:r w:rsidR="00074262">
        <w:rPr>
          <w:rFonts w:ascii="Times New Roman" w:hAnsi="Times New Roman" w:cs="Times New Roman"/>
          <w:sz w:val="24"/>
          <w:szCs w:val="24"/>
          <w:u w:val="single"/>
        </w:rPr>
        <w:t>систе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>мы и технологии</w:t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ab/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0E38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E38">
        <w:rPr>
          <w:rFonts w:ascii="Times New Roman" w:hAnsi="Times New Roman" w:cs="Times New Roman"/>
          <w:sz w:val="28"/>
          <w:szCs w:val="28"/>
        </w:rPr>
        <w:t>к курсовой работе на тему:</w:t>
      </w:r>
    </w:p>
    <w:p w:rsidR="009E6576" w:rsidRPr="00010E38" w:rsidRDefault="009E6576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E6576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  <w:r w:rsidRPr="00010E38">
        <w:rPr>
          <w:rFonts w:ascii="Times New Roman" w:hAnsi="Times New Roman" w:cs="Times New Roman"/>
          <w:sz w:val="28"/>
          <w:szCs w:val="28"/>
        </w:rPr>
        <w:t>«Использование циклических алгоритмов»</w:t>
      </w:r>
    </w:p>
    <w:p w:rsidR="004C732B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32B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32B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732B" w:rsidRPr="00010E38" w:rsidRDefault="004C732B" w:rsidP="009E657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2FA2" w:rsidRPr="00074262" w:rsidRDefault="004C732B" w:rsidP="00AE2FA2">
      <w:pPr>
        <w:spacing w:after="0" w:line="168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010E38">
        <w:rPr>
          <w:rFonts w:ascii="Times New Roman" w:hAnsi="Times New Roman" w:cs="Times New Roman"/>
          <w:sz w:val="26"/>
          <w:szCs w:val="26"/>
        </w:rPr>
        <w:t xml:space="preserve">Выполнил </w:t>
      </w:r>
      <w:r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10E38">
        <w:rPr>
          <w:rFonts w:ascii="Times New Roman" w:hAnsi="Times New Roman" w:cs="Times New Roman"/>
          <w:sz w:val="24"/>
          <w:szCs w:val="24"/>
          <w:u w:val="single"/>
        </w:rPr>
        <w:t xml:space="preserve">студент </w:t>
      </w:r>
      <w:r w:rsidR="00074262">
        <w:rPr>
          <w:rFonts w:ascii="Times New Roman" w:hAnsi="Times New Roman" w:cs="Times New Roman"/>
          <w:sz w:val="24"/>
          <w:szCs w:val="24"/>
          <w:u w:val="single"/>
          <w:lang w:val="en-US"/>
        </w:rPr>
        <w:t>I</w:t>
      </w:r>
      <w:r w:rsidR="00074262">
        <w:rPr>
          <w:rFonts w:ascii="Times New Roman" w:hAnsi="Times New Roman" w:cs="Times New Roman"/>
          <w:sz w:val="24"/>
          <w:szCs w:val="24"/>
          <w:u w:val="single"/>
        </w:rPr>
        <w:t xml:space="preserve"> курса </w:t>
      </w:r>
      <w:r w:rsidR="00074262" w:rsidRPr="00074262">
        <w:rPr>
          <w:rFonts w:ascii="Times New Roman" w:hAnsi="Times New Roman" w:cs="Times New Roman"/>
          <w:sz w:val="24"/>
          <w:szCs w:val="24"/>
          <w:u w:val="single"/>
        </w:rPr>
        <w:t>7</w:t>
      </w:r>
      <w:r w:rsidR="00074262">
        <w:rPr>
          <w:rFonts w:ascii="Times New Roman" w:hAnsi="Times New Roman" w:cs="Times New Roman"/>
          <w:sz w:val="24"/>
          <w:szCs w:val="24"/>
          <w:u w:val="single"/>
        </w:rPr>
        <w:t xml:space="preserve"> группы специальности ПОИБМС Крисанов М.И.</w:t>
      </w:r>
    </w:p>
    <w:p w:rsidR="004C732B" w:rsidRDefault="004C732B" w:rsidP="00AE2FA2">
      <w:pPr>
        <w:jc w:val="center"/>
        <w:rPr>
          <w:rFonts w:ascii="Times New Roman" w:hAnsi="Times New Roman" w:cs="Times New Roman"/>
          <w:sz w:val="20"/>
          <w:szCs w:val="20"/>
        </w:rPr>
      </w:pPr>
      <w:r w:rsidRPr="00010E38">
        <w:rPr>
          <w:rFonts w:ascii="Times New Roman" w:hAnsi="Times New Roman" w:cs="Times New Roman"/>
          <w:sz w:val="24"/>
          <w:szCs w:val="24"/>
        </w:rPr>
        <w:t xml:space="preserve">                                           </w:t>
      </w:r>
      <w:r w:rsidR="00010E38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Pr="00010E38">
        <w:rPr>
          <w:rFonts w:ascii="Times New Roman" w:hAnsi="Times New Roman" w:cs="Times New Roman"/>
          <w:sz w:val="20"/>
          <w:szCs w:val="20"/>
        </w:rPr>
        <w:t>(Ф.И.О.)</w:t>
      </w:r>
    </w:p>
    <w:p w:rsidR="00AE2FA2" w:rsidRPr="00AE2FA2" w:rsidRDefault="00AE2FA2" w:rsidP="00AE2FA2">
      <w:pPr>
        <w:jc w:val="center"/>
        <w:rPr>
          <w:rFonts w:ascii="Times New Roman" w:hAnsi="Times New Roman" w:cs="Times New Roman"/>
          <w:sz w:val="20"/>
          <w:szCs w:val="20"/>
          <w:u w:val="single"/>
        </w:rPr>
      </w:pPr>
    </w:p>
    <w:p w:rsidR="004C732B" w:rsidRPr="00010E38" w:rsidRDefault="00AE2FA2" w:rsidP="004C732B">
      <w:pPr>
        <w:spacing w:after="0" w:line="168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</w:t>
      </w:r>
      <w:r w:rsidR="004C732B" w:rsidRPr="00010E38">
        <w:rPr>
          <w:rFonts w:ascii="Times New Roman" w:hAnsi="Times New Roman" w:cs="Times New Roman"/>
          <w:sz w:val="26"/>
          <w:szCs w:val="26"/>
        </w:rPr>
        <w:t xml:space="preserve">уководитель </w:t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4C732B" w:rsidRPr="00010E38">
        <w:rPr>
          <w:rFonts w:ascii="Times New Roman" w:hAnsi="Times New Roman" w:cs="Times New Roman"/>
          <w:sz w:val="26"/>
          <w:szCs w:val="26"/>
          <w:u w:val="single"/>
        </w:rPr>
        <w:tab/>
      </w:r>
      <w:r w:rsidR="00074262"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4C732B" w:rsidRDefault="004C732B" w:rsidP="004C732B">
      <w:pPr>
        <w:jc w:val="center"/>
        <w:rPr>
          <w:rFonts w:ascii="Times New Roman" w:hAnsi="Times New Roman" w:cs="Times New Roman"/>
          <w:sz w:val="20"/>
          <w:szCs w:val="20"/>
        </w:rPr>
      </w:pPr>
      <w:r w:rsidRPr="00AE2FA2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(учен. степень, звание, должность, подпись, Ф.И.О.)</w:t>
      </w:r>
    </w:p>
    <w:p w:rsidR="00AE2FA2" w:rsidRPr="00AE2FA2" w:rsidRDefault="00AE2FA2" w:rsidP="004C732B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4C732B" w:rsidRPr="00074262" w:rsidRDefault="004C732B" w:rsidP="004C732B">
      <w:pPr>
        <w:jc w:val="center"/>
        <w:rPr>
          <w:rFonts w:ascii="Times New Roman" w:hAnsi="Times New Roman" w:cs="Times New Roman"/>
          <w:sz w:val="26"/>
          <w:szCs w:val="26"/>
        </w:rPr>
      </w:pPr>
      <w:r w:rsidRPr="00074262">
        <w:rPr>
          <w:rFonts w:ascii="Times New Roman" w:hAnsi="Times New Roman" w:cs="Times New Roman"/>
          <w:sz w:val="26"/>
          <w:szCs w:val="26"/>
        </w:rPr>
        <w:t xml:space="preserve">Курсовая работа защищена с оценкой </w:t>
      </w:r>
      <w:r w:rsidR="00074262"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="00074262"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  <w:r w:rsidRPr="00074262">
        <w:rPr>
          <w:rFonts w:ascii="Times New Roman" w:hAnsi="Times New Roman" w:cs="Times New Roman"/>
          <w:sz w:val="26"/>
          <w:szCs w:val="26"/>
          <w:u w:val="single"/>
        </w:rPr>
        <w:tab/>
      </w: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010E38" w:rsidRDefault="004C732B" w:rsidP="004C732B">
      <w:pPr>
        <w:jc w:val="center"/>
        <w:rPr>
          <w:rFonts w:ascii="Times New Roman" w:hAnsi="Times New Roman" w:cs="Times New Roman"/>
          <w:sz w:val="26"/>
          <w:szCs w:val="26"/>
          <w:u w:val="single"/>
        </w:rPr>
      </w:pPr>
    </w:p>
    <w:p w:rsidR="004C732B" w:rsidRPr="00AE2FA2" w:rsidRDefault="004C732B" w:rsidP="00AE2FA2">
      <w:pPr>
        <w:rPr>
          <w:rFonts w:ascii="Times New Roman" w:hAnsi="Times New Roman" w:cs="Times New Roman"/>
          <w:sz w:val="26"/>
          <w:szCs w:val="26"/>
        </w:rPr>
      </w:pPr>
    </w:p>
    <w:p w:rsidR="00010E38" w:rsidRDefault="00010E38" w:rsidP="004C732B">
      <w:pPr>
        <w:jc w:val="center"/>
        <w:rPr>
          <w:sz w:val="26"/>
          <w:szCs w:val="26"/>
          <w:u w:val="single"/>
        </w:rPr>
      </w:pPr>
    </w:p>
    <w:p w:rsidR="00AE2FA2" w:rsidRDefault="00AE2FA2" w:rsidP="004C732B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010E38" w:rsidRPr="00074262" w:rsidRDefault="00010E38" w:rsidP="004C73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262">
        <w:rPr>
          <w:rFonts w:ascii="Times New Roman" w:hAnsi="Times New Roman" w:cs="Times New Roman"/>
          <w:b/>
          <w:sz w:val="28"/>
          <w:szCs w:val="28"/>
        </w:rPr>
        <w:t>Введение</w:t>
      </w:r>
    </w:p>
    <w:p w:rsidR="00010E38" w:rsidRPr="00290873" w:rsidRDefault="00010E38" w:rsidP="00010E38">
      <w:pPr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инженерной деятельности  компьютер используется достаточно </w:t>
      </w:r>
      <w:r w:rsidRPr="00074262">
        <w:rPr>
          <w:rFonts w:ascii="Times New Roman" w:hAnsi="Times New Roman" w:cs="Times New Roman"/>
          <w:sz w:val="28"/>
          <w:szCs w:val="28"/>
        </w:rPr>
        <w:t>шир</w:t>
      </w:r>
      <w:r w:rsidRPr="00074262">
        <w:rPr>
          <w:rFonts w:ascii="Times New Roman" w:hAnsi="Times New Roman" w:cs="Times New Roman"/>
          <w:sz w:val="28"/>
          <w:szCs w:val="28"/>
        </w:rPr>
        <w:t>о</w:t>
      </w:r>
      <w:r w:rsidRPr="00074262">
        <w:rPr>
          <w:rFonts w:ascii="Times New Roman" w:hAnsi="Times New Roman" w:cs="Times New Roman"/>
          <w:sz w:val="28"/>
          <w:szCs w:val="28"/>
        </w:rPr>
        <w:t>ко. Грамотный специалист должен:</w:t>
      </w:r>
    </w:p>
    <w:p w:rsidR="00010E38" w:rsidRPr="00010E38" w:rsidRDefault="00010E38" w:rsidP="00010E3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уметь работать с приложениями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10E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Office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010E38" w:rsidRDefault="00010E38" w:rsidP="00010E3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понимать основы алгоритмизации прикладных задач;</w:t>
      </w:r>
    </w:p>
    <w:p w:rsidR="00010E38" w:rsidRDefault="00010E38" w:rsidP="00010E38">
      <w:pPr>
        <w:pStyle w:val="a3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уметь составлять программы на языке программирования.</w:t>
      </w:r>
    </w:p>
    <w:p w:rsidR="00010E38" w:rsidRDefault="00010E38" w:rsidP="0029087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</w:t>
      </w:r>
      <w:r w:rsidR="00290873">
        <w:rPr>
          <w:rFonts w:ascii="Times New Roman" w:hAnsi="Times New Roman" w:cs="Times New Roman"/>
          <w:b/>
          <w:sz w:val="28"/>
          <w:szCs w:val="28"/>
        </w:rPr>
        <w:t>.</w:t>
      </w:r>
      <w:r w:rsidRPr="00010E38">
        <w:rPr>
          <w:rFonts w:ascii="Times New Roman" w:hAnsi="Times New Roman" w:cs="Times New Roman"/>
          <w:b/>
          <w:sz w:val="28"/>
          <w:szCs w:val="28"/>
        </w:rPr>
        <w:t xml:space="preserve"> Циклические программы</w:t>
      </w:r>
    </w:p>
    <w:p w:rsidR="00010E38" w:rsidRDefault="00010E38" w:rsidP="00010E38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циклических программах повторяются операторы, с помощью которых производятся вычисления. При этом меняется содержимое переменной</w:t>
      </w:r>
      <w:r w:rsidR="00290873">
        <w:rPr>
          <w:rFonts w:ascii="Times New Roman" w:hAnsi="Times New Roman" w:cs="Times New Roman"/>
          <w:sz w:val="28"/>
          <w:szCs w:val="28"/>
        </w:rPr>
        <w:t>, наз</w:t>
      </w:r>
      <w:r w:rsidR="00290873">
        <w:rPr>
          <w:rFonts w:ascii="Times New Roman" w:hAnsi="Times New Roman" w:cs="Times New Roman"/>
          <w:sz w:val="28"/>
          <w:szCs w:val="28"/>
        </w:rPr>
        <w:t>ы</w:t>
      </w:r>
      <w:r w:rsidR="00290873">
        <w:rPr>
          <w:rFonts w:ascii="Times New Roman" w:hAnsi="Times New Roman" w:cs="Times New Roman"/>
          <w:sz w:val="28"/>
          <w:szCs w:val="28"/>
        </w:rPr>
        <w:t>ваемой параметром цикла.</w:t>
      </w:r>
    </w:p>
    <w:p w:rsidR="00290873" w:rsidRDefault="00290873" w:rsidP="0029087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1.1. Постановка задачи</w:t>
      </w:r>
    </w:p>
    <w:tbl>
      <w:tblPr>
        <w:tblStyle w:val="a4"/>
        <w:tblW w:w="0" w:type="auto"/>
        <w:tblLook w:val="04A0"/>
      </w:tblPr>
      <w:tblGrid>
        <w:gridCol w:w="3202"/>
        <w:gridCol w:w="3203"/>
      </w:tblGrid>
      <w:tr w:rsidR="00290873" w:rsidTr="00290873">
        <w:trPr>
          <w:trHeight w:val="679"/>
        </w:trPr>
        <w:tc>
          <w:tcPr>
            <w:tcW w:w="3202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0873">
              <w:rPr>
                <w:rFonts w:ascii="Times New Roman" w:hAnsi="Times New Roman" w:cs="Times New Roman"/>
                <w:sz w:val="28"/>
                <w:szCs w:val="28"/>
              </w:rPr>
              <w:t>Формула</w:t>
            </w:r>
          </w:p>
        </w:tc>
        <w:tc>
          <w:tcPr>
            <w:tcW w:w="3203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90873">
              <w:rPr>
                <w:rFonts w:ascii="Times New Roman" w:hAnsi="Times New Roman" w:cs="Times New Roman"/>
                <w:sz w:val="28"/>
                <w:szCs w:val="28"/>
              </w:rPr>
              <w:t>Исходные данные</w:t>
            </w:r>
          </w:p>
        </w:tc>
      </w:tr>
      <w:tr w:rsidR="00290873" w:rsidTr="00290873">
        <w:trPr>
          <w:trHeight w:val="679"/>
        </w:trPr>
        <w:tc>
          <w:tcPr>
            <w:tcW w:w="3202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= cos(x)</w:t>
            </w:r>
          </w:p>
        </w:tc>
        <w:tc>
          <w:tcPr>
            <w:tcW w:w="3203" w:type="dxa"/>
            <w:vAlign w:val="center"/>
          </w:tcPr>
          <w:p w:rsidR="00290873" w:rsidRPr="00290873" w:rsidRDefault="00290873" w:rsidP="0029087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 = 3(0.1)4</w:t>
            </w:r>
          </w:p>
        </w:tc>
      </w:tr>
    </w:tbl>
    <w:p w:rsidR="00290873" w:rsidRDefault="00290873" w:rsidP="00290873">
      <w:pPr>
        <w:spacing w:before="6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запись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290873">
        <w:rPr>
          <w:rFonts w:ascii="Times New Roman" w:hAnsi="Times New Roman" w:cs="Times New Roman"/>
          <w:b/>
          <w:sz w:val="28"/>
          <w:szCs w:val="28"/>
        </w:rPr>
        <w:t xml:space="preserve"> = 3(0.1)4 </w:t>
      </w:r>
      <w:r>
        <w:rPr>
          <w:rFonts w:ascii="Times New Roman" w:hAnsi="Times New Roman" w:cs="Times New Roman"/>
          <w:sz w:val="28"/>
          <w:szCs w:val="28"/>
        </w:rPr>
        <w:t xml:space="preserve">означает, что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x</w:t>
      </w:r>
      <w:r w:rsidRPr="0029087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меняется от </w:t>
      </w:r>
      <w:r>
        <w:rPr>
          <w:rFonts w:ascii="Times New Roman" w:hAnsi="Times New Roman" w:cs="Times New Roman"/>
          <w:b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b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с шагом </w:t>
      </w:r>
      <w:r>
        <w:rPr>
          <w:rFonts w:ascii="Times New Roman" w:hAnsi="Times New Roman" w:cs="Times New Roman"/>
          <w:b/>
          <w:sz w:val="28"/>
          <w:szCs w:val="28"/>
        </w:rPr>
        <w:t>0.1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90873" w:rsidRPr="00074262" w:rsidRDefault="007E19B0" w:rsidP="00AE2FA2">
      <w:pPr>
        <w:spacing w:before="6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426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-23.05pt;margin-top:15.75pt;width:135pt;height:283.5pt;z-index:251680768" filled="f" stroked="f">
            <v:textbox>
              <w:txbxContent>
                <w:p w:rsidR="00AE2FA2" w:rsidRDefault="00AE2FA2"/>
              </w:txbxContent>
            </v:textbox>
          </v:shape>
        </w:pict>
      </w:r>
      <w:r w:rsidR="00290873" w:rsidRPr="00074262">
        <w:rPr>
          <w:rFonts w:ascii="Times New Roman" w:hAnsi="Times New Roman" w:cs="Times New Roman"/>
          <w:b/>
          <w:sz w:val="28"/>
          <w:szCs w:val="28"/>
        </w:rPr>
        <w:t xml:space="preserve">2. Схема алгоритма программы </w:t>
      </w:r>
    </w:p>
    <w:p w:rsidR="00290873" w:rsidRPr="00290873" w:rsidRDefault="00074262" w:rsidP="00290873">
      <w:pPr>
        <w:spacing w:before="6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50" type="#_x0000_t202" style="position:absolute;margin-left:125pt;margin-top:5.15pt;width:332.2pt;height:174.05pt;z-index:251678720" filled="f" stroked="f">
            <v:textbox>
              <w:txbxContent>
                <w:p w:rsidR="00AE2FA2" w:rsidRPr="00AE2FA2" w:rsidRDefault="00AE2FA2" w:rsidP="00AE2FA2">
                  <w:pPr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На рис. 1 представлена схема алгоритма циклического программы.</w:t>
                  </w:r>
                </w:p>
                <w:p w:rsidR="00AE2FA2" w:rsidRDefault="00AE2FA2" w:rsidP="00AE2FA2">
                  <w:pPr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Первоначально значение переменной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равно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3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 В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ы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числяетс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softHyphen/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я значение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при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= 3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и полученный результат 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в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ы</w:t>
                  </w:r>
                  <w:r w:rsidRPr="00AE2FA2">
                    <w:rPr>
                      <w:rFonts w:ascii="Times New Roman" w:hAnsi="Times New Roman" w:cs="Times New Roman"/>
                      <w:sz w:val="24"/>
                      <w:szCs w:val="24"/>
                    </w:rPr>
                    <w:t>водится.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Затем значение </w:t>
                  </w: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увеличивается на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0.1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. Если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  <w:lang w:val="en-US"/>
                    </w:rPr>
                    <w:t>x</w:t>
                  </w:r>
                  <w:r w:rsidRPr="0007426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меньше или равно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то вновь расчитывается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, в противном случае вычисления прекращаются.</w:t>
                  </w:r>
                </w:p>
                <w:p w:rsidR="00AE2FA2" w:rsidRPr="00074262" w:rsidRDefault="00AE2FA2" w:rsidP="00AE2FA2">
                  <w:pPr>
                    <w:spacing w:after="0"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Таким образом, определяется одиннадцать значений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y</w:t>
                  </w:r>
                  <w:r w:rsidRPr="00074262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:rsidR="00AE2FA2" w:rsidRPr="00AE2FA2" w:rsidRDefault="00AE2FA2" w:rsidP="00AE2FA2">
                  <w:pPr>
                    <w:spacing w:line="240" w:lineRule="auto"/>
                    <w:ind w:firstLine="70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Параметром цикла в данной задаче является переме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н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ная </w:t>
                  </w:r>
                  <w:r w:rsidRPr="00AE2FA2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x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48" type="#_x0000_t202" style="position:absolute;margin-left:65.75pt;margin-top:173.9pt;width:43pt;height:33.75pt;z-index:251676672" filled="f" stroked="f">
            <v:textbox>
              <w:txbxContent>
                <w:p w:rsidR="00AE2FA2" w:rsidRPr="00AE2FA2" w:rsidRDefault="00AE2FA2" w:rsidP="00AE2FA2">
                  <w:pPr>
                    <w:rPr>
                      <w:sz w:val="16"/>
                      <w:szCs w:val="16"/>
                    </w:rPr>
                  </w:pPr>
                  <w:r w:rsidRPr="00AE2FA2">
                    <w:rPr>
                      <w:sz w:val="16"/>
                      <w:szCs w:val="16"/>
                    </w:rPr>
                    <w:t>Да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70.25pt;margin-top:188.9pt;width:21pt;height:.05pt;z-index:251672576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51" type="#_x0000_t202" style="position:absolute;margin-left:-10.75pt;margin-top:248.15pt;width:138pt;height:44.25pt;z-index:251679744" filled="f" stroked="f">
            <v:textbox style="mso-next-textbox:#_x0000_s1051">
              <w:txbxContent>
                <w:p w:rsidR="00AE2FA2" w:rsidRPr="00AE2FA2" w:rsidRDefault="00AE2FA2">
                  <w:pPr>
                    <w:rPr>
                      <w:sz w:val="20"/>
                      <w:szCs w:val="20"/>
                    </w:rPr>
                  </w:pPr>
                  <w:r w:rsidRPr="00AE2FA2">
                    <w:rPr>
                      <w:sz w:val="20"/>
                      <w:szCs w:val="20"/>
                    </w:rPr>
                    <w:t>Рис. 1. Схема алгоритма</w:t>
                  </w:r>
                </w:p>
              </w:txbxContent>
            </v:textbox>
          </v:shape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49" type="#_x0000_t202" style="position:absolute;margin-left:56.75pt;margin-top:199.4pt;width:47.25pt;height:27pt;z-index:251677696" filled="f" stroked="f">
            <v:textbox>
              <w:txbxContent>
                <w:p w:rsidR="00AE2FA2" w:rsidRPr="00AE2FA2" w:rsidRDefault="00AE2FA2">
                  <w:pPr>
                    <w:rPr>
                      <w:sz w:val="16"/>
                      <w:szCs w:val="16"/>
                    </w:rPr>
                  </w:pPr>
                  <w:r w:rsidRPr="00AE2FA2">
                    <w:rPr>
                      <w:sz w:val="16"/>
                      <w:szCs w:val="16"/>
                    </w:rPr>
                    <w:t>Нет</w:t>
                  </w:r>
                </w:p>
              </w:txbxContent>
            </v:textbox>
          </v:shape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46" type="#_x0000_t32" style="position:absolute;margin-left:91.25pt;margin-top:65.15pt;width:0;height:123.75pt;z-index:251675648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45" type="#_x0000_t32" style="position:absolute;margin-left:29.75pt;margin-top:65.15pt;width:61.5pt;height:0;flip:x;z-index:251674624" o:connectortype="straight">
            <v:stroke endarrow="block"/>
          </v:shape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40" type="#_x0000_t32" style="position:absolute;margin-left:29.75pt;margin-top:207.65pt;width:0;height:6pt;z-index:251671552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oundrect id="_x0000_s1039" style="position:absolute;margin-left:-3.25pt;margin-top:213.65pt;width:69pt;height:27pt;z-index:251670528" arcsize="10923f">
            <v:textbox>
              <w:txbxContent>
                <w:p w:rsidR="00AE2FA2" w:rsidRDefault="00AE2FA2" w:rsidP="00AE2FA2">
                  <w:pPr>
                    <w:jc w:val="center"/>
                  </w:pPr>
                  <w:r>
                    <w:t>Конец</w:t>
                  </w:r>
                </w:p>
              </w:txbxContent>
            </v:textbox>
          </v:roundrect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38" type="#_x0000_t32" style="position:absolute;margin-left:29.75pt;margin-top:162.65pt;width:0;height:6pt;z-index:251669504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type id="_x0000_t4" coordsize="21600,21600" o:spt="4" path="m10800,l,10800,10800,21600,21600,10800xe">
            <v:stroke joinstyle="miter"/>
            <v:path gradientshapeok="t" o:connecttype="rect" textboxrect="5400,5400,16200,16200"/>
          </v:shapetype>
          <v:shape id="_x0000_s1037" type="#_x0000_t4" style="position:absolute;margin-left:-10.75pt;margin-top:168.65pt;width:81pt;height:39pt;z-index:251668480">
            <v:textbox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 &lt;= 4</w:t>
                  </w:r>
                </w:p>
              </w:txbxContent>
            </v:textbox>
          </v:shape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36" type="#_x0000_t32" style="position:absolute;margin-left:29.75pt;margin-top:134.9pt;width:0;height:7.5pt;z-index:251667456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ect id="_x0000_s1035" style="position:absolute;margin-left:-3.25pt;margin-top:142.4pt;width:69pt;height:20.25pt;z-index:251666432">
            <v:textbox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 = x + 0.1</w:t>
                  </w:r>
                </w:p>
              </w:txbxContent>
            </v:textbox>
          </v:rect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33" type="#_x0000_t32" style="position:absolute;margin-left:29.75pt;margin-top:92.9pt;width:0;height:10.5pt;z-index:251665408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type id="_x0000_t7" coordsize="21600,21600" o:spt="7" adj="5400" path="m@0,l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4,0;10800,@11;@3,10800;@5,21600;10800,@12;@2,10800" textboxrect="1800,1800,19800,19800;8100,8100,13500,13500;10800,10800,10800,10800"/>
            <v:handles>
              <v:h position="#0,topLeft" xrange="0,21600"/>
            </v:handles>
          </v:shapetype>
          <v:shape id="_x0000_s1032" type="#_x0000_t7" style="position:absolute;margin-left:-12.25pt;margin-top:103.4pt;width:82.5pt;height:31.5pt;z-index:251664384">
            <v:textbox>
              <w:txbxContent>
                <w:p w:rsidR="00AE2FA2" w:rsidRDefault="00AE2FA2" w:rsidP="00AE2FA2">
                  <w:pPr>
                    <w:jc w:val="center"/>
                  </w:pPr>
                  <w:r>
                    <w:t>Вывод</w:t>
                  </w:r>
                </w:p>
              </w:txbxContent>
            </v:textbox>
          </v:shape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31" type="#_x0000_t32" style="position:absolute;margin-left:29.75pt;margin-top:59.9pt;width:0;height:11.25pt;z-index:251663360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ect id="_x0000_s1030" style="position:absolute;margin-left:-3.25pt;margin-top:71.15pt;width:69pt;height:21.75pt;z-index:251662336">
            <v:textbox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y = cos(x)</w:t>
                  </w:r>
                </w:p>
              </w:txbxContent>
            </v:textbox>
          </v:rect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shape id="_x0000_s1029" type="#_x0000_t32" style="position:absolute;margin-left:29.75pt;margin-top:28.4pt;width:0;height:11.25pt;z-index:251661312" o:connectortype="straight"/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ect id="_x0000_s1028" style="position:absolute;margin-left:1.25pt;margin-top:39.65pt;width:57pt;height:20.25pt;z-index:251660288">
            <v:textbox style="mso-next-textbox:#_x0000_s1028">
              <w:txbxContent>
                <w:p w:rsidR="00AE2FA2" w:rsidRPr="00AE2FA2" w:rsidRDefault="00AE2FA2" w:rsidP="00AE2FA2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X = 3</w:t>
                  </w:r>
                </w:p>
              </w:txbxContent>
            </v:textbox>
          </v:rect>
        </w:pict>
      </w:r>
      <w:r w:rsidR="007E19B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pict>
          <v:roundrect id="Скругленный прямоугольник 2" o:spid="_x0000_s1026" style="position:absolute;margin-left:1.25pt;margin-top:5.15pt;width:57pt;height:23.25pt;z-index:25165926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" fillcolor="white [3201]" strokecolor="black [3200]" strokeweight="1pt">
            <v:stroke joinstyle="miter"/>
            <v:textbox>
              <w:txbxContent>
                <w:p w:rsidR="00290873" w:rsidRPr="00AE2FA2" w:rsidRDefault="00AE2FA2" w:rsidP="00290873">
                  <w:pPr>
                    <w:jc w:val="center"/>
                  </w:pPr>
                  <w:r>
                    <w:t>Начало</w:t>
                  </w:r>
                </w:p>
              </w:txbxContent>
            </v:textbox>
          </v:roundrect>
        </w:pict>
      </w:r>
    </w:p>
    <w:sectPr w:rsidR="00290873" w:rsidRPr="00290873" w:rsidSect="00AE2FA2">
      <w:foot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3F30" w:rsidRDefault="00203F30" w:rsidP="00AE2FA2">
      <w:pPr>
        <w:spacing w:after="0" w:line="240" w:lineRule="auto"/>
      </w:pPr>
      <w:r>
        <w:separator/>
      </w:r>
    </w:p>
  </w:endnote>
  <w:endnote w:type="continuationSeparator" w:id="1">
    <w:p w:rsidR="00203F30" w:rsidRDefault="00203F30" w:rsidP="00AE2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2FA2" w:rsidRPr="00AE2FA2" w:rsidRDefault="00AE2FA2" w:rsidP="00AE2FA2">
    <w:pPr>
      <w:pStyle w:val="a7"/>
      <w:jc w:val="center"/>
      <w:rPr>
        <w:sz w:val="28"/>
        <w:szCs w:val="28"/>
      </w:rPr>
    </w:pPr>
    <w:r w:rsidRPr="00AE2FA2">
      <w:rPr>
        <w:sz w:val="28"/>
        <w:szCs w:val="28"/>
      </w:rPr>
      <w:t>Минск 2018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3F30" w:rsidRDefault="00203F30" w:rsidP="00AE2FA2">
      <w:pPr>
        <w:spacing w:after="0" w:line="240" w:lineRule="auto"/>
      </w:pPr>
      <w:r>
        <w:separator/>
      </w:r>
    </w:p>
  </w:footnote>
  <w:footnote w:type="continuationSeparator" w:id="1">
    <w:p w:rsidR="00203F30" w:rsidRDefault="00203F30" w:rsidP="00AE2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BD3F8A"/>
    <w:multiLevelType w:val="hybridMultilevel"/>
    <w:tmpl w:val="C21E96FE"/>
    <w:lvl w:ilvl="0" w:tplc="0419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30E2"/>
    <w:rsid w:val="00010E38"/>
    <w:rsid w:val="00074262"/>
    <w:rsid w:val="00175DFA"/>
    <w:rsid w:val="00203F30"/>
    <w:rsid w:val="002630E2"/>
    <w:rsid w:val="00290873"/>
    <w:rsid w:val="00322DDF"/>
    <w:rsid w:val="003F3EBF"/>
    <w:rsid w:val="004C732B"/>
    <w:rsid w:val="007E19B0"/>
    <w:rsid w:val="009E6576"/>
    <w:rsid w:val="00AE2FA2"/>
    <w:rsid w:val="00BE583A"/>
    <w:rsid w:val="00E871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0" type="connector" idref="#_x0000_s1029"/>
        <o:r id="V:Rule11" type="connector" idref="#_x0000_s1033"/>
        <o:r id="V:Rule12" type="connector" idref="#_x0000_s1031"/>
        <o:r id="V:Rule13" type="connector" idref="#_x0000_s1038"/>
        <o:r id="V:Rule14" type="connector" idref="#_x0000_s1045"/>
        <o:r id="V:Rule15" type="connector" idref="#_x0000_s1046"/>
        <o:r id="V:Rule16" type="connector" idref="#_x0000_s1040"/>
        <o:r id="V:Rule17" type="connector" idref="#_x0000_s1036"/>
        <o:r id="V:Rule18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5DFA"/>
  </w:style>
  <w:style w:type="paragraph" w:styleId="1">
    <w:name w:val="heading 1"/>
    <w:basedOn w:val="a"/>
    <w:next w:val="a"/>
    <w:link w:val="10"/>
    <w:uiPriority w:val="9"/>
    <w:qFormat/>
    <w:rsid w:val="00322D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D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010E38"/>
    <w:pPr>
      <w:ind w:left="720"/>
      <w:contextualSpacing/>
    </w:pPr>
  </w:style>
  <w:style w:type="table" w:styleId="a4">
    <w:name w:val="Table Grid"/>
    <w:basedOn w:val="a1"/>
    <w:uiPriority w:val="39"/>
    <w:rsid w:val="002908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semiHidden/>
    <w:unhideWhenUsed/>
    <w:rsid w:val="00AE2F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AE2FA2"/>
  </w:style>
  <w:style w:type="paragraph" w:styleId="a7">
    <w:name w:val="footer"/>
    <w:basedOn w:val="a"/>
    <w:link w:val="a8"/>
    <w:uiPriority w:val="99"/>
    <w:semiHidden/>
    <w:unhideWhenUsed/>
    <w:rsid w:val="00AE2F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AE2FA2"/>
  </w:style>
  <w:style w:type="paragraph" w:styleId="a9">
    <w:name w:val="Balloon Text"/>
    <w:basedOn w:val="a"/>
    <w:link w:val="aa"/>
    <w:uiPriority w:val="99"/>
    <w:semiHidden/>
    <w:unhideWhenUsed/>
    <w:rsid w:val="00AE2F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E2F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7C9FC-316F-4ABC-9B0D-731CC83C2D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Окей</cp:lastModifiedBy>
  <cp:revision>2</cp:revision>
  <dcterms:created xsi:type="dcterms:W3CDTF">2020-09-08T06:01:00Z</dcterms:created>
  <dcterms:modified xsi:type="dcterms:W3CDTF">2020-09-08T06:01:00Z</dcterms:modified>
</cp:coreProperties>
</file>