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ЕДДС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036c5345-897a-41ac-9e65-4f6ff1433785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013e129e-6ce9-48e0-9821-741c092ba35b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9cf47531-e09f-4247-9592-536d2908cdb8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9cf649ac-967b-4d10-8cfa-bbed35814cc4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065870c0-7da9-40e6-9b58-2041565c142d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7601ba8f-68fb-451c-aafe-98a223b50070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6e9dbaf4-5df2-4366-a3bc-bdeb2dc6a0ab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c2b2f0b2-3a8b-4158-91d2-ae5324652a78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50281d57-cd26-4c8c-9338-978b2a6e23ea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a7bcd8a2-1102-4cc1-8c0d-08e4d8039606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9356bd45-0e81-4ac6-b8cd-9c3f8aa47180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911c9316-a7d3-4943-b785-0c2481a154ad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7569036d-00a9-4287-a9cd-04e5d453da7e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48ba1e0c-c747-49c4-8269-5aeea6b192cb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c692b5de-4c53-433a-9575-76150c05d893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e327b384-5ab0-4452-8271-77b4c9c068bd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373f48df-a504-4187-8f35-4571e3c6a9bb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2c5819e5-fe25-4658-a666-d0cdeb9cd565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b7847503-30de-4a79-94d8-ba5b0c738e01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50da472a-bea0-434e-a6e9-cdcf7d582338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