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обращениям: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Оператор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5489003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021536946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обращениям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17:21,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16:55, 16.08.23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16:39,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16:38, 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19:49,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17:25,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17:24, 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12:45,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12:44, 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14:52,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203 строки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