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Дока</w:t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 актуальности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75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Дополнительные данные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П.1.1.8</w:t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Метки и приоритет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750" w:firstLine="0"/>
        <w:rPr>
          <w:color w:val="363a42"/>
          <w:sz w:val="20"/>
          <w:szCs w:val="20"/>
          <w:shd w:fill="00bcd4" w:val="clear"/>
        </w:rPr>
      </w:pPr>
      <w:r w:rsidDel="00000000" w:rsidR="00000000" w:rsidRPr="00000000">
        <w:rPr>
          <w:color w:val="363a42"/>
          <w:sz w:val="20"/>
          <w:szCs w:val="20"/>
          <w:shd w:fill="00bcd4" w:val="clear"/>
          <w:rtl w:val="0"/>
        </w:rPr>
        <w:t xml:space="preserve">Публикация на Портале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363a42"/>
          <w:sz w:val="20"/>
          <w:szCs w:val="20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750" w:firstLine="0"/>
        <w:rPr>
          <w:color w:val="363a42"/>
          <w:sz w:val="20"/>
          <w:szCs w:val="20"/>
          <w:shd w:fill="ff5722" w:val="clear"/>
        </w:rPr>
      </w:pPr>
      <w:r w:rsidDel="00000000" w:rsidR="00000000" w:rsidRPr="00000000">
        <w:rPr>
          <w:color w:val="363a42"/>
          <w:sz w:val="20"/>
          <w:szCs w:val="20"/>
          <w:shd w:fill="ff5722" w:val="clear"/>
          <w:rtl w:val="0"/>
        </w:rPr>
        <w:t xml:space="preserve">ТБО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z w:val="20"/>
          <w:szCs w:val="20"/>
          <w:shd w:fill="ff57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z w:val="20"/>
          <w:szCs w:val="20"/>
          <w:shd w:fill="ff57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