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AutoTest Dicts CP 0010 child 4 Информационный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AutoTest Dicts CP 0010 child 4 Информационный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службы 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 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- любая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Родительский блок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 AutoTest Dicts CP 0010 parent 1 отредактировано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№ пункта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Ответственный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Информационный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4 Информационный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14:28, 20.09.23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14:28, 20.09.23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