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[0412/112856.161012:WARNING:bluez_dbus_manager.cc(247)] Floss manager not present, cannot set Floss enable/disable.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[0412/112856.346786:ERROR:devtools_http_handler.cc(766)] Rejected an incoming WebSocket connection from the http://localhost:41029 origin. Use the command line flag --remote-allow-origins=http://localhost:41029 to allow connections from this origin or --remote-allow-origins=* to allow all origins.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