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Customer Churn Prediction: Pre-Assesment Report</w:t>
      </w:r>
    </w:p>
    <w:p>
      <w:pPr>
        <w:pStyle w:val="Normal"/>
        <w:bidi w:val="0"/>
        <w:jc w:val="left"/>
        <w:rPr/>
      </w:pPr>
      <w:r>
        <w:rPr/>
        <w:t>Client: PowerCO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Statement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Due to power-liberalization of the energy market in Europe, PowerCo has seen an increase in customer churn especially in the SME segment of their customers.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PowerCo Hypothesis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client is convinced that this round of churn is driven by price sensitivities </w:t>
        <w:br/>
        <w:br/>
        <w:t>Proposed Hypothesis</w:t>
      </w:r>
    </w:p>
    <w:p>
      <w:pPr>
        <w:pStyle w:val="Normal"/>
        <w:bidi w:val="0"/>
        <w:jc w:val="left"/>
        <w:rPr/>
      </w:pPr>
      <w:r>
        <w:rPr/>
        <w:t xml:space="preserve">Whilst price sensitiveness is a major driver of churn, other factors such as service availability and customer service could have an impact on the customer’s ability to stay with the </w:t>
      </w:r>
      <w:r>
        <w:rPr/>
        <w:t>service provider</w:t>
      </w:r>
      <w:r>
        <w:rPr/>
        <w:t xml:space="preserve">. </w:t>
      </w:r>
      <w:r>
        <w:rPr/>
        <w:t>To that effect, we would need to model individual customer’s proponsity to Churn.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to be Requested</w:t>
      </w:r>
    </w:p>
    <w:p>
      <w:pPr>
        <w:pStyle w:val="Normal"/>
        <w:bidi w:val="0"/>
        <w:jc w:val="left"/>
        <w:rPr/>
      </w:pPr>
      <w:r>
        <w:rPr/>
        <w:t xml:space="preserve">To be able to investigate the hypothesis in depth, the Data Science Churn team should be furnished with descriptive customer data, </w:t>
      </w:r>
      <w:r>
        <w:rPr/>
        <w:t xml:space="preserve">including average spend, how long they have been with the company, how often they have contacted customer service. </w:t>
      </w:r>
      <w:r>
        <w:rPr/>
        <w:t xml:space="preserve">Further, Churn Data should be provided which would indicate if a customer has churned.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Modelling </w:t>
      </w:r>
    </w:p>
    <w:p>
      <w:pPr>
        <w:pStyle w:val="Normal"/>
        <w:bidi w:val="0"/>
        <w:jc w:val="left"/>
        <w:rPr/>
      </w:pPr>
      <w:r>
        <w:rPr/>
        <w:t xml:space="preserve">For this task, the approach will be to use a supervised learning model. </w:t>
      </w:r>
      <w:r>
        <w:rPr/>
        <w:t>We will build a binary Classification Model.</w:t>
      </w:r>
      <w:r>
        <w:rPr/>
        <w:t xml:space="preserve"> Different models will be considered such that the best model is chosen and getting fine tuned from time to time.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Exploratory Data Analyses</w:t>
      </w:r>
    </w:p>
    <w:p>
      <w:pPr>
        <w:pStyle w:val="Normal"/>
        <w:bidi w:val="0"/>
        <w:jc w:val="left"/>
        <w:rPr/>
      </w:pPr>
      <w:r>
        <w:rPr/>
        <w:t>We investigate the relationship between various data columns to see how each correlates to the main churn column.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LibreOffice/7.2.6.2$Linux_X86_64 LibreOffice_project/20$Build-2</Application>
  <AppVersion>15.0000</AppVersion>
  <Pages>1</Pages>
  <Words>216</Words>
  <Characters>1161</Characters>
  <CharactersWithSpaces>1370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2022-04-27T19:22:58Z</dcterms:created>
  <dc:creator/>
  <dc:description/>
  <dc:language>en-ZA</dc:language>
  <cp:lastModifiedBy/>
  <dcterms:modified xsi:type="dcterms:W3CDTF">2022-04-27T19:58:30Z</dcterms:modified>
  <cp:revision>2</cp:revision>
  <dc:subject/>
  <dc:title/>
</cp:coreProperties>
</file>