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8507813e2548c0d4c730a054e344b6ff5e31b5c"/>
    <w:p>
      <w:pPr>
        <w:pStyle w:val="Heading1"/>
      </w:pPr>
      <w:r>
        <w:t xml:space="preserve">Detection Theory for Nonlinear Chirp Spread Spectrum</w:t>
      </w:r>
    </w:p>
    <w:p>
      <w:pPr>
        <w:pStyle w:val="FirstParagraph"/>
      </w:pPr>
      <w:r>
        <w:t xml:space="preserve">A self-contained derivation of the mathematics behind this project: why LoRa’s</w:t>
      </w:r>
      <w:r>
        <w:t xml:space="preserve"> </w:t>
      </w:r>
      <w:r>
        <w:t xml:space="preserve">standard demodulator requires a linear chirp, the correlation-theorem-based</w:t>
      </w:r>
      <w:r>
        <w:t xml:space="preserve"> </w:t>
      </w:r>
      <w:r>
        <w:t xml:space="preserve">decoder that works for any chirp shape at FFT-like cost, why hyperbolic FM</w:t>
      </w:r>
      <w:r>
        <w:t xml:space="preserve"> </w:t>
      </w:r>
      <w:r>
        <w:t xml:space="preserve">(HFM) is exactly self-similar under Doppler time-scaling, and the dual-edge</w:t>
      </w:r>
      <w:r>
        <w:t xml:space="preserve"> </w:t>
      </w:r>
      <w:r>
        <w:t xml:space="preserve">frequency-tracking loop. Each result links to the code that implements it and</w:t>
      </w:r>
      <w:r>
        <w:t xml:space="preserve"> </w:t>
      </w:r>
      <w:r>
        <w:t xml:space="preserve">the tests that verify it, so every equation here has a numerical check</w:t>
      </w:r>
      <w:r>
        <w:t xml:space="preserve"> </w:t>
      </w:r>
      <w:r>
        <w:t xml:space="preserve">sitting next to it in the repository.</w:t>
      </w:r>
    </w:p>
    <w:bookmarkStart w:id="20" w:name="notation"/>
    <w:p>
      <w:pPr>
        <w:pStyle w:val="Heading2"/>
      </w:pPr>
      <w:r>
        <w:t xml:space="preserve">Notation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swept bandwidth (Hz)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symbol duration (s)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spreading factor;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S</m:t>
                  </m:r>
                  <m:r>
                    <m:t>F</m:t>
                  </m:r>
                </m:sup>
              </m:sSup>
            </m:oMath>
            <w:r>
              <w:t xml:space="preserve"> </w:t>
            </w:r>
            <w:r>
              <w:t xml:space="preserve">is the symbol alphabet size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samples per symbol,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sample rate (Hz)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normalized trajectory shape,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instantaneous frequency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instantaneous phase,</w:t>
            </w:r>
            <w:r>
              <w:t xml:space="preserve"> </w:t>
            </w:r>
            <m:oMath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  <m:r>
                <m:t> </m:t>
              </m:r>
              <m:r>
                <m:t>d</m:t>
              </m:r>
              <m:r>
                <m:t>τ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base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reference waveform,</w:t>
            </w:r>
            <w:r>
              <w:t xml:space="preserve"> </w:t>
            </w:r>
            <m:oMath>
              <m:r>
                <m:t>s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ϕ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cyclic sample shift encoding symbol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discrete Fourier transform (DFT) of</w:t>
            </w:r>
            <w:r>
              <w:t xml:space="preserve"> </w:t>
            </w:r>
            <m:oMath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he-chirp-model"/>
    <w:p>
      <w:pPr>
        <w:pStyle w:val="Heading2"/>
      </w:pPr>
      <w:r>
        <w:t xml:space="preserve">1. The chirp model</w:t>
      </w:r>
    </w:p>
    <w:p>
      <w:pPr>
        <w:pStyle w:val="FirstParagraph"/>
      </w:pPr>
      <w:r>
        <w:t xml:space="preserve">Every waveform in this project is generated from one formula: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/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t> </m:t>
          </m:r>
          <m:r>
            <m:t>d</m:t>
          </m:r>
          <m:r>
            <m:t>τ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</m:oMath>
      </m:oMathPara>
    </w:p>
    <w:p>
      <w:pPr>
        <w:pStyle w:val="FirstParagraph"/>
      </w:pPr>
      <w:r>
        <w:t xml:space="preserve">Standard LoRa is the special case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(a straight ramp — constant</w:t>
      </w:r>
      <w:r>
        <w:t xml:space="preserve"> </w:t>
      </w:r>
      <w:r>
        <w:t xml:space="preserve">chirp rate). This project’s whole subject is what happens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something else: quadratic, sigmoid, hyperbolic, etc. Implementation:</w:t>
      </w:r>
      <w:r>
        <w:t xml:space="preserve"> </w:t>
      </w:r>
      <w:r>
        <w:rPr>
          <w:rStyle w:val="VerbatimChar"/>
        </w:rPr>
        <w:t xml:space="preserve">nlfsc_lora/chirp.py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base_waveform</w:t>
      </w:r>
      <w:r>
        <w:t xml:space="preserve">); the numerical</w:t>
      </w:r>
      <w:r>
        <w:t xml:space="preserve"> </w:t>
      </w:r>
      <w:r>
        <w:t xml:space="preserve">phase integral is a discrete phase accumulator,</w:t>
      </w:r>
      <w:r>
        <w:t xml:space="preserve"> </w:t>
      </w:r>
      <m:oMath>
        <m:r>
          <m:t>ϕ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ϕ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2</m:t>
        </m:r>
        <m:r>
          <m:t>π</m:t>
        </m:r>
        <m:r>
          <m:t>f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Each of 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  <m:r>
              <m:t>F</m:t>
            </m:r>
          </m:sup>
        </m:sSup>
      </m:oMath>
      <w:r>
        <w:t xml:space="preserve"> </w:t>
      </w:r>
      <w:r>
        <w:t xml:space="preserve">symbols is a</w:t>
      </w:r>
      <w:r>
        <w:t xml:space="preserve"> </w:t>
      </w:r>
      <w:r>
        <w:rPr>
          <w:bCs/>
          <w:b/>
        </w:rPr>
        <w:t xml:space="preserve">cyclic time shift</w:t>
      </w:r>
      <w:r>
        <w:t xml:space="preserve"> </w:t>
      </w:r>
      <w:r>
        <w:t xml:space="preserve">of the same base</w:t>
      </w:r>
      <w:r>
        <w:t xml:space="preserve"> </w:t>
      </w:r>
      <w:r>
        <w:t xml:space="preserve">waveform: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s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This is exactly how real LoRa encodes a symbol, and it is the fact everything</w:t>
      </w:r>
      <w:r>
        <w:t xml:space="preserve"> </w:t>
      </w:r>
      <w:r>
        <w:t xml:space="preserve">below hinges on: there are not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waveforms, there is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waveform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shifts of it.</w:t>
      </w:r>
    </w:p>
    <w:p>
      <w:r>
        <w:pict>
          <v:rect style="width:0;height:1.5pt" o:hralign="center" o:hrstd="t" o:hr="t"/>
        </w:pict>
      </w:r>
    </w:p>
    <w:bookmarkEnd w:id="21"/>
    <w:bookmarkStart w:id="22" w:name="Xdb9917299d43cdb0233d455c11da36dd7bd2163"/>
    <w:p>
      <w:pPr>
        <w:pStyle w:val="Heading2"/>
      </w:pPr>
      <w:r>
        <w:t xml:space="preserve">2. Why the standard LoRa decoder needs a</w:t>
      </w:r>
      <w:r>
        <w:t xml:space="preserve"> </w:t>
      </w:r>
      <w:r>
        <w:rPr>
          <w:iCs/>
          <w:i/>
        </w:rPr>
        <w:t xml:space="preserve">linear</w:t>
      </w:r>
      <w:r>
        <w:t xml:space="preserve"> </w:t>
      </w:r>
      <w:r>
        <w:t xml:space="preserve">chirp</w:t>
      </w:r>
    </w:p>
    <w:p>
      <w:pPr>
        <w:pStyle w:val="FirstParagraph"/>
      </w:pPr>
      <w:r>
        <w:t xml:space="preserve">The standard trick — dechirp, then read one FFT bin — is: multiply the</w:t>
      </w:r>
      <w:r>
        <w:t xml:space="preserve"> </w:t>
      </w:r>
      <w:r>
        <w:t xml:space="preserve">received signal by the conjugate of the reference, and look at what’s left.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bar>
            <m:barPr>
              <m:pos m:val="top"/>
            </m:barPr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bar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e</m:t>
              </m:r>
            </m:e>
            <m:sup>
              <m:r>
                <m:t> </m:t>
              </m:r>
              <m:r>
                <m:t>j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ϕ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sup>
          </m:sSup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pure tone</w:t>
      </w:r>
      <w:r>
        <w:t xml:space="preserve"> </w:t>
      </w:r>
      <w:r>
        <w:t xml:space="preserve">— a single spike in the FFT, the thing a</w:t>
      </w:r>
      <w:r>
        <w:t xml:space="preserve"> </w:t>
      </w:r>
      <w:r>
        <w:t xml:space="preserve">frequency-domain peak-finder can read a bin index off of — exactly when its</w:t>
      </w:r>
      <w:r>
        <w:t xml:space="preserve"> </w:t>
      </w:r>
      <w:r>
        <w:t xml:space="preserve">instantaneous frequency doesn’t depend on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?</m:t>
              </m:r>
            </m:lim>
          </m:limUpp>
          <m:r>
            <m:t> </m:t>
          </m:r>
          <m:r>
            <m:rPr>
              <m:nor/>
              <m:sty m:val="p"/>
            </m:rPr>
            <m:t>constant in </m:t>
          </m:r>
          <m:r>
            <m:t>t</m:t>
          </m:r>
        </m:oMath>
      </m:oMathPara>
    </w:p>
    <w:p>
      <w:pPr>
        <w:pStyle w:val="FirstParagraph"/>
      </w:pPr>
      <w:r>
        <w:rPr>
          <w:bCs/>
          <w:b/>
        </w:rPr>
        <w:t xml:space="preserve">Claim.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τ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constant in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for every shift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if and</w:t>
      </w:r>
      <w:r>
        <w:t xml:space="preserve"> </w:t>
      </w:r>
      <w:r>
        <w:t xml:space="preserve">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affine,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k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If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k</m:t>
        </m:r>
        <m:r>
          <m:t>t</m:t>
        </m:r>
      </m:oMath>
      <w:r>
        <w:t xml:space="preserve">, then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τ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τ</m:t>
            </m:r>
          </m:e>
        </m:d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=</m:t>
        </m:r>
        <m:r>
          <m:t>k</m:t>
        </m:r>
        <m:r>
          <m:t>τ</m:t>
        </m:r>
      </m:oMath>
      <w:r>
        <w:t xml:space="preserve">, independent of</w:t>
      </w:r>
      <w:r>
        <w:t xml:space="preserve"> </w:t>
      </w:r>
      <m:oMath>
        <m:r>
          <m:t>t</m:t>
        </m:r>
      </m:oMath>
      <w:r>
        <w:t xml:space="preserve">. (</w:t>
      </w:r>
      <m:oMath>
        <m:r>
          <m:rPr>
            <m:sty m:val="p"/>
          </m:rPr>
          <m:t>⇒</m:t>
        </m:r>
      </m:oMath>
      <w:r>
        <w:t xml:space="preserve">) If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τ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</m:oMath>
      <w:r>
        <w:t xml:space="preserve">, differentiate both sides with respect to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τ</m:t>
            </m:r>
          </m:e>
        </m:d>
        <m:r>
          <m:rPr>
            <m:sty m:val="p"/>
          </m:rPr>
          <m:t>−</m:t>
        </m:r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,</m:t>
        </m:r>
        <m:r>
          <m:t>τ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is constant,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affine.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t xml:space="preserve">So the FFT-bin shortcut is not a general property of chirps — it is a</w:t>
      </w:r>
      <w:r>
        <w:t xml:space="preserve"> </w:t>
      </w:r>
      <w:r>
        <w:t xml:space="preserve">one-off algebraic coincidence of the straight line. For any curved</w:t>
      </w:r>
      <w:r>
        <w:t xml:space="preserve"> </w:t>
      </w:r>
      <m:oMath>
        <m:r>
          <m:t>g</m:t>
        </m:r>
      </m:oMath>
      <w:r>
        <w:t xml:space="preserve">, the</w:t>
      </w:r>
      <w:r>
        <w:t xml:space="preserve"> </w:t>
      </w:r>
      <w:r>
        <w:t xml:space="preserve">dechirped signal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itself a (smaller) chirp, not a tone: its FFT is</w:t>
      </w:r>
      <w:r>
        <w:t xml:space="preserve"> </w:t>
      </w:r>
      <w:r>
        <w:t xml:space="preserve">smeared across many bins instead of concentrated in one, and there is no</w:t>
      </w:r>
      <w:r>
        <w:t xml:space="preserve"> </w:t>
      </w:r>
      <w:r>
        <w:t xml:space="preserve">single bin whose index reliably encodes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Implementation and verification:</w:t>
      </w:r>
      <w:r>
        <w:t xml:space="preserve"> </w:t>
      </w:r>
      <w:r>
        <w:rPr>
          <w:rStyle w:val="VerbatimChar"/>
        </w:rPr>
        <w:t xml:space="preserve">nlfsc_lora/receiver.py::fft_demod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tests/test_receiver.py::test_fft_demod_fails_for_properly_embedded_hyperbolic_chirp</w:t>
      </w:r>
      <w:r>
        <w:t xml:space="preserve"> </w:t>
      </w:r>
      <w:r>
        <w:t xml:space="preserve">confirms this fails for HFM specifically, not just approximately. A direct</w:t>
      </w:r>
      <w:r>
        <w:t xml:space="preserve"> </w:t>
      </w:r>
      <w:r>
        <w:t xml:space="preserve">before/after picture — the dechirped instantaneous frequency staying flat</w:t>
      </w:r>
      <w:r>
        <w:t xml:space="preserve"> </w:t>
      </w:r>
      <w:r>
        <w:t xml:space="preserve">for a linear chirp but sweeping for HFM, and the resulting FFT going from</w:t>
      </w:r>
      <w:r>
        <w:t xml:space="preserve"> </w:t>
      </w:r>
      <w:r>
        <w:t xml:space="preserve">one sharp peak to a smeared double-hump — is in the project’s chat history</w:t>
      </w:r>
      <w:r>
        <w:t xml:space="preserve"> </w:t>
      </w:r>
      <w:r>
        <w:t xml:space="preserve">and can be regenerated from</w:t>
      </w:r>
      <w:r>
        <w:t xml:space="preserve"> </w:t>
      </w:r>
      <w:r>
        <w:rPr>
          <w:rStyle w:val="VerbatimChar"/>
        </w:rPr>
        <w:t xml:space="preserve">nlfsc_lora/receiver.py::dechirp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c500a1c9264cb404a4786c797e47cc9508b77a2"/>
    <w:p>
      <w:pPr>
        <w:pStyle w:val="Heading2"/>
      </w:pPr>
      <w:r>
        <w:t xml:space="preserve">3. A decoder that works for any chirp: brute-force correlation</w:t>
      </w:r>
    </w:p>
    <w:p>
      <w:pPr>
        <w:pStyle w:val="FirstParagraph"/>
      </w:pPr>
      <w:r>
        <w:t xml:space="preserve">Since one FFT can’t be trusted for a curved</w:t>
      </w:r>
      <w:r>
        <w:t xml:space="preserve"> </w:t>
      </w:r>
      <m:oMath>
        <m:r>
          <m:t>g</m:t>
        </m:r>
      </m:oMath>
      <w:r>
        <w:t xml:space="preserve">, the direct fallback is to</w:t>
      </w:r>
      <w:r>
        <w:t xml:space="preserve"> </w:t>
      </w:r>
      <w:r>
        <w:t xml:space="preserve">correlate the received signal against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candidate symbol waveform</w:t>
      </w:r>
      <w:r>
        <w:t xml:space="preserve"> </w:t>
      </w:r>
      <w:r>
        <w:t xml:space="preserve">and keep the best match: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e>
            <m:sub>
              <m:r>
                <m:t>m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bar>
                <m:barPr>
                  <m:pos m:val="top"/>
                </m:bar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m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e>
              </m:bar>
            </m:e>
          </m:nary>
          <m:r>
            <m:t> </m:t>
          </m:r>
          <m:r>
            <m:t>r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bar>
                <m:barPr>
                  <m:pos m:val="top"/>
                </m:barPr>
                <m:e>
                  <m:r>
                    <m:t>s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 </m:t>
                      </m:r>
                      <m:r>
                        <m:rPr>
                          <m:sty m:val="p"/>
                        </m:rPr>
                        <m:t>mod</m:t>
                      </m:r>
                      <m:r>
                        <m:t> </m:t>
                      </m:r>
                      <m:r>
                        <m:t>N</m:t>
                      </m:r>
                    </m:e>
                  </m:d>
                </m:e>
              </m:bar>
            </m:e>
          </m:nary>
          <m:r>
            <m:t> </m:t>
          </m:r>
          <m:r>
            <m:t>r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m</m:t>
              </m:r>
            </m:lim>
          </m:limLow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This is correct for any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 implemented as</w:t>
      </w:r>
      <w:r>
        <w:t xml:space="preserve"> </w:t>
      </w:r>
      <w:r>
        <w:rPr>
          <w:rStyle w:val="VerbatimChar"/>
        </w:rPr>
        <w:t xml:space="preserve">nlfsc_lora/receiver.py::matched_filter_bank_demod</w:t>
      </w:r>
      <w:r>
        <w:t xml:space="preserve"> </w:t>
      </w:r>
      <w:r>
        <w:t xml:space="preserve">— but it is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separate</w:t>
      </w:r>
      <w:r>
        <w:t xml:space="preserve"> </w:t>
      </w:r>
      <w:r>
        <w:t xml:space="preserve">length-</w:t>
      </w:r>
      <m:oMath>
        <m:r>
          <m:t>N</m:t>
        </m:r>
      </m:oMath>
      <w:r>
        <w:t xml:space="preserve"> </w:t>
      </w:r>
      <w:r>
        <w:t xml:space="preserve">sums: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M</m:t>
            </m:r>
          </m:e>
        </m:d>
      </m:oMath>
      <w:r>
        <w:t xml:space="preserve"> </w:t>
      </w:r>
      <w:r>
        <w:t xml:space="preserve">work per received symbol.</w:t>
      </w:r>
    </w:p>
    <w:p>
      <w:r>
        <w:pict>
          <v:rect style="width:0;height:1.5pt" o:hralign="center" o:hrstd="t" o:hr="t"/>
        </w:pict>
      </w:r>
    </w:p>
    <w:bookmarkEnd w:id="23"/>
    <w:bookmarkStart w:id="28" w:name="the-fast-decoder-the-correlation-theorem"/>
    <w:p>
      <w:pPr>
        <w:pStyle w:val="Heading2"/>
      </w:pPr>
      <w:r>
        <w:t xml:space="preserve">4. The fast decoder: the correlation theorem</w:t>
      </w:r>
    </w:p>
    <w:bookmarkStart w:id="24" w:name="Xf63f2c5474784235ab4d3faa0a258685a5e1603"/>
    <w:p>
      <w:pPr>
        <w:pStyle w:val="Heading3"/>
      </w:pPr>
      <w:r>
        <w:t xml:space="preserve">4.1 One function standing in for 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scores</w:t>
      </w:r>
    </w:p>
    <w:p>
      <w:pPr>
        <w:pStyle w:val="FirstParagraph"/>
      </w:pPr>
      <w:r>
        <w:t xml:space="preserve">Define the</w:t>
      </w:r>
      <w:r>
        <w:t xml:space="preserve"> </w:t>
      </w:r>
      <w:r>
        <w:rPr>
          <w:bCs/>
          <w:b/>
        </w:rPr>
        <w:t xml:space="preserve">circular cross-correlation</w:t>
      </w:r>
      <w:r>
        <w:t xml:space="preserve"> </w:t>
      </w:r>
      <w:r>
        <w:t xml:space="preserve">of the base waveform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received signal</w:t>
      </w:r>
      <w:r>
        <w:t xml:space="preserve"> </w:t>
      </w:r>
      <m:oMath>
        <m:r>
          <m:t>r</m:t>
        </m:r>
      </m:oMath>
      <w:r>
        <w:t xml:space="preserve">, as a function of an arbitrary lag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just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special lags</w:t>
      </w:r>
      <w:r>
        <w:t xml:space="preserve"> </w:t>
      </w:r>
      <m:oMath>
        <m:sSub>
          <m:e>
            <m:r>
              <m:t>τ</m:t>
            </m:r>
          </m:e>
          <m:sub>
            <m:r>
              <m:t>m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["/>
              <m:endChr m:val="]"/>
              <m:sepChr m:val=""/>
              <m:grow/>
            </m:dPr>
            <m:e>
              <m:r>
                <m:t>l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s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t> </m:t>
          </m:r>
          <m:bar>
            <m:barPr>
              <m:pos m:val="top"/>
            </m:barPr>
            <m:e>
              <m:r>
                <m:t>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l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t>N</m:t>
                  </m:r>
                </m:e>
              </m:d>
            </m:e>
          </m:bar>
        </m:oMath>
      </m:oMathPara>
    </w:p>
    <w:p>
      <w:pPr>
        <w:pStyle w:val="FirstParagraph"/>
      </w:pPr>
      <w:r>
        <w:rPr>
          <w:bCs/>
          <w:b/>
        </w:rPr>
        <w:t xml:space="preserve">Claim.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C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for every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Substitute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sSub>
              <m:e>
                <m:r>
                  <m:t>τ</m:t>
                </m:r>
              </m:e>
              <m:sub>
                <m:r>
                  <m:t>m</m:t>
                </m:r>
              </m:sub>
            </m:sSub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m</m:t>
                </m:r>
              </m:sub>
            </m:sSub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) into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e>
          <m:sub>
            <m:r>
              <m:t>m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bar>
                <m:barPr>
                  <m:pos m:val="top"/>
                </m:barPr>
                <m:e>
                  <m:r>
                    <m:t>s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e>
              </m:bar>
            </m:e>
          </m:nary>
          <m:r>
            <m:t> </m:t>
          </m:r>
          <m:r>
            <m:t>r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N</m:t>
              </m:r>
            </m:e>
          </m:d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e>
          </m:bar>
        </m:oMath>
      </m:oMathPara>
    </w:p>
    <w:p>
      <w:pPr>
        <w:pStyle w:val="FirstParagraph"/>
      </w:pPr>
      <w:r>
        <w:t xml:space="preserve">which has the same magnitude as</w:t>
      </w:r>
      <w:r>
        <w:t xml:space="preserve"> </w:t>
      </w:r>
      <m:oMath>
        <m:r>
          <m:t>C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τ</m:t>
                </m:r>
              </m:e>
              <m:sub>
                <m:r>
                  <m:t>m</m:t>
                </m:r>
              </m:sub>
            </m:sSub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t xml:space="preserve">So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separate brute-force scores are just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particular samples of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function</w:t>
      </w:r>
      <w:r>
        <w:t xml:space="preserve"> </w:t>
      </w:r>
      <m:oMath>
        <m:r>
          <m:t>C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</m:e>
        </m:d>
      </m:oMath>
      <w:r>
        <w:t xml:space="preserve">. 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can be computed cheaply for every lag at</w:t>
      </w:r>
      <w:r>
        <w:t xml:space="preserve"> </w:t>
      </w:r>
      <w:r>
        <w:t xml:space="preserve">once, decoding becomes a lookup instead of a search.</w:t>
      </w:r>
    </w:p>
    <w:bookmarkEnd w:id="24"/>
    <w:bookmarkStart w:id="25" w:name="the-correlation-theorem"/>
    <w:p>
      <w:pPr>
        <w:pStyle w:val="Heading3"/>
      </w:pPr>
      <w:r>
        <w:t xml:space="preserve">4.2 The correlation theorem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be the DFTs of</w:t>
      </w:r>
      <w:r>
        <w:t xml:space="preserve"> </w:t>
      </w:r>
      <m:oMath>
        <m:r>
          <m:t>s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s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R</m:t>
          </m:r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r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Theorem.</w:t>
      </w:r>
      <w:r>
        <w:t xml:space="preserve"> </w:t>
      </w:r>
      <m:oMath>
        <m:r>
          <m:t>C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{</m:t>
        </m:r>
        <m:r>
          <m:t>S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t> </m:t>
        </m:r>
        <m:bar>
          <m:barPr>
            <m:pos m:val="top"/>
          </m:barPr>
          <m:e>
            <m:r>
              <m:t>R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</m:e>
            </m:d>
          </m:e>
        </m:bar>
        <m:r>
          <m:rPr>
            <m:sty m:val="p"/>
          </m:rPr>
          <m:t>}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Take the DFT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substitute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{</m:t>
                </m:r>
                <m:r>
                  <m:t>C</m:t>
                </m:r>
                <m:r>
                  <m:rPr>
                    <m:sty m:val="p"/>
                  </m:rPr>
                  <m:t>}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k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  <m:e>
                            <m:r>
                              <m:t>s</m:t>
                            </m:r>
                          </m:e>
                        </m:nary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</m:e>
                        </m:d>
                        <m:r>
                          <m:t> 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t>r</m:t>
                            </m:r>
                            <m:d>
                              <m:dPr>
                                <m:begChr m:val="["/>
                                <m:endChr m:val="]"/>
                                <m:sepChr m:val=""/>
                                <m:grow/>
                              </m:dPr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l</m:t>
                                    </m:r>
                                  </m:e>
                                </m:d>
                                <m:r>
                                  <m:t> </m:t>
                                </m:r>
                                <m:r>
                                  <m:rPr>
                                    <m:sty m:val="p"/>
                                  </m:rPr>
                                  <m:t>mod</m:t>
                                </m:r>
                                <m:r>
                                  <m:t> </m:t>
                                </m:r>
                                <m:r>
                                  <m:t>N</m:t>
                                </m:r>
                              </m:e>
                            </m:d>
                          </m:e>
                        </m:bar>
                      </m:e>
                    </m:d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t>2</m:t>
                    </m:r>
                    <m:r>
                      <m:t>π</m:t>
                    </m:r>
                    <m:r>
                      <m:t>k</m:t>
                    </m:r>
                    <m:r>
                      <m:t>l</m:t>
                    </m:r>
                    <m:r>
                      <m:rPr>
                        <m:sty m:val="p"/>
                      </m:rPr>
                      <m:t>/</m:t>
                    </m:r>
                    <m:r>
                      <m:t>N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r>
                      <m:t>s</m:t>
                    </m:r>
                  </m:e>
                </m:nary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n</m:t>
                    </m:r>
                  </m:e>
                </m:d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bar>
                      <m:barPr>
                        <m:pos m:val="top"/>
                      </m:barPr>
                      <m:e>
                        <m:r>
                          <m:t>r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</m:e>
                        </m:d>
                      </m:e>
                    </m:bar>
                  </m:e>
                </m:nary>
                <m:r>
                  <m:t> 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t>2</m:t>
                    </m:r>
                    <m:r>
                      <m:t>π</m:t>
                    </m:r>
                    <m:r>
                      <m:t>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N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n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t>s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endChr m:val="]"/>
                                <m:sepChr m:val=""/>
                                <m:grow/>
                              </m:dPr>
                              <m:e>
                                <m:r>
                                  <m:t>n</m:t>
                                </m:r>
                              </m:e>
                            </m:d>
                            <m:r>
                              <m:t> 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j</m:t>
                                </m:r>
                                <m:r>
                                  <m:t>2</m:t>
                                </m:r>
                                <m:r>
                                  <m:t>π</m:t>
                                </m:r>
                                <m:r>
                                  <m:t>k</m:t>
                                </m:r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t>N</m:t>
                                </m:r>
                              </m:sup>
                            </m:sSup>
                          </m:e>
                        </m:d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</m:lim>
                </m:limLow>
                <m:r>
                  <m:rPr>
                    <m:sty m:val="p"/>
                  </m:rPr>
                  <m:t>⋅</m:t>
                </m:r>
                <m:bar>
                  <m:barPr>
                    <m:pos m:val="top"/>
                  </m:bar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m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r</m:t>
                            </m:r>
                          </m:e>
                        </m:nary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</m:e>
                        </m:d>
                        <m:r>
                          <m:t> 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j</m:t>
                            </m:r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t>k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N</m:t>
                            </m:r>
                          </m:sup>
                        </m:sSup>
                      </m:e>
                    </m:d>
                  </m:e>
                </m:ba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S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k</m:t>
                    </m:r>
                  </m:e>
                </m:d>
                <m:r>
                  <m:t> </m:t>
                </m:r>
                <m:bar>
                  <m:barPr>
                    <m:pos m:val="top"/>
                  </m:barPr>
                  <m:e>
                    <m:r>
                      <m:t>R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</m:e>
                </m:bar>
              </m:e>
            </m:mr>
          </m:m>
        </m:oMath>
      </m:oMathPara>
    </w:p>
    <w:p>
      <w:pPr>
        <w:pStyle w:val="FirstParagraph"/>
      </w:pPr>
      <w:r>
        <w:t xml:space="preserve">Inverting the DFT gives the claim.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t xml:space="preserve">This is a general fact about discrete signals — the same identity underlies</w:t>
      </w:r>
      <w:r>
        <w:t xml:space="preserve"> </w:t>
      </w:r>
      <w:r>
        <w:t xml:space="preserve">fast convolution and cross-correlation everywhere in signal processing; it</w:t>
      </w:r>
      <w:r>
        <w:t xml:space="preserve"> </w:t>
      </w:r>
      <w:r>
        <w:t xml:space="preserve">has nothing to do with chirps specifically. What makes it applicable</w:t>
      </w:r>
      <w:r>
        <w:t xml:space="preserve"> </w:t>
      </w:r>
      <w:r>
        <w:rPr>
          <w:iCs/>
          <w:i/>
        </w:rPr>
        <w:t xml:space="preserve">here</w:t>
      </w:r>
      <w:r>
        <w:t xml:space="preserve"> </w:t>
      </w:r>
      <w:r>
        <w:t xml:space="preserve">is section 4.1: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candidates being cyclic shifts of one waveform is</w:t>
      </w:r>
      <w:r>
        <w:t xml:space="preserve"> </w:t>
      </w:r>
      <w:r>
        <w:t xml:space="preserve">what lets a single correlation function stand in for all of them.</w:t>
      </w:r>
    </w:p>
    <w:bookmarkEnd w:id="25"/>
    <w:bookmarkStart w:id="26" w:name="the-decoder"/>
    <w:p>
      <w:pPr>
        <w:pStyle w:val="Heading3"/>
      </w:pPr>
      <w:r>
        <w:t xml:space="preserve">4.3 The decoder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m</m:t>
                  </m:r>
                </m:lim>
              </m:limLow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{</m:t>
                  </m:r>
                  <m:r>
                    <m:t>S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 </m:t>
                  </m:r>
                  <m:bar>
                    <m:barPr>
                      <m:pos m:val="top"/>
                    </m:barPr>
                    <m:e>
                      <m:r>
                        <m:t>R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e>
                  </m:bar>
                  <m:r>
                    <m:rPr>
                      <m:sty m:val="p"/>
                    </m:rPr>
                    <m:t>}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r>
                    <m:t> </m:t>
                  </m:r>
                </m:e>
              </m:d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once per reference (cache it — it never changes), compute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once per received symbol, multiply, inverse-transform, and read off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positions</w:t>
      </w:r>
      <w:r>
        <w:t xml:space="preserve"> </w:t>
      </w:r>
      <m:oMath>
        <m:sSub>
          <m:e>
            <m:r>
              <m:t>τ</m:t>
            </m:r>
          </m:e>
          <m:sub>
            <m:r>
              <m:t>m</m:t>
            </m:r>
          </m:sub>
        </m:sSub>
      </m:oMath>
      <w:r>
        <w:t xml:space="preserve">. Implementation:</w:t>
      </w:r>
      <w:r>
        <w:t xml:space="preserve"> </w:t>
      </w:r>
      <w:r>
        <w:rPr>
          <w:rStyle w:val="VerbatimChar"/>
        </w:rPr>
        <w:t xml:space="preserve">nlfsc_lora/receiver.py::fft_correlation_demod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np.fft.ifft(base_fft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np.conj(np.fft.fft(rx)))   </w:t>
      </w:r>
      <w:r>
        <w:rPr>
          <w:rStyle w:val="CommentTok"/>
        </w:rPr>
        <w:t xml:space="preserve"># C[l] for every l at once</w:t>
      </w:r>
      <w:r>
        <w:br/>
      </w:r>
      <w:r>
        <w:rPr>
          <w:rStyle w:val="NormalTok"/>
        </w:rPr>
        <w:t xml:space="preserve">m_hat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(corr[valid_lags])))          </w:t>
      </w:r>
      <w:r>
        <w:rPr>
          <w:rStyle w:val="CommentTok"/>
        </w:rPr>
        <w:t xml:space="preserve"># look up the M known positions</w:t>
      </w:r>
    </w:p>
    <w:p>
      <w:pPr>
        <w:pStyle w:val="FirstParagraph"/>
      </w:pPr>
      <w:r>
        <w:rPr>
          <w:bCs/>
          <w:b/>
        </w:rPr>
        <w:t xml:space="preserve">Correctness.</w:t>
      </w:r>
      <w:r>
        <w:t xml:space="preserve"> </w:t>
      </w:r>
      <w:r>
        <w:rPr>
          <w:rStyle w:val="VerbatimChar"/>
        </w:rPr>
        <w:t xml:space="preserve">tests/test_receiver.py::test_fft_correlation_demod_matches_matched_filter_bank_exactly</w:t>
      </w:r>
      <w:r>
        <w:t xml:space="preserve"> </w:t>
      </w:r>
      <w:r>
        <w:t xml:space="preserve">checks bit-for-bit agreement with the brute-force decoder (section 3) across</w:t>
      </w:r>
      <w:r>
        <w:t xml:space="preserve"> </w:t>
      </w:r>
      <w:r>
        <w:t xml:space="preserve">every trajectory in the project, noiseless and under heavy noise — not</w:t>
      </w:r>
      <w:r>
        <w:t xml:space="preserve"> </w:t>
      </w:r>
      <w:r>
        <w:t xml:space="preserve">merely similar accuracy, the identical decision on every trial.</w:t>
      </w:r>
    </w:p>
    <w:bookmarkEnd w:id="26"/>
    <w:bookmarkStart w:id="27" w:name="complexity"/>
    <w:p>
      <w:pPr>
        <w:pStyle w:val="Heading3"/>
      </w:pPr>
      <w:r>
        <w:t xml:space="preserve">4.4 Complexity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for nonlinear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fft_demod</w:t>
            </w:r>
            <w:r>
              <w:t xml:space="preserve"> </w:t>
            </w:r>
            <w:r>
              <w:t xml:space="preserve">(§2)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matched_filter_bank_demod</w:t>
            </w:r>
            <w:r>
              <w:t xml:space="preserve"> </w:t>
            </w:r>
            <w:r>
              <w:t xml:space="preserve">(§3)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M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fft_correlation_demod</w:t>
            </w:r>
            <w:r>
              <w:t xml:space="preserve"> </w:t>
            </w:r>
            <w:r>
              <w:t xml:space="preserve">(§4)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m:oMath>
        <m:r>
          <m:t>S</m:t>
        </m:r>
        <m:r>
          <m:t>F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512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128</m:t>
        </m:r>
      </m:oMath>
      <w:r>
        <w:t xml:space="preserve">):</w:t>
      </w:r>
      <w:r>
        <w:t xml:space="preserve"> </w:t>
      </w:r>
      <m:oMath>
        <m:r>
          <m:t>N</m:t>
        </m:r>
        <m:r>
          <m:t>M</m:t>
        </m:r>
        <m:r>
          <m:rPr>
            <m:sty m:val="p"/>
          </m:rPr>
          <m:t>≈</m:t>
        </m:r>
        <m:r>
          <m:t>65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rPr>
            <m:sty m:val="p"/>
          </m:rPr>
          <m:t>∼</m:t>
        </m:r>
        <m:r>
          <m:t>3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≈</m:t>
        </m:r>
        <m:r>
          <m:t>13</m:t>
        </m:r>
        <m:r>
          <m:rPr>
            <m:sty m:val="p"/>
          </m:rPr>
          <m:t>,</m:t>
        </m:r>
        <m:r>
          <m:t>800</m:t>
        </m:r>
      </m:oMath>
      <w:r>
        <w:t xml:space="preserve"> </w:t>
      </w:r>
      <w:r>
        <w:t xml:space="preserve">for the three transforms — matching the</w:t>
      </w:r>
      <w:r>
        <w:t xml:space="preserve"> </w:t>
      </w:r>
      <w:r>
        <w:t xml:space="preserve">measured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85</m:t>
        </m:r>
        <m:r>
          <m:rPr>
            <m:sty m:val="p"/>
          </m:rPr>
          <m:t>×</m:t>
        </m:r>
      </m:oMath>
      <w:r>
        <w:t xml:space="preserve"> </w:t>
      </w:r>
      <w:r>
        <w:t xml:space="preserve">speedup at that configuration.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16df8355cc1c28591ebdd7f04ec637f598b7f8d"/>
    <w:p>
      <w:pPr>
        <w:pStyle w:val="Heading2"/>
      </w:pPr>
      <w:r>
        <w:t xml:space="preserve">5. Two Doppler models, and why they give different answers</w:t>
      </w:r>
    </w:p>
    <w:bookmarkStart w:id="29" w:name="narrowband-a-constant-frequency-shift"/>
    <w:p>
      <w:pPr>
        <w:pStyle w:val="Heading3"/>
      </w:pPr>
      <w:r>
        <w:t xml:space="preserve">5.1 Narrowband: a constant frequency shift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The correct-symbol correlation magnitude loss reduces to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2</m:t>
                    </m:r>
                    <m:r>
                      <m:t>π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Δ</m:t>
                        </m:r>
                      </m:sub>
                    </m:sSub>
                    <m:r>
                      <m:t>t</m:t>
                    </m:r>
                  </m:sup>
                </m:sSup>
              </m:e>
            </m:nary>
            <m:r>
              <m:t> </m:t>
            </m:r>
            <m:r>
              <m:t>d</m:t>
            </m:r>
            <m:r>
              <m:t>t</m:t>
            </m:r>
          </m:e>
        </m:d>
      </m:oMath>
      <w:r>
        <w:t xml:space="preserve"> </w:t>
      </w:r>
      <w:r>
        <w:t xml:space="preserve">— independent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always (constant envelope). What differs between trajectories is</w:t>
      </w:r>
      <w:r>
        <w:t xml:space="preserve"> </w:t>
      </w:r>
      <w:r>
        <w:t xml:space="preserve">confusability with the</w:t>
      </w:r>
      <w:r>
        <w:t xml:space="preserve"> </w:t>
      </w:r>
      <w:r>
        <w:rPr>
          <w:iCs/>
          <w:i/>
        </w:rPr>
        <w:t xml:space="preserve">neighboring</w:t>
      </w:r>
      <w:r>
        <w:t xml:space="preserve"> </w:t>
      </w:r>
      <w:r>
        <w:t xml:space="preserve">symbol hypothesis, which is a smaller,</w:t>
      </w:r>
      <w:r>
        <w:t xml:space="preserve"> </w:t>
      </w:r>
      <w:r>
        <w:t xml:space="preserve">shape-dependent effect (</w:t>
      </w:r>
      <w:r>
        <w:rPr>
          <w:rStyle w:val="VerbatimChar"/>
        </w:rPr>
        <w:t xml:space="preserve">examples/output/04_ser_vs_cfo.png</w:t>
      </w:r>
      <w:r>
        <w:t xml:space="preserve">).</w:t>
      </w:r>
    </w:p>
    <w:bookmarkEnd w:id="29"/>
    <w:bookmarkStart w:id="30" w:name="Xfaeb98915abd2bc75cd1948af53d661421fa553"/>
    <w:p>
      <w:pPr>
        <w:pStyle w:val="Heading3"/>
      </w:pPr>
      <w:r>
        <w:t xml:space="preserve">5.2 Wideband: time-scaling, and HFM’s exact self-similarity</w:t>
      </w:r>
    </w:p>
    <w:p>
      <w:pPr>
        <w:pStyle w:val="FirstParagraph"/>
      </w:pPr>
      <w:r>
        <w:t xml:space="preserve">The physically exact Doppler model is time-scaling, not a frequency shift: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±</m:t>
          </m:r>
          <m:r>
            <m:t>v</m:t>
          </m:r>
          <m:r>
            <m:rPr>
              <m:sty m:val="p"/>
            </m:rPr>
            <m:t>/</m:t>
          </m:r>
          <m:r>
            <m:t>c</m:t>
          </m:r>
        </m:oMath>
      </m:oMathPara>
    </w:p>
    <w:p>
      <w:pPr>
        <w:pStyle w:val="FirstParagraph"/>
      </w:pPr>
      <w:r>
        <w:rPr>
          <w:bCs/>
          <w:b/>
        </w:rPr>
        <w:t xml:space="preserve">Hyperbolic FM</w:t>
      </w:r>
      <w:r>
        <w:t xml:space="preserve"> </w:t>
      </w:r>
      <w:r>
        <w:t xml:space="preserve">(linear-period modulation) is the trajectory whose</w:t>
      </w:r>
      <w:r>
        <w:t xml:space="preserve"> </w:t>
      </w:r>
      <w:r>
        <w:t xml:space="preserve">instantaneous frequency has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linear 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num>
            <m:den>
              <m:r>
                <m:t>β</m:t>
              </m:r>
            </m:den>
          </m:f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Theorem (exact self-similarity under time-scaling).</w:t>
      </w:r>
      <w:r>
        <w:t xml:space="preserve"> </w:t>
      </w:r>
      <w:r>
        <w:t xml:space="preserve">For any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num>
            <m:den>
              <m:r>
                <m:t>α</m:t>
              </m:r>
              <m:r>
                <m:t>β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num>
            <m:den>
              <m:r>
                <m:t>β</m:t>
              </m:r>
            </m:den>
          </m:f>
          <m:r>
            <m:rPr>
              <m:sty m:val="p"/>
            </m:rPr>
            <m:t>ln</m:t>
          </m:r>
          <m:r>
            <m:t>α</m:t>
          </m:r>
        </m:oMath>
      </m:oMathPara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w:r>
        <w:t xml:space="preserve">The algebraic identity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β</m:t>
        </m:r>
        <m:r>
          <m:t>α</m:t>
        </m:r>
        <m:r>
          <m:t>t</m:t>
        </m:r>
        <m:r>
          <m:rPr>
            <m:sty m:val="p"/>
          </m:rPr>
          <m:t>=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Δ</m:t>
                </m:r>
              </m:e>
            </m:d>
          </m:e>
        </m:d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β</m:t>
            </m:r>
          </m:e>
        </m:d>
      </m:oMath>
      <w:r>
        <w:t xml:space="preserve"> </w:t>
      </w:r>
      <w:r>
        <w:t xml:space="preserve">(expand the right side: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α</m:t>
        </m:r>
        <m:r>
          <m:t>β</m:t>
        </m:r>
        <m:r>
          <m:t>t</m:t>
        </m:r>
        <m:r>
          <m:rPr>
            <m:sty m:val="p"/>
          </m:rPr>
          <m:t>+</m:t>
        </m:r>
        <m:r>
          <m:t>α</m:t>
        </m:r>
        <m:r>
          <m:t>β</m:t>
        </m:r>
        <m:r>
          <m:t>Δ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−</m:t>
        </m:r>
        <m:r>
          <m:t>α</m:t>
        </m:r>
        <m:r>
          <m:t>β</m:t>
        </m:r>
        <m:r>
          <m:t>t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  <m:r>
          <m:t>β</m:t>
        </m:r>
        <m:r>
          <m:t>t</m:t>
        </m:r>
      </m:oMath>
      <w:r>
        <w:t xml:space="preserve">, which is the left side). Taking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low</m:t>
                </m:r>
              </m:sub>
            </m:sSub>
          </m:num>
          <m:den>
            <m:r>
              <m:t>β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of both sides: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num>
            <m:den>
              <m:r>
                <m:t>β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Δ</m:t>
                      </m:r>
                    </m:e>
                  </m:d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num>
            <m:den>
              <m:r>
                <m:t>β</m:t>
              </m:r>
            </m:den>
          </m:f>
          <m:r>
            <m:rPr>
              <m:sty m:val="p"/>
            </m:rPr>
            <m:t>ln</m:t>
          </m:r>
          <m:r>
            <m:t>α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</m:e>
          </m:d>
          <m:r>
            <m:t>  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t xml:space="preserve">Exponentiating,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c</m:t>
            </m:r>
          </m:sup>
        </m:sSup>
        <m:r>
          <m:rPr>
            <m:sty m:val="p"/>
          </m:rPr>
          <m:t>⋅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Δ</m:t>
            </m:r>
          </m:e>
        </m:d>
      </m:oMath>
      <w:r>
        <w:t xml:space="preserve"> </w:t>
      </w:r>
      <w:r>
        <w:t xml:space="preserve">— a Doppler-scaled</w:t>
      </w:r>
      <w:r>
        <w:t xml:space="preserve"> </w:t>
      </w:r>
      <w:r>
        <w:t xml:space="preserve">copy of an HFM waveform is,</w:t>
      </w:r>
      <w:r>
        <w:t xml:space="preserve"> </w:t>
      </w:r>
      <w:r>
        <w:rPr>
          <w:bCs/>
          <w:b/>
        </w:rPr>
        <w:t xml:space="preserve">exactly</w:t>
      </w:r>
      <w:r>
        <w:t xml:space="preserve">, a constant-phase-rotated,</w:t>
      </w:r>
      <w:r>
        <w:t xml:space="preserve"> </w:t>
      </w:r>
      <w:r>
        <w:t xml:space="preserve">time-</w:t>
      </w:r>
      <w:r>
        <w:rPr>
          <w:iCs/>
          <w:i/>
        </w:rPr>
        <w:t xml:space="preserve">shifted</w:t>
      </w:r>
      <w:r>
        <w:t xml:space="preserve"> </w:t>
      </w:r>
      <w:r>
        <w:t xml:space="preserve">copy of the same waveform. A matched filter built for the</w:t>
      </w:r>
      <w:r>
        <w:t xml:space="preserve"> </w:t>
      </w:r>
      <w:r>
        <w:t xml:space="preserve">unscaled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still recognizes it perfectly; the scaling only moves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the peak appears, not how tall it is. A linear chirp has no such identity —</w:t>
      </w:r>
      <w:r>
        <w:t xml:space="preserve"> </w:t>
      </w:r>
      <w:r>
        <w:t xml:space="preserve">time-scaling a linear chirp changes its chirp rate outright, producing a</w:t>
      </w:r>
      <w:r>
        <w:t xml:space="preserve"> </w:t>
      </w:r>
      <w:r>
        <w:t xml:space="preserve">genuinely different waveform, which is exactly why its matched-filter</w:t>
      </w:r>
      <w:r>
        <w:t xml:space="preserve"> </w:t>
      </w:r>
      <w:r>
        <w:t xml:space="preserve">response degrades under scaling instead of merely shifting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examples/output/07_doppler_scale_tolerance.png</w:t>
      </w:r>
      <w:r>
        <w:t xml:space="preserve"> </w:t>
      </w:r>
      <w:r>
        <w:t xml:space="preserve">shows this numerically:</w:t>
      </w:r>
      <w:r>
        <w:t xml:space="preserve"> </w:t>
      </w:r>
      <w:r>
        <w:t xml:space="preserve">HFM loses ~1 dB of peak magnitude across a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scale sweep versus</w:t>
      </w:r>
      <w:r>
        <w:t xml:space="preserve"> </w:t>
      </w:r>
      <w:r>
        <w:t xml:space="preserve">$&gt;$10 dB for a linear chirp).</w:t>
      </w:r>
    </w:p>
    <w:p>
      <w:pPr>
        <w:pStyle w:val="BodyText"/>
      </w:pPr>
      <w:r>
        <w:t xml:space="preserve">This identity is exact only for the idealized, unbounded-domain continuous</w:t>
      </w:r>
      <w:r>
        <w:t xml:space="preserve"> </w:t>
      </w:r>
      <w:r>
        <w:t xml:space="preserve">waveform. A real burst has a finite window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so the shifted copy’s</w:t>
      </w:r>
      <w:r>
        <w:t xml:space="preserve"> </w:t>
      </w:r>
      <w:r>
        <w:t xml:space="preserve">support doesn’t line up perfectly with the original observation window at</w:t>
      </w:r>
      <w:r>
        <w:t xml:space="preserve"> </w:t>
      </w:r>
      <w:r>
        <w:t xml:space="preserve">the edges — which is the real, measured, nonzero loss reported above, and</w:t>
      </w:r>
      <w:r>
        <w:t xml:space="preserve"> </w:t>
      </w:r>
      <w:r>
        <w:t xml:space="preserve">also why</w:t>
      </w:r>
      <w:r>
        <w:t xml:space="preserve"> </w:t>
      </w:r>
      <w:r>
        <w:rPr>
          <w:rStyle w:val="VerbatimChar"/>
        </w:rPr>
        <w:t xml:space="preserve">channel.py::apply_doppler_scale</w:t>
      </w:r>
      <w:r>
        <w:t xml:space="preserve"> </w:t>
      </w:r>
      <w:r>
        <w:t xml:space="preserve">zero-pads past the end of a</w:t>
      </w:r>
      <w:r>
        <w:t xml:space="preserve"> </w:t>
      </w:r>
      <w:r>
        <w:t xml:space="preserve">finite burst rather than extrapolating (§5.2 of the code, not this paper).</w:t>
      </w:r>
      <w:r>
        <w:t xml:space="preserve"> </w:t>
      </w:r>
      <w:r>
        <w:t xml:space="preserve">It is also why this single-waveform advantage does not fully survive being</w:t>
      </w:r>
      <w:r>
        <w:t xml:space="preserve"> </w:t>
      </w:r>
      <w:r>
        <w:t xml:space="preserve">plugged into LoRa’s own fine-grained,</w:t>
      </w:r>
      <w:r>
        <w:t xml:space="preserve"> </w:t>
      </w:r>
      <m:oMath>
        <m:r>
          <m:t>M</m:t>
        </m:r>
      </m:oMath>
      <w:r>
        <w:t xml:space="preserve">-ary cyclic-shift decoding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examples/output/08_lora_ser_vs_doppler_scale.png</w:t>
      </w:r>
      <w:r>
        <w:t xml:space="preserve">) — that decoder’s</w:t>
      </w:r>
      <w:r>
        <w:t xml:space="preserve"> </w:t>
      </w:r>
      <w:r>
        <w:t xml:space="preserve">sensitivity to a Doppler-induced</w:t>
      </w:r>
      <w:r>
        <w:t xml:space="preserve"> </w:t>
      </w:r>
      <w:r>
        <w:rPr>
          <w:iCs/>
          <w:i/>
        </w:rPr>
        <w:t xml:space="preserve">lag</w:t>
      </w:r>
      <w:r>
        <w:t xml:space="preserve"> </w:t>
      </w:r>
      <w:r>
        <w:t xml:space="preserve">(generic to any trajectory) dominates</w:t>
      </w:r>
      <w:r>
        <w:t xml:space="preserve"> </w:t>
      </w:r>
      <w:r>
        <w:t xml:space="preserve">before HFM’s magnitude-preservation advantage gets a chance to matter.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ual-edge-frequency-tracking"/>
    <w:p>
      <w:pPr>
        <w:pStyle w:val="Heading2"/>
      </w:pPr>
      <w:r>
        <w:t xml:space="preserve">6. Dual-edge frequency tracking</w:t>
      </w:r>
    </w:p>
    <w:bookmarkStart w:id="32" w:name="X193050f648e426906f4ea4294fd78ea93d63cf9"/>
    <w:p>
      <w:pPr>
        <w:pStyle w:val="Heading3"/>
      </w:pPr>
      <w:r>
        <w:t xml:space="preserve">6.1 Local frequency and rate from a phase fit</w:t>
      </w:r>
    </w:p>
    <w:p>
      <w:pPr>
        <w:pStyle w:val="FirstParagraph"/>
      </w:pPr>
      <w:r>
        <w:t xml:space="preserve">Over a short window of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samples centered at index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fit the</w:t>
      </w:r>
      <w:r>
        <w:t xml:space="preserve"> </w:t>
      </w:r>
      <w:r>
        <w:rPr>
          <w:iCs/>
          <w:i/>
        </w:rPr>
        <w:t xml:space="preserve">unwrapped</w:t>
      </w:r>
      <w:r>
        <w:t xml:space="preserve"> </w:t>
      </w:r>
      <w:r>
        <w:t xml:space="preserve">phase to a cubic in the local sample index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</m:e>
          </m:d>
          <m:r>
            <m:t> </m:t>
          </m:r>
          <m:r>
            <m:rPr>
              <m:sty m:val="p"/>
            </m:rPr>
            <m:t>≈</m:t>
          </m:r>
          <m:r>
            <m:t> 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k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sSup>
            <m:e>
              <m:r>
                <m:t>k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w</m:t>
          </m:r>
        </m:oMath>
      </m:oMathPara>
    </w:p>
    <w:p>
      <w:pPr>
        <w:pStyle w:val="FirstParagraph"/>
      </w:pPr>
      <w:r>
        <w:t xml:space="preserve">Reading off the linear and quadratic coefficients gives the local</w:t>
      </w:r>
      <w:r>
        <w:t xml:space="preserve"> </w:t>
      </w:r>
      <w:r>
        <w:t xml:space="preserve">instantaneous frequency and chirp rate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acc>
                <m:accPr>
                  <m:chr m:val="̇"/>
                </m:accPr>
                <m:e>
                  <m:r>
                    <m:t>f</m:t>
                  </m:r>
                </m:e>
              </m:acc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c</m:t>
              </m:r>
              <m:sSubSup>
                <m:e>
                  <m:r>
                    <m:t>F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t xml:space="preserve">A cubic is exact for a quadratic trajectory (whose phase law is exactly</w:t>
      </w:r>
      <w:r>
        <w:t xml:space="preserve"> </w:t>
      </w:r>
      <w:r>
        <w:t xml:space="preserve">cubic in</w:t>
      </w:r>
      <w:r>
        <w:t xml:space="preserve"> </w:t>
      </w:r>
      <m:oMath>
        <m:r>
          <m:t>t</m:t>
        </m:r>
      </m:oMath>
      <w:r>
        <w:t xml:space="preserve">) and a good local approximation otherwise. Implementation:</w:t>
      </w:r>
      <w:r>
        <w:t xml:space="preserve"> </w:t>
      </w:r>
      <w:r>
        <w:rPr>
          <w:rStyle w:val="VerbatimChar"/>
        </w:rPr>
        <w:t xml:space="preserve">nlfsc_lora/local_rate.py::local_freq_and_rate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nlfsc_lora/afc.py::_edge_measurement</w:t>
      </w:r>
      <w:r>
        <w:t xml:space="preserve">.</w:t>
      </w:r>
    </w:p>
    <w:bookmarkEnd w:id="32"/>
    <w:bookmarkStart w:id="33" w:name="X956782ea720c7693160d15182e041fee4cd1a88"/>
    <w:p>
      <w:pPr>
        <w:pStyle w:val="Heading3"/>
      </w:pPr>
      <w:r>
        <w:t xml:space="preserve">6.2 Why the</w:t>
      </w:r>
      <w:r>
        <w:t xml:space="preserve"> </w:t>
      </w:r>
      <w:r>
        <w:rPr>
          <w:iCs/>
          <w:i/>
        </w:rPr>
        <w:t xml:space="preserve">rate</w:t>
      </w:r>
      <w:r>
        <w:t xml:space="preserve"> </w:t>
      </w:r>
      <w:r>
        <w:t xml:space="preserve">identifies position independent of CFO</w:t>
      </w:r>
    </w:p>
    <w:p>
      <w:pPr>
        <w:pStyle w:val="FirstParagraph"/>
      </w:pPr>
      <w:r>
        <w:t xml:space="preserve">A constant carrier offset adds a constant to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but leaves</w:t>
      </w:r>
      <w:r>
        <w:t xml:space="preserve"> </w:t>
      </w:r>
      <m:oMath>
        <m:acc>
          <m:accPr>
            <m:chr m:val="̇"/>
          </m:accPr>
          <m:e>
            <m:r>
              <m:t>f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untouched. So, given the decoded symbol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(hence the known, CFO-free</w:t>
      </w:r>
      <w:r>
        <w:t xml:space="preserve"> </w:t>
      </w:r>
      <w:r>
        <w:t xml:space="preserve">expected rate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f</m:t>
                </m:r>
              </m:e>
            </m:acc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), a residual-CFO</w:t>
      </w:r>
      <w:r>
        <w:t xml:space="preserve"> </w:t>
      </w:r>
      <w:r>
        <w:t xml:space="preserve">estimate falls out of comparing the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frequency to what that</w:t>
      </w:r>
      <w:r>
        <w:t xml:space="preserve"> </w:t>
      </w:r>
      <w:r>
        <w:t xml:space="preserve">symbol predicts: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exp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Measuring at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positions — near each end of the symbol — and</w:t>
      </w:r>
      <w:r>
        <w:t xml:space="preserve"> </w:t>
      </w:r>
      <w:r>
        <w:t xml:space="preserve">weighting each by how well its measured rate matches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f</m:t>
                </m:r>
              </m:e>
            </m:acc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t xml:space="preserve"> </w:t>
      </w:r>
      <w:r>
        <w:t xml:space="preserve">lets a clean measurement outvote one corrupted by the cyclic-shift phase</w:t>
      </w:r>
      <w:r>
        <w:t xml:space="preserve"> </w:t>
      </w:r>
      <w:r>
        <w:t xml:space="preserve">discontinuity, which can only ever occur at one fixed position per symbol: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 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t>f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t>f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exp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t>f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exp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ϵ</m:t>
              </m:r>
              <m:r>
                <m:t> </m:t>
              </m:r>
            </m:den>
          </m:f>
        </m:oMath>
      </m:oMathPara>
    </w:p>
    <w:p>
      <w:pPr>
        <w:pStyle w:val="FirstParagraph"/>
      </w:pPr>
      <w:r>
        <w:t xml:space="preserve">Implementation and the specific verified case where one edge is corrupted</w:t>
      </w:r>
      <w:r>
        <w:t xml:space="preserve"> </w:t>
      </w:r>
      <w:r>
        <w:t xml:space="preserve">and the other compensates:</w:t>
      </w:r>
      <w:r>
        <w:t xml:space="preserve"> </w:t>
      </w:r>
      <w:r>
        <w:rPr>
          <w:rStyle w:val="VerbatimChar"/>
        </w:rPr>
        <w:t xml:space="preserve">nlfsc_lora/afc.py::dual_edge_cfo_estimate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tests/test_afc.py::test_dual_edge_estimate_exact_given_correct_symbol_noiseless</w:t>
      </w:r>
      <w:r>
        <w:t xml:space="preserve">.</w:t>
      </w:r>
    </w:p>
    <w:bookmarkEnd w:id="33"/>
    <w:bookmarkStart w:id="34" w:name="the-tracking-loop"/>
    <w:p>
      <w:pPr>
        <w:pStyle w:val="Heading3"/>
      </w:pPr>
      <w:r>
        <w:t xml:space="preserve">6.3 The tracking loop</w:t>
      </w:r>
    </w:p>
    <w:p>
      <w:pPr>
        <w:pStyle w:val="FirstParagraph"/>
      </w:pPr>
      <w:r>
        <w:t xml:space="preserve">A first-order exponential filter (the same structure as a classical AFC/PLL</w:t>
      </w:r>
      <w:r>
        <w:t xml:space="preserve"> </w:t>
      </w:r>
      <w:r>
        <w:t xml:space="preserve">loop) accumulates the per-burst estimate into a slowly-updated correction: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O</m:t>
                  </m:r>
                </m:e>
              </m:acc>
            </m:e>
            <m:sub>
              <m:r>
                <m:rPr>
                  <m:nor/>
                  <m:sty m:val="p"/>
                </m:rPr>
                <m:t>tracked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O</m:t>
                  </m:r>
                </m:e>
              </m:acc>
            </m:e>
            <m:sub>
              <m:r>
                <m:rPr>
                  <m:nor/>
                  <m:sty m:val="p"/>
                </m:rPr>
                <m:t>tracked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+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O</m:t>
                  </m:r>
                </m:e>
              </m:acc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tracked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For a linearly drifting true CFO (rate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per burst), this loop has a</w:t>
      </w:r>
      <w:r>
        <w:t xml:space="preserve"> </w:t>
      </w:r>
      <w:r>
        <w:t xml:space="preserve">textbook steady-state lag of</w:t>
      </w:r>
      <w:r>
        <w:t xml:space="preserve"> </w:t>
      </w:r>
      <m:oMath>
        <m:r>
          <m:t>ρ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a control-theory type-1 velocity</w:t>
      </w:r>
      <w:r>
        <w:t xml:space="preserve"> </w:t>
      </w:r>
      <w:r>
        <w:t xml:space="preserve">error, not merely noise jitter; push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too far relative to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 tolerance can be exceeded by the lag alone, independent of measurement</w:t>
      </w:r>
      <w:r>
        <w:t xml:space="preserve"> </w:t>
      </w:r>
      <w:r>
        <w:t xml:space="preserve">noise. Implementation:</w:t>
      </w:r>
      <w:r>
        <w:t xml:space="preserve"> </w:t>
      </w:r>
      <w:r>
        <w:rPr>
          <w:rStyle w:val="VerbatimChar"/>
        </w:rPr>
        <w:t xml:space="preserve">nlfsc_lora/afc.py::AFCLoop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FFT-bin demod requires linear</w:t>
            </w:r>
            <w: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receiver.py::fft_demod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test_receiver.py::test_fft_demod_fails_for_properly_embedded_hyperbolic_chirp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Brute-force correlation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receiver.py::matched_filter_bank_demod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test_receiver.py::test_matched_filter_bank_exact_noiseless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correlation-theorem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receiver.py::fft_correlation_demod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test_receiver.py::test_fft_correlation_demod_matches_matched_filter_bank_exactly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Narrowband Doppler is trajectory-blind at the correct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channel.py::apply_cfo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test_channel.py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HFM’s exact self-similarity under time-scaling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doppler.py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trajectories.py::hyperbolic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test_doppler.py::test_hyperbolic_more_doppler_scale_tolerant_than_linear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Dual-edge CFO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§6.1-6.2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afc.py::dual_edge_cfo_estimate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test_afc.py::test_dual_edge_estimate_exact_given_correct_symbol_noiseless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AFC tracking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afc.py::AFCLoop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run_afc_sequence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test_afc.py::test_tracking_survives_a_drift_that_exceeds_the_static_capture_range</w:t>
            </w:r>
          </w:p>
        </w:tc>
      </w:tr>
    </w:tbl>
    <w:bookmarkEnd w:id="36"/>
    <w:bookmarkStart w:id="37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Vangelista, L.</w:t>
      </w:r>
      <w:r>
        <w:t xml:space="preserve"> </w:t>
      </w:r>
      <w:r>
        <w:t xml:space="preserve">“</w:t>
      </w:r>
      <w:r>
        <w:t xml:space="preserve">Frequency Shift Chirp Modulation: The LoRa Modulation.</w:t>
      </w:r>
      <w:r>
        <w:t xml:space="preserve">”</w:t>
      </w:r>
      <w:r>
        <w:t xml:space="preserve"> </w:t>
      </w:r>
      <w:r>
        <w:rPr>
          <w:iCs/>
          <w:i/>
        </w:rPr>
        <w:t xml:space="preserve">IEEE Signal Processing Letters</w:t>
      </w:r>
      <w:r>
        <w:t xml:space="preserve">, 2017.</w:t>
      </w:r>
    </w:p>
    <w:p>
      <w:pPr>
        <w:numPr>
          <w:ilvl w:val="0"/>
          <w:numId w:val="1001"/>
        </w:numPr>
        <w:pStyle w:val="Compact"/>
      </w:pPr>
      <w:r>
        <w:t xml:space="preserve">Woodward, P. M.</w:t>
      </w:r>
      <w:r>
        <w:t xml:space="preserve"> </w:t>
      </w:r>
      <w:r>
        <w:rPr>
          <w:iCs/>
          <w:i/>
        </w:rPr>
        <w:t xml:space="preserve">Probability and Information Theory, with Applications to</w:t>
      </w:r>
      <w:r>
        <w:rPr>
          <w:iCs/>
          <w:i/>
        </w:rPr>
        <w:t xml:space="preserve"> </w:t>
      </w:r>
      <w:r>
        <w:rPr>
          <w:iCs/>
          <w:i/>
        </w:rPr>
        <w:t xml:space="preserve">Radar</w:t>
      </w:r>
      <w:r>
        <w:t xml:space="preserve">. Pergamon Press, 1953. (The ambiguity function.)</w:t>
      </w:r>
    </w:p>
    <w:p>
      <w:pPr>
        <w:numPr>
          <w:ilvl w:val="0"/>
          <w:numId w:val="1001"/>
        </w:numPr>
        <w:pStyle w:val="Compact"/>
      </w:pPr>
      <w:r>
        <w:t xml:space="preserve">Kroszczyński, J.</w:t>
      </w:r>
      <w:r>
        <w:t xml:space="preserve"> </w:t>
      </w:r>
      <w:r>
        <w:t xml:space="preserve">“</w:t>
      </w:r>
      <w:r>
        <w:t xml:space="preserve">Pulse Compression by Means of Linear-Period Modulation.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, 1969. (Hyperbolic/linear-period FM.)</w:t>
      </w:r>
    </w:p>
    <w:p>
      <w:pPr>
        <w:numPr>
          <w:ilvl w:val="0"/>
          <w:numId w:val="1001"/>
        </w:numPr>
        <w:pStyle w:val="Compact"/>
      </w:pPr>
      <w:r>
        <w:t xml:space="preserve">Oppenheim, A. V., Schafer, R. W.</w:t>
      </w:r>
      <w:r>
        <w:t xml:space="preserve"> </w:t>
      </w:r>
      <w:r>
        <w:rPr>
          <w:iCs/>
          <w:i/>
        </w:rPr>
        <w:t xml:space="preserve">Discrete-Time Signal Processing</w:t>
      </w:r>
      <w:r>
        <w:t xml:space="preserve">.</w:t>
      </w:r>
      <w:r>
        <w:t xml:space="preserve"> </w:t>
      </w:r>
      <w:r>
        <w:t xml:space="preserve">(The discrete correlation theorem, §4.2 above.)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DISSERTATION_OUTLINE.md</w:t>
      </w:r>
      <w:r>
        <w:t xml:space="preserve"> </w:t>
      </w:r>
      <w:r>
        <w:t xml:space="preserve">for how these results map onto a dissertation</w:t>
      </w:r>
      <w:r>
        <w:t xml:space="preserve"> </w:t>
      </w:r>
      <w:r>
        <w:t xml:space="preserve">structure, 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how to regenerate every figure referenced</w:t>
      </w:r>
      <w:r>
        <w:t xml:space="preserve"> </w:t>
      </w:r>
      <w:r>
        <w:t xml:space="preserve">here.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2026-09-13T02:20:03Z</dcterms:created>
  <dcterms:modified xsi:type="dcterms:W3CDTF">2026-09-13T02:20:03Z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