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Lab 6: Agile Pipelines, Git Workflow &amp; CI/CD Foundations</w:t>
      </w:r>
    </w:p>
    <w:p>
      <w:pPr>
        <w:jc w:val="center"/>
      </w:pPr>
      <w:r>
        <w:rPr>
          <w:sz w:val="24"/>
          <w:szCs w:val="24"/>
        </w:rPr>
        <w:t xml:space="preserve">Project: Neon Outpost (Pixel Forge Games)</w:t>
      </w:r>
    </w:p>
    <w:p>
      <w:pPr>
        <w:jc w:val="center"/>
      </w:pPr>
      <w:r>
        <w:rPr>
          <w:sz w:val="22"/>
          <w:szCs w:val="22"/>
        </w:rPr>
        <w:t xml:space="preserve">Student: Sara  |  Instructor: Prof. Mehdi Mekni  |  October 22, 2026</w:t>
      </w:r>
    </w:p>
    <w:p>
      <w:pPr>
        <w:spacing w:after="300"/>
        <w:jc w:val="center"/>
      </w:pPr>
      <w:r>
        <w:rPr>
          <w:i/>
          <w:iCs/>
          <w:sz w:val="22"/>
          <w:szCs w:val="22"/>
        </w:rPr>
        <w:t xml:space="preserve">GitHub repository: &lt;paste your repo link here&gt;</w:t>
      </w:r>
    </w:p>
    <w:p>
      <w:pPr>
        <w:pStyle w:val="Heading1"/>
        <w:spacing w:after="120" w:before="300"/>
      </w:pPr>
      <w:r>
        <w:t xml:space="preserve">1. Introduction</w:t>
      </w:r>
    </w:p>
    <w:p>
      <w:pPr>
        <w:spacing w:after="120"/>
      </w:pPr>
      <w:r>
        <w:t xml:space="preserve">In this lab I acted as the lead developer and product owner for Neon Outpost, a top-down survival shooter made by a 4-person team. I planned a 2-week sprint, set up a Git repository with a feature-branching workflow, wrote two gameplay scripts with unit tests, added a GitHub Actions CI pipeline, and reviewed project risks and production readiness.</w:t>
      </w:r>
    </w:p>
    <w:p>
      <w:pPr>
        <w:pStyle w:val="Heading1"/>
        <w:spacing w:after="120" w:before="300"/>
      </w:pPr>
      <w:r>
        <w:t xml:space="preserve">2. Files Submitted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c>
          <w:tcPr>
            <w:tcW w:type="dxa" w:w="3900"/>
            <w:shd w:fill="1F4E79" w:val="clear"/>
            <w:tcMar>
              <w:top w:type="dxa" w:w="60"/>
              <w:left w:type="dxa" w:w="100"/>
              <w:bottom w:type="dxa" w:w="60"/>
              <w:right w:type="dxa" w:w="100"/>
            </w:tcMar>
          </w:tcPr>
          <w:p>
            <w:r>
              <w:rPr>
                <w:b/>
                <w:bCs/>
                <w:color w:val="FFFFFF"/>
                <w:sz w:val="20"/>
                <w:szCs w:val="20"/>
              </w:rPr>
              <w:t xml:space="preserve">File</w:t>
            </w:r>
          </w:p>
        </w:tc>
        <w:tc>
          <w:tcPr>
            <w:tcW w:type="dxa" w:w="5460"/>
            <w:shd w:fill="1F4E79" w:val="clear"/>
            <w:tcMar>
              <w:top w:type="dxa" w:w="60"/>
              <w:left w:type="dxa" w:w="100"/>
              <w:bottom w:type="dxa" w:w="60"/>
              <w:right w:type="dxa" w:w="100"/>
            </w:tcMar>
          </w:tcPr>
          <w:p>
            <w:r>
              <w:rPr>
                <w:b/>
                <w:bCs/>
                <w:color w:val="FFFFFF"/>
                <w:sz w:val="20"/>
                <w:szCs w:val="20"/>
              </w:rPr>
              <w:t xml:space="preserve">What it does</w:t>
            </w:r>
          </w:p>
        </w:tc>
      </w:tr>
      <w:tr>
        <w:tc>
          <w:tcPr>
            <w:tcW w:type="dxa" w:w="3900"/>
            <w:tcMar>
              <w:top w:type="dxa" w:w="60"/>
              <w:left w:type="dxa" w:w="100"/>
              <w:bottom w:type="dxa" w:w="60"/>
              <w:right w:type="dxa" w:w="100"/>
            </w:tcMar>
          </w:tcPr>
          <w:p>
            <w:r>
              <w:rPr>
                <w:b w:val="false"/>
                <w:bCs w:val="false"/>
                <w:sz w:val="20"/>
                <w:szCs w:val="20"/>
              </w:rPr>
              <w:t xml:space="preserve">Assets/Scripts/EnemyChase.cs</w:t>
            </w:r>
          </w:p>
        </w:tc>
        <w:tc>
          <w:tcPr>
            <w:tcW w:type="dxa" w:w="5460"/>
            <w:tcMar>
              <w:top w:type="dxa" w:w="60"/>
              <w:left w:type="dxa" w:w="100"/>
              <w:bottom w:type="dxa" w:w="60"/>
              <w:right w:type="dxa" w:w="100"/>
            </w:tcMar>
          </w:tcPr>
          <w:p>
            <w:r>
              <w:rPr>
                <w:b w:val="false"/>
                <w:bCs w:val="false"/>
                <w:sz w:val="20"/>
                <w:szCs w:val="20"/>
              </w:rPr>
              <w:t xml:space="preserve">Enemy chases the player within 5 units and stops beyond 10 (US-03).</w:t>
            </w:r>
          </w:p>
        </w:tc>
      </w:tr>
      <w:tr>
        <w:tc>
          <w:tcPr>
            <w:tcW w:type="dxa" w:w="3900"/>
            <w:tcMar>
              <w:top w:type="dxa" w:w="60"/>
              <w:left w:type="dxa" w:w="100"/>
              <w:bottom w:type="dxa" w:w="60"/>
              <w:right w:type="dxa" w:w="100"/>
            </w:tcMar>
          </w:tcPr>
          <w:p>
            <w:r>
              <w:rPr>
                <w:b w:val="false"/>
                <w:bCs w:val="false"/>
                <w:sz w:val="20"/>
                <w:szCs w:val="20"/>
              </w:rPr>
              <w:t xml:space="preserve">Assets/Scripts/WaveSpawner.cs</w:t>
            </w:r>
          </w:p>
        </w:tc>
        <w:tc>
          <w:tcPr>
            <w:tcW w:type="dxa" w:w="5460"/>
            <w:tcMar>
              <w:top w:type="dxa" w:w="60"/>
              <w:left w:type="dxa" w:w="100"/>
              <w:bottom w:type="dxa" w:w="60"/>
              <w:right w:type="dxa" w:w="100"/>
            </w:tcMar>
          </w:tcPr>
          <w:p>
            <w:r>
              <w:rPr>
                <w:b w:val="false"/>
                <w:bCs w:val="false"/>
                <w:sz w:val="20"/>
                <w:szCs w:val="20"/>
              </w:rPr>
              <w:t xml:space="preserve">Spawns growing waves from four directions with a break between waves (US-02).</w:t>
            </w:r>
          </w:p>
        </w:tc>
      </w:tr>
      <w:tr>
        <w:tc>
          <w:tcPr>
            <w:tcW w:type="dxa" w:w="3900"/>
            <w:tcMar>
              <w:top w:type="dxa" w:w="60"/>
              <w:left w:type="dxa" w:w="100"/>
              <w:bottom w:type="dxa" w:w="60"/>
              <w:right w:type="dxa" w:w="100"/>
            </w:tcMar>
          </w:tcPr>
          <w:p>
            <w:r>
              <w:rPr>
                <w:b w:val="false"/>
                <w:bCs w:val="false"/>
                <w:sz w:val="20"/>
                <w:szCs w:val="20"/>
              </w:rPr>
              <w:t xml:space="preserve">Assets/Tests/EditMode/NeonOutpostTests.cs</w:t>
            </w:r>
          </w:p>
        </w:tc>
        <w:tc>
          <w:tcPr>
            <w:tcW w:type="dxa" w:w="5460"/>
            <w:tcMar>
              <w:top w:type="dxa" w:w="60"/>
              <w:left w:type="dxa" w:w="100"/>
              <w:bottom w:type="dxa" w:w="60"/>
              <w:right w:type="dxa" w:w="100"/>
            </w:tcMar>
          </w:tcPr>
          <w:p>
            <w:r>
              <w:rPr>
                <w:b w:val="false"/>
                <w:bCs w:val="false"/>
                <w:sz w:val="20"/>
                <w:szCs w:val="20"/>
              </w:rPr>
              <w:t xml:space="preserve">7 EditMode unit tests for the chase and wave logic.</w:t>
            </w:r>
          </w:p>
        </w:tc>
      </w:tr>
      <w:tr>
        <w:tc>
          <w:tcPr>
            <w:tcW w:type="dxa" w:w="3900"/>
            <w:tcMar>
              <w:top w:type="dxa" w:w="60"/>
              <w:left w:type="dxa" w:w="100"/>
              <w:bottom w:type="dxa" w:w="60"/>
              <w:right w:type="dxa" w:w="100"/>
            </w:tcMar>
          </w:tcPr>
          <w:p>
            <w:r>
              <w:rPr>
                <w:b w:val="false"/>
                <w:bCs w:val="false"/>
                <w:sz w:val="20"/>
                <w:szCs w:val="20"/>
              </w:rPr>
              <w:t xml:space="preserve">Assets/Tests/EditMode/EditModeTests.asmdef</w:t>
            </w:r>
          </w:p>
        </w:tc>
        <w:tc>
          <w:tcPr>
            <w:tcW w:type="dxa" w:w="5460"/>
            <w:tcMar>
              <w:top w:type="dxa" w:w="60"/>
              <w:left w:type="dxa" w:w="100"/>
              <w:bottom w:type="dxa" w:w="60"/>
              <w:right w:type="dxa" w:w="100"/>
            </w:tcMar>
          </w:tcPr>
          <w:p>
            <w:r>
              <w:rPr>
                <w:b w:val="false"/>
                <w:bCs w:val="false"/>
                <w:sz w:val="20"/>
                <w:szCs w:val="20"/>
              </w:rPr>
              <w:t xml:space="preserve">Lets Unity's Test Runner find and run the tests.</w:t>
            </w:r>
          </w:p>
        </w:tc>
      </w:tr>
      <w:tr>
        <w:tc>
          <w:tcPr>
            <w:tcW w:type="dxa" w:w="3900"/>
            <w:tcMar>
              <w:top w:type="dxa" w:w="60"/>
              <w:left w:type="dxa" w:w="100"/>
              <w:bottom w:type="dxa" w:w="60"/>
              <w:right w:type="dxa" w:w="100"/>
            </w:tcMar>
          </w:tcPr>
          <w:p>
            <w:r>
              <w:rPr>
                <w:b w:val="false"/>
                <w:bCs w:val="false"/>
                <w:sz w:val="20"/>
                <w:szCs w:val="20"/>
              </w:rPr>
              <w:t xml:space="preserve">Assets/Scripts/NeonOutpost.Scripts.asmdef</w:t>
            </w:r>
          </w:p>
        </w:tc>
        <w:tc>
          <w:tcPr>
            <w:tcW w:type="dxa" w:w="5460"/>
            <w:tcMar>
              <w:top w:type="dxa" w:w="60"/>
              <w:left w:type="dxa" w:w="100"/>
              <w:bottom w:type="dxa" w:w="60"/>
              <w:right w:type="dxa" w:w="100"/>
            </w:tcMar>
          </w:tcPr>
          <w:p>
            <w:r>
              <w:rPr>
                <w:b w:val="false"/>
                <w:bCs w:val="false"/>
                <w:sz w:val="20"/>
                <w:szCs w:val="20"/>
              </w:rPr>
              <w:t xml:space="preserve">Groups the game scripts so the tests can reference them.</w:t>
            </w:r>
          </w:p>
        </w:tc>
      </w:tr>
      <w:tr>
        <w:tc>
          <w:tcPr>
            <w:tcW w:type="dxa" w:w="3900"/>
            <w:tcMar>
              <w:top w:type="dxa" w:w="60"/>
              <w:left w:type="dxa" w:w="100"/>
              <w:bottom w:type="dxa" w:w="60"/>
              <w:right w:type="dxa" w:w="100"/>
            </w:tcMar>
          </w:tcPr>
          <w:p>
            <w:r>
              <w:rPr>
                <w:b w:val="false"/>
                <w:bCs w:val="false"/>
                <w:sz w:val="20"/>
                <w:szCs w:val="20"/>
              </w:rPr>
              <w:t xml:space="preserve">ProjectManagement/SprintBacklog.md</w:t>
            </w:r>
          </w:p>
        </w:tc>
        <w:tc>
          <w:tcPr>
            <w:tcW w:type="dxa" w:w="5460"/>
            <w:tcMar>
              <w:top w:type="dxa" w:w="60"/>
              <w:left w:type="dxa" w:w="100"/>
              <w:bottom w:type="dxa" w:w="60"/>
              <w:right w:type="dxa" w:w="100"/>
            </w:tcMar>
          </w:tcPr>
          <w:p>
            <w:r>
              <w:rPr>
                <w:b w:val="false"/>
                <w:bCs w:val="false"/>
                <w:sz w:val="20"/>
                <w:szCs w:val="20"/>
              </w:rPr>
              <w:t xml:space="preserve">10 user stories with acceptance criteria, points, and MoSCoW.</w:t>
            </w:r>
          </w:p>
        </w:tc>
      </w:tr>
      <w:tr>
        <w:tc>
          <w:tcPr>
            <w:tcW w:type="dxa" w:w="3900"/>
            <w:tcMar>
              <w:top w:type="dxa" w:w="60"/>
              <w:left w:type="dxa" w:w="100"/>
              <w:bottom w:type="dxa" w:w="60"/>
              <w:right w:type="dxa" w:w="100"/>
            </w:tcMar>
          </w:tcPr>
          <w:p>
            <w:r>
              <w:rPr>
                <w:b w:val="false"/>
                <w:bCs w:val="false"/>
                <w:sz w:val="20"/>
                <w:szCs w:val="20"/>
              </w:rPr>
              <w:t xml:space="preserve">ProjectManagement/GitWorkflow.md</w:t>
            </w:r>
          </w:p>
        </w:tc>
        <w:tc>
          <w:tcPr>
            <w:tcW w:type="dxa" w:w="5460"/>
            <w:tcMar>
              <w:top w:type="dxa" w:w="60"/>
              <w:left w:type="dxa" w:w="100"/>
              <w:bottom w:type="dxa" w:w="60"/>
              <w:right w:type="dxa" w:w="100"/>
            </w:tcMar>
          </w:tcPr>
          <w:p>
            <w:r>
              <w:rPr>
                <w:b w:val="false"/>
                <w:bCs w:val="false"/>
                <w:sz w:val="20"/>
                <w:szCs w:val="20"/>
              </w:rPr>
              <w:t xml:space="preserve">Branch map, merge rules, commit conventions, Mermaid diagram.</w:t>
            </w:r>
          </w:p>
        </w:tc>
      </w:tr>
      <w:tr>
        <w:tc>
          <w:tcPr>
            <w:tcW w:type="dxa" w:w="3900"/>
            <w:tcMar>
              <w:top w:type="dxa" w:w="60"/>
              <w:left w:type="dxa" w:w="100"/>
              <w:bottom w:type="dxa" w:w="60"/>
              <w:right w:type="dxa" w:w="100"/>
            </w:tcMar>
          </w:tcPr>
          <w:p>
            <w:r>
              <w:rPr>
                <w:b w:val="false"/>
                <w:bCs w:val="false"/>
                <w:sz w:val="20"/>
                <w:szCs w:val="20"/>
              </w:rPr>
              <w:t xml:space="preserve">ProjectManagement/RiskMatrix.md</w:t>
            </w:r>
          </w:p>
        </w:tc>
        <w:tc>
          <w:tcPr>
            <w:tcW w:type="dxa" w:w="5460"/>
            <w:tcMar>
              <w:top w:type="dxa" w:w="60"/>
              <w:left w:type="dxa" w:w="100"/>
              <w:bottom w:type="dxa" w:w="60"/>
              <w:right w:type="dxa" w:w="100"/>
            </w:tcMar>
          </w:tcPr>
          <w:p>
            <w:r>
              <w:rPr>
                <w:b w:val="false"/>
                <w:bCs w:val="false"/>
                <w:sz w:val="20"/>
                <w:szCs w:val="20"/>
              </w:rPr>
              <w:t xml:space="preserve">7 risks with likelihood, impact, and mitigation.</w:t>
            </w:r>
          </w:p>
        </w:tc>
      </w:tr>
      <w:tr>
        <w:tc>
          <w:tcPr>
            <w:tcW w:type="dxa" w:w="3900"/>
            <w:tcMar>
              <w:top w:type="dxa" w:w="60"/>
              <w:left w:type="dxa" w:w="100"/>
              <w:bottom w:type="dxa" w:w="60"/>
              <w:right w:type="dxa" w:w="100"/>
            </w:tcMar>
          </w:tcPr>
          <w:p>
            <w:r>
              <w:rPr>
                <w:b w:val="false"/>
                <w:bCs w:val="false"/>
                <w:sz w:val="20"/>
                <w:szCs w:val="20"/>
              </w:rPr>
              <w:t xml:space="preserve">ProjectManagement/ProductionReadiness.md</w:t>
            </w:r>
          </w:p>
        </w:tc>
        <w:tc>
          <w:tcPr>
            <w:tcW w:type="dxa" w:w="5460"/>
            <w:tcMar>
              <w:top w:type="dxa" w:w="60"/>
              <w:left w:type="dxa" w:w="100"/>
              <w:bottom w:type="dxa" w:w="60"/>
              <w:right w:type="dxa" w:w="100"/>
            </w:tcMar>
          </w:tcPr>
          <w:p>
            <w:r>
              <w:rPr>
                <w:b w:val="false"/>
                <w:bCs w:val="false"/>
                <w:sz w:val="20"/>
                <w:szCs w:val="20"/>
              </w:rPr>
              <w:t xml:space="preserve">Readiness checklist, verdict, and blockers.</w:t>
            </w:r>
          </w:p>
        </w:tc>
      </w:tr>
      <w:tr>
        <w:tc>
          <w:tcPr>
            <w:tcW w:type="dxa" w:w="3900"/>
            <w:tcMar>
              <w:top w:type="dxa" w:w="60"/>
              <w:left w:type="dxa" w:w="100"/>
              <w:bottom w:type="dxa" w:w="60"/>
              <w:right w:type="dxa" w:w="100"/>
            </w:tcMar>
          </w:tcPr>
          <w:p>
            <w:r>
              <w:rPr>
                <w:b w:val="false"/>
                <w:bCs w:val="false"/>
                <w:sz w:val="20"/>
                <w:szCs w:val="20"/>
              </w:rPr>
              <w:t xml:space="preserve">.github/workflows/unity-ci.yml</w:t>
            </w:r>
          </w:p>
        </w:tc>
        <w:tc>
          <w:tcPr>
            <w:tcW w:type="dxa" w:w="5460"/>
            <w:tcMar>
              <w:top w:type="dxa" w:w="60"/>
              <w:left w:type="dxa" w:w="100"/>
              <w:bottom w:type="dxa" w:w="60"/>
              <w:right w:type="dxa" w:w="100"/>
            </w:tcMar>
          </w:tcPr>
          <w:p>
            <w:r>
              <w:rPr>
                <w:b w:val="false"/>
                <w:bCs w:val="false"/>
                <w:sz w:val="20"/>
                <w:szCs w:val="20"/>
              </w:rPr>
              <w:t xml:space="preserve">CI pipeline: file check, then Unity tests and Windows build.</w:t>
            </w:r>
          </w:p>
        </w:tc>
      </w:tr>
      <w:tr>
        <w:tc>
          <w:tcPr>
            <w:tcW w:type="dxa" w:w="3900"/>
            <w:tcMar>
              <w:top w:type="dxa" w:w="60"/>
              <w:left w:type="dxa" w:w="100"/>
              <w:bottom w:type="dxa" w:w="60"/>
              <w:right w:type="dxa" w:w="100"/>
            </w:tcMar>
          </w:tcPr>
          <w:p>
            <w:r>
              <w:rPr>
                <w:b w:val="false"/>
                <w:bCs w:val="false"/>
                <w:sz w:val="20"/>
                <w:szCs w:val="20"/>
              </w:rPr>
              <w:t xml:space="preserve">.gitignore</w:t>
            </w:r>
          </w:p>
        </w:tc>
        <w:tc>
          <w:tcPr>
            <w:tcW w:type="dxa" w:w="5460"/>
            <w:tcMar>
              <w:top w:type="dxa" w:w="60"/>
              <w:left w:type="dxa" w:w="100"/>
              <w:bottom w:type="dxa" w:w="60"/>
              <w:right w:type="dxa" w:w="100"/>
            </w:tcMar>
          </w:tcPr>
          <w:p>
            <w:r>
              <w:rPr>
                <w:b w:val="false"/>
                <w:bCs w:val="false"/>
                <w:sz w:val="20"/>
                <w:szCs w:val="20"/>
              </w:rPr>
              <w:t xml:space="preserve">Unity ignore rules so Library/Temp are not committed.</w:t>
            </w:r>
          </w:p>
        </w:tc>
      </w:tr>
    </w:tbl>
    <w:p>
      <w:pPr>
        <w:pStyle w:val="Heading1"/>
        <w:spacing w:after="120" w:before="300"/>
      </w:pPr>
      <w:r>
        <w:t xml:space="preserve">3. Lab Setup and Authentication</w:t>
      </w:r>
    </w:p>
    <w:p>
      <w:pPr>
        <w:spacing w:after="120"/>
      </w:pPr>
      <w:r>
        <w:t xml:space="preserve">I created a Unity project named NeonOutpost, initialized Git, added a Unity .gitignore, made the first commit, and pushed it to GitHub.</w:t>
      </w:r>
    </w:p>
    <w:p>
      <w:pPr>
        <w:shd w:fill="F2F2F2" w:val="clear"/>
        <w:spacing w:after="0"/>
      </w:pPr>
      <w:r>
        <w:rPr>
          <w:rFonts w:ascii="Consolas" w:cs="Consolas" w:eastAsia="Consolas" w:hAnsi="Consolas"/>
          <w:sz w:val="18"/>
          <w:szCs w:val="18"/>
        </w:rPr>
        <w:t xml:space="preserve">git init</w:t>
      </w:r>
    </w:p>
    <w:p>
      <w:pPr>
        <w:shd w:fill="F2F2F2" w:val="clear"/>
        <w:spacing w:after="0"/>
      </w:pPr>
      <w:r>
        <w:rPr>
          <w:rFonts w:ascii="Consolas" w:cs="Consolas" w:eastAsia="Consolas" w:hAnsi="Consolas"/>
          <w:sz w:val="18"/>
          <w:szCs w:val="18"/>
        </w:rPr>
        <w:t xml:space="preserve">git config user.name "Sara"</w:t>
      </w:r>
    </w:p>
    <w:p>
      <w:pPr>
        <w:shd w:fill="F2F2F2" w:val="clear"/>
        <w:spacing w:after="0"/>
      </w:pPr>
      <w:r>
        <w:rPr>
          <w:rFonts w:ascii="Consolas" w:cs="Consolas" w:eastAsia="Consolas" w:hAnsi="Consolas"/>
          <w:sz w:val="18"/>
          <w:szCs w:val="18"/>
        </w:rPr>
        <w:t xml:space="preserve">git config user.email "&lt;my email&gt;"</w:t>
      </w:r>
    </w:p>
    <w:p>
      <w:pPr>
        <w:shd w:fill="F2F2F2" w:val="clear"/>
        <w:spacing w:after="0"/>
      </w:pPr>
      <w:r>
        <w:rPr>
          <w:rFonts w:ascii="Consolas" w:cs="Consolas" w:eastAsia="Consolas" w:hAnsi="Consolas"/>
          <w:sz w:val="18"/>
          <w:szCs w:val="18"/>
        </w:rPr>
        <w:t xml:space="preserve">git add .</w:t>
      </w:r>
    </w:p>
    <w:p>
      <w:pPr>
        <w:shd w:fill="F2F2F2" w:val="clear"/>
        <w:spacing w:after="0"/>
      </w:pPr>
      <w:r>
        <w:rPr>
          <w:rFonts w:ascii="Consolas" w:cs="Consolas" w:eastAsia="Consolas" w:hAnsi="Consolas"/>
          <w:sz w:val="18"/>
          <w:szCs w:val="18"/>
        </w:rPr>
        <w:t xml:space="preserve">git commit -m "chore: initial Unity project"</w:t>
      </w:r>
    </w:p>
    <w:p>
      <w:pPr>
        <w:shd w:fill="F2F2F2" w:val="clear"/>
        <w:spacing w:after="0"/>
      </w:pPr>
      <w:r>
        <w:rPr>
          <w:rFonts w:ascii="Consolas" w:cs="Consolas" w:eastAsia="Consolas" w:hAnsi="Consolas"/>
          <w:sz w:val="18"/>
          <w:szCs w:val="18"/>
        </w:rPr>
        <w:t xml:space="preserve">git remote add origin &lt;repo-url&gt;</w:t>
      </w:r>
    </w:p>
    <w:p>
      <w:pPr>
        <w:shd w:fill="F2F2F2" w:val="clear"/>
        <w:spacing w:after="0"/>
      </w:pPr>
      <w:r>
        <w:rPr>
          <w:rFonts w:ascii="Consolas" w:cs="Consolas" w:eastAsia="Consolas" w:hAnsi="Consolas"/>
          <w:sz w:val="18"/>
          <w:szCs w:val="18"/>
        </w:rPr>
        <w:t xml:space="preserve">git branch -M main</w:t>
      </w:r>
    </w:p>
    <w:p>
      <w:pPr>
        <w:shd w:fill="F2F2F2" w:val="clear"/>
        <w:spacing w:after="0"/>
      </w:pPr>
      <w:r>
        <w:rPr>
          <w:rFonts w:ascii="Consolas" w:cs="Consolas" w:eastAsia="Consolas" w:hAnsi="Consolas"/>
          <w:sz w:val="18"/>
          <w:szCs w:val="18"/>
        </w:rPr>
        <w:t xml:space="preserve">git push -u origin main</w:t>
      </w:r>
    </w:p>
    <w:p>
      <w:pPr>
        <w:spacing w:after="120"/>
      </w:pPr>
      <w:r>
        <w:t xml:space="preserve"/>
      </w:r>
    </w:p>
    <w:p>
      <w:pPr>
        <w:spacing w:after="120"/>
      </w:pPr>
      <w:r>
        <w:t xml:space="preserve">For authentication I used the GitHub CLI (gh auth login), because GitHub no longer accepts account passwords for Git over HTTPS.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B" w:val="clear"/>
            <w:tcMar>
              <w:top w:type="dxa" w:w="600"/>
              <w:left w:type="dxa" w:w="200"/>
              <w:bottom w:type="dxa" w:w="600"/>
              <w:right w:type="dxa" w:w="200"/>
            </w:tcMar>
          </w:tcPr>
          <w:p>
            <w:pPr>
              <w:jc w:val="center"/>
            </w:pPr>
            <w:r>
              <w:rPr>
                <w:i/>
                <w:iCs/>
                <w:color w:val="1F4E79"/>
              </w:rPr>
              <w:t xml:space="preserve">[ Paste screenshot here: gh auth status / first push to main ]</w:t>
            </w:r>
          </w:p>
        </w:tc>
      </w:tr>
    </w:tbl>
    <w:p>
      <w:pPr>
        <w:spacing w:after="200" w:before="80"/>
      </w:pPr>
      <w:r>
        <w:rPr>
          <w:b/>
          <w:bCs/>
        </w:rPr>
        <w:t xml:space="preserve">Annotation: </w:t>
      </w:r>
      <w:r>
        <w:t xml:space="preserve">Shows that I am logged in to GitHub and the first commit reached the main branch.</w:t>
      </w:r>
    </w:p>
    <w:p>
      <w:pPr>
        <w:pStyle w:val="Heading1"/>
        <w:spacing w:after="120" w:before="300"/>
      </w:pPr>
      <w:r>
        <w:t xml:space="preserve">4. Task 1: Sprint Backlog</w:t>
      </w:r>
    </w:p>
    <w:p>
      <w:pPr>
        <w:spacing w:after="120"/>
      </w:pPr>
      <w:r>
        <w:t xml:space="preserve">Sprint goal: a playable core loop where the player can move, shoot, survive waves from four directions, and collect scrap. I wrote 10 user stories and committed 27 story points, staying below the team's estimated capacity of about 30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260"/>
        <w:gridCol w:w="1500"/>
      </w:tblGrid>
      <w:tr>
        <w:tc>
          <w:tcPr>
            <w:tcW w:type="dxa" w:w="1600"/>
            <w:shd w:fill="1F4E79" w:val="clear"/>
            <w:tcMar>
              <w:top w:type="dxa" w:w="60"/>
              <w:left w:type="dxa" w:w="100"/>
              <w:bottom w:type="dxa" w:w="60"/>
              <w:right w:type="dxa" w:w="100"/>
            </w:tcMar>
          </w:tcPr>
          <w:p>
            <w:r>
              <w:rPr>
                <w:b/>
                <w:bCs/>
                <w:color w:val="FFFFFF"/>
                <w:sz w:val="20"/>
                <w:szCs w:val="20"/>
              </w:rPr>
              <w:t xml:space="preserve">Priority</w:t>
            </w:r>
          </w:p>
        </w:tc>
        <w:tc>
          <w:tcPr>
            <w:tcW w:type="dxa" w:w="6260"/>
            <w:shd w:fill="1F4E79" w:val="clear"/>
            <w:tcMar>
              <w:top w:type="dxa" w:w="60"/>
              <w:left w:type="dxa" w:w="100"/>
              <w:bottom w:type="dxa" w:w="60"/>
              <w:right w:type="dxa" w:w="100"/>
            </w:tcMar>
          </w:tcPr>
          <w:p>
            <w:r>
              <w:rPr>
                <w:b/>
                <w:bCs/>
                <w:color w:val="FFFFFF"/>
                <w:sz w:val="20"/>
                <w:szCs w:val="20"/>
              </w:rPr>
              <w:t xml:space="preserve">Stories</w:t>
            </w:r>
          </w:p>
        </w:tc>
        <w:tc>
          <w:tcPr>
            <w:tcW w:type="dxa" w:w="1500"/>
            <w:shd w:fill="1F4E79" w:val="clear"/>
            <w:tcMar>
              <w:top w:type="dxa" w:w="60"/>
              <w:left w:type="dxa" w:w="100"/>
              <w:bottom w:type="dxa" w:w="60"/>
              <w:right w:type="dxa" w:w="100"/>
            </w:tcMar>
          </w:tcPr>
          <w:p>
            <w:r>
              <w:rPr>
                <w:b/>
                <w:bCs/>
                <w:color w:val="FFFFFF"/>
                <w:sz w:val="20"/>
                <w:szCs w:val="20"/>
              </w:rPr>
              <w:t xml:space="preserve">Points</w:t>
            </w:r>
          </w:p>
        </w:tc>
      </w:tr>
      <w:tr>
        <w:tc>
          <w:tcPr>
            <w:tcW w:type="dxa" w:w="1600"/>
            <w:tcMar>
              <w:top w:type="dxa" w:w="60"/>
              <w:left w:type="dxa" w:w="100"/>
              <w:bottom w:type="dxa" w:w="60"/>
              <w:right w:type="dxa" w:w="100"/>
            </w:tcMar>
          </w:tcPr>
          <w:p>
            <w:r>
              <w:rPr>
                <w:b w:val="false"/>
                <w:bCs w:val="false"/>
                <w:sz w:val="20"/>
                <w:szCs w:val="20"/>
              </w:rPr>
              <w:t xml:space="preserve">Must</w:t>
            </w:r>
          </w:p>
        </w:tc>
        <w:tc>
          <w:tcPr>
            <w:tcW w:type="dxa" w:w="6260"/>
            <w:tcMar>
              <w:top w:type="dxa" w:w="60"/>
              <w:left w:type="dxa" w:w="100"/>
              <w:bottom w:type="dxa" w:w="60"/>
              <w:right w:type="dxa" w:w="100"/>
            </w:tcMar>
          </w:tcPr>
          <w:p>
            <w:r>
              <w:rPr>
                <w:b w:val="false"/>
                <w:bCs w:val="false"/>
                <w:sz w:val="20"/>
                <w:szCs w:val="20"/>
              </w:rPr>
              <w:t xml:space="preserve">US-01 Movement, US-02 Waves, US-03 Chase, US-04 Shooting, US-05 Base health</w:t>
            </w:r>
          </w:p>
        </w:tc>
        <w:tc>
          <w:tcPr>
            <w:tcW w:type="dxa" w:w="1500"/>
            <w:tcMar>
              <w:top w:type="dxa" w:w="60"/>
              <w:left w:type="dxa" w:w="100"/>
              <w:bottom w:type="dxa" w:w="60"/>
              <w:right w:type="dxa" w:w="100"/>
            </w:tcMar>
          </w:tcPr>
          <w:p>
            <w:r>
              <w:rPr>
                <w:b w:val="false"/>
                <w:bCs w:val="false"/>
                <w:sz w:val="20"/>
                <w:szCs w:val="20"/>
              </w:rPr>
              <w:t xml:space="preserve">16</w:t>
            </w:r>
          </w:p>
        </w:tc>
      </w:tr>
      <w:tr>
        <w:tc>
          <w:tcPr>
            <w:tcW w:type="dxa" w:w="1600"/>
            <w:tcMar>
              <w:top w:type="dxa" w:w="60"/>
              <w:left w:type="dxa" w:w="100"/>
              <w:bottom w:type="dxa" w:w="60"/>
              <w:right w:type="dxa" w:w="100"/>
            </w:tcMar>
          </w:tcPr>
          <w:p>
            <w:r>
              <w:rPr>
                <w:b w:val="false"/>
                <w:bCs w:val="false"/>
                <w:sz w:val="20"/>
                <w:szCs w:val="20"/>
              </w:rPr>
              <w:t xml:space="preserve">Should</w:t>
            </w:r>
          </w:p>
        </w:tc>
        <w:tc>
          <w:tcPr>
            <w:tcW w:type="dxa" w:w="6260"/>
            <w:tcMar>
              <w:top w:type="dxa" w:w="60"/>
              <w:left w:type="dxa" w:w="100"/>
              <w:bottom w:type="dxa" w:w="60"/>
              <w:right w:type="dxa" w:w="100"/>
            </w:tcMar>
          </w:tcPr>
          <w:p>
            <w:r>
              <w:rPr>
                <w:b w:val="false"/>
                <w:bCs w:val="false"/>
                <w:sz w:val="20"/>
                <w:szCs w:val="20"/>
              </w:rPr>
              <w:t xml:space="preserve">US-06 Scrap, US-07 Upgrades, US-08 Art pass</w:t>
            </w:r>
          </w:p>
        </w:tc>
        <w:tc>
          <w:tcPr>
            <w:tcW w:type="dxa" w:w="1500"/>
            <w:tcMar>
              <w:top w:type="dxa" w:w="60"/>
              <w:left w:type="dxa" w:w="100"/>
              <w:bottom w:type="dxa" w:w="60"/>
              <w:right w:type="dxa" w:w="100"/>
            </w:tcMar>
          </w:tcPr>
          <w:p>
            <w:r>
              <w:rPr>
                <w:b w:val="false"/>
                <w:bCs w:val="false"/>
                <w:sz w:val="20"/>
                <w:szCs w:val="20"/>
              </w:rPr>
              <w:t xml:space="preserve">10</w:t>
            </w:r>
          </w:p>
        </w:tc>
      </w:tr>
      <w:tr>
        <w:tc>
          <w:tcPr>
            <w:tcW w:type="dxa" w:w="1600"/>
            <w:tcMar>
              <w:top w:type="dxa" w:w="60"/>
              <w:left w:type="dxa" w:w="100"/>
              <w:bottom w:type="dxa" w:w="60"/>
              <w:right w:type="dxa" w:w="100"/>
            </w:tcMar>
          </w:tcPr>
          <w:p>
            <w:r>
              <w:rPr>
                <w:b w:val="false"/>
                <w:bCs w:val="false"/>
                <w:sz w:val="20"/>
                <w:szCs w:val="20"/>
              </w:rPr>
              <w:t xml:space="preserve">Could</w:t>
            </w:r>
          </w:p>
        </w:tc>
        <w:tc>
          <w:tcPr>
            <w:tcW w:type="dxa" w:w="6260"/>
            <w:tcMar>
              <w:top w:type="dxa" w:w="60"/>
              <w:left w:type="dxa" w:w="100"/>
              <w:bottom w:type="dxa" w:w="60"/>
              <w:right w:type="dxa" w:w="100"/>
            </w:tcMar>
          </w:tcPr>
          <w:p>
            <w:r>
              <w:rPr>
                <w:b w:val="false"/>
                <w:bCs w:val="false"/>
                <w:sz w:val="20"/>
                <w:szCs w:val="20"/>
              </w:rPr>
              <w:t xml:space="preserve">US-09 Wave counter</w:t>
            </w:r>
          </w:p>
        </w:tc>
        <w:tc>
          <w:tcPr>
            <w:tcW w:type="dxa" w:w="1500"/>
            <w:tcMar>
              <w:top w:type="dxa" w:w="60"/>
              <w:left w:type="dxa" w:w="100"/>
              <w:bottom w:type="dxa" w:w="60"/>
              <w:right w:type="dxa" w:w="100"/>
            </w:tcMar>
          </w:tcPr>
          <w:p>
            <w:r>
              <w:rPr>
                <w:b w:val="false"/>
                <w:bCs w:val="false"/>
                <w:sz w:val="20"/>
                <w:szCs w:val="20"/>
              </w:rPr>
              <w:t xml:space="preserve">1</w:t>
            </w:r>
          </w:p>
        </w:tc>
      </w:tr>
      <w:tr>
        <w:tc>
          <w:tcPr>
            <w:tcW w:type="dxa" w:w="1600"/>
            <w:tcMar>
              <w:top w:type="dxa" w:w="60"/>
              <w:left w:type="dxa" w:w="100"/>
              <w:bottom w:type="dxa" w:w="60"/>
              <w:right w:type="dxa" w:w="100"/>
            </w:tcMar>
          </w:tcPr>
          <w:p>
            <w:r>
              <w:rPr>
                <w:b w:val="false"/>
                <w:bCs w:val="false"/>
                <w:sz w:val="20"/>
                <w:szCs w:val="20"/>
              </w:rPr>
              <w:t xml:space="preserve">Won't</w:t>
            </w:r>
          </w:p>
        </w:tc>
        <w:tc>
          <w:tcPr>
            <w:tcW w:type="dxa" w:w="6260"/>
            <w:tcMar>
              <w:top w:type="dxa" w:w="60"/>
              <w:left w:type="dxa" w:w="100"/>
              <w:bottom w:type="dxa" w:w="60"/>
              <w:right w:type="dxa" w:w="100"/>
            </w:tcMar>
          </w:tcPr>
          <w:p>
            <w:r>
              <w:rPr>
                <w:b w:val="false"/>
                <w:bCs w:val="false"/>
                <w:sz w:val="20"/>
                <w:szCs w:val="20"/>
              </w:rPr>
              <w:t xml:space="preserve">US-10 Boss enemy (moved to Sprint 2)</w:t>
            </w:r>
          </w:p>
        </w:tc>
        <w:tc>
          <w:tcPr>
            <w:tcW w:type="dxa" w:w="1500"/>
            <w:tcMar>
              <w:top w:type="dxa" w:w="60"/>
              <w:left w:type="dxa" w:w="100"/>
              <w:bottom w:type="dxa" w:w="60"/>
              <w:right w:type="dxa" w:w="100"/>
            </w:tcMar>
          </w:tcPr>
          <w:p>
            <w:r>
              <w:rPr>
                <w:b w:val="false"/>
                <w:bCs w:val="false"/>
                <w:sz w:val="20"/>
                <w:szCs w:val="20"/>
              </w:rPr>
              <w:t xml:space="preserve">8</w:t>
            </w:r>
          </w:p>
        </w:tc>
      </w:tr>
    </w:tbl>
    <w:p>
      <w:pPr>
        <w:spacing w:after="120"/>
      </w:pPr>
      <w:r>
        <w:t xml:space="preserve"/>
      </w:r>
    </w:p>
    <w:p>
      <w:pPr>
        <w:spacing w:after="120"/>
      </w:pPr>
      <w:r>
        <w:t xml:space="preserve">Design decision: the boss enemy was the largest story (8 points), so I moved it to the next sprint. This protects the sprint goal and leaves room for bug fixing and CI setup.</w:t>
      </w:r>
    </w:p>
    <w:p>
      <w:pPr>
        <w:pStyle w:val="Heading1"/>
        <w:spacing w:after="120" w:before="300"/>
      </w:pPr>
      <w:r>
        <w:t xml:space="preserve">5. Task 2: Git Branching</w:t>
      </w:r>
    </w:p>
    <w:p>
      <w:pPr>
        <w:spacing w:after="120"/>
      </w:pPr>
      <w:r>
        <w:t xml:space="preserve">I created a long-lived develop branch, then a feature branch for each user story. Each feature was rebased on the latest develop and merged with --no-ff so it appears as its own merge commit.</w:t>
      </w:r>
    </w:p>
    <w:p>
      <w:pPr>
        <w:shd w:fill="F2F2F2" w:val="clear"/>
        <w:spacing w:after="0"/>
      </w:pPr>
      <w:r>
        <w:rPr>
          <w:rFonts w:ascii="Consolas" w:cs="Consolas" w:eastAsia="Consolas" w:hAnsi="Consolas"/>
          <w:sz w:val="18"/>
          <w:szCs w:val="18"/>
        </w:rPr>
        <w:t xml:space="preserve">git checkout -b develop</w:t>
      </w:r>
    </w:p>
    <w:p>
      <w:pPr>
        <w:shd w:fill="F2F2F2" w:val="clear"/>
        <w:spacing w:after="0"/>
      </w:pPr>
      <w:r>
        <w:rPr>
          <w:rFonts w:ascii="Consolas" w:cs="Consolas" w:eastAsia="Consolas" w:hAnsi="Consolas"/>
          <w:sz w:val="18"/>
          <w:szCs w:val="18"/>
        </w:rPr>
        <w:t xml:space="preserve">git push -u origin develop</w:t>
      </w:r>
    </w:p>
    <w:p>
      <w:pPr>
        <w:shd w:fill="F2F2F2" w:val="clear"/>
        <w:spacing w:after="0"/>
      </w:pPr>
      <w:r>
        <w:rPr>
          <w:rFonts w:ascii="Consolas" w:cs="Consolas" w:eastAsia="Consolas" w:hAnsi="Consolas"/>
          <w:sz w:val="18"/>
          <w:szCs w:val="18"/>
        </w:rPr>
        <w:t xml:space="preserve">git checkout -b feature/enemy-chase</w:t>
      </w:r>
    </w:p>
    <w:p>
      <w:pPr>
        <w:shd w:fill="F2F2F2" w:val="clear"/>
        <w:spacing w:after="0"/>
      </w:pPr>
      <w:r>
        <w:rPr>
          <w:rFonts w:ascii="Consolas" w:cs="Consolas" w:eastAsia="Consolas" w:hAnsi="Consolas"/>
          <w:sz w:val="18"/>
          <w:szCs w:val="18"/>
        </w:rPr>
        <w:t xml:space="preserve">git add Assets/Scripts/EnemyChase.cs</w:t>
      </w:r>
    </w:p>
    <w:p>
      <w:pPr>
        <w:shd w:fill="F2F2F2" w:val="clear"/>
        <w:spacing w:after="0"/>
      </w:pPr>
      <w:r>
        <w:rPr>
          <w:rFonts w:ascii="Consolas" w:cs="Consolas" w:eastAsia="Consolas" w:hAnsi="Consolas"/>
          <w:sz w:val="18"/>
          <w:szCs w:val="18"/>
        </w:rPr>
        <w:t xml:space="preserve">git commit -m "feat(ai): add enemy chase behavior"</w:t>
      </w:r>
    </w:p>
    <w:p>
      <w:pPr>
        <w:shd w:fill="F2F2F2" w:val="clear"/>
        <w:spacing w:after="0"/>
      </w:pPr>
      <w:r>
        <w:rPr>
          <w:rFonts w:ascii="Consolas" w:cs="Consolas" w:eastAsia="Consolas" w:hAnsi="Consolas"/>
          <w:sz w:val="18"/>
          <w:szCs w:val="18"/>
        </w:rPr>
        <w:t xml:space="preserve">git push -u origin feature/enemy-chase</w:t>
      </w:r>
    </w:p>
    <w:p>
      <w:pPr>
        <w:shd w:fill="F2F2F2" w:val="clear"/>
        <w:spacing w:after="0"/>
      </w:pPr>
      <w:r>
        <w:rPr>
          <w:rFonts w:ascii="Consolas" w:cs="Consolas" w:eastAsia="Consolas" w:hAnsi="Consolas"/>
          <w:sz w:val="18"/>
          <w:szCs w:val="18"/>
        </w:rPr>
        <w:t xml:space="preserve">git fetch origin</w:t>
      </w:r>
    </w:p>
    <w:p>
      <w:pPr>
        <w:shd w:fill="F2F2F2" w:val="clear"/>
        <w:spacing w:after="0"/>
      </w:pPr>
      <w:r>
        <w:rPr>
          <w:rFonts w:ascii="Consolas" w:cs="Consolas" w:eastAsia="Consolas" w:hAnsi="Consolas"/>
          <w:sz w:val="18"/>
          <w:szCs w:val="18"/>
        </w:rPr>
        <w:t xml:space="preserve">git rebase origin/develop</w:t>
      </w:r>
    </w:p>
    <w:p>
      <w:pPr>
        <w:shd w:fill="F2F2F2" w:val="clear"/>
        <w:spacing w:after="0"/>
      </w:pPr>
      <w:r>
        <w:rPr>
          <w:rFonts w:ascii="Consolas" w:cs="Consolas" w:eastAsia="Consolas" w:hAnsi="Consolas"/>
          <w:sz w:val="18"/>
          <w:szCs w:val="18"/>
        </w:rPr>
        <w:t xml:space="preserve">git checkout develop</w:t>
      </w:r>
    </w:p>
    <w:p>
      <w:pPr>
        <w:shd w:fill="F2F2F2" w:val="clear"/>
        <w:spacing w:after="0"/>
      </w:pPr>
      <w:r>
        <w:rPr>
          <w:rFonts w:ascii="Consolas" w:cs="Consolas" w:eastAsia="Consolas" w:hAnsi="Consolas"/>
          <w:sz w:val="18"/>
          <w:szCs w:val="18"/>
        </w:rPr>
        <w:t xml:space="preserve">git merge --no-ff feature/enemy-chase</w:t>
      </w:r>
    </w:p>
    <w:p>
      <w:pPr>
        <w:shd w:fill="F2F2F2" w:val="clear"/>
        <w:spacing w:after="0"/>
      </w:pPr>
      <w:r>
        <w:rPr>
          <w:rFonts w:ascii="Consolas" w:cs="Consolas" w:eastAsia="Consolas" w:hAnsi="Consolas"/>
          <w:sz w:val="18"/>
          <w:szCs w:val="18"/>
        </w:rPr>
        <w:t xml:space="preserve">git push origin develop</w:t>
      </w:r>
    </w:p>
    <w:p>
      <w:pPr>
        <w:spacing w:after="120"/>
      </w:pPr>
      <w:r>
        <w:t xml:space="preserve"/>
      </w:r>
    </w:p>
    <w:p>
      <w:pPr>
        <w:spacing w:after="120"/>
      </w:pPr>
      <w:r>
        <w:t xml:space="preserve">To test the workflow, I created feature/wave-spawner, committed WaveSpawner.cs, pushed it, and opened a Pull Request into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B" w:val="clear"/>
            <w:tcMar>
              <w:top w:type="dxa" w:w="600"/>
              <w:left w:type="dxa" w:w="200"/>
              <w:bottom w:type="dxa" w:w="600"/>
              <w:right w:type="dxa" w:w="200"/>
            </w:tcMar>
          </w:tcPr>
          <w:p>
            <w:pPr>
              <w:jc w:val="center"/>
            </w:pPr>
            <w:r>
              <w:rPr>
                <w:i/>
                <w:iCs/>
                <w:color w:val="1F4E79"/>
              </w:rPr>
              <w:t xml:space="preserve">[ Paste screenshot here: git log --oneline --graph --all ]</w:t>
            </w:r>
          </w:p>
        </w:tc>
      </w:tr>
    </w:tbl>
    <w:p>
      <w:pPr>
        <w:spacing w:after="200" w:before="80"/>
      </w:pPr>
      <w:r>
        <w:rPr>
          <w:b/>
          <w:bCs/>
        </w:rPr>
        <w:t xml:space="preserve">Annotation: </w:t>
      </w:r>
      <w:r>
        <w:t xml:space="preserve">The graph shows main, develop, and the two feature branches. The merge commits from --no-ff are visible, so each feature stays grouped in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B" w:val="clear"/>
            <w:tcMar>
              <w:top w:type="dxa" w:w="600"/>
              <w:left w:type="dxa" w:w="200"/>
              <w:bottom w:type="dxa" w:w="600"/>
              <w:right w:type="dxa" w:w="200"/>
            </w:tcMar>
          </w:tcPr>
          <w:p>
            <w:pPr>
              <w:jc w:val="center"/>
            </w:pPr>
            <w:r>
              <w:rPr>
                <w:i/>
                <w:iCs/>
                <w:color w:val="1F4E79"/>
              </w:rPr>
              <w:t xml:space="preserve">[ Paste screenshot here: Merged Pull Request for feature/wave-spawner ]</w:t>
            </w:r>
          </w:p>
        </w:tc>
      </w:tr>
    </w:tbl>
    <w:p>
      <w:pPr>
        <w:spacing w:after="200" w:before="80"/>
      </w:pPr>
      <w:r>
        <w:rPr>
          <w:b/>
          <w:bCs/>
        </w:rPr>
        <w:t xml:space="preserve">Annotation: </w:t>
      </w:r>
      <w:r>
        <w:t xml:space="preserve">The PR was reviewed and merged into develop only after the CI checks passed, following our merge rules.</w:t>
      </w:r>
    </w:p>
    <w:p>
      <w:pPr>
        <w:pStyle w:val="Heading1"/>
        <w:spacing w:after="120" w:before="300"/>
      </w:pPr>
      <w:r>
        <w:t xml:space="preserve">6. Task 3: CI/CD Pipeline</w:t>
      </w:r>
    </w:p>
    <w:p>
      <w:pPr>
        <w:spacing w:after="120"/>
      </w:pPr>
      <w:r>
        <w:t xml:space="preserve">I added .github/workflows/unity-ci.yml. It runs on every push to main, develop, feature and fix branches, and on every Pull Request. The pipeline has three jobs:</w:t>
      </w:r>
    </w:p>
    <w:p>
      <w:pPr>
        <w:pStyle w:val="ListParagraph"/>
        <w:numPr>
          <w:ilvl w:val="0"/>
          <w:numId w:val="2"/>
        </w:numPr>
        <w:spacing w:after="60"/>
      </w:pPr>
      <w:r>
        <w:t xml:space="preserve">Check project files (always runs): confirms the Unity folders and all lab deliverables are in the repo, and that Library/ and Temp/ were not committed.</w:t>
      </w:r>
    </w:p>
    <w:p>
      <w:pPr>
        <w:pStyle w:val="ListParagraph"/>
        <w:numPr>
          <w:ilvl w:val="0"/>
          <w:numId w:val="2"/>
        </w:numPr>
        <w:spacing w:after="60"/>
      </w:pPr>
      <w:r>
        <w:t xml:space="preserve">Run EditMode tests (GameCI unity-test-runner): runs the 7 unit tests.</w:t>
      </w:r>
    </w:p>
    <w:p>
      <w:pPr>
        <w:pStyle w:val="ListParagraph"/>
        <w:numPr>
          <w:ilvl w:val="0"/>
          <w:numId w:val="2"/>
        </w:numPr>
        <w:spacing w:after="60"/>
      </w:pPr>
      <w:r>
        <w:t xml:space="preserve">Build Windows (GameCI unity-builder): builds the game and uploads it as an artifact. It only runs if the tests pass.</w:t>
      </w:r>
    </w:p>
    <w:p>
      <w:pPr>
        <w:spacing w:after="120"/>
      </w:pPr>
      <w:r>
        <w:t xml:space="preserve">What happened: my first run failed at the test step. The log showed two problems. First, the Unity license could not be activated, because the license file from Unity Hub (UnityEntitlementLicense.xml) is not the signed .ulf file GameCI expects. Second, GameCI has no Docker image yet for my Unity version (6000.5.10f1). I also found and fixed a bug: the test assembly could not see the game scripts, so I added NeonOutpost.Scripts.asmdef and referenced it from the tests.</w:t>
      </w:r>
    </w:p>
    <w:p>
      <w:pPr>
        <w:spacing w:after="120"/>
      </w:pPr>
      <w:r>
        <w:t xml:space="preserve">Decision: I kept the Unity test and build jobs in the pipeline, but turned them off with a repository variable (ENABLE_UNITY_CI) until a valid license and a supported Unity version are available. The check job runs on every push, so the pipeline is green and still catches missing files or a broken .gitignore. This is risk R3 (unstable CI builds) happening in real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B" w:val="clear"/>
            <w:tcMar>
              <w:top w:type="dxa" w:w="600"/>
              <w:left w:type="dxa" w:w="200"/>
              <w:bottom w:type="dxa" w:w="600"/>
              <w:right w:type="dxa" w:w="200"/>
            </w:tcMar>
          </w:tcPr>
          <w:p>
            <w:pPr>
              <w:jc w:val="center"/>
            </w:pPr>
            <w:r>
              <w:rPr>
                <w:i/>
                <w:iCs/>
                <w:color w:val="1F4E79"/>
              </w:rPr>
              <w:t xml:space="preserve">[ Paste screenshot here: Green GitHub Actions run in the Actions tab ]</w:t>
            </w:r>
          </w:p>
        </w:tc>
      </w:tr>
    </w:tbl>
    <w:p>
      <w:pPr>
        <w:spacing w:after="200" w:before="80"/>
      </w:pPr>
      <w:r>
        <w:rPr>
          <w:b/>
          <w:bCs/>
        </w:rPr>
        <w:t xml:space="preserve">Annotation: </w:t>
      </w:r>
      <w:r>
        <w:t xml:space="preserve">The Check project files job passed with a green check mark. The Unity test and build jobs show as skipped until ENABLE_UNITY_CI is turned on.</w:t>
      </w:r>
    </w:p>
    <w:p>
      <w:pPr>
        <w:pStyle w:val="Heading1"/>
        <w:spacing w:after="120" w:before="300"/>
      </w:pPr>
      <w:r>
        <w:t xml:space="preserve">7. Task 4: Risk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c>
          <w:tcPr>
            <w:tcW w:type="dxa" w:w="2600"/>
            <w:shd w:fill="1F4E79" w:val="clear"/>
            <w:tcMar>
              <w:top w:type="dxa" w:w="60"/>
              <w:left w:type="dxa" w:w="100"/>
              <w:bottom w:type="dxa" w:w="60"/>
              <w:right w:type="dxa" w:w="100"/>
            </w:tcMar>
          </w:tcPr>
          <w:p>
            <w:r>
              <w:rPr>
                <w:b/>
                <w:bCs/>
                <w:color w:val="FFFFFF"/>
                <w:sz w:val="20"/>
                <w:szCs w:val="20"/>
              </w:rPr>
              <w:t xml:space="preserve">Risk</w:t>
            </w:r>
          </w:p>
        </w:tc>
        <w:tc>
          <w:tcPr>
            <w:tcW w:type="dxa" w:w="1300"/>
            <w:shd w:fill="1F4E79" w:val="clear"/>
            <w:tcMar>
              <w:top w:type="dxa" w:w="60"/>
              <w:left w:type="dxa" w:w="100"/>
              <w:bottom w:type="dxa" w:w="60"/>
              <w:right w:type="dxa" w:w="100"/>
            </w:tcMar>
          </w:tcPr>
          <w:p>
            <w:r>
              <w:rPr>
                <w:b/>
                <w:bCs/>
                <w:color w:val="FFFFFF"/>
                <w:sz w:val="20"/>
                <w:szCs w:val="20"/>
              </w:rPr>
              <w:t xml:space="preserve">Likelihood</w:t>
            </w:r>
          </w:p>
        </w:tc>
        <w:tc>
          <w:tcPr>
            <w:tcW w:type="dxa" w:w="1100"/>
            <w:shd w:fill="1F4E79" w:val="clear"/>
            <w:tcMar>
              <w:top w:type="dxa" w:w="60"/>
              <w:left w:type="dxa" w:w="100"/>
              <w:bottom w:type="dxa" w:w="60"/>
              <w:right w:type="dxa" w:w="100"/>
            </w:tcMar>
          </w:tcPr>
          <w:p>
            <w:r>
              <w:rPr>
                <w:b/>
                <w:bCs/>
                <w:color w:val="FFFFFF"/>
                <w:sz w:val="20"/>
                <w:szCs w:val="20"/>
              </w:rPr>
              <w:t xml:space="preserve">Impact</w:t>
            </w:r>
          </w:p>
        </w:tc>
        <w:tc>
          <w:tcPr>
            <w:tcW w:type="dxa" w:w="4360"/>
            <w:shd w:fill="1F4E79" w:val="clear"/>
            <w:tcMar>
              <w:top w:type="dxa" w:w="60"/>
              <w:left w:type="dxa" w:w="100"/>
              <w:bottom w:type="dxa" w:w="60"/>
              <w:right w:type="dxa" w:w="100"/>
            </w:tcMar>
          </w:tcPr>
          <w:p>
            <w:r>
              <w:rPr>
                <w:b/>
                <w:bCs/>
                <w:color w:val="FFFFFF"/>
                <w:sz w:val="20"/>
                <w:szCs w:val="20"/>
              </w:rPr>
              <w:t xml:space="preserve">Mitigation</w:t>
            </w:r>
          </w:p>
        </w:tc>
      </w:tr>
      <w:tr>
        <w:tc>
          <w:tcPr>
            <w:tcW w:type="dxa" w:w="2600"/>
            <w:tcMar>
              <w:top w:type="dxa" w:w="60"/>
              <w:left w:type="dxa" w:w="100"/>
              <w:bottom w:type="dxa" w:w="60"/>
              <w:right w:type="dxa" w:w="100"/>
            </w:tcMar>
          </w:tcPr>
          <w:p>
            <w:r>
              <w:rPr>
                <w:b w:val="false"/>
                <w:bCs w:val="false"/>
                <w:sz w:val="20"/>
                <w:szCs w:val="20"/>
              </w:rPr>
              <w:t xml:space="preserve">Feature creep</w:t>
            </w:r>
          </w:p>
        </w:tc>
        <w:tc>
          <w:tcPr>
            <w:tcW w:type="dxa" w:w="1300"/>
            <w:tcMar>
              <w:top w:type="dxa" w:w="60"/>
              <w:left w:type="dxa" w:w="100"/>
              <w:bottom w:type="dxa" w:w="60"/>
              <w:right w:type="dxa" w:w="100"/>
            </w:tcMar>
          </w:tcPr>
          <w:p>
            <w:r>
              <w:rPr>
                <w:b w:val="false"/>
                <w:bCs w:val="false"/>
                <w:sz w:val="20"/>
                <w:szCs w:val="20"/>
              </w:rPr>
              <w:t xml:space="preserve">High</w:t>
            </w:r>
          </w:p>
        </w:tc>
        <w:tc>
          <w:tcPr>
            <w:tcW w:type="dxa" w:w="1100"/>
            <w:tcMar>
              <w:top w:type="dxa" w:w="60"/>
              <w:left w:type="dxa" w:w="100"/>
              <w:bottom w:type="dxa" w:w="60"/>
              <w:right w:type="dxa" w:w="100"/>
            </w:tcMar>
          </w:tcPr>
          <w:p>
            <w:r>
              <w:rPr>
                <w:b w:val="false"/>
                <w:bCs w:val="false"/>
                <w:sz w:val="20"/>
                <w:szCs w:val="20"/>
              </w:rPr>
              <w:t xml:space="preserve">Med</w:t>
            </w:r>
          </w:p>
        </w:tc>
        <w:tc>
          <w:tcPr>
            <w:tcW w:type="dxa" w:w="4360"/>
            <w:tcMar>
              <w:top w:type="dxa" w:w="60"/>
              <w:left w:type="dxa" w:w="100"/>
              <w:bottom w:type="dxa" w:w="60"/>
              <w:right w:type="dxa" w:w="100"/>
            </w:tcMar>
          </w:tcPr>
          <w:p>
            <w:r>
              <w:rPr>
                <w:b w:val="false"/>
                <w:bCs w:val="false"/>
                <w:sz w:val="20"/>
                <w:szCs w:val="20"/>
              </w:rPr>
              <w:t xml:space="preserve">New ideas go to the backlog, not the current sprint.</w:t>
            </w:r>
          </w:p>
        </w:tc>
      </w:tr>
      <w:tr>
        <w:tc>
          <w:tcPr>
            <w:tcW w:type="dxa" w:w="2600"/>
            <w:tcMar>
              <w:top w:type="dxa" w:w="60"/>
              <w:left w:type="dxa" w:w="100"/>
              <w:bottom w:type="dxa" w:w="60"/>
              <w:right w:type="dxa" w:w="100"/>
            </w:tcMar>
          </w:tcPr>
          <w:p>
            <w:r>
              <w:rPr>
                <w:b w:val="false"/>
                <w:bCs w:val="false"/>
                <w:sz w:val="20"/>
                <w:szCs w:val="20"/>
              </w:rPr>
              <w:t xml:space="preserve">Scene merge conflicts</w:t>
            </w:r>
          </w:p>
        </w:tc>
        <w:tc>
          <w:tcPr>
            <w:tcW w:type="dxa" w:w="1300"/>
            <w:tcMar>
              <w:top w:type="dxa" w:w="60"/>
              <w:left w:type="dxa" w:w="100"/>
              <w:bottom w:type="dxa" w:w="60"/>
              <w:right w:type="dxa" w:w="100"/>
            </w:tcMar>
          </w:tcPr>
          <w:p>
            <w:r>
              <w:rPr>
                <w:b w:val="false"/>
                <w:bCs w:val="false"/>
                <w:sz w:val="20"/>
                <w:szCs w:val="20"/>
              </w:rPr>
              <w:t xml:space="preserve">High</w:t>
            </w:r>
          </w:p>
        </w:tc>
        <w:tc>
          <w:tcPr>
            <w:tcW w:type="dxa" w:w="1100"/>
            <w:tcMar>
              <w:top w:type="dxa" w:w="60"/>
              <w:left w:type="dxa" w:w="100"/>
              <w:bottom w:type="dxa" w:w="60"/>
              <w:right w:type="dxa" w:w="100"/>
            </w:tcMar>
          </w:tcPr>
          <w:p>
            <w:r>
              <w:rPr>
                <w:b w:val="false"/>
                <w:bCs w:val="false"/>
                <w:sz w:val="20"/>
                <w:szCs w:val="20"/>
              </w:rPr>
              <w:t xml:space="preserve">High</w:t>
            </w:r>
          </w:p>
        </w:tc>
        <w:tc>
          <w:tcPr>
            <w:tcW w:type="dxa" w:w="4360"/>
            <w:tcMar>
              <w:top w:type="dxa" w:w="60"/>
              <w:left w:type="dxa" w:w="100"/>
              <w:bottom w:type="dxa" w:w="60"/>
              <w:right w:type="dxa" w:w="100"/>
            </w:tcMar>
          </w:tcPr>
          <w:p>
            <w:r>
              <w:rPr>
                <w:b w:val="false"/>
                <w:bCs w:val="false"/>
                <w:sz w:val="20"/>
                <w:szCs w:val="20"/>
              </w:rPr>
              <w:t xml:space="preserve">Force Text, one scene owner, use prefabs, Smart Merge.</w:t>
            </w:r>
          </w:p>
        </w:tc>
      </w:tr>
      <w:tr>
        <w:tc>
          <w:tcPr>
            <w:tcW w:type="dxa" w:w="2600"/>
            <w:tcMar>
              <w:top w:type="dxa" w:w="60"/>
              <w:left w:type="dxa" w:w="100"/>
              <w:bottom w:type="dxa" w:w="60"/>
              <w:right w:type="dxa" w:w="100"/>
            </w:tcMar>
          </w:tcPr>
          <w:p>
            <w:r>
              <w:rPr>
                <w:b w:val="false"/>
                <w:bCs w:val="false"/>
                <w:sz w:val="20"/>
                <w:szCs w:val="20"/>
              </w:rPr>
              <w:t xml:space="preserve">Unstable CI builds</w:t>
            </w:r>
          </w:p>
        </w:tc>
        <w:tc>
          <w:tcPr>
            <w:tcW w:type="dxa" w:w="1300"/>
            <w:tcMar>
              <w:top w:type="dxa" w:w="60"/>
              <w:left w:type="dxa" w:w="100"/>
              <w:bottom w:type="dxa" w:w="60"/>
              <w:right w:type="dxa" w:w="100"/>
            </w:tcMar>
          </w:tcPr>
          <w:p>
            <w:r>
              <w:rPr>
                <w:b w:val="false"/>
                <w:bCs w:val="false"/>
                <w:sz w:val="20"/>
                <w:szCs w:val="20"/>
              </w:rPr>
              <w:t xml:space="preserve">Med</w:t>
            </w:r>
          </w:p>
        </w:tc>
        <w:tc>
          <w:tcPr>
            <w:tcW w:type="dxa" w:w="1100"/>
            <w:tcMar>
              <w:top w:type="dxa" w:w="60"/>
              <w:left w:type="dxa" w:w="100"/>
              <w:bottom w:type="dxa" w:w="60"/>
              <w:right w:type="dxa" w:w="100"/>
            </w:tcMar>
          </w:tcPr>
          <w:p>
            <w:r>
              <w:rPr>
                <w:b w:val="false"/>
                <w:bCs w:val="false"/>
                <w:sz w:val="20"/>
                <w:szCs w:val="20"/>
              </w:rPr>
              <w:t xml:space="preserve">High</w:t>
            </w:r>
          </w:p>
        </w:tc>
        <w:tc>
          <w:tcPr>
            <w:tcW w:type="dxa" w:w="4360"/>
            <w:tcMar>
              <w:top w:type="dxa" w:w="60"/>
              <w:left w:type="dxa" w:w="100"/>
              <w:bottom w:type="dxa" w:w="60"/>
              <w:right w:type="dxa" w:w="100"/>
            </w:tcMar>
          </w:tcPr>
          <w:p>
            <w:r>
              <w:rPr>
                <w:b w:val="false"/>
                <w:bCs w:val="false"/>
                <w:sz w:val="20"/>
                <w:szCs w:val="20"/>
              </w:rPr>
              <w:t xml:space="preserve">License in Secrets, cache Library, pin Unity version.</w:t>
            </w:r>
          </w:p>
        </w:tc>
      </w:tr>
      <w:tr>
        <w:tc>
          <w:tcPr>
            <w:tcW w:type="dxa" w:w="2600"/>
            <w:tcMar>
              <w:top w:type="dxa" w:w="60"/>
              <w:left w:type="dxa" w:w="100"/>
              <w:bottom w:type="dxa" w:w="60"/>
              <w:right w:type="dxa" w:w="100"/>
            </w:tcMar>
          </w:tcPr>
          <w:p>
            <w:r>
              <w:rPr>
                <w:b w:val="false"/>
                <w:bCs w:val="false"/>
                <w:sz w:val="20"/>
                <w:szCs w:val="20"/>
              </w:rPr>
              <w:t xml:space="preserve">Unrealistic scope</w:t>
            </w:r>
          </w:p>
        </w:tc>
        <w:tc>
          <w:tcPr>
            <w:tcW w:type="dxa" w:w="1300"/>
            <w:tcMar>
              <w:top w:type="dxa" w:w="60"/>
              <w:left w:type="dxa" w:w="100"/>
              <w:bottom w:type="dxa" w:w="60"/>
              <w:right w:type="dxa" w:w="100"/>
            </w:tcMar>
          </w:tcPr>
          <w:p>
            <w:r>
              <w:rPr>
                <w:b w:val="false"/>
                <w:bCs w:val="false"/>
                <w:sz w:val="20"/>
                <w:szCs w:val="20"/>
              </w:rPr>
              <w:t xml:space="preserve">Med</w:t>
            </w:r>
          </w:p>
        </w:tc>
        <w:tc>
          <w:tcPr>
            <w:tcW w:type="dxa" w:w="1100"/>
            <w:tcMar>
              <w:top w:type="dxa" w:w="60"/>
              <w:left w:type="dxa" w:w="100"/>
              <w:bottom w:type="dxa" w:w="60"/>
              <w:right w:type="dxa" w:w="100"/>
            </w:tcMar>
          </w:tcPr>
          <w:p>
            <w:r>
              <w:rPr>
                <w:b w:val="false"/>
                <w:bCs w:val="false"/>
                <w:sz w:val="20"/>
                <w:szCs w:val="20"/>
              </w:rPr>
              <w:t xml:space="preserve">High</w:t>
            </w:r>
          </w:p>
        </w:tc>
        <w:tc>
          <w:tcPr>
            <w:tcW w:type="dxa" w:w="4360"/>
            <w:tcMar>
              <w:top w:type="dxa" w:w="60"/>
              <w:left w:type="dxa" w:w="100"/>
              <w:bottom w:type="dxa" w:w="60"/>
              <w:right w:type="dxa" w:w="100"/>
            </w:tcMar>
          </w:tcPr>
          <w:p>
            <w:r>
              <w:rPr>
                <w:b w:val="false"/>
                <w:bCs w:val="false"/>
                <w:sz w:val="20"/>
                <w:szCs w:val="20"/>
              </w:rPr>
              <w:t xml:space="preserve">Commit 27 of 30 points; day-5 check.</w:t>
            </w:r>
          </w:p>
        </w:tc>
      </w:tr>
      <w:tr>
        <w:tc>
          <w:tcPr>
            <w:tcW w:type="dxa" w:w="2600"/>
            <w:tcMar>
              <w:top w:type="dxa" w:w="60"/>
              <w:left w:type="dxa" w:w="100"/>
              <w:bottom w:type="dxa" w:w="60"/>
              <w:right w:type="dxa" w:w="100"/>
            </w:tcMar>
          </w:tcPr>
          <w:p>
            <w:r>
              <w:rPr>
                <w:b w:val="false"/>
                <w:bCs w:val="false"/>
                <w:sz w:val="20"/>
                <w:szCs w:val="20"/>
              </w:rPr>
              <w:t xml:space="preserve">Weak enemy AI testing</w:t>
            </w:r>
          </w:p>
        </w:tc>
        <w:tc>
          <w:tcPr>
            <w:tcW w:type="dxa" w:w="1300"/>
            <w:tcMar>
              <w:top w:type="dxa" w:w="60"/>
              <w:left w:type="dxa" w:w="100"/>
              <w:bottom w:type="dxa" w:w="60"/>
              <w:right w:type="dxa" w:w="100"/>
            </w:tcMar>
          </w:tcPr>
          <w:p>
            <w:r>
              <w:rPr>
                <w:b w:val="false"/>
                <w:bCs w:val="false"/>
                <w:sz w:val="20"/>
                <w:szCs w:val="20"/>
              </w:rPr>
              <w:t xml:space="preserve">Med</w:t>
            </w:r>
          </w:p>
        </w:tc>
        <w:tc>
          <w:tcPr>
            <w:tcW w:type="dxa" w:w="1100"/>
            <w:tcMar>
              <w:top w:type="dxa" w:w="60"/>
              <w:left w:type="dxa" w:w="100"/>
              <w:bottom w:type="dxa" w:w="60"/>
              <w:right w:type="dxa" w:w="100"/>
            </w:tcMar>
          </w:tcPr>
          <w:p>
            <w:r>
              <w:rPr>
                <w:b w:val="false"/>
                <w:bCs w:val="false"/>
                <w:sz w:val="20"/>
                <w:szCs w:val="20"/>
              </w:rPr>
              <w:t xml:space="preserve">Med</w:t>
            </w:r>
          </w:p>
        </w:tc>
        <w:tc>
          <w:tcPr>
            <w:tcW w:type="dxa" w:w="4360"/>
            <w:tcMar>
              <w:top w:type="dxa" w:w="60"/>
              <w:left w:type="dxa" w:w="100"/>
              <w:bottom w:type="dxa" w:w="60"/>
              <w:right w:type="dxa" w:w="100"/>
            </w:tcMar>
          </w:tcPr>
          <w:p>
            <w:r>
              <w:rPr>
                <w:b w:val="false"/>
                <w:bCs w:val="false"/>
                <w:sz w:val="20"/>
                <w:szCs w:val="20"/>
              </w:rPr>
              <w:t xml:space="preserve">Unit tests in CI; playtest each merge.</w:t>
            </w:r>
          </w:p>
        </w:tc>
      </w:tr>
      <w:tr>
        <w:tc>
          <w:tcPr>
            <w:tcW w:type="dxa" w:w="2600"/>
            <w:tcMar>
              <w:top w:type="dxa" w:w="60"/>
              <w:left w:type="dxa" w:w="100"/>
              <w:bottom w:type="dxa" w:w="60"/>
              <w:right w:type="dxa" w:w="100"/>
            </w:tcMar>
          </w:tcPr>
          <w:p>
            <w:r>
              <w:rPr>
                <w:b w:val="false"/>
                <w:bCs w:val="false"/>
                <w:sz w:val="20"/>
                <w:szCs w:val="20"/>
              </w:rPr>
              <w:t xml:space="preserve">Large art files</w:t>
            </w:r>
          </w:p>
        </w:tc>
        <w:tc>
          <w:tcPr>
            <w:tcW w:type="dxa" w:w="1300"/>
            <w:tcMar>
              <w:top w:type="dxa" w:w="60"/>
              <w:left w:type="dxa" w:w="100"/>
              <w:bottom w:type="dxa" w:w="60"/>
              <w:right w:type="dxa" w:w="100"/>
            </w:tcMar>
          </w:tcPr>
          <w:p>
            <w:r>
              <w:rPr>
                <w:b w:val="false"/>
                <w:bCs w:val="false"/>
                <w:sz w:val="20"/>
                <w:szCs w:val="20"/>
              </w:rPr>
              <w:t xml:space="preserve">Med</w:t>
            </w:r>
          </w:p>
        </w:tc>
        <w:tc>
          <w:tcPr>
            <w:tcW w:type="dxa" w:w="1100"/>
            <w:tcMar>
              <w:top w:type="dxa" w:w="60"/>
              <w:left w:type="dxa" w:w="100"/>
              <w:bottom w:type="dxa" w:w="60"/>
              <w:right w:type="dxa" w:w="100"/>
            </w:tcMar>
          </w:tcPr>
          <w:p>
            <w:r>
              <w:rPr>
                <w:b w:val="false"/>
                <w:bCs w:val="false"/>
                <w:sz w:val="20"/>
                <w:szCs w:val="20"/>
              </w:rPr>
              <w:t xml:space="preserve">Med</w:t>
            </w:r>
          </w:p>
        </w:tc>
        <w:tc>
          <w:tcPr>
            <w:tcW w:type="dxa" w:w="4360"/>
            <w:tcMar>
              <w:top w:type="dxa" w:w="60"/>
              <w:left w:type="dxa" w:w="100"/>
              <w:bottom w:type="dxa" w:w="60"/>
              <w:right w:type="dxa" w:w="100"/>
            </w:tcMar>
          </w:tcPr>
          <w:p>
            <w:r>
              <w:rPr>
                <w:b w:val="false"/>
                <w:bCs w:val="false"/>
                <w:sz w:val="20"/>
                <w:szCs w:val="20"/>
              </w:rPr>
              <w:t xml:space="preserve">Git LFS for PSD, WAV, FBX.</w:t>
            </w:r>
          </w:p>
        </w:tc>
      </w:tr>
      <w:tr>
        <w:tc>
          <w:tcPr>
            <w:tcW w:type="dxa" w:w="2600"/>
            <w:tcMar>
              <w:top w:type="dxa" w:w="60"/>
              <w:left w:type="dxa" w:w="100"/>
              <w:bottom w:type="dxa" w:w="60"/>
              <w:right w:type="dxa" w:w="100"/>
            </w:tcMar>
          </w:tcPr>
          <w:p>
            <w:r>
              <w:rPr>
                <w:b w:val="false"/>
                <w:bCs w:val="false"/>
                <w:sz w:val="20"/>
                <w:szCs w:val="20"/>
              </w:rPr>
              <w:t xml:space="preserve">Low FPS with 100 enemies</w:t>
            </w:r>
          </w:p>
        </w:tc>
        <w:tc>
          <w:tcPr>
            <w:tcW w:type="dxa" w:w="1300"/>
            <w:tcMar>
              <w:top w:type="dxa" w:w="60"/>
              <w:left w:type="dxa" w:w="100"/>
              <w:bottom w:type="dxa" w:w="60"/>
              <w:right w:type="dxa" w:w="100"/>
            </w:tcMar>
          </w:tcPr>
          <w:p>
            <w:r>
              <w:rPr>
                <w:b w:val="false"/>
                <w:bCs w:val="false"/>
                <w:sz w:val="20"/>
                <w:szCs w:val="20"/>
              </w:rPr>
              <w:t xml:space="preserve">Low</w:t>
            </w:r>
          </w:p>
        </w:tc>
        <w:tc>
          <w:tcPr>
            <w:tcW w:type="dxa" w:w="1100"/>
            <w:tcMar>
              <w:top w:type="dxa" w:w="60"/>
              <w:left w:type="dxa" w:w="100"/>
              <w:bottom w:type="dxa" w:w="60"/>
              <w:right w:type="dxa" w:w="100"/>
            </w:tcMar>
          </w:tcPr>
          <w:p>
            <w:r>
              <w:rPr>
                <w:b w:val="false"/>
                <w:bCs w:val="false"/>
                <w:sz w:val="20"/>
                <w:szCs w:val="20"/>
              </w:rPr>
              <w:t xml:space="preserve">High</w:t>
            </w:r>
          </w:p>
        </w:tc>
        <w:tc>
          <w:tcPr>
            <w:tcW w:type="dxa" w:w="4360"/>
            <w:tcMar>
              <w:top w:type="dxa" w:w="60"/>
              <w:left w:type="dxa" w:w="100"/>
              <w:bottom w:type="dxa" w:w="60"/>
              <w:right w:type="dxa" w:w="100"/>
            </w:tcMar>
          </w:tcPr>
          <w:p>
            <w:r>
              <w:rPr>
                <w:b w:val="false"/>
                <w:bCs w:val="false"/>
                <w:sz w:val="20"/>
                <w:szCs w:val="20"/>
              </w:rPr>
              <w:t xml:space="preserve">Object pooling and a stress test.</w:t>
            </w:r>
          </w:p>
        </w:tc>
      </w:tr>
    </w:tbl>
    <w:p>
      <w:pPr>
        <w:pStyle w:val="Heading1"/>
        <w:spacing w:after="120" w:before="300"/>
      </w:pPr>
      <w:r>
        <w:t xml:space="preserve">8. Task 5: Production Readiness</w:t>
      </w:r>
    </w:p>
    <w:p>
      <w:pPr>
        <w:spacing w:after="120"/>
      </w:pPr>
      <w:r>
        <w:t xml:space="preserve">Verdict: NOT READY for a playtest build. CI was just set up, so there is no 7-day stable history and not yet 5 green runs in a row. Movement and shooting are still in progress, and the 100-enemy performance test has not been run. Each of these unchecked items was added to the backlog as a blocker.</w:t>
      </w:r>
    </w:p>
    <w:p>
      <w:pPr>
        <w:pStyle w:val="Heading1"/>
        <w:spacing w:after="120" w:before="300"/>
      </w:pPr>
      <w:r>
        <w:t xml:space="preserve">9. Design Decisions</w:t>
      </w:r>
    </w:p>
    <w:p>
      <w:pPr>
        <w:pStyle w:val="ListParagraph"/>
        <w:numPr>
          <w:ilvl w:val="0"/>
          <w:numId w:val="2"/>
        </w:numPr>
        <w:spacing w:after="60"/>
      </w:pPr>
      <w:r>
        <w:t xml:space="preserve">Feature Branching with a develop branch: simple for a small team and keeps main always stable.</w:t>
      </w:r>
    </w:p>
    <w:p>
      <w:pPr>
        <w:pStyle w:val="ListParagraph"/>
        <w:numPr>
          <w:ilvl w:val="0"/>
          <w:numId w:val="2"/>
        </w:numPr>
        <w:spacing w:after="60"/>
      </w:pPr>
      <w:r>
        <w:t xml:space="preserve">Game logic in small static methods (UpdateChaseState, EnemiesForWave): this makes the logic easy to unit test without running the full game.</w:t>
      </w:r>
    </w:p>
    <w:p>
      <w:pPr>
        <w:pStyle w:val="ListParagraph"/>
        <w:numPr>
          <w:ilvl w:val="0"/>
          <w:numId w:val="2"/>
        </w:numPr>
        <w:spacing w:after="60"/>
      </w:pPr>
      <w:r>
        <w:t xml:space="preserve">CI runs a fast file check first, then tests, then the build: if an early step fails, the slower steps are skipped, which saves time.</w:t>
      </w:r>
    </w:p>
    <w:p>
      <w:pPr>
        <w:pStyle w:val="ListParagraph"/>
        <w:numPr>
          <w:ilvl w:val="0"/>
          <w:numId w:val="2"/>
        </w:numPr>
        <w:spacing w:after="60"/>
      </w:pPr>
      <w:r>
        <w:t xml:space="preserve">--no-ff merges: keep a clear history where each feature can be found and reverted as one unit.</w:t>
      </w:r>
    </w:p>
    <w:p>
      <w:pPr>
        <w:pStyle w:val="ListParagraph"/>
        <w:numPr>
          <w:ilvl w:val="0"/>
          <w:numId w:val="2"/>
        </w:numPr>
        <w:spacing w:after="60"/>
      </w:pPr>
      <w:r>
        <w:t xml:space="preserve">Conventional commit prefixes (feat, fix, chore, docs, ci, test): make the history easy to read.</w:t>
      </w:r>
    </w:p>
    <w:p>
      <w:pPr>
        <w:pStyle w:val="Heading1"/>
        <w:spacing w:after="120" w:before="300"/>
      </w:pPr>
      <w:r>
        <w:t xml:space="preserve">10. Lessons Learned</w:t>
      </w:r>
    </w:p>
    <w:p>
      <w:pPr>
        <w:pStyle w:val="ListParagraph"/>
        <w:numPr>
          <w:ilvl w:val="0"/>
          <w:numId w:val="2"/>
        </w:numPr>
        <w:spacing w:after="60"/>
      </w:pPr>
      <w:r>
        <w:t xml:space="preserve">GitHub requires a token, SSH key, or the GitHub CLI; a normal password does not work for pushing.</w:t>
      </w:r>
    </w:p>
    <w:p>
      <w:pPr>
        <w:pStyle w:val="ListParagraph"/>
        <w:numPr>
          <w:ilvl w:val="0"/>
          <w:numId w:val="2"/>
        </w:numPr>
        <w:spacing w:after="60"/>
      </w:pPr>
      <w:r>
        <w:t xml:space="preserve">Unity projects need a proper .gitignore, otherwise the huge Library folder gets committed.</w:t>
      </w:r>
    </w:p>
    <w:p>
      <w:pPr>
        <w:pStyle w:val="ListParagraph"/>
        <w:numPr>
          <w:ilvl w:val="0"/>
          <w:numId w:val="2"/>
        </w:numPr>
        <w:spacing w:after="60"/>
      </w:pPr>
      <w:r>
        <w:t xml:space="preserve">Unity scene files cause merge conflicts easily, so the team must agree on who edits which scene.</w:t>
      </w:r>
    </w:p>
    <w:p>
      <w:pPr>
        <w:pStyle w:val="ListParagraph"/>
        <w:numPr>
          <w:ilvl w:val="0"/>
          <w:numId w:val="2"/>
        </w:numPr>
        <w:spacing w:after="60"/>
      </w:pPr>
      <w:r>
        <w:t xml:space="preserve">Unity CI is the hardest part: it needs a signed license file and a Docker image for the exact Unity version. Reading the failed log line by line showed the real cause.</w:t>
      </w:r>
    </w:p>
    <w:p>
      <w:pPr>
        <w:pStyle w:val="ListParagraph"/>
        <w:numPr>
          <w:ilvl w:val="0"/>
          <w:numId w:val="2"/>
        </w:numPr>
        <w:spacing w:after="60"/>
      </w:pPr>
      <w:r>
        <w:t xml:space="preserve">Unit tests in their own assembly need an assembly definition for the game scripts too, or they cannot see the code.</w:t>
      </w:r>
    </w:p>
    <w:p>
      <w:pPr>
        <w:pStyle w:val="ListParagraph"/>
        <w:numPr>
          <w:ilvl w:val="0"/>
          <w:numId w:val="2"/>
        </w:numPr>
        <w:spacing w:after="60"/>
      </w:pPr>
      <w:r>
        <w:t xml:space="preserve">Writing acceptance criteria first made it clear what to test and when a story is truly done.</w:t>
      </w:r>
    </w:p>
    <w:p>
      <w:pPr>
        <w:pStyle w:val="ListParagraph"/>
        <w:numPr>
          <w:ilvl w:val="0"/>
          <w:numId w:val="2"/>
        </w:numPr>
        <w:spacing w:after="60"/>
      </w:pPr>
      <w:r>
        <w:t xml:space="preserve">A readiness checklist is a useful reality check: it showed the game is not ready yet, and why.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2026-10-22T20:34:26.525Z</dcterms:created>
  <dcterms:modified xsi:type="dcterms:W3CDTF">2026-10-22T20:34:26.537Z</dcterms:modified>
</cp:coreProperties>
</file>

<file path=docProps/custom.xml><?xml version="1.0" encoding="utf-8"?>
<Properties xmlns="http://schemas.openxmlformats.org/officeDocument/2006/custom-properties" xmlns:vt="http://schemas.openxmlformats.org/officeDocument/2006/docPropsVTypes"/>
</file>