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pStyle w:val="Title"/>
        <w:jc w:val="center"/>
        <w:rPr/>
      </w:pPr>
      <w:bookmarkStart w:colFirst="0" w:colLast="0" w:name="_o4apgevjyomu" w:id="0"/>
      <w:bookmarkEnd w:id="0"/>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rtl w:val="0"/>
        </w:rPr>
      </w:r>
    </w:p>
    <w:p w:rsidR="00000000" w:rsidDel="00000000" w:rsidP="00000000" w:rsidRDefault="00000000" w:rsidRPr="00000000" w14:paraId="00000005">
      <w:pPr>
        <w:pStyle w:val="Title"/>
        <w:jc w:val="center"/>
        <w:rPr>
          <w:sz w:val="56"/>
          <w:szCs w:val="56"/>
        </w:rPr>
      </w:pPr>
      <w:bookmarkStart w:colFirst="0" w:colLast="0" w:name="_yj93gfa1puzt" w:id="1"/>
      <w:bookmarkEnd w:id="1"/>
      <w:r w:rsidDel="00000000" w:rsidR="00000000" w:rsidRPr="00000000">
        <w:rPr>
          <w:sz w:val="56"/>
          <w:szCs w:val="56"/>
          <w:rtl w:val="0"/>
        </w:rPr>
        <w:t xml:space="preserve">Definición proyecto Capstone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1"/>
        <w:rPr/>
      </w:pPr>
      <w:bookmarkStart w:colFirst="0" w:colLast="0" w:name="_93h6nz1w3fai" w:id="2"/>
      <w:bookmarkEnd w:id="2"/>
      <w:r w:rsidDel="00000000" w:rsidR="00000000" w:rsidRPr="00000000">
        <w:rPr>
          <w:rtl w:val="0"/>
        </w:rPr>
        <w:t xml:space="preserve">Índice</w:t>
      </w:r>
    </w:p>
    <w:sdt>
      <w:sdtPr>
        <w:id w:val="-1287338401"/>
        <w:docPartObj>
          <w:docPartGallery w:val="Table of Contents"/>
          <w:docPartUnique w:val="1"/>
        </w:docPartObj>
      </w:sdtPr>
      <w:sdtContent>
        <w:p w:rsidR="00000000" w:rsidDel="00000000" w:rsidP="00000000" w:rsidRDefault="00000000" w:rsidRPr="00000000" w14:paraId="00000021">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r:id="rId6">
            <w:r w:rsidDel="00000000" w:rsidR="00000000" w:rsidRPr="00000000">
              <w:rPr>
                <w:b w:val="1"/>
                <w:bCs w:val="1"/>
                <w:rtl w:val="0"/>
              </w:rPr>
              <w:t xml:space="preserve">Índice</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b w:val="1"/>
              <w:bCs w:val="1"/>
            </w:rPr>
          </w:pPr>
          <w:hyperlink r:id="rId7">
            <w:r w:rsidDel="00000000" w:rsidR="00000000" w:rsidRPr="00000000">
              <w:rPr>
                <w:b w:val="1"/>
                <w:bCs w:val="1"/>
                <w:rtl w:val="0"/>
              </w:rPr>
              <w:t xml:space="preserve">1. Resumen</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b w:val="1"/>
              <w:bCs w:val="1"/>
            </w:rPr>
          </w:pPr>
          <w:hyperlink r:id="rId8">
            <w:r w:rsidDel="00000000" w:rsidR="00000000" w:rsidRPr="00000000">
              <w:rPr>
                <w:b w:val="1"/>
                <w:bCs w:val="1"/>
                <w:rtl w:val="0"/>
              </w:rPr>
              <w:t xml:space="preserve">1a. Abstract</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b w:val="1"/>
              <w:bCs w:val="1"/>
            </w:rPr>
          </w:pPr>
          <w:hyperlink r:id="rId9">
            <w:r w:rsidDel="00000000" w:rsidR="00000000" w:rsidRPr="00000000">
              <w:rPr>
                <w:b w:val="1"/>
                <w:bCs w:val="1"/>
                <w:rtl w:val="0"/>
              </w:rPr>
              <w:t xml:space="preserve">2. Descripción del proyecto</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pPr>
          <w:hyperlink r:id="rId10">
            <w:r w:rsidDel="00000000" w:rsidR="00000000" w:rsidRPr="00000000">
              <w:rPr>
                <w:rtl w:val="0"/>
              </w:rPr>
              <w:t xml:space="preserve">Relevancia del proyecto para el campo laboral</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b w:val="1"/>
              <w:bCs w:val="1"/>
            </w:rPr>
          </w:pPr>
          <w:hyperlink r:id="rId11">
            <w:r w:rsidDel="00000000" w:rsidR="00000000" w:rsidRPr="00000000">
              <w:rPr>
                <w:b w:val="1"/>
                <w:bCs w:val="1"/>
                <w:rtl w:val="0"/>
              </w:rPr>
              <w:t xml:space="preserve">3. Relación del proyecto con intereses profesionales</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b w:val="1"/>
              <w:bCs w:val="1"/>
            </w:rPr>
          </w:pPr>
          <w:hyperlink r:id="rId12">
            <w:r w:rsidDel="00000000" w:rsidR="00000000" w:rsidRPr="00000000">
              <w:rPr>
                <w:b w:val="1"/>
                <w:bCs w:val="1"/>
                <w:rtl w:val="0"/>
              </w:rPr>
              <w:t xml:space="preserve">4. Factibilidad del proyecto</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pPr>
          <w:hyperlink r:id="rId13">
            <w:r w:rsidDel="00000000" w:rsidR="00000000" w:rsidRPr="00000000">
              <w:rPr>
                <w:rtl w:val="0"/>
              </w:rPr>
              <w:t xml:space="preserve">Objetivos del proyecto</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pPr>
          <w:hyperlink r:id="rId14">
            <w:r w:rsidDel="00000000" w:rsidR="00000000" w:rsidRPr="00000000">
              <w:rPr>
                <w:rtl w:val="0"/>
              </w:rPr>
              <w:t xml:space="preserve">Propuesta metodológica de trabajo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pPr>
          <w:hyperlink r:id="rId15">
            <w:r w:rsidDel="00000000" w:rsidR="00000000" w:rsidRPr="00000000">
              <w:rPr>
                <w:rtl w:val="0"/>
              </w:rPr>
              <w:t xml:space="preserve">Plan de trabajo</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pPr>
          <w:hyperlink r:id="rId16">
            <w:r w:rsidDel="00000000" w:rsidR="00000000" w:rsidRPr="00000000">
              <w:rPr>
                <w:rtl w:val="0"/>
              </w:rPr>
              <w:t xml:space="preserve">Propuesta de evidencias</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b w:val="1"/>
              <w:bCs w:val="1"/>
            </w:rPr>
          </w:pPr>
          <w:hyperlink r:id="rId17">
            <w:r w:rsidDel="00000000" w:rsidR="00000000" w:rsidRPr="00000000">
              <w:rPr>
                <w:b w:val="1"/>
                <w:bCs w:val="1"/>
                <w:rtl w:val="0"/>
              </w:rPr>
              <w:t xml:space="preserve">5. Indicadores de calidad</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pPr>
          <w:hyperlink r:id="rId18">
            <w:r w:rsidDel="00000000" w:rsidR="00000000" w:rsidRPr="00000000">
              <w:rPr>
                <w:b w:val="1"/>
                <w:bCs w:val="1"/>
                <w:rtl w:val="0"/>
              </w:rPr>
              <w:t xml:space="preserve">6. Individual conclusions</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b w:val="1"/>
              <w:bCs w:val="1"/>
            </w:rPr>
          </w:pPr>
          <w:hyperlink r:id="rId19">
            <w:r w:rsidDel="00000000" w:rsidR="00000000" w:rsidRPr="00000000">
              <w:rPr>
                <w:b w:val="1"/>
                <w:bCs w:val="1"/>
                <w:rtl w:val="0"/>
              </w:rPr>
              <w:t xml:space="preserve">7. Reflection</w:t>
              <w:tab/>
              <w:t xml:space="preserve">1</w:t>
            </w:r>
          </w:hyperlink>
          <w:r w:rsidDel="00000000" w:rsidR="00000000" w:rsidRPr="00000000">
            <w:rPr>
              <w:b w:val="1"/>
              <w:bCs w:val="1"/>
              <w:rtl w:val="0"/>
            </w:rPr>
            <w:t xml:space="preserve">1</w:t>
          </w:r>
        </w:p>
        <w:p w:rsidR="00000000" w:rsidDel="00000000" w:rsidP="00000000" w:rsidRDefault="00000000" w:rsidRPr="00000000" w14:paraId="0000002F">
          <w:pPr>
            <w:widowControl w:val="0"/>
            <w:tabs>
              <w:tab w:val="right" w:leader="dot" w:pos="12000"/>
            </w:tabs>
            <w:spacing w:before="60" w:line="240" w:lineRule="auto"/>
            <w:rPr>
              <w:b w:val="1"/>
              <w:bCs w:val="1"/>
            </w:rPr>
          </w:pPr>
          <w:hyperlink r:id="rId20">
            <w:r w:rsidDel="00000000" w:rsidR="00000000" w:rsidRPr="00000000">
              <w:rPr>
                <w:b w:val="1"/>
                <w:bCs w:val="1"/>
                <w:rtl w:val="0"/>
              </w:rPr>
              <w:t xml:space="preserve">8. Bibliografía</w:t>
              <w:tab/>
              <w:t xml:space="preserve">1</w:t>
            </w:r>
          </w:hyperlink>
          <w:r w:rsidDel="00000000" w:rsidR="00000000" w:rsidRPr="00000000">
            <w:rPr>
              <w:b w:val="1"/>
              <w:bCs w:val="1"/>
              <w:rtl w:val="0"/>
            </w:rPr>
            <w:t xml:space="preserve">1</w:t>
          </w:r>
          <w:r w:rsidDel="00000000" w:rsidR="00000000" w:rsidRPr="00000000">
            <w:fldChar w:fldCharType="end"/>
          </w:r>
        </w:p>
      </w:sdtContent>
    </w:sdt>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1"/>
        <w:numPr>
          <w:ilvl w:val="0"/>
          <w:numId w:val="8"/>
        </w:numPr>
        <w:ind w:left="720" w:hanging="360"/>
        <w:rPr>
          <w:u w:val="none"/>
        </w:rPr>
      </w:pPr>
      <w:bookmarkStart w:colFirst="0" w:colLast="0" w:name="_ue60zllrn3ui" w:id="3"/>
      <w:bookmarkEnd w:id="3"/>
      <w:r w:rsidDel="00000000" w:rsidR="00000000" w:rsidRPr="00000000">
        <w:rPr>
          <w:rtl w:val="0"/>
        </w:rPr>
        <w:t xml:space="preserve">Resumen</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El proyecto a continuación propone el desarrollo de un Tótem Inteligente de Triage Automatizado con inteligencia artificial integrada, el cuál estará orientado a apoyar el proceso de triage en los servicios de urgencia. La solución que este busca dar se basa en optimizar la atención inicial de los pacientes mediante un sistema de autoatención que permite a estos medir y registrar sus signos vitales importantes y antecedentes clínicos antes de ser evaluados por el personal de enfermería.</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El tótem recopila datos clínicos como presión arterial, frecuencia cardíaca, saturación de oxígeno, temperatura, peso, altura y antecedentes de enfermedades crónicas. Posteriormente, un modelo de inteligencia artificial analiza estos datos y genera una recomendación de nivel de urgencia basada en criterios de TRIAGE y del propio centro de urgencias, entregando un apoyo al personal clínico para la priorización en la atención de los pacientes.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Este proyecto integra tecnologías de desarrollo de software, IoT, bases de datos e inteligencia artificial, respondiendo a una necesidad real del ámbito de los hospitales de urgencias, la cual es mejorar la eficiencia del proceso de clasificación de pacientes y reducir los tiempos asociados a la atención inicial en urgencias.</w:t>
      </w:r>
    </w:p>
    <w:p w:rsidR="00000000" w:rsidDel="00000000" w:rsidP="00000000" w:rsidRDefault="00000000" w:rsidRPr="00000000" w14:paraId="00000051">
      <w:pPr>
        <w:pStyle w:val="Heading1"/>
        <w:rPr/>
      </w:pPr>
      <w:bookmarkStart w:colFirst="0" w:colLast="0" w:name="_hlsbsgyf2214" w:id="4"/>
      <w:bookmarkEnd w:id="4"/>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rPr/>
      </w:pPr>
      <w:bookmarkStart w:colFirst="0" w:colLast="0" w:name="_i6pg2st4on8g" w:id="5"/>
      <w:bookmarkEnd w:id="5"/>
      <w:r w:rsidDel="00000000" w:rsidR="00000000" w:rsidRPr="00000000">
        <w:rPr>
          <w:rtl w:val="0"/>
        </w:rPr>
        <w:t xml:space="preserve">1a. Abstract</w:t>
      </w:r>
    </w:p>
    <w:p w:rsidR="00000000" w:rsidDel="00000000" w:rsidP="00000000" w:rsidRDefault="00000000" w:rsidRPr="00000000" w14:paraId="00000053">
      <w:pPr>
        <w:rPr/>
      </w:pPr>
      <w:r w:rsidDel="00000000" w:rsidR="00000000" w:rsidRPr="00000000">
        <w:rPr>
          <w:rtl w:val="0"/>
        </w:rPr>
        <w:t xml:space="preserve">This project proposes the development of an AI-Based Medical Triage Totem designed to support the triage process in hospital emergency departments. The proposed solution aims to optimize the initial patient assessment through a self-service system that allows patients to measure and register their vital signs and relevant clinical background before being evaluated by nursing staff.</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The totem collects clinical information such as blood pressure, heart rate, oxygen saturation, temperature, weight, height, and chronic disease history. Then, an artificial intelligence model analyzes the collected information and generates a recommended triage priority level based on triage criteria and the specific criteria of the emergency healthcare center.</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The project integrates software engineering, IoT, databases, and artificial intelligence to address a real need within hospital emergency departments, which is to improve the efficiency of the patient triage process and reduce the time required for the first assessment in emergency care.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1"/>
        <w:rPr/>
      </w:pPr>
      <w:bookmarkStart w:colFirst="0" w:colLast="0" w:name="_c0s4r3w9o4tl" w:id="6"/>
      <w:bookmarkEnd w:id="6"/>
      <w:r w:rsidDel="00000000" w:rsidR="00000000" w:rsidRPr="00000000">
        <w:rPr>
          <w:rtl w:val="0"/>
        </w:rPr>
      </w:r>
    </w:p>
    <w:p w:rsidR="00000000" w:rsidDel="00000000" w:rsidP="00000000" w:rsidRDefault="00000000" w:rsidRPr="00000000" w14:paraId="0000005A">
      <w:pPr>
        <w:pStyle w:val="Heading1"/>
        <w:numPr>
          <w:ilvl w:val="0"/>
          <w:numId w:val="8"/>
        </w:numPr>
        <w:ind w:left="720" w:hanging="360"/>
        <w:rPr>
          <w:u w:val="none"/>
        </w:rPr>
      </w:pPr>
      <w:bookmarkStart w:colFirst="0" w:colLast="0" w:name="_9s6h0drsau2q" w:id="7"/>
      <w:bookmarkEnd w:id="7"/>
      <w:r w:rsidDel="00000000" w:rsidR="00000000" w:rsidRPr="00000000">
        <w:rPr>
          <w:rtl w:val="0"/>
        </w:rPr>
        <w:t xml:space="preserve">Descripción del proyecto</w:t>
      </w:r>
    </w:p>
    <w:p w:rsidR="00000000" w:rsidDel="00000000" w:rsidP="00000000" w:rsidRDefault="00000000" w:rsidRPr="00000000" w14:paraId="0000005B">
      <w:pPr>
        <w:rPr/>
      </w:pPr>
      <w:r w:rsidDel="00000000" w:rsidR="00000000" w:rsidRPr="00000000">
        <w:rPr>
          <w:rtl w:val="0"/>
        </w:rPr>
        <w:t xml:space="preserve">El Proyecto consiste en el diseño y desarrollo de un sistema inteligente de apoyo al proceso de TRIAGE mediante un tótem de autoatención ubicado en un servicio de urgencias. El sistema permitirá que los pacientes ingresen información relevante sobre su estado de salud y realicen la medición de signos vitales utilizando sensores médicos integrados al tótem mismo.</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Una vez recopilada la información, ésta será enviada a una plataforma que procesa los datos mediante un modelo de inteligencia artificial y genera una recomendación del nivel de urgencia del paciente. La información también estará disponible en un dashboard para que el personal de salud pueda visualizar rápidamente los registrado y la recomendación generada por la inteligencia artificial. Este sistema no reemplaza la decisión final del personal de salud, sino que funciona como una herramienta de apoyo para facilitar el proceso de clasificación, y da la posibilidad de aceptar o rechazar la recomendación triage dada por esta.</w:t>
      </w:r>
    </w:p>
    <w:p w:rsidR="00000000" w:rsidDel="00000000" w:rsidP="00000000" w:rsidRDefault="00000000" w:rsidRPr="00000000" w14:paraId="0000005E">
      <w:pPr>
        <w:pStyle w:val="Heading2"/>
        <w:rPr/>
      </w:pPr>
      <w:bookmarkStart w:colFirst="0" w:colLast="0" w:name="_c0oc9lp5nvjk" w:id="8"/>
      <w:bookmarkEnd w:id="8"/>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2"/>
        <w:rPr/>
      </w:pPr>
      <w:bookmarkStart w:colFirst="0" w:colLast="0" w:name="_5q5obkbd4r34" w:id="9"/>
      <w:bookmarkEnd w:id="9"/>
      <w:r w:rsidDel="00000000" w:rsidR="00000000" w:rsidRPr="00000000">
        <w:rPr>
          <w:rtl w:val="0"/>
        </w:rPr>
        <w:t xml:space="preserve">Relevancia del proyecto para el campo laboral</w:t>
      </w:r>
    </w:p>
    <w:p w:rsidR="00000000" w:rsidDel="00000000" w:rsidP="00000000" w:rsidRDefault="00000000" w:rsidRPr="00000000" w14:paraId="00000060">
      <w:pPr>
        <w:rPr/>
      </w:pPr>
      <w:r w:rsidDel="00000000" w:rsidR="00000000" w:rsidRPr="00000000">
        <w:rPr>
          <w:rtl w:val="0"/>
        </w:rPr>
        <w:t xml:space="preserve">Este proyecto responde a una problemática real del sistema de salud, la cual es la alta demanda en los servicios de urgencia y la necesidad de optimizar el proceso de triage para que así las enfermeras puedan priorizar mejor sus tiempos.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Su relevancia para el campo de Ingeniería en Informática radica en los siguientes aspectos del proyecto:</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numPr>
          <w:ilvl w:val="0"/>
          <w:numId w:val="6"/>
        </w:numPr>
        <w:ind w:left="720" w:hanging="360"/>
        <w:rPr>
          <w:u w:val="none"/>
        </w:rPr>
      </w:pPr>
      <w:r w:rsidDel="00000000" w:rsidR="00000000" w:rsidRPr="00000000">
        <w:rPr>
          <w:rtl w:val="0"/>
        </w:rPr>
        <w:t xml:space="preserve">Integra desarrollo de software con dispositivos IoT.</w:t>
      </w:r>
    </w:p>
    <w:p w:rsidR="00000000" w:rsidDel="00000000" w:rsidP="00000000" w:rsidRDefault="00000000" w:rsidRPr="00000000" w14:paraId="00000065">
      <w:pPr>
        <w:numPr>
          <w:ilvl w:val="0"/>
          <w:numId w:val="6"/>
        </w:numPr>
        <w:ind w:left="720" w:hanging="360"/>
        <w:rPr>
          <w:u w:val="none"/>
        </w:rPr>
      </w:pPr>
      <w:r w:rsidDel="00000000" w:rsidR="00000000" w:rsidRPr="00000000">
        <w:rPr>
          <w:rtl w:val="0"/>
        </w:rPr>
        <w:t xml:space="preserve">Implementa inteligencia artificial aplicada a un entorno real de salud.</w:t>
      </w:r>
    </w:p>
    <w:p w:rsidR="00000000" w:rsidDel="00000000" w:rsidP="00000000" w:rsidRDefault="00000000" w:rsidRPr="00000000" w14:paraId="00000066">
      <w:pPr>
        <w:numPr>
          <w:ilvl w:val="0"/>
          <w:numId w:val="6"/>
        </w:numPr>
        <w:ind w:left="720" w:hanging="360"/>
        <w:rPr>
          <w:u w:val="none"/>
        </w:rPr>
      </w:pPr>
      <w:r w:rsidDel="00000000" w:rsidR="00000000" w:rsidRPr="00000000">
        <w:rPr>
          <w:rtl w:val="0"/>
        </w:rPr>
        <w:t xml:space="preserve">Gestiona información mediante bases de datos seguras.</w:t>
      </w:r>
    </w:p>
    <w:p w:rsidR="00000000" w:rsidDel="00000000" w:rsidP="00000000" w:rsidRDefault="00000000" w:rsidRPr="00000000" w14:paraId="00000067">
      <w:pPr>
        <w:numPr>
          <w:ilvl w:val="0"/>
          <w:numId w:val="6"/>
        </w:numPr>
        <w:ind w:left="720" w:hanging="360"/>
        <w:rPr>
          <w:u w:val="none"/>
        </w:rPr>
      </w:pPr>
      <w:r w:rsidDel="00000000" w:rsidR="00000000" w:rsidRPr="00000000">
        <w:rPr>
          <w:rtl w:val="0"/>
        </w:rPr>
        <w:t xml:space="preserve">Incorpora dashboards para apoyo a la toma de decisiones.</w:t>
      </w:r>
    </w:p>
    <w:p w:rsidR="00000000" w:rsidDel="00000000" w:rsidP="00000000" w:rsidRDefault="00000000" w:rsidRPr="00000000" w14:paraId="00000068">
      <w:pPr>
        <w:numPr>
          <w:ilvl w:val="0"/>
          <w:numId w:val="6"/>
        </w:numPr>
        <w:ind w:left="720" w:hanging="360"/>
        <w:rPr>
          <w:u w:val="none"/>
        </w:rPr>
      </w:pPr>
      <w:r w:rsidDel="00000000" w:rsidR="00000000" w:rsidRPr="00000000">
        <w:rPr>
          <w:rtl w:val="0"/>
        </w:rPr>
        <w:t xml:space="preserve">Desarrolla una solución tecnológica con impacto social y potencial de implementación en instituciones de salud.</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En resumen, la propuesta presentada representa un caso de transformación digital aplicado al ámbito hospitalario.</w:t>
      </w:r>
    </w:p>
    <w:p w:rsidR="00000000" w:rsidDel="00000000" w:rsidP="00000000" w:rsidRDefault="00000000" w:rsidRPr="00000000" w14:paraId="0000006B">
      <w:pPr>
        <w:pStyle w:val="Heading1"/>
        <w:numPr>
          <w:ilvl w:val="0"/>
          <w:numId w:val="8"/>
        </w:numPr>
        <w:ind w:left="720" w:hanging="360"/>
        <w:rPr>
          <w:u w:val="none"/>
        </w:rPr>
      </w:pPr>
      <w:bookmarkStart w:colFirst="0" w:colLast="0" w:name="_qkr8n65ikogm" w:id="10"/>
      <w:bookmarkEnd w:id="10"/>
      <w:r w:rsidDel="00000000" w:rsidR="00000000" w:rsidRPr="00000000">
        <w:rPr>
          <w:rtl w:val="0"/>
        </w:rPr>
        <w:t xml:space="preserve">Relación del proyecto con intereses profesionales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El proyecto refleja los intereses profesionales del equipo al abordar un problema tecnológico con un impacto real en el área de la salud.</w:t>
      </w:r>
    </w:p>
    <w:p w:rsidR="00000000" w:rsidDel="00000000" w:rsidP="00000000" w:rsidRDefault="00000000" w:rsidRPr="00000000" w14:paraId="0000006E">
      <w:pPr>
        <w:rPr/>
      </w:pPr>
      <w:r w:rsidDel="00000000" w:rsidR="00000000" w:rsidRPr="00000000">
        <w:rPr>
          <w:rtl w:val="0"/>
        </w:rPr>
        <w:t xml:space="preserve">Los principales intereses profesionales que se desarrollan son los siguientes:</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5"/>
        </w:numPr>
        <w:ind w:left="720" w:hanging="360"/>
        <w:rPr>
          <w:u w:val="none"/>
        </w:rPr>
      </w:pPr>
      <w:r w:rsidDel="00000000" w:rsidR="00000000" w:rsidRPr="00000000">
        <w:rPr>
          <w:b w:val="1"/>
          <w:bCs w:val="1"/>
          <w:rtl w:val="0"/>
        </w:rPr>
        <w:t xml:space="preserve">Desarrollo de Software: </w:t>
      </w:r>
      <w:r w:rsidDel="00000000" w:rsidR="00000000" w:rsidRPr="00000000">
        <w:rPr>
          <w:rtl w:val="0"/>
        </w:rPr>
        <w:t xml:space="preserve">Mediante diseño de aplicaciones escalables, interfaces intuitivas y servicios backend que permiten integrar distintos componentes tecnológicos.</w:t>
      </w:r>
    </w:p>
    <w:p w:rsidR="00000000" w:rsidDel="00000000" w:rsidP="00000000" w:rsidRDefault="00000000" w:rsidRPr="00000000" w14:paraId="00000071">
      <w:pPr>
        <w:numPr>
          <w:ilvl w:val="0"/>
          <w:numId w:val="2"/>
        </w:numPr>
        <w:ind w:left="720" w:hanging="360"/>
        <w:rPr>
          <w:u w:val="none"/>
        </w:rPr>
      </w:pPr>
      <w:r w:rsidDel="00000000" w:rsidR="00000000" w:rsidRPr="00000000">
        <w:rPr>
          <w:b w:val="1"/>
          <w:bCs w:val="1"/>
          <w:rtl w:val="0"/>
        </w:rPr>
        <w:t xml:space="preserve">Inteligencia Artificial:</w:t>
      </w:r>
      <w:r w:rsidDel="00000000" w:rsidR="00000000" w:rsidRPr="00000000">
        <w:rPr>
          <w:rtl w:val="0"/>
        </w:rPr>
        <w:t xml:space="preserve"> Debido a la aplicación de modelos predictivos para apoyar procesos de toma de decisiones utilizando datos clínicos reales.</w:t>
      </w:r>
    </w:p>
    <w:p w:rsidR="00000000" w:rsidDel="00000000" w:rsidP="00000000" w:rsidRDefault="00000000" w:rsidRPr="00000000" w14:paraId="00000072">
      <w:pPr>
        <w:numPr>
          <w:ilvl w:val="0"/>
          <w:numId w:val="3"/>
        </w:numPr>
        <w:ind w:left="720" w:hanging="360"/>
        <w:rPr>
          <w:u w:val="none"/>
        </w:rPr>
      </w:pPr>
      <w:r w:rsidDel="00000000" w:rsidR="00000000" w:rsidRPr="00000000">
        <w:rPr>
          <w:b w:val="1"/>
          <w:bCs w:val="1"/>
          <w:rtl w:val="0"/>
        </w:rPr>
        <w:t xml:space="preserve">IoT:</w:t>
      </w:r>
      <w:r w:rsidDel="00000000" w:rsidR="00000000" w:rsidRPr="00000000">
        <w:rPr>
          <w:rtl w:val="0"/>
        </w:rPr>
        <w:t xml:space="preserve"> Por la integración de sensores biomédicos y dispositivos electrónicos con aplicaciones y servicios en la nube.</w:t>
      </w:r>
    </w:p>
    <w:p w:rsidR="00000000" w:rsidDel="00000000" w:rsidP="00000000" w:rsidRDefault="00000000" w:rsidRPr="00000000" w14:paraId="00000073">
      <w:pPr>
        <w:numPr>
          <w:ilvl w:val="0"/>
          <w:numId w:val="3"/>
        </w:numPr>
        <w:ind w:left="720" w:hanging="360"/>
        <w:rPr>
          <w:u w:val="none"/>
        </w:rPr>
      </w:pPr>
      <w:r w:rsidDel="00000000" w:rsidR="00000000" w:rsidRPr="00000000">
        <w:rPr>
          <w:b w:val="1"/>
          <w:bCs w:val="1"/>
          <w:rtl w:val="0"/>
        </w:rPr>
        <w:t xml:space="preserve">Bases de Datos y Analítica:</w:t>
      </w:r>
      <w:r w:rsidDel="00000000" w:rsidR="00000000" w:rsidRPr="00000000">
        <w:rPr>
          <w:rtl w:val="0"/>
        </w:rPr>
        <w:t xml:space="preserve"> Mediante el diseño de modelos de datos seguros y el desarrollo de dashboards para la visualización de indicadores relevantes del sistema, tanto como KPIs, RPIs u otros.</w:t>
      </w:r>
    </w:p>
    <w:p w:rsidR="00000000" w:rsidDel="00000000" w:rsidP="00000000" w:rsidRDefault="00000000" w:rsidRPr="00000000" w14:paraId="00000074">
      <w:pPr>
        <w:numPr>
          <w:ilvl w:val="0"/>
          <w:numId w:val="3"/>
        </w:numPr>
        <w:ind w:left="720" w:hanging="360"/>
        <w:rPr>
          <w:u w:val="none"/>
        </w:rPr>
      </w:pPr>
      <w:r w:rsidDel="00000000" w:rsidR="00000000" w:rsidRPr="00000000">
        <w:rPr>
          <w:b w:val="1"/>
          <w:bCs w:val="1"/>
          <w:rtl w:val="0"/>
        </w:rPr>
        <w:t xml:space="preserve">Gestión de Proyectos Tecnológicos: </w:t>
      </w:r>
      <w:r w:rsidDel="00000000" w:rsidR="00000000" w:rsidRPr="00000000">
        <w:rPr>
          <w:rtl w:val="0"/>
        </w:rPr>
        <w:t xml:space="preserve">Planificación, coordinación y el controlar un proyecto de desarrollo de software teniendo en consideración alcance, riesgos, cronograma y calidad.</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Este proyecto fortalece competencias técnicas y también el trabajo cooperativo en un grupo, acercando al equipo a escenarios reales dentro de los campos laborales.</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1"/>
        <w:numPr>
          <w:ilvl w:val="0"/>
          <w:numId w:val="8"/>
        </w:numPr>
        <w:spacing w:after="0" w:afterAutospacing="0"/>
        <w:ind w:left="720" w:hanging="360"/>
        <w:rPr/>
      </w:pPr>
      <w:bookmarkStart w:colFirst="0" w:colLast="0" w:name="_miftrntmwlbu" w:id="11"/>
      <w:bookmarkEnd w:id="11"/>
      <w:r w:rsidDel="00000000" w:rsidR="00000000" w:rsidRPr="00000000">
        <w:rPr>
          <w:rtl w:val="0"/>
        </w:rPr>
        <w:t xml:space="preserve">Factibilidad del proyecto</w:t>
      </w:r>
    </w:p>
    <w:p w:rsidR="00000000" w:rsidDel="00000000" w:rsidP="00000000" w:rsidRDefault="00000000" w:rsidRPr="00000000" w14:paraId="00000079">
      <w:pPr>
        <w:numPr>
          <w:ilvl w:val="0"/>
          <w:numId w:val="4"/>
        </w:numPr>
        <w:ind w:left="720" w:hanging="360"/>
        <w:rPr>
          <w:u w:val="none"/>
        </w:rPr>
      </w:pPr>
      <w:r w:rsidDel="00000000" w:rsidR="00000000" w:rsidRPr="00000000">
        <w:rPr>
          <w:b w:val="1"/>
          <w:bCs w:val="1"/>
          <w:rtl w:val="0"/>
        </w:rPr>
        <w:t xml:space="preserve">Duración y planificación temporal:</w:t>
      </w:r>
      <w:r w:rsidDel="00000000" w:rsidR="00000000" w:rsidRPr="00000000">
        <w:rPr>
          <w:rtl w:val="0"/>
        </w:rPr>
        <w:t xml:space="preserve"> Se cuenta con un cronograma establecido de 18 semanas, junto con horas de dedicación autónoma. Esta asignación de tiempo permite estructurar el desarrollo mediante ciclos iterativos (Sprints) que se ejecutan en paralelo. </w:t>
      </w:r>
    </w:p>
    <w:p w:rsidR="00000000" w:rsidDel="00000000" w:rsidP="00000000" w:rsidRDefault="00000000" w:rsidRPr="00000000" w14:paraId="0000007A">
      <w:pPr>
        <w:numPr>
          <w:ilvl w:val="0"/>
          <w:numId w:val="4"/>
        </w:numPr>
        <w:ind w:left="720" w:hanging="360"/>
        <w:rPr>
          <w:u w:val="none"/>
        </w:rPr>
      </w:pPr>
      <w:r w:rsidDel="00000000" w:rsidR="00000000" w:rsidRPr="00000000">
        <w:rPr>
          <w:b w:val="1"/>
          <w:bCs w:val="1"/>
          <w:rtl w:val="0"/>
        </w:rPr>
        <w:t xml:space="preserve">Disponibilidad de materiales y tecnología:</w:t>
      </w:r>
      <w:r w:rsidDel="00000000" w:rsidR="00000000" w:rsidRPr="00000000">
        <w:rPr>
          <w:rtl w:val="0"/>
        </w:rPr>
        <w:t xml:space="preserve"> La viabilidad técnica está respaldada por el acceso al hardware requerido, como el microcontrolador ESP32 y los sensores biométricos. A esto se suma la disponibilidad de los entornos de desarrollo necesarios para construir el ecosistema del tótem, incluyendo Python, FastAPI, PostgreSQL y React Native. </w:t>
      </w:r>
    </w:p>
    <w:p w:rsidR="00000000" w:rsidDel="00000000" w:rsidP="00000000" w:rsidRDefault="00000000" w:rsidRPr="00000000" w14:paraId="0000007B">
      <w:pPr>
        <w:numPr>
          <w:ilvl w:val="0"/>
          <w:numId w:val="4"/>
        </w:numPr>
        <w:ind w:left="720" w:hanging="360"/>
        <w:rPr>
          <w:u w:val="none"/>
        </w:rPr>
      </w:pPr>
      <w:r w:rsidDel="00000000" w:rsidR="00000000" w:rsidRPr="00000000">
        <w:rPr>
          <w:b w:val="1"/>
          <w:bCs w:val="1"/>
          <w:rtl w:val="0"/>
        </w:rPr>
        <w:t xml:space="preserve">Entorno externo favorable:</w:t>
      </w:r>
      <w:r w:rsidDel="00000000" w:rsidR="00000000" w:rsidRPr="00000000">
        <w:rPr>
          <w:rtl w:val="0"/>
        </w:rPr>
        <w:t xml:space="preserve"> A nivel administrativo y de gestión, la Ley de Lobby representa una ventaja. Esta ley otorga un marco regulatorio formal que facilita la gestión de reuniones y la obtención de espacios dentro de los centros de salud para coordinar el proyecto. </w:t>
      </w:r>
    </w:p>
    <w:p w:rsidR="00000000" w:rsidDel="00000000" w:rsidP="00000000" w:rsidRDefault="00000000" w:rsidRPr="00000000" w14:paraId="0000007C">
      <w:pPr>
        <w:numPr>
          <w:ilvl w:val="0"/>
          <w:numId w:val="4"/>
        </w:numPr>
        <w:ind w:left="720" w:hanging="360"/>
        <w:rPr>
          <w:u w:val="none"/>
        </w:rPr>
      </w:pPr>
      <w:r w:rsidDel="00000000" w:rsidR="00000000" w:rsidRPr="00000000">
        <w:rPr>
          <w:b w:val="1"/>
          <w:bCs w:val="1"/>
          <w:rtl w:val="0"/>
        </w:rPr>
        <w:t xml:space="preserve">Mitigación de barreras normativas:</w:t>
      </w:r>
      <w:r w:rsidDel="00000000" w:rsidR="00000000" w:rsidRPr="00000000">
        <w:rPr>
          <w:rtl w:val="0"/>
        </w:rPr>
        <w:t xml:space="preserve"> El principal factor que dificulta la implementación es la exigencia de certificaciones oficiales por tratarse de un dispositivo de uso médico. Para dar solución a esta barrera y asegurar la viabilidad, el cumplimiento de la normativa se incorporó de forma estricta como un criterio de aceptación desde el primer Sprint de desarrollo. </w:t>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pStyle w:val="Heading1"/>
        <w:keepNext w:val="0"/>
        <w:keepLines w:val="0"/>
        <w:spacing w:before="480" w:lineRule="auto"/>
        <w:rPr/>
      </w:pPr>
      <w:bookmarkStart w:colFirst="0" w:colLast="0" w:name="_uc5eo5h211r6" w:id="12"/>
      <w:bookmarkEnd w:id="12"/>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keepNext w:val="0"/>
        <w:keepLines w:val="0"/>
        <w:spacing w:before="480" w:lineRule="auto"/>
        <w:rPr>
          <w:b w:val="1"/>
          <w:bCs w:val="1"/>
          <w:sz w:val="46"/>
          <w:szCs w:val="46"/>
        </w:rPr>
      </w:pPr>
      <w:bookmarkStart w:colFirst="0" w:colLast="0" w:name="_xhz7hanyjh0b" w:id="13"/>
      <w:bookmarkEnd w:id="13"/>
      <w:r w:rsidDel="00000000" w:rsidR="00000000" w:rsidRPr="00000000">
        <w:rPr>
          <w:rtl w:val="0"/>
        </w:rPr>
        <w:t xml:space="preserve">Objetivos del proyecto</w:t>
      </w:r>
      <w:r w:rsidDel="00000000" w:rsidR="00000000" w:rsidRPr="00000000">
        <w:rPr>
          <w:rtl w:val="0"/>
        </w:rPr>
      </w:r>
    </w:p>
    <w:p w:rsidR="00000000" w:rsidDel="00000000" w:rsidP="00000000" w:rsidRDefault="00000000" w:rsidRPr="00000000" w14:paraId="00000080">
      <w:pPr>
        <w:rPr>
          <w:b w:val="1"/>
          <w:bCs w:val="1"/>
        </w:rPr>
      </w:pPr>
      <w:r w:rsidDel="00000000" w:rsidR="00000000" w:rsidRPr="00000000">
        <w:rPr>
          <w:b w:val="1"/>
          <w:bCs w:val="1"/>
          <w:rtl w:val="0"/>
        </w:rPr>
        <w:t xml:space="preserve">Objetivo general:</w:t>
      </w:r>
    </w:p>
    <w:p w:rsidR="00000000" w:rsidDel="00000000" w:rsidP="00000000" w:rsidRDefault="00000000" w:rsidRPr="00000000" w14:paraId="00000081">
      <w:pPr>
        <w:rPr/>
      </w:pPr>
      <w:r w:rsidDel="00000000" w:rsidR="00000000" w:rsidRPr="00000000">
        <w:rPr>
          <w:rtl w:val="0"/>
        </w:rPr>
        <w:t xml:space="preserve">Desarrollar un tótem de triage automatizado con inteligencia artificial que permita reducir el tiempo de categorización de urgencias en centros de atención primaria a menos de 3 minutos por paciente, sentando las bases técnicas y documentales necesarias para su futura certificación de uso médico.</w:t>
      </w:r>
    </w:p>
    <w:p w:rsidR="00000000" w:rsidDel="00000000" w:rsidP="00000000" w:rsidRDefault="00000000" w:rsidRPr="00000000" w14:paraId="00000082">
      <w:pPr>
        <w:rPr/>
      </w:pPr>
      <w:r w:rsidDel="00000000" w:rsidR="00000000" w:rsidRPr="00000000">
        <w:rPr>
          <w:rtl w:val="0"/>
        </w:rPr>
        <w:t xml:space="preserve"> </w:t>
      </w:r>
    </w:p>
    <w:p w:rsidR="00000000" w:rsidDel="00000000" w:rsidP="00000000" w:rsidRDefault="00000000" w:rsidRPr="00000000" w14:paraId="00000083">
      <w:pPr>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84">
      <w:pPr>
        <w:ind w:left="108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Levantar los requerimientos clínicos y operativos del proceso de triage junto al personal del CESFAM.</w:t>
      </w:r>
    </w:p>
    <w:p w:rsidR="00000000" w:rsidDel="00000000" w:rsidP="00000000" w:rsidRDefault="00000000" w:rsidRPr="00000000" w14:paraId="00000085">
      <w:pPr>
        <w:ind w:left="108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Integrar el microcontrolador ESP32 con los sensores biométricos de presión arterial, saturación de oxígeno, temperatura y peso.</w:t>
      </w:r>
    </w:p>
    <w:p w:rsidR="00000000" w:rsidDel="00000000" w:rsidP="00000000" w:rsidRDefault="00000000" w:rsidRPr="00000000" w14:paraId="00000086">
      <w:pPr>
        <w:ind w:left="108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Construir el backend en FastAPI y PostgreSQL asegurando una latencia de procesamiento en la nube inferior a 2.5 segundos.</w:t>
      </w:r>
    </w:p>
    <w:p w:rsidR="00000000" w:rsidDel="00000000" w:rsidP="00000000" w:rsidRDefault="00000000" w:rsidRPr="00000000" w14:paraId="00000087">
      <w:pPr>
        <w:ind w:left="108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Desarrollar la aplicación de autoatención en React Native y el dashboard de monitoreo en React.js para el personal de enfermería.</w:t>
      </w:r>
    </w:p>
    <w:p w:rsidR="00000000" w:rsidDel="00000000" w:rsidP="00000000" w:rsidRDefault="00000000" w:rsidRPr="00000000" w14:paraId="00000088">
      <w:pPr>
        <w:ind w:left="108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Entrenar y validar el modelo de IA para alcanzar una precisión superior al 90% en la predicción de la prioridad de triage.</w:t>
      </w:r>
    </w:p>
    <w:p w:rsidR="00000000" w:rsidDel="00000000" w:rsidP="00000000" w:rsidRDefault="00000000" w:rsidRPr="00000000" w14:paraId="00000089">
      <w:pPr>
        <w:ind w:left="108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Ejecutar un piloto empírico del sistema en un CESFAM de la comuna de Ñuñoa, en coordinación con la Corporación Municipal de Desarrollo Social.</w:t>
      </w:r>
    </w:p>
    <w:p w:rsidR="00000000" w:rsidDel="00000000" w:rsidP="00000000" w:rsidRDefault="00000000" w:rsidRPr="00000000" w14:paraId="0000008A">
      <w:pPr>
        <w:ind w:left="108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Documentar los requisitos técnicos y normativos necesarios para la futura certificación de uso médico del dispositivo.</w:t>
      </w:r>
    </w:p>
    <w:p w:rsidR="00000000" w:rsidDel="00000000" w:rsidP="00000000" w:rsidRDefault="00000000" w:rsidRPr="00000000" w14:paraId="0000008B">
      <w:pPr>
        <w:ind w:left="108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Gestionar el desarrollo bajo metodología Scrum, organizando el trabajo en Épicas, Historias de Usuario y Sprints.</w:t>
      </w:r>
    </w:p>
    <w:p w:rsidR="00000000" w:rsidDel="00000000" w:rsidP="00000000" w:rsidRDefault="00000000" w:rsidRPr="00000000" w14:paraId="0000008C">
      <w:pPr>
        <w:ind w:left="0" w:firstLine="0"/>
        <w:rPr>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8D">
      <w:pPr>
        <w:ind w:left="0" w:firstLine="0"/>
        <w:rPr>
          <w:sz w:val="40"/>
          <w:szCs w:val="40"/>
        </w:rPr>
      </w:pPr>
      <w:r w:rsidDel="00000000" w:rsidR="00000000" w:rsidRPr="00000000">
        <w:rPr>
          <w:rtl w:val="0"/>
        </w:rPr>
      </w:r>
    </w:p>
    <w:p w:rsidR="00000000" w:rsidDel="00000000" w:rsidP="00000000" w:rsidRDefault="00000000" w:rsidRPr="00000000" w14:paraId="0000008E">
      <w:pPr>
        <w:ind w:left="0" w:firstLine="0"/>
        <w:rPr>
          <w:sz w:val="40"/>
          <w:szCs w:val="40"/>
        </w:rPr>
      </w:pPr>
      <w:r w:rsidDel="00000000" w:rsidR="00000000" w:rsidRPr="00000000">
        <w:rPr>
          <w:sz w:val="40"/>
          <w:szCs w:val="40"/>
          <w:rtl w:val="0"/>
        </w:rPr>
        <w:t xml:space="preserve">Propuesta metodológica de trabajo</w:t>
      </w:r>
    </w:p>
    <w:p w:rsidR="00000000" w:rsidDel="00000000" w:rsidP="00000000" w:rsidRDefault="00000000" w:rsidRPr="00000000" w14:paraId="0000008F">
      <w:pPr>
        <w:ind w:left="0" w:firstLine="0"/>
        <w:rPr>
          <w:sz w:val="40"/>
          <w:szCs w:val="40"/>
        </w:rPr>
      </w:pPr>
      <w:r w:rsidDel="00000000" w:rsidR="00000000" w:rsidRPr="00000000">
        <w:rPr>
          <w:rtl w:val="0"/>
        </w:rPr>
      </w:r>
    </w:p>
    <w:p w:rsidR="00000000" w:rsidDel="00000000" w:rsidP="00000000" w:rsidRDefault="00000000" w:rsidRPr="00000000" w14:paraId="00000090">
      <w:pPr>
        <w:ind w:left="0" w:firstLine="0"/>
        <w:rPr/>
      </w:pPr>
      <w:r w:rsidDel="00000000" w:rsidR="00000000" w:rsidRPr="00000000">
        <w:rPr>
          <w:rtl w:val="0"/>
        </w:rPr>
        <w:t xml:space="preserve">El proyecto se desarrolla bajo el marco de trabajo Scrum, reemplazando el enfoque de planificación predictiva tradicional utilizado inicialmente por el equipo.</w:t>
      </w:r>
    </w:p>
    <w:p w:rsidR="00000000" w:rsidDel="00000000" w:rsidP="00000000" w:rsidRDefault="00000000" w:rsidRPr="00000000" w14:paraId="00000091">
      <w:pPr>
        <w:ind w:left="0" w:firstLine="0"/>
        <w:rPr/>
      </w:pPr>
      <w:r w:rsidDel="00000000" w:rsidR="00000000" w:rsidRPr="00000000">
        <w:rPr>
          <w:rtl w:val="0"/>
        </w:rPr>
      </w:r>
    </w:p>
    <w:p w:rsidR="00000000" w:rsidDel="00000000" w:rsidP="00000000" w:rsidRDefault="00000000" w:rsidRPr="00000000" w14:paraId="00000092">
      <w:pPr>
        <w:ind w:left="0" w:firstLine="0"/>
        <w:rPr/>
      </w:pPr>
      <w:r w:rsidDel="00000000" w:rsidR="00000000" w:rsidRPr="00000000">
        <w:rPr>
          <w:rtl w:val="0"/>
        </w:rPr>
        <w:t xml:space="preserve">El Product Owner se encarga de gestionar y priorizar el Product Backlog, definiendo las funcionalidades de mayor valor de acuerdo con las exigencias clínicas del sistema. Mientras que el Scrum Master se encarga de facilitar las ceremonias del equipo, correspondientes a Sprint Planning, Daily Scrum, Sprint Review y Retrospectiva, además de gestionar y remover los obstáculos que puedan afectar el avance del desarrollo.</w:t>
      </w:r>
    </w:p>
    <w:p w:rsidR="00000000" w:rsidDel="00000000" w:rsidP="00000000" w:rsidRDefault="00000000" w:rsidRPr="00000000" w14:paraId="00000093">
      <w:pPr>
        <w:ind w:left="0" w:firstLine="0"/>
        <w:rPr/>
      </w:pPr>
      <w:r w:rsidDel="00000000" w:rsidR="00000000" w:rsidRPr="00000000">
        <w:rPr>
          <w:rtl w:val="0"/>
        </w:rPr>
      </w:r>
    </w:p>
    <w:p w:rsidR="00000000" w:rsidDel="00000000" w:rsidP="00000000" w:rsidRDefault="00000000" w:rsidRPr="00000000" w14:paraId="00000094">
      <w:pPr>
        <w:ind w:left="0" w:firstLine="0"/>
        <w:rPr/>
      </w:pPr>
      <w:r w:rsidDel="00000000" w:rsidR="00000000" w:rsidRPr="00000000">
        <w:rPr>
          <w:rtl w:val="0"/>
        </w:rPr>
        <w:t xml:space="preserve">El trabajo se organiza en Épicas alineadas con los principales módulos del sistema: Hardware/IoT, Backend/Cloud, Frontend e Inteligencia Artificial. Estas Épicas se descomponen en Historias de Usuario que forman parte del Product Backlog. La ejecución del proyecto se estructura mediante Sprints y, debido a que se trata de un sistema de uso médico, se incorpora como criterio de aceptación transversal, desde el primer Sprint, el cumplimiento de los requisitos normativos exigidos para la certificación del dispositivo.</w:t>
      </w:r>
    </w:p>
    <w:p w:rsidR="00000000" w:rsidDel="00000000" w:rsidP="00000000" w:rsidRDefault="00000000" w:rsidRPr="00000000" w14:paraId="00000095">
      <w:pPr>
        <w:ind w:left="0" w:firstLine="0"/>
        <w:rPr/>
      </w:pPr>
      <w:r w:rsidDel="00000000" w:rsidR="00000000" w:rsidRPr="00000000">
        <w:rPr>
          <w:rtl w:val="0"/>
        </w:rPr>
      </w:r>
    </w:p>
    <w:p w:rsidR="00000000" w:rsidDel="00000000" w:rsidP="00000000" w:rsidRDefault="00000000" w:rsidRPr="00000000" w14:paraId="00000096">
      <w:pPr>
        <w:ind w:left="0" w:firstLine="0"/>
        <w:rPr/>
      </w:pPr>
      <w:r w:rsidDel="00000000" w:rsidR="00000000" w:rsidRPr="00000000">
        <w:rPr>
          <w:rtl w:val="0"/>
        </w:rPr>
        <w:t xml:space="preserve">De esta manera, la calidad y el cumplimiento normativo se consideran aspectos integrados al proceso de desarrollo y son validados de manera continua junto con la implementación de las funcionalidades del sistema, en lugar de ser abordados exclusivamente como una etapa final del proyecto.</w:t>
      </w:r>
    </w:p>
    <w:p w:rsidR="00000000" w:rsidDel="00000000" w:rsidP="00000000" w:rsidRDefault="00000000" w:rsidRPr="00000000" w14:paraId="0000009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98">
      <w:pPr>
        <w:pStyle w:val="Heading2"/>
        <w:keepNext w:val="0"/>
        <w:keepLines w:val="0"/>
        <w:spacing w:before="480" w:lineRule="auto"/>
        <w:rPr/>
      </w:pPr>
      <w:bookmarkStart w:colFirst="0" w:colLast="0" w:name="_e6c0clyveqx" w:id="14"/>
      <w:bookmarkEnd w:id="14"/>
      <w:r w:rsidDel="00000000" w:rsidR="00000000" w:rsidRPr="00000000">
        <w:rPr>
          <w:rtl w:val="0"/>
        </w:rPr>
        <w:t xml:space="preserve">Plan de trabajo</w:t>
      </w:r>
    </w:p>
    <w:p w:rsidR="00000000" w:rsidDel="00000000" w:rsidP="00000000" w:rsidRDefault="00000000" w:rsidRPr="00000000" w14:paraId="00000099">
      <w:pPr>
        <w:rPr/>
      </w:pPr>
      <w:r w:rsidDel="00000000" w:rsidR="00000000" w:rsidRPr="00000000">
        <w:rPr>
          <w:rtl w:val="0"/>
        </w:rPr>
        <w:t xml:space="preserve">El siguiente plan de trabajo detalla las tareas necesarias para alcanzar los objetivos planteados, organizadas según la competencia que activan:</w:t>
      </w:r>
    </w:p>
    <w:p w:rsidR="00000000" w:rsidDel="00000000" w:rsidP="00000000" w:rsidRDefault="00000000" w:rsidRPr="00000000" w14:paraId="0000009A">
      <w:pPr>
        <w:rPr/>
      </w:pPr>
      <w:r w:rsidDel="00000000" w:rsidR="00000000" w:rsidRPr="00000000">
        <w:rPr>
          <w:rtl w:val="0"/>
        </w:rPr>
        <w:t xml:space="preserve"> </w:t>
      </w:r>
    </w:p>
    <w:tbl>
      <w:tblPr>
        <w:tblStyle w:val="Table1"/>
        <w:tblW w:w="8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410"/>
        <w:gridCol w:w="1575"/>
        <w:gridCol w:w="1470"/>
        <w:gridCol w:w="1020"/>
        <w:gridCol w:w="1335"/>
        <w:tblGridChange w:id="0">
          <w:tblGrid>
            <w:gridCol w:w="1425"/>
            <w:gridCol w:w="1410"/>
            <w:gridCol w:w="1575"/>
            <w:gridCol w:w="1470"/>
            <w:gridCol w:w="1020"/>
            <w:gridCol w:w="1335"/>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9B">
            <w:pPr>
              <w:spacing w:after="20" w:before="20" w:lineRule="auto"/>
              <w:rPr>
                <w:b w:val="1"/>
                <w:bCs w:val="1"/>
                <w:sz w:val="18"/>
                <w:szCs w:val="18"/>
              </w:rPr>
            </w:pPr>
            <w:r w:rsidDel="00000000" w:rsidR="00000000" w:rsidRPr="00000000">
              <w:rPr>
                <w:b w:val="1"/>
                <w:bCs w:val="1"/>
                <w:sz w:val="18"/>
                <w:szCs w:val="18"/>
                <w:rtl w:val="0"/>
              </w:rPr>
              <w:t xml:space="preserve">Competencia</w:t>
            </w:r>
          </w:p>
        </w:tc>
        <w:tc>
          <w:tcPr>
            <w:tcBorders>
              <w:top w:color="000000" w:space="0" w:sz="5" w:val="single"/>
              <w:left w:color="000000" w:space="0" w:sz="0" w:val="nil"/>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9C">
            <w:pPr>
              <w:spacing w:after="20" w:before="20" w:lineRule="auto"/>
              <w:rPr>
                <w:b w:val="1"/>
                <w:bCs w:val="1"/>
                <w:sz w:val="18"/>
                <w:szCs w:val="18"/>
              </w:rPr>
            </w:pPr>
            <w:r w:rsidDel="00000000" w:rsidR="00000000" w:rsidRPr="00000000">
              <w:rPr>
                <w:b w:val="1"/>
                <w:bCs w:val="1"/>
                <w:sz w:val="18"/>
                <w:szCs w:val="18"/>
                <w:rtl w:val="0"/>
              </w:rPr>
              <w:t xml:space="preserve">Tarea</w:t>
            </w:r>
          </w:p>
        </w:tc>
        <w:tc>
          <w:tcPr>
            <w:tcBorders>
              <w:top w:color="000000" w:space="0" w:sz="5" w:val="single"/>
              <w:left w:color="000000" w:space="0" w:sz="0" w:val="nil"/>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9D">
            <w:pPr>
              <w:spacing w:after="20" w:before="20" w:lineRule="auto"/>
              <w:rPr>
                <w:b w:val="1"/>
                <w:bCs w:val="1"/>
                <w:sz w:val="18"/>
                <w:szCs w:val="18"/>
              </w:rPr>
            </w:pPr>
            <w:r w:rsidDel="00000000" w:rsidR="00000000" w:rsidRPr="00000000">
              <w:rPr>
                <w:b w:val="1"/>
                <w:bCs w:val="1"/>
                <w:sz w:val="18"/>
                <w:szCs w:val="18"/>
                <w:rtl w:val="0"/>
              </w:rPr>
              <w:t xml:space="preserve">Descripción</w:t>
            </w:r>
          </w:p>
        </w:tc>
        <w:tc>
          <w:tcPr>
            <w:tcBorders>
              <w:top w:color="000000" w:space="0" w:sz="5" w:val="single"/>
              <w:left w:color="000000" w:space="0" w:sz="0" w:val="nil"/>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9E">
            <w:pPr>
              <w:spacing w:after="20" w:before="20" w:lineRule="auto"/>
              <w:rPr>
                <w:b w:val="1"/>
                <w:bCs w:val="1"/>
                <w:sz w:val="18"/>
                <w:szCs w:val="18"/>
              </w:rPr>
            </w:pPr>
            <w:r w:rsidDel="00000000" w:rsidR="00000000" w:rsidRPr="00000000">
              <w:rPr>
                <w:b w:val="1"/>
                <w:bCs w:val="1"/>
                <w:sz w:val="18"/>
                <w:szCs w:val="18"/>
                <w:rtl w:val="0"/>
              </w:rPr>
              <w:t xml:space="preserve">Recursos</w:t>
            </w:r>
          </w:p>
        </w:tc>
        <w:tc>
          <w:tcPr>
            <w:tcBorders>
              <w:top w:color="000000" w:space="0" w:sz="5" w:val="single"/>
              <w:left w:color="000000" w:space="0" w:sz="0" w:val="nil"/>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9F">
            <w:pPr>
              <w:spacing w:after="20" w:before="20" w:lineRule="auto"/>
              <w:rPr>
                <w:b w:val="1"/>
                <w:bCs w:val="1"/>
                <w:sz w:val="18"/>
                <w:szCs w:val="18"/>
              </w:rPr>
            </w:pPr>
            <w:r w:rsidDel="00000000" w:rsidR="00000000" w:rsidRPr="00000000">
              <w:rPr>
                <w:b w:val="1"/>
                <w:bCs w:val="1"/>
                <w:sz w:val="18"/>
                <w:szCs w:val="18"/>
                <w:rtl w:val="0"/>
              </w:rPr>
              <w:t xml:space="preserve">Duración</w:t>
            </w:r>
          </w:p>
        </w:tc>
        <w:tc>
          <w:tcPr>
            <w:tcBorders>
              <w:top w:color="000000" w:space="0" w:sz="5" w:val="single"/>
              <w:left w:color="000000" w:space="0" w:sz="0" w:val="nil"/>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A0">
            <w:pPr>
              <w:spacing w:after="20" w:before="20" w:lineRule="auto"/>
              <w:rPr>
                <w:b w:val="1"/>
                <w:bCs w:val="1"/>
                <w:sz w:val="18"/>
                <w:szCs w:val="18"/>
              </w:rPr>
            </w:pPr>
            <w:r w:rsidDel="00000000" w:rsidR="00000000" w:rsidRPr="00000000">
              <w:rPr>
                <w:b w:val="1"/>
                <w:bCs w:val="1"/>
                <w:sz w:val="18"/>
                <w:szCs w:val="18"/>
                <w:rtl w:val="0"/>
              </w:rPr>
              <w:t xml:space="preserve">Responsable</w:t>
            </w:r>
          </w:p>
        </w:tc>
      </w:tr>
      <w:tr>
        <w:trPr>
          <w:cantSplit w:val="0"/>
          <w:trHeight w:val="15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1">
            <w:pPr>
              <w:spacing w:after="20" w:before="20" w:lineRule="auto"/>
              <w:rPr>
                <w:sz w:val="18"/>
                <w:szCs w:val="18"/>
              </w:rPr>
            </w:pPr>
            <w:r w:rsidDel="00000000" w:rsidR="00000000" w:rsidRPr="00000000">
              <w:rPr>
                <w:sz w:val="18"/>
                <w:szCs w:val="18"/>
                <w:rtl w:val="0"/>
              </w:rPr>
              <w:t xml:space="preserve">Levantamiento de requerimientos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2">
            <w:pPr>
              <w:spacing w:after="20" w:before="20" w:lineRule="auto"/>
              <w:rPr>
                <w:sz w:val="18"/>
                <w:szCs w:val="18"/>
              </w:rPr>
            </w:pPr>
            <w:r w:rsidDel="00000000" w:rsidR="00000000" w:rsidRPr="00000000">
              <w:rPr>
                <w:sz w:val="18"/>
                <w:szCs w:val="18"/>
                <w:rtl w:val="0"/>
              </w:rPr>
              <w:t xml:space="preserve">Levantamiento de requerimientos clínicos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3">
            <w:pPr>
              <w:spacing w:after="20" w:before="20" w:lineRule="auto"/>
              <w:rPr>
                <w:sz w:val="18"/>
                <w:szCs w:val="18"/>
              </w:rPr>
            </w:pPr>
            <w:r w:rsidDel="00000000" w:rsidR="00000000" w:rsidRPr="00000000">
              <w:rPr>
                <w:sz w:val="18"/>
                <w:szCs w:val="18"/>
                <w:rtl w:val="0"/>
              </w:rPr>
              <w:t xml:space="preserve">Recopilar las necesidades del proceso de triage a partir del flujo actual en el CESFAM.</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4">
            <w:pPr>
              <w:spacing w:after="20" w:before="20" w:lineRule="auto"/>
              <w:rPr>
                <w:sz w:val="18"/>
                <w:szCs w:val="18"/>
              </w:rPr>
            </w:pPr>
            <w:r w:rsidDel="00000000" w:rsidR="00000000" w:rsidRPr="00000000">
              <w:rPr>
                <w:sz w:val="18"/>
                <w:szCs w:val="18"/>
                <w:rtl w:val="0"/>
              </w:rPr>
              <w:t xml:space="preserve">Documentación clínica, entrevistas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5">
            <w:pPr>
              <w:spacing w:after="20" w:before="20" w:lineRule="auto"/>
              <w:rPr>
                <w:sz w:val="18"/>
                <w:szCs w:val="18"/>
              </w:rPr>
            </w:pPr>
            <w:r w:rsidDel="00000000" w:rsidR="00000000" w:rsidRPr="00000000">
              <w:rPr>
                <w:sz w:val="18"/>
                <w:szCs w:val="18"/>
                <w:rtl w:val="0"/>
              </w:rPr>
              <w:t xml:space="preserve">2 semanas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6">
            <w:pPr>
              <w:spacing w:after="20" w:before="20" w:lineRule="auto"/>
              <w:rPr>
                <w:sz w:val="18"/>
                <w:szCs w:val="18"/>
              </w:rPr>
            </w:pPr>
            <w:r w:rsidDel="00000000" w:rsidR="00000000" w:rsidRPr="00000000">
              <w:rPr>
                <w:sz w:val="18"/>
                <w:szCs w:val="18"/>
                <w:rtl w:val="0"/>
              </w:rPr>
              <w:t xml:space="preserve">Cristóbal</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7">
            <w:pPr>
              <w:spacing w:after="20" w:before="20" w:lineRule="auto"/>
              <w:rPr>
                <w:sz w:val="18"/>
                <w:szCs w:val="18"/>
              </w:rPr>
            </w:pPr>
            <w:r w:rsidDel="00000000" w:rsidR="00000000" w:rsidRPr="00000000">
              <w:rPr>
                <w:sz w:val="18"/>
                <w:szCs w:val="18"/>
                <w:rtl w:val="0"/>
              </w:rPr>
              <w:t xml:space="preserve">Gestión de proyectos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8">
            <w:pPr>
              <w:spacing w:after="20" w:before="20" w:lineRule="auto"/>
              <w:rPr>
                <w:sz w:val="18"/>
                <w:szCs w:val="18"/>
              </w:rPr>
            </w:pPr>
            <w:r w:rsidDel="00000000" w:rsidR="00000000" w:rsidRPr="00000000">
              <w:rPr>
                <w:sz w:val="18"/>
                <w:szCs w:val="18"/>
                <w:rtl w:val="0"/>
              </w:rPr>
              <w:t xml:space="preserve">Configuración del marco Scrum</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9">
            <w:pPr>
              <w:spacing w:after="20" w:before="20" w:lineRule="auto"/>
              <w:rPr>
                <w:sz w:val="18"/>
                <w:szCs w:val="18"/>
              </w:rPr>
            </w:pPr>
            <w:r w:rsidDel="00000000" w:rsidR="00000000" w:rsidRPr="00000000">
              <w:rPr>
                <w:sz w:val="18"/>
                <w:szCs w:val="18"/>
                <w:rtl w:val="0"/>
              </w:rPr>
              <w:t xml:space="preserve">Definir Épicas, Historias de Usuario iniciales y planificar el primer Sprint.</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A">
            <w:pPr>
              <w:spacing w:after="20" w:before="20" w:lineRule="auto"/>
              <w:rPr>
                <w:sz w:val="18"/>
                <w:szCs w:val="18"/>
              </w:rPr>
            </w:pPr>
            <w:r w:rsidDel="00000000" w:rsidR="00000000" w:rsidRPr="00000000">
              <w:rPr>
                <w:sz w:val="18"/>
                <w:szCs w:val="18"/>
                <w:rtl w:val="0"/>
              </w:rPr>
              <w:t xml:space="preserve">Backlog digital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B">
            <w:pPr>
              <w:spacing w:after="20" w:before="20" w:lineRule="auto"/>
              <w:rPr>
                <w:sz w:val="18"/>
                <w:szCs w:val="18"/>
              </w:rPr>
            </w:pPr>
            <w:r w:rsidDel="00000000" w:rsidR="00000000" w:rsidRPr="00000000">
              <w:rPr>
                <w:sz w:val="18"/>
                <w:szCs w:val="18"/>
                <w:rtl w:val="0"/>
              </w:rPr>
              <w:t xml:space="preserve">1 semana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C">
            <w:pPr>
              <w:spacing w:after="20" w:before="20" w:lineRule="auto"/>
              <w:rPr>
                <w:sz w:val="18"/>
                <w:szCs w:val="18"/>
              </w:rPr>
            </w:pPr>
            <w:r w:rsidDel="00000000" w:rsidR="00000000" w:rsidRPr="00000000">
              <w:rPr>
                <w:sz w:val="18"/>
                <w:szCs w:val="18"/>
                <w:rtl w:val="0"/>
              </w:rPr>
              <w:t xml:space="preserve">Cristóbal</w:t>
            </w:r>
          </w:p>
        </w:tc>
      </w:tr>
      <w:tr>
        <w:trPr>
          <w:cantSplit w:val="0"/>
          <w:trHeight w:val="15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D">
            <w:pPr>
              <w:spacing w:after="20" w:before="20" w:lineRule="auto"/>
              <w:rPr>
                <w:sz w:val="18"/>
                <w:szCs w:val="18"/>
              </w:rPr>
            </w:pPr>
            <w:r w:rsidDel="00000000" w:rsidR="00000000" w:rsidRPr="00000000">
              <w:rPr>
                <w:sz w:val="18"/>
                <w:szCs w:val="18"/>
                <w:rtl w:val="0"/>
              </w:rPr>
              <w:t xml:space="preserve">Desarrollo (Hardware)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E">
            <w:pPr>
              <w:spacing w:after="20" w:before="20" w:lineRule="auto"/>
              <w:rPr>
                <w:sz w:val="18"/>
                <w:szCs w:val="18"/>
              </w:rPr>
            </w:pPr>
            <w:r w:rsidDel="00000000" w:rsidR="00000000" w:rsidRPr="00000000">
              <w:rPr>
                <w:sz w:val="18"/>
                <w:szCs w:val="18"/>
                <w:rtl w:val="0"/>
              </w:rPr>
              <w:t xml:space="preserve">Ensamblaje e integración de sensores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F">
            <w:pPr>
              <w:spacing w:after="20" w:before="20" w:lineRule="auto"/>
              <w:rPr>
                <w:sz w:val="18"/>
                <w:szCs w:val="18"/>
              </w:rPr>
            </w:pPr>
            <w:r w:rsidDel="00000000" w:rsidR="00000000" w:rsidRPr="00000000">
              <w:rPr>
                <w:sz w:val="18"/>
                <w:szCs w:val="18"/>
                <w:rtl w:val="0"/>
              </w:rPr>
              <w:t xml:space="preserve">Conectar e integrar los sensores biométricos al ESP32 y calibrarlos.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0">
            <w:pPr>
              <w:spacing w:after="20" w:before="20" w:lineRule="auto"/>
              <w:rPr>
                <w:sz w:val="18"/>
                <w:szCs w:val="18"/>
              </w:rPr>
            </w:pPr>
            <w:r w:rsidDel="00000000" w:rsidR="00000000" w:rsidRPr="00000000">
              <w:rPr>
                <w:sz w:val="18"/>
                <w:szCs w:val="18"/>
                <w:rtl w:val="0"/>
              </w:rPr>
              <w:t xml:space="preserve">ESP32, sensores biométricos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1">
            <w:pPr>
              <w:spacing w:after="20" w:before="20" w:lineRule="auto"/>
              <w:rPr>
                <w:sz w:val="18"/>
                <w:szCs w:val="18"/>
              </w:rPr>
            </w:pPr>
            <w:r w:rsidDel="00000000" w:rsidR="00000000" w:rsidRPr="00000000">
              <w:rPr>
                <w:sz w:val="18"/>
                <w:szCs w:val="18"/>
                <w:rtl w:val="0"/>
              </w:rPr>
              <w:t xml:space="preserve">3 semanas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2">
            <w:pPr>
              <w:spacing w:after="20" w:before="20" w:lineRule="auto"/>
              <w:rPr>
                <w:sz w:val="18"/>
                <w:szCs w:val="18"/>
              </w:rPr>
            </w:pPr>
            <w:r w:rsidDel="00000000" w:rsidR="00000000" w:rsidRPr="00000000">
              <w:rPr>
                <w:sz w:val="18"/>
                <w:szCs w:val="18"/>
                <w:rtl w:val="0"/>
              </w:rPr>
              <w:t xml:space="preserve">Thomas</w:t>
            </w:r>
          </w:p>
        </w:tc>
      </w:tr>
      <w:tr>
        <w:trPr>
          <w:cantSplit w:val="0"/>
          <w:trHeight w:val="15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3">
            <w:pPr>
              <w:spacing w:after="20" w:before="20" w:lineRule="auto"/>
              <w:rPr>
                <w:sz w:val="18"/>
                <w:szCs w:val="18"/>
              </w:rPr>
            </w:pPr>
            <w:r w:rsidDel="00000000" w:rsidR="00000000" w:rsidRPr="00000000">
              <w:rPr>
                <w:sz w:val="18"/>
                <w:szCs w:val="18"/>
                <w:rtl w:val="0"/>
              </w:rPr>
              <w:t xml:space="preserve">Desarrollo (Backend)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4">
            <w:pPr>
              <w:spacing w:after="20" w:before="20" w:lineRule="auto"/>
              <w:rPr>
                <w:sz w:val="18"/>
                <w:szCs w:val="18"/>
              </w:rPr>
            </w:pPr>
            <w:r w:rsidDel="00000000" w:rsidR="00000000" w:rsidRPr="00000000">
              <w:rPr>
                <w:sz w:val="18"/>
                <w:szCs w:val="18"/>
                <w:rtl w:val="0"/>
              </w:rPr>
              <w:t xml:space="preserve">Desarrollo del API en FastAPI</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5">
            <w:pPr>
              <w:spacing w:after="20" w:before="20" w:lineRule="auto"/>
              <w:rPr>
                <w:sz w:val="18"/>
                <w:szCs w:val="18"/>
              </w:rPr>
            </w:pPr>
            <w:r w:rsidDel="00000000" w:rsidR="00000000" w:rsidRPr="00000000">
              <w:rPr>
                <w:sz w:val="18"/>
                <w:szCs w:val="18"/>
                <w:rtl w:val="0"/>
              </w:rPr>
              <w:t xml:space="preserve">Construir endpoints, modelar la base de datos y conectar con el hardware.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6">
            <w:pPr>
              <w:spacing w:after="20" w:before="20" w:lineRule="auto"/>
              <w:rPr>
                <w:sz w:val="18"/>
                <w:szCs w:val="18"/>
              </w:rPr>
            </w:pPr>
            <w:r w:rsidDel="00000000" w:rsidR="00000000" w:rsidRPr="00000000">
              <w:rPr>
                <w:sz w:val="18"/>
                <w:szCs w:val="18"/>
                <w:rtl w:val="0"/>
              </w:rPr>
              <w:t xml:space="preserve">Python, FastAPI, PostgreSQL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7">
            <w:pPr>
              <w:spacing w:after="20" w:before="20" w:lineRule="auto"/>
              <w:rPr>
                <w:sz w:val="18"/>
                <w:szCs w:val="18"/>
              </w:rPr>
            </w:pPr>
            <w:r w:rsidDel="00000000" w:rsidR="00000000" w:rsidRPr="00000000">
              <w:rPr>
                <w:sz w:val="18"/>
                <w:szCs w:val="18"/>
                <w:rtl w:val="0"/>
              </w:rPr>
              <w:t xml:space="preserve">3 semanas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8">
            <w:pPr>
              <w:spacing w:after="20" w:before="20" w:lineRule="auto"/>
              <w:rPr>
                <w:sz w:val="18"/>
                <w:szCs w:val="18"/>
              </w:rPr>
            </w:pPr>
            <w:r w:rsidDel="00000000" w:rsidR="00000000" w:rsidRPr="00000000">
              <w:rPr>
                <w:sz w:val="18"/>
                <w:szCs w:val="18"/>
                <w:rtl w:val="0"/>
              </w:rPr>
              <w:t xml:space="preserve">Thomas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9">
            <w:pPr>
              <w:spacing w:after="20" w:before="20" w:lineRule="auto"/>
              <w:rPr>
                <w:sz w:val="18"/>
                <w:szCs w:val="18"/>
              </w:rPr>
            </w:pPr>
            <w:r w:rsidDel="00000000" w:rsidR="00000000" w:rsidRPr="00000000">
              <w:rPr>
                <w:sz w:val="18"/>
                <w:szCs w:val="18"/>
                <w:rtl w:val="0"/>
              </w:rPr>
              <w:t xml:space="preserve">Desarrollo (Frontend)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A">
            <w:pPr>
              <w:spacing w:after="20" w:before="20" w:lineRule="auto"/>
              <w:rPr>
                <w:sz w:val="18"/>
                <w:szCs w:val="18"/>
              </w:rPr>
            </w:pPr>
            <w:r w:rsidDel="00000000" w:rsidR="00000000" w:rsidRPr="00000000">
              <w:rPr>
                <w:sz w:val="18"/>
                <w:szCs w:val="18"/>
                <w:rtl w:val="0"/>
              </w:rPr>
              <w:t xml:space="preserve">Desarrollo de app y dashboard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B">
            <w:pPr>
              <w:spacing w:after="20" w:before="20" w:lineRule="auto"/>
              <w:rPr>
                <w:sz w:val="18"/>
                <w:szCs w:val="18"/>
              </w:rPr>
            </w:pPr>
            <w:r w:rsidDel="00000000" w:rsidR="00000000" w:rsidRPr="00000000">
              <w:rPr>
                <w:sz w:val="18"/>
                <w:szCs w:val="18"/>
                <w:rtl w:val="0"/>
              </w:rPr>
              <w:t xml:space="preserve">Implementar la interfaz de autoatención y el dashboard de enfermería.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C">
            <w:pPr>
              <w:spacing w:after="20" w:before="20" w:lineRule="auto"/>
              <w:rPr>
                <w:sz w:val="18"/>
                <w:szCs w:val="18"/>
              </w:rPr>
            </w:pPr>
            <w:r w:rsidDel="00000000" w:rsidR="00000000" w:rsidRPr="00000000">
              <w:rPr>
                <w:sz w:val="18"/>
                <w:szCs w:val="18"/>
                <w:rtl w:val="0"/>
              </w:rPr>
              <w:t xml:space="preserve">React Native, React.js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D">
            <w:pPr>
              <w:spacing w:after="20" w:before="20" w:lineRule="auto"/>
              <w:rPr>
                <w:sz w:val="18"/>
                <w:szCs w:val="18"/>
              </w:rPr>
            </w:pPr>
            <w:r w:rsidDel="00000000" w:rsidR="00000000" w:rsidRPr="00000000">
              <w:rPr>
                <w:sz w:val="18"/>
                <w:szCs w:val="18"/>
                <w:rtl w:val="0"/>
              </w:rPr>
              <w:t xml:space="preserve">3 semanas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E">
            <w:pPr>
              <w:spacing w:after="20" w:before="20" w:lineRule="auto"/>
              <w:rPr>
                <w:sz w:val="18"/>
                <w:szCs w:val="18"/>
              </w:rPr>
            </w:pPr>
            <w:r w:rsidDel="00000000" w:rsidR="00000000" w:rsidRPr="00000000">
              <w:rPr>
                <w:sz w:val="18"/>
                <w:szCs w:val="18"/>
                <w:rtl w:val="0"/>
              </w:rPr>
              <w:t xml:space="preserve">Thomas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F">
            <w:pPr>
              <w:spacing w:after="20" w:before="20" w:lineRule="auto"/>
              <w:rPr>
                <w:sz w:val="18"/>
                <w:szCs w:val="18"/>
              </w:rPr>
            </w:pPr>
            <w:r w:rsidDel="00000000" w:rsidR="00000000" w:rsidRPr="00000000">
              <w:rPr>
                <w:sz w:val="18"/>
                <w:szCs w:val="18"/>
                <w:rtl w:val="0"/>
              </w:rPr>
              <w:t xml:space="preserve">Ciencia de datos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0">
            <w:pPr>
              <w:spacing w:after="20" w:before="20" w:lineRule="auto"/>
              <w:rPr>
                <w:sz w:val="18"/>
                <w:szCs w:val="18"/>
              </w:rPr>
            </w:pPr>
            <w:r w:rsidDel="00000000" w:rsidR="00000000" w:rsidRPr="00000000">
              <w:rPr>
                <w:sz w:val="18"/>
                <w:szCs w:val="18"/>
                <w:rtl w:val="0"/>
              </w:rPr>
              <w:t xml:space="preserve">Entrenamiento del modelo de IA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1">
            <w:pPr>
              <w:spacing w:after="20" w:before="20" w:lineRule="auto"/>
              <w:rPr>
                <w:sz w:val="18"/>
                <w:szCs w:val="18"/>
              </w:rPr>
            </w:pPr>
            <w:r w:rsidDel="00000000" w:rsidR="00000000" w:rsidRPr="00000000">
              <w:rPr>
                <w:sz w:val="18"/>
                <w:szCs w:val="18"/>
                <w:rtl w:val="0"/>
              </w:rPr>
              <w:t xml:space="preserve">Entrenar y ajustar el modelo predictivo de prioridad clínica.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2">
            <w:pPr>
              <w:spacing w:after="20" w:before="20" w:lineRule="auto"/>
              <w:rPr>
                <w:sz w:val="18"/>
                <w:szCs w:val="18"/>
              </w:rPr>
            </w:pPr>
            <w:r w:rsidDel="00000000" w:rsidR="00000000" w:rsidRPr="00000000">
              <w:rPr>
                <w:sz w:val="18"/>
                <w:szCs w:val="18"/>
                <w:rtl w:val="0"/>
              </w:rPr>
              <w:t xml:space="preserve">Datasets clínicos, librerías de ML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3">
            <w:pPr>
              <w:spacing w:after="20" w:before="20" w:lineRule="auto"/>
              <w:rPr>
                <w:sz w:val="18"/>
                <w:szCs w:val="18"/>
              </w:rPr>
            </w:pPr>
            <w:r w:rsidDel="00000000" w:rsidR="00000000" w:rsidRPr="00000000">
              <w:rPr>
                <w:sz w:val="18"/>
                <w:szCs w:val="18"/>
                <w:rtl w:val="0"/>
              </w:rPr>
              <w:t xml:space="preserve">3 semanas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4">
            <w:pPr>
              <w:spacing w:after="20" w:before="20" w:lineRule="auto"/>
              <w:rPr>
                <w:sz w:val="18"/>
                <w:szCs w:val="18"/>
              </w:rPr>
            </w:pPr>
            <w:r w:rsidDel="00000000" w:rsidR="00000000" w:rsidRPr="00000000">
              <w:rPr>
                <w:sz w:val="18"/>
                <w:szCs w:val="18"/>
                <w:rtl w:val="0"/>
              </w:rPr>
              <w:t xml:space="preserve">Sebastián</w:t>
            </w:r>
          </w:p>
        </w:tc>
      </w:tr>
      <w:tr>
        <w:trPr>
          <w:cantSplit w:val="0"/>
          <w:trHeight w:val="16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5">
            <w:pPr>
              <w:spacing w:after="20" w:before="20" w:lineRule="auto"/>
              <w:rPr>
                <w:sz w:val="18"/>
                <w:szCs w:val="18"/>
              </w:rPr>
            </w:pPr>
            <w:r w:rsidDel="00000000" w:rsidR="00000000" w:rsidRPr="00000000">
              <w:rPr>
                <w:sz w:val="18"/>
                <w:szCs w:val="18"/>
                <w:rtl w:val="0"/>
              </w:rPr>
              <w:t xml:space="preserve">Aseguramiento de calidad (QA)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6">
            <w:pPr>
              <w:spacing w:after="20" w:before="20" w:lineRule="auto"/>
              <w:rPr>
                <w:sz w:val="18"/>
                <w:szCs w:val="18"/>
              </w:rPr>
            </w:pPr>
            <w:r w:rsidDel="00000000" w:rsidR="00000000" w:rsidRPr="00000000">
              <w:rPr>
                <w:sz w:val="18"/>
                <w:szCs w:val="18"/>
                <w:rtl w:val="0"/>
              </w:rPr>
              <w:t xml:space="preserve">Pruebas integrales del sistema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7">
            <w:pPr>
              <w:spacing w:after="20" w:before="20" w:lineRule="auto"/>
              <w:rPr>
                <w:sz w:val="18"/>
                <w:szCs w:val="18"/>
              </w:rPr>
            </w:pPr>
            <w:r w:rsidDel="00000000" w:rsidR="00000000" w:rsidRPr="00000000">
              <w:rPr>
                <w:sz w:val="18"/>
                <w:szCs w:val="18"/>
                <w:rtl w:val="0"/>
              </w:rPr>
              <w:t xml:space="preserve">Validar la integración completa y verificar el cumplimiento de las métricas objetivo.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8">
            <w:pPr>
              <w:spacing w:after="20" w:before="20" w:lineRule="auto"/>
              <w:rPr>
                <w:sz w:val="18"/>
                <w:szCs w:val="18"/>
              </w:rPr>
            </w:pPr>
            <w:r w:rsidDel="00000000" w:rsidR="00000000" w:rsidRPr="00000000">
              <w:rPr>
                <w:sz w:val="18"/>
                <w:szCs w:val="18"/>
                <w:rtl w:val="0"/>
              </w:rPr>
              <w:t xml:space="preserve">Ambiente de pruebas, tótem ensamblado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9">
            <w:pPr>
              <w:spacing w:after="20" w:before="20" w:lineRule="auto"/>
              <w:rPr>
                <w:sz w:val="18"/>
                <w:szCs w:val="18"/>
              </w:rPr>
            </w:pPr>
            <w:r w:rsidDel="00000000" w:rsidR="00000000" w:rsidRPr="00000000">
              <w:rPr>
                <w:sz w:val="18"/>
                <w:szCs w:val="18"/>
                <w:rtl w:val="0"/>
              </w:rPr>
              <w:t xml:space="preserve">2 semanas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A">
            <w:pPr>
              <w:spacing w:after="20" w:before="20" w:lineRule="auto"/>
              <w:rPr>
                <w:sz w:val="18"/>
                <w:szCs w:val="18"/>
              </w:rPr>
            </w:pPr>
            <w:r w:rsidDel="00000000" w:rsidR="00000000" w:rsidRPr="00000000">
              <w:rPr>
                <w:sz w:val="18"/>
                <w:szCs w:val="18"/>
                <w:rtl w:val="0"/>
              </w:rPr>
              <w:t xml:space="preserve">Sebastián / Thomas</w:t>
            </w:r>
          </w:p>
        </w:tc>
      </w:tr>
      <w:tr>
        <w:trPr>
          <w:cantSplit w:val="0"/>
          <w:trHeight w:val="16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B">
            <w:pPr>
              <w:spacing w:after="20" w:before="20" w:lineRule="auto"/>
              <w:rPr>
                <w:sz w:val="18"/>
                <w:szCs w:val="18"/>
              </w:rPr>
            </w:pPr>
            <w:r w:rsidDel="00000000" w:rsidR="00000000" w:rsidRPr="00000000">
              <w:rPr>
                <w:sz w:val="18"/>
                <w:szCs w:val="18"/>
                <w:rtl w:val="0"/>
              </w:rPr>
              <w:t xml:space="preserve">Gestión de proyectos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C">
            <w:pPr>
              <w:spacing w:after="20" w:before="20" w:lineRule="auto"/>
              <w:rPr>
                <w:sz w:val="18"/>
                <w:szCs w:val="18"/>
              </w:rPr>
            </w:pPr>
            <w:r w:rsidDel="00000000" w:rsidR="00000000" w:rsidRPr="00000000">
              <w:rPr>
                <w:sz w:val="18"/>
                <w:szCs w:val="18"/>
                <w:rtl w:val="0"/>
              </w:rPr>
              <w:t xml:space="preserve">Coordinación del piloto en Ñuñoa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D">
            <w:pPr>
              <w:spacing w:after="20" w:before="20" w:lineRule="auto"/>
              <w:rPr>
                <w:sz w:val="18"/>
                <w:szCs w:val="18"/>
              </w:rPr>
            </w:pPr>
            <w:r w:rsidDel="00000000" w:rsidR="00000000" w:rsidRPr="00000000">
              <w:rPr>
                <w:sz w:val="18"/>
                <w:szCs w:val="18"/>
                <w:rtl w:val="0"/>
              </w:rPr>
              <w:t xml:space="preserve">Ejecutar el piloto en el CESFAM en coordinación con la Corporación Municipal de Ñuñoa.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E">
            <w:pPr>
              <w:spacing w:after="20" w:before="20" w:lineRule="auto"/>
              <w:rPr>
                <w:sz w:val="18"/>
                <w:szCs w:val="18"/>
              </w:rPr>
            </w:pPr>
            <w:r w:rsidDel="00000000" w:rsidR="00000000" w:rsidRPr="00000000">
              <w:rPr>
                <w:sz w:val="18"/>
                <w:szCs w:val="18"/>
                <w:rtl w:val="0"/>
              </w:rPr>
              <w:t xml:space="preserve">Tótem funcional, Ley de Lobby</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F">
            <w:pPr>
              <w:spacing w:after="20" w:before="20" w:lineRule="auto"/>
              <w:rPr>
                <w:sz w:val="18"/>
                <w:szCs w:val="18"/>
              </w:rPr>
            </w:pPr>
            <w:r w:rsidDel="00000000" w:rsidR="00000000" w:rsidRPr="00000000">
              <w:rPr>
                <w:sz w:val="18"/>
                <w:szCs w:val="18"/>
                <w:rtl w:val="0"/>
              </w:rPr>
              <w:t xml:space="preserve">2 semanas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0">
            <w:pPr>
              <w:spacing w:after="20" w:before="20" w:lineRule="auto"/>
              <w:rPr>
                <w:sz w:val="18"/>
                <w:szCs w:val="18"/>
              </w:rPr>
            </w:pPr>
            <w:r w:rsidDel="00000000" w:rsidR="00000000" w:rsidRPr="00000000">
              <w:rPr>
                <w:sz w:val="18"/>
                <w:szCs w:val="18"/>
                <w:rtl w:val="0"/>
              </w:rPr>
              <w:t xml:space="preserve">Cristóbal</w:t>
            </w:r>
          </w:p>
        </w:tc>
      </w:tr>
      <w:tr>
        <w:trPr>
          <w:cantSplit w:val="0"/>
          <w:trHeight w:val="15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1">
            <w:pPr>
              <w:spacing w:after="20" w:before="20" w:lineRule="auto"/>
              <w:rPr>
                <w:sz w:val="18"/>
                <w:szCs w:val="18"/>
              </w:rPr>
            </w:pPr>
            <w:r w:rsidDel="00000000" w:rsidR="00000000" w:rsidRPr="00000000">
              <w:rPr>
                <w:sz w:val="18"/>
                <w:szCs w:val="18"/>
                <w:rtl w:val="0"/>
              </w:rPr>
              <w:t xml:space="preserve">Gestión de proyectos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2">
            <w:pPr>
              <w:spacing w:after="20" w:before="20" w:lineRule="auto"/>
              <w:rPr>
                <w:sz w:val="18"/>
                <w:szCs w:val="18"/>
              </w:rPr>
            </w:pPr>
            <w:r w:rsidDel="00000000" w:rsidR="00000000" w:rsidRPr="00000000">
              <w:rPr>
                <w:sz w:val="18"/>
                <w:szCs w:val="18"/>
                <w:rtl w:val="0"/>
              </w:rPr>
              <w:t xml:space="preserve">Requisitos de certificación médica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3">
            <w:pPr>
              <w:spacing w:after="20" w:before="20" w:lineRule="auto"/>
              <w:rPr>
                <w:sz w:val="18"/>
                <w:szCs w:val="18"/>
              </w:rPr>
            </w:pPr>
            <w:r w:rsidDel="00000000" w:rsidR="00000000" w:rsidRPr="00000000">
              <w:rPr>
                <w:sz w:val="18"/>
                <w:szCs w:val="18"/>
                <w:rtl w:val="0"/>
              </w:rPr>
              <w:t xml:space="preserve">Investigar y documentar la normativa exigida para certificar el dispositivo.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4">
            <w:pPr>
              <w:spacing w:after="20" w:before="20" w:lineRule="auto"/>
              <w:rPr>
                <w:sz w:val="18"/>
                <w:szCs w:val="18"/>
              </w:rPr>
            </w:pPr>
            <w:r w:rsidDel="00000000" w:rsidR="00000000" w:rsidRPr="00000000">
              <w:rPr>
                <w:sz w:val="18"/>
                <w:szCs w:val="18"/>
                <w:rtl w:val="0"/>
              </w:rPr>
              <w:t xml:space="preserve">Normativa sanitaria vigente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5">
            <w:pPr>
              <w:spacing w:after="20" w:before="20" w:lineRule="auto"/>
              <w:rPr>
                <w:sz w:val="18"/>
                <w:szCs w:val="18"/>
              </w:rPr>
            </w:pPr>
            <w:r w:rsidDel="00000000" w:rsidR="00000000" w:rsidRPr="00000000">
              <w:rPr>
                <w:sz w:val="18"/>
                <w:szCs w:val="18"/>
                <w:rtl w:val="0"/>
              </w:rPr>
              <w:t xml:space="preserve">2 semanas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6">
            <w:pPr>
              <w:spacing w:after="20" w:before="20" w:lineRule="auto"/>
              <w:rPr>
                <w:sz w:val="18"/>
                <w:szCs w:val="18"/>
              </w:rPr>
            </w:pPr>
            <w:r w:rsidDel="00000000" w:rsidR="00000000" w:rsidRPr="00000000">
              <w:rPr>
                <w:sz w:val="18"/>
                <w:szCs w:val="18"/>
                <w:rtl w:val="0"/>
              </w:rPr>
              <w:t xml:space="preserve">Cristóbal</w:t>
            </w:r>
          </w:p>
        </w:tc>
      </w:tr>
    </w:tbl>
    <w:p w:rsidR="00000000" w:rsidDel="00000000" w:rsidP="00000000" w:rsidRDefault="00000000" w:rsidRPr="00000000" w14:paraId="000000D7">
      <w:pPr>
        <w:rPr/>
      </w:pPr>
      <w:r w:rsidDel="00000000" w:rsidR="00000000" w:rsidRPr="00000000">
        <w:rPr>
          <w:rtl w:val="0"/>
        </w:rPr>
        <w:t xml:space="preserve"> </w:t>
      </w:r>
    </w:p>
    <w:p w:rsidR="00000000" w:rsidDel="00000000" w:rsidP="00000000" w:rsidRDefault="00000000" w:rsidRPr="00000000" w14:paraId="000000D8">
      <w:pPr>
        <w:pStyle w:val="Heading2"/>
        <w:keepNext w:val="0"/>
        <w:keepLines w:val="0"/>
        <w:spacing w:before="480" w:lineRule="auto"/>
        <w:rPr/>
      </w:pPr>
      <w:bookmarkStart w:colFirst="0" w:colLast="0" w:name="_6tfnzcwadyx1" w:id="15"/>
      <w:bookmarkEnd w:id="15"/>
      <w:r w:rsidDel="00000000" w:rsidR="00000000" w:rsidRPr="00000000">
        <w:rPr>
          <w:rtl w:val="0"/>
        </w:rPr>
        <w:t xml:space="preserve">Propuesta de evidencias</w:t>
      </w:r>
    </w:p>
    <w:p w:rsidR="00000000" w:rsidDel="00000000" w:rsidP="00000000" w:rsidRDefault="00000000" w:rsidRPr="00000000" w14:paraId="000000D9">
      <w:pPr>
        <w:rPr/>
      </w:pPr>
      <w:r w:rsidDel="00000000" w:rsidR="00000000" w:rsidRPr="00000000">
        <w:rPr>
          <w:rtl w:val="0"/>
        </w:rPr>
        <w:t xml:space="preserve">A continuación se proponen las evidencias que se planifican generar durante el semestre para dar cuenta del logro de las actividades. Estas quedan sujetas a validación con el docente guía, ya que corresponden a una planificación y no a entregables ya finalizados:</w:t>
      </w:r>
    </w:p>
    <w:p w:rsidR="00000000" w:rsidDel="00000000" w:rsidP="00000000" w:rsidRDefault="00000000" w:rsidRPr="00000000" w14:paraId="000000DA">
      <w:pPr>
        <w:rPr/>
      </w:pPr>
      <w:r w:rsidDel="00000000" w:rsidR="00000000" w:rsidRPr="00000000">
        <w:rPr>
          <w:rtl w:val="0"/>
        </w:rPr>
        <w:t xml:space="preserve"> </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9.2842755120728"/>
        <w:gridCol w:w="1979.0158788291"/>
        <w:gridCol w:w="2788.613283804641"/>
        <w:gridCol w:w="2818.598372877809"/>
        <w:tblGridChange w:id="0">
          <w:tblGrid>
            <w:gridCol w:w="1439.2842755120728"/>
            <w:gridCol w:w="1979.0158788291"/>
            <w:gridCol w:w="2788.613283804641"/>
            <w:gridCol w:w="2818.598372877809"/>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DB">
            <w:pPr>
              <w:spacing w:after="20" w:before="20" w:lineRule="auto"/>
              <w:rPr>
                <w:b w:val="1"/>
                <w:bCs w:val="1"/>
                <w:sz w:val="18"/>
                <w:szCs w:val="18"/>
              </w:rPr>
            </w:pPr>
            <w:r w:rsidDel="00000000" w:rsidR="00000000" w:rsidRPr="00000000">
              <w:rPr>
                <w:b w:val="1"/>
                <w:bCs w:val="1"/>
                <w:sz w:val="18"/>
                <w:szCs w:val="18"/>
                <w:rtl w:val="0"/>
              </w:rPr>
              <w:t xml:space="preserve">Tipo</w:t>
            </w:r>
          </w:p>
        </w:tc>
        <w:tc>
          <w:tcPr>
            <w:tcBorders>
              <w:top w:color="000000" w:space="0" w:sz="5" w:val="single"/>
              <w:left w:color="000000" w:space="0" w:sz="0" w:val="nil"/>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DC">
            <w:pPr>
              <w:spacing w:after="20" w:before="20" w:lineRule="auto"/>
              <w:rPr>
                <w:b w:val="1"/>
                <w:bCs w:val="1"/>
                <w:sz w:val="18"/>
                <w:szCs w:val="18"/>
              </w:rPr>
            </w:pPr>
            <w:r w:rsidDel="00000000" w:rsidR="00000000" w:rsidRPr="00000000">
              <w:rPr>
                <w:b w:val="1"/>
                <w:bCs w:val="1"/>
                <w:sz w:val="18"/>
                <w:szCs w:val="18"/>
                <w:rtl w:val="0"/>
              </w:rPr>
              <w:t xml:space="preserve">Nombre</w:t>
            </w:r>
          </w:p>
        </w:tc>
        <w:tc>
          <w:tcPr>
            <w:tcBorders>
              <w:top w:color="000000" w:space="0" w:sz="5" w:val="single"/>
              <w:left w:color="000000" w:space="0" w:sz="0" w:val="nil"/>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DD">
            <w:pPr>
              <w:spacing w:after="20" w:before="20" w:lineRule="auto"/>
              <w:rPr>
                <w:b w:val="1"/>
                <w:bCs w:val="1"/>
                <w:sz w:val="18"/>
                <w:szCs w:val="18"/>
              </w:rPr>
            </w:pPr>
            <w:r w:rsidDel="00000000" w:rsidR="00000000" w:rsidRPr="00000000">
              <w:rPr>
                <w:b w:val="1"/>
                <w:bCs w:val="1"/>
                <w:sz w:val="18"/>
                <w:szCs w:val="18"/>
                <w:rtl w:val="0"/>
              </w:rPr>
              <w:t xml:space="preserve">Descripción</w:t>
            </w:r>
          </w:p>
        </w:tc>
        <w:tc>
          <w:tcPr>
            <w:tcBorders>
              <w:top w:color="000000" w:space="0" w:sz="5" w:val="single"/>
              <w:left w:color="000000" w:space="0" w:sz="0" w:val="nil"/>
              <w:bottom w:color="000000" w:space="0" w:sz="5" w:val="single"/>
              <w:right w:color="000000" w:space="0" w:sz="5"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DE">
            <w:pPr>
              <w:spacing w:after="20" w:before="20" w:lineRule="auto"/>
              <w:rPr>
                <w:b w:val="1"/>
                <w:bCs w:val="1"/>
                <w:sz w:val="18"/>
                <w:szCs w:val="18"/>
              </w:rPr>
            </w:pPr>
            <w:r w:rsidDel="00000000" w:rsidR="00000000" w:rsidRPr="00000000">
              <w:rPr>
                <w:b w:val="1"/>
                <w:bCs w:val="1"/>
                <w:sz w:val="18"/>
                <w:szCs w:val="18"/>
                <w:rtl w:val="0"/>
              </w:rPr>
              <w:t xml:space="preserve">Justificación</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F">
            <w:pPr>
              <w:spacing w:after="20" w:before="20" w:lineRule="auto"/>
              <w:rPr>
                <w:sz w:val="18"/>
                <w:szCs w:val="18"/>
              </w:rPr>
            </w:pPr>
            <w:r w:rsidDel="00000000" w:rsidR="00000000" w:rsidRPr="00000000">
              <w:rPr>
                <w:sz w:val="18"/>
                <w:szCs w:val="18"/>
                <w:rtl w:val="0"/>
              </w:rPr>
              <w:t xml:space="preserve">Documento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0">
            <w:pPr>
              <w:spacing w:after="20" w:before="20" w:lineRule="auto"/>
              <w:rPr>
                <w:sz w:val="18"/>
                <w:szCs w:val="18"/>
              </w:rPr>
            </w:pPr>
            <w:r w:rsidDel="00000000" w:rsidR="00000000" w:rsidRPr="00000000">
              <w:rPr>
                <w:sz w:val="18"/>
                <w:szCs w:val="18"/>
                <w:rtl w:val="0"/>
              </w:rPr>
              <w:t xml:space="preserve">Informe de levantamiento de requerimientos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1">
            <w:pPr>
              <w:spacing w:after="20" w:before="20" w:lineRule="auto"/>
              <w:rPr>
                <w:sz w:val="18"/>
                <w:szCs w:val="18"/>
              </w:rPr>
            </w:pPr>
            <w:r w:rsidDel="00000000" w:rsidR="00000000" w:rsidRPr="00000000">
              <w:rPr>
                <w:sz w:val="18"/>
                <w:szCs w:val="18"/>
                <w:rtl w:val="0"/>
              </w:rPr>
              <w:t xml:space="preserve">Consolida los requerimientos funcionales, no funcionales y clínicos del sistema.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2">
            <w:pPr>
              <w:spacing w:after="20" w:before="20" w:lineRule="auto"/>
              <w:rPr>
                <w:sz w:val="18"/>
                <w:szCs w:val="18"/>
              </w:rPr>
            </w:pPr>
            <w:r w:rsidDel="00000000" w:rsidR="00000000" w:rsidRPr="00000000">
              <w:rPr>
                <w:sz w:val="18"/>
                <w:szCs w:val="18"/>
                <w:rtl w:val="0"/>
              </w:rPr>
              <w:t xml:space="preserve">Evidencia la competencia de levantamiento y análisis de requerimientos.</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3">
            <w:pPr>
              <w:spacing w:after="20" w:before="20" w:lineRule="auto"/>
              <w:rPr>
                <w:sz w:val="18"/>
                <w:szCs w:val="18"/>
              </w:rPr>
            </w:pPr>
            <w:r w:rsidDel="00000000" w:rsidR="00000000" w:rsidRPr="00000000">
              <w:rPr>
                <w:sz w:val="18"/>
                <w:szCs w:val="18"/>
                <w:rtl w:val="0"/>
              </w:rPr>
              <w:t xml:space="preserve">Documento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4">
            <w:pPr>
              <w:spacing w:after="20" w:before="20" w:lineRule="auto"/>
              <w:rPr>
                <w:sz w:val="18"/>
                <w:szCs w:val="18"/>
              </w:rPr>
            </w:pPr>
            <w:r w:rsidDel="00000000" w:rsidR="00000000" w:rsidRPr="00000000">
              <w:rPr>
                <w:sz w:val="18"/>
                <w:szCs w:val="18"/>
                <w:rtl w:val="0"/>
              </w:rPr>
              <w:t xml:space="preserve">Product Backlog y plan de Sprints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5">
            <w:pPr>
              <w:spacing w:after="20" w:before="20" w:lineRule="auto"/>
              <w:rPr>
                <w:sz w:val="18"/>
                <w:szCs w:val="18"/>
              </w:rPr>
            </w:pPr>
            <w:r w:rsidDel="00000000" w:rsidR="00000000" w:rsidRPr="00000000">
              <w:rPr>
                <w:sz w:val="18"/>
                <w:szCs w:val="18"/>
                <w:rtl w:val="0"/>
              </w:rPr>
              <w:t xml:space="preserve">Registro de Épicas, Historias de Usuario priorizadas y planificación de Sprints.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6">
            <w:pPr>
              <w:spacing w:after="20" w:before="20" w:lineRule="auto"/>
              <w:rPr>
                <w:sz w:val="18"/>
                <w:szCs w:val="18"/>
              </w:rPr>
            </w:pPr>
            <w:r w:rsidDel="00000000" w:rsidR="00000000" w:rsidRPr="00000000">
              <w:rPr>
                <w:sz w:val="18"/>
                <w:szCs w:val="18"/>
                <w:rtl w:val="0"/>
              </w:rPr>
              <w:t xml:space="preserve">Evidencia la gestión ágil del proyecto y la aplicación de mi certificación SMPC.</w:t>
            </w:r>
          </w:p>
        </w:tc>
      </w:tr>
      <w:tr>
        <w:trPr>
          <w:cantSplit w:val="0"/>
          <w:trHeight w:val="108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7">
            <w:pPr>
              <w:spacing w:after="20" w:before="20" w:lineRule="auto"/>
              <w:rPr>
                <w:sz w:val="18"/>
                <w:szCs w:val="18"/>
              </w:rPr>
            </w:pPr>
            <w:r w:rsidDel="00000000" w:rsidR="00000000" w:rsidRPr="00000000">
              <w:rPr>
                <w:sz w:val="18"/>
                <w:szCs w:val="18"/>
                <w:rtl w:val="0"/>
              </w:rPr>
              <w:t xml:space="preserve">Prototipo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8">
            <w:pPr>
              <w:spacing w:after="20" w:before="20" w:lineRule="auto"/>
              <w:rPr>
                <w:sz w:val="18"/>
                <w:szCs w:val="18"/>
              </w:rPr>
            </w:pPr>
            <w:r w:rsidDel="00000000" w:rsidR="00000000" w:rsidRPr="00000000">
              <w:rPr>
                <w:sz w:val="18"/>
                <w:szCs w:val="18"/>
                <w:rtl w:val="0"/>
              </w:rPr>
              <w:t xml:space="preserve">Prototipo funcional del tótem</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9">
            <w:pPr>
              <w:spacing w:after="20" w:before="20" w:lineRule="auto"/>
              <w:rPr>
                <w:sz w:val="18"/>
                <w:szCs w:val="18"/>
              </w:rPr>
            </w:pPr>
            <w:r w:rsidDel="00000000" w:rsidR="00000000" w:rsidRPr="00000000">
              <w:rPr>
                <w:sz w:val="18"/>
                <w:szCs w:val="18"/>
                <w:rtl w:val="0"/>
              </w:rPr>
              <w:t xml:space="preserve">Hardware ensamblado con ESP32 y sensores integrados, capaz de capturar y transmitir datos.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A">
            <w:pPr>
              <w:spacing w:after="20" w:before="20" w:lineRule="auto"/>
              <w:rPr>
                <w:sz w:val="18"/>
                <w:szCs w:val="18"/>
              </w:rPr>
            </w:pPr>
            <w:r w:rsidDel="00000000" w:rsidR="00000000" w:rsidRPr="00000000">
              <w:rPr>
                <w:sz w:val="18"/>
                <w:szCs w:val="18"/>
                <w:rtl w:val="0"/>
              </w:rPr>
              <w:t xml:space="preserve">Evidencia el desarrollo de la solución tecnológica en el entorno físico/IoT.</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B">
            <w:pPr>
              <w:spacing w:after="20" w:before="20" w:lineRule="auto"/>
              <w:rPr>
                <w:sz w:val="18"/>
                <w:szCs w:val="18"/>
              </w:rPr>
            </w:pPr>
            <w:r w:rsidDel="00000000" w:rsidR="00000000" w:rsidRPr="00000000">
              <w:rPr>
                <w:sz w:val="18"/>
                <w:szCs w:val="18"/>
                <w:rtl w:val="0"/>
              </w:rPr>
              <w:t xml:space="preserve">Código fuente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C">
            <w:pPr>
              <w:spacing w:after="20" w:before="20" w:lineRule="auto"/>
              <w:rPr>
                <w:sz w:val="18"/>
                <w:szCs w:val="18"/>
              </w:rPr>
            </w:pPr>
            <w:r w:rsidDel="00000000" w:rsidR="00000000" w:rsidRPr="00000000">
              <w:rPr>
                <w:sz w:val="18"/>
                <w:szCs w:val="18"/>
                <w:rtl w:val="0"/>
              </w:rPr>
              <w:t xml:space="preserve">Repositorio de backend y frontend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D">
            <w:pPr>
              <w:spacing w:after="20" w:before="20" w:lineRule="auto"/>
              <w:rPr>
                <w:sz w:val="18"/>
                <w:szCs w:val="18"/>
              </w:rPr>
            </w:pPr>
            <w:r w:rsidDel="00000000" w:rsidR="00000000" w:rsidRPr="00000000">
              <w:rPr>
                <w:sz w:val="18"/>
                <w:szCs w:val="18"/>
                <w:rtl w:val="0"/>
              </w:rPr>
              <w:t xml:space="preserve">Código del API, base de datos, app móvil y dashboard.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E">
            <w:pPr>
              <w:spacing w:after="20" w:before="20" w:lineRule="auto"/>
              <w:rPr>
                <w:sz w:val="18"/>
                <w:szCs w:val="18"/>
              </w:rPr>
            </w:pPr>
            <w:r w:rsidDel="00000000" w:rsidR="00000000" w:rsidRPr="00000000">
              <w:rPr>
                <w:sz w:val="18"/>
                <w:szCs w:val="18"/>
                <w:rtl w:val="0"/>
              </w:rPr>
              <w:t xml:space="preserve">Evidencia el desarrollo técnico del ecosistema de software.</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F">
            <w:pPr>
              <w:spacing w:after="20" w:before="20" w:lineRule="auto"/>
              <w:rPr>
                <w:sz w:val="18"/>
                <w:szCs w:val="18"/>
              </w:rPr>
            </w:pPr>
            <w:r w:rsidDel="00000000" w:rsidR="00000000" w:rsidRPr="00000000">
              <w:rPr>
                <w:sz w:val="18"/>
                <w:szCs w:val="18"/>
                <w:rtl w:val="0"/>
              </w:rPr>
              <w:t xml:space="preserve">Informe técnico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0">
            <w:pPr>
              <w:spacing w:after="20" w:before="20" w:lineRule="auto"/>
              <w:rPr>
                <w:sz w:val="18"/>
                <w:szCs w:val="18"/>
              </w:rPr>
            </w:pPr>
            <w:r w:rsidDel="00000000" w:rsidR="00000000" w:rsidRPr="00000000">
              <w:rPr>
                <w:sz w:val="18"/>
                <w:szCs w:val="18"/>
                <w:rtl w:val="0"/>
              </w:rPr>
              <w:t xml:space="preserve">Informe de desempeño del modelo de IA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1">
            <w:pPr>
              <w:spacing w:after="20" w:before="20" w:lineRule="auto"/>
              <w:rPr>
                <w:sz w:val="18"/>
                <w:szCs w:val="18"/>
              </w:rPr>
            </w:pPr>
            <w:r w:rsidDel="00000000" w:rsidR="00000000" w:rsidRPr="00000000">
              <w:rPr>
                <w:sz w:val="18"/>
                <w:szCs w:val="18"/>
                <w:rtl w:val="0"/>
              </w:rPr>
              <w:t xml:space="preserve">Métricas de precisión y validación del modelo de predicción de prioridad.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2">
            <w:pPr>
              <w:spacing w:after="20" w:before="20" w:lineRule="auto"/>
              <w:rPr>
                <w:sz w:val="18"/>
                <w:szCs w:val="18"/>
              </w:rPr>
            </w:pPr>
            <w:r w:rsidDel="00000000" w:rsidR="00000000" w:rsidRPr="00000000">
              <w:rPr>
                <w:sz w:val="18"/>
                <w:szCs w:val="18"/>
                <w:rtl w:val="0"/>
              </w:rPr>
              <w:t xml:space="preserve">Evidencia el cumplimiento de la métrica de precisión superior al 90%.</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3">
            <w:pPr>
              <w:spacing w:after="20" w:before="20" w:lineRule="auto"/>
              <w:rPr>
                <w:sz w:val="18"/>
                <w:szCs w:val="18"/>
              </w:rPr>
            </w:pPr>
            <w:r w:rsidDel="00000000" w:rsidR="00000000" w:rsidRPr="00000000">
              <w:rPr>
                <w:sz w:val="18"/>
                <w:szCs w:val="18"/>
                <w:rtl w:val="0"/>
              </w:rPr>
              <w:t xml:space="preserve">Informe de avance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4">
            <w:pPr>
              <w:spacing w:after="20" w:before="20" w:lineRule="auto"/>
              <w:rPr>
                <w:sz w:val="18"/>
                <w:szCs w:val="18"/>
              </w:rPr>
            </w:pPr>
            <w:r w:rsidDel="00000000" w:rsidR="00000000" w:rsidRPr="00000000">
              <w:rPr>
                <w:sz w:val="18"/>
                <w:szCs w:val="18"/>
                <w:rtl w:val="0"/>
              </w:rPr>
              <w:t xml:space="preserve">Informe de avance por Sprint</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5">
            <w:pPr>
              <w:spacing w:after="20" w:before="20" w:lineRule="auto"/>
              <w:rPr>
                <w:sz w:val="18"/>
                <w:szCs w:val="18"/>
              </w:rPr>
            </w:pPr>
            <w:r w:rsidDel="00000000" w:rsidR="00000000" w:rsidRPr="00000000">
              <w:rPr>
                <w:sz w:val="18"/>
                <w:szCs w:val="18"/>
                <w:rtl w:val="0"/>
              </w:rPr>
              <w:t xml:space="preserve">Reporte periódico de Sprints ejecutados y velocidad del equipo.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6">
            <w:pPr>
              <w:spacing w:after="20" w:before="20" w:lineRule="auto"/>
              <w:rPr>
                <w:sz w:val="18"/>
                <w:szCs w:val="18"/>
              </w:rPr>
            </w:pPr>
            <w:r w:rsidDel="00000000" w:rsidR="00000000" w:rsidRPr="00000000">
              <w:rPr>
                <w:sz w:val="18"/>
                <w:szCs w:val="18"/>
                <w:rtl w:val="0"/>
              </w:rPr>
              <w:t xml:space="preserve">Evidencia el seguimiento y control de gestión bajo Scrum.</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7">
            <w:pPr>
              <w:spacing w:after="20" w:before="20" w:lineRule="auto"/>
              <w:rPr>
                <w:sz w:val="18"/>
                <w:szCs w:val="18"/>
              </w:rPr>
            </w:pPr>
            <w:r w:rsidDel="00000000" w:rsidR="00000000" w:rsidRPr="00000000">
              <w:rPr>
                <w:sz w:val="18"/>
                <w:szCs w:val="18"/>
                <w:rtl w:val="0"/>
              </w:rPr>
              <w:t xml:space="preserve">Informe técnico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8">
            <w:pPr>
              <w:spacing w:after="20" w:before="20" w:lineRule="auto"/>
              <w:rPr>
                <w:sz w:val="18"/>
                <w:szCs w:val="18"/>
              </w:rPr>
            </w:pPr>
            <w:r w:rsidDel="00000000" w:rsidR="00000000" w:rsidRPr="00000000">
              <w:rPr>
                <w:sz w:val="18"/>
                <w:szCs w:val="18"/>
                <w:rtl w:val="0"/>
              </w:rPr>
              <w:t xml:space="preserve">Informe de resultados del piloto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9">
            <w:pPr>
              <w:spacing w:after="20" w:before="20" w:lineRule="auto"/>
              <w:rPr>
                <w:sz w:val="18"/>
                <w:szCs w:val="18"/>
              </w:rPr>
            </w:pPr>
            <w:r w:rsidDel="00000000" w:rsidR="00000000" w:rsidRPr="00000000">
              <w:rPr>
                <w:sz w:val="18"/>
                <w:szCs w:val="18"/>
                <w:rtl w:val="0"/>
              </w:rPr>
              <w:t xml:space="preserve">Resultados empíricos del piloto ejecutado en el CESFAM de Ñuñoa.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A">
            <w:pPr>
              <w:spacing w:after="20" w:before="20" w:lineRule="auto"/>
              <w:rPr>
                <w:sz w:val="18"/>
                <w:szCs w:val="18"/>
              </w:rPr>
            </w:pPr>
            <w:r w:rsidDel="00000000" w:rsidR="00000000" w:rsidRPr="00000000">
              <w:rPr>
                <w:sz w:val="18"/>
                <w:szCs w:val="18"/>
                <w:rtl w:val="0"/>
              </w:rPr>
              <w:t xml:space="preserve">Evidencia la validación empírica de la solución en un entorno real.</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B">
            <w:pPr>
              <w:spacing w:after="20" w:before="20" w:lineRule="auto"/>
              <w:rPr>
                <w:sz w:val="18"/>
                <w:szCs w:val="18"/>
              </w:rPr>
            </w:pPr>
            <w:r w:rsidDel="00000000" w:rsidR="00000000" w:rsidRPr="00000000">
              <w:rPr>
                <w:sz w:val="18"/>
                <w:szCs w:val="18"/>
                <w:rtl w:val="0"/>
              </w:rPr>
              <w:t xml:space="preserve">Documento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C">
            <w:pPr>
              <w:spacing w:after="20" w:before="20" w:lineRule="auto"/>
              <w:rPr>
                <w:sz w:val="18"/>
                <w:szCs w:val="18"/>
              </w:rPr>
            </w:pPr>
            <w:r w:rsidDel="00000000" w:rsidR="00000000" w:rsidRPr="00000000">
              <w:rPr>
                <w:sz w:val="18"/>
                <w:szCs w:val="18"/>
                <w:rtl w:val="0"/>
              </w:rPr>
              <w:t xml:space="preserve">Dossier de requisitos de certificación médica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D">
            <w:pPr>
              <w:spacing w:after="20" w:before="20" w:lineRule="auto"/>
              <w:rPr>
                <w:sz w:val="18"/>
                <w:szCs w:val="18"/>
              </w:rPr>
            </w:pPr>
            <w:r w:rsidDel="00000000" w:rsidR="00000000" w:rsidRPr="00000000">
              <w:rPr>
                <w:sz w:val="18"/>
                <w:szCs w:val="18"/>
                <w:rtl w:val="0"/>
              </w:rPr>
              <w:t xml:space="preserve">Consolida los requisitos técnicos y normativos para la certificación del dispositivo.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E">
            <w:pPr>
              <w:spacing w:after="20" w:before="20" w:lineRule="auto"/>
              <w:rPr>
                <w:sz w:val="18"/>
                <w:szCs w:val="18"/>
              </w:rPr>
            </w:pPr>
            <w:r w:rsidDel="00000000" w:rsidR="00000000" w:rsidRPr="00000000">
              <w:rPr>
                <w:sz w:val="18"/>
                <w:szCs w:val="18"/>
                <w:rtl w:val="0"/>
              </w:rPr>
              <w:t xml:space="preserve">Evidencia el abordaje de la exigencia de certificación médica del sistema.</w:t>
            </w:r>
          </w:p>
        </w:tc>
      </w:tr>
    </w:tbl>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ind w:left="0" w:firstLine="0"/>
        <w:rPr/>
      </w:pPr>
      <w:r w:rsidDel="00000000" w:rsidR="00000000" w:rsidRPr="00000000">
        <w:rPr>
          <w:rtl w:val="0"/>
        </w:rPr>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ind w:left="0" w:firstLine="0"/>
        <w:rPr/>
      </w:pPr>
      <w:r w:rsidDel="00000000" w:rsidR="00000000" w:rsidRPr="00000000">
        <w:rPr>
          <w:rtl w:val="0"/>
        </w:rPr>
      </w:r>
    </w:p>
    <w:p w:rsidR="00000000" w:rsidDel="00000000" w:rsidP="00000000" w:rsidRDefault="00000000" w:rsidRPr="00000000" w14:paraId="00000103">
      <w:pPr>
        <w:pStyle w:val="Heading1"/>
        <w:numPr>
          <w:ilvl w:val="0"/>
          <w:numId w:val="8"/>
        </w:numPr>
        <w:ind w:left="720" w:hanging="360"/>
        <w:rPr>
          <w:u w:val="none"/>
        </w:rPr>
      </w:pPr>
      <w:bookmarkStart w:colFirst="0" w:colLast="0" w:name="_skernboylops" w:id="16"/>
      <w:bookmarkEnd w:id="16"/>
      <w:r w:rsidDel="00000000" w:rsidR="00000000" w:rsidRPr="00000000">
        <w:rPr>
          <w:rtl w:val="0"/>
        </w:rPr>
        <w:t xml:space="preserve">Indicadores de calidad</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Reducción de la latencia operativa de admisión:</w:t>
      </w:r>
      <w:r w:rsidDel="00000000" w:rsidR="00000000" w:rsidRPr="00000000">
        <w:rPr>
          <w:rtl w:val="0"/>
        </w:rPr>
        <w:t xml:space="preserve"> El proceso de la toma autónoma de datos biológicos y la realización del cuestionario sintomático en el tótem tiene un límite máximo de 3 minutos de duración por cada medición. </w:t>
      </w:r>
    </w:p>
    <w:p w:rsidR="00000000" w:rsidDel="00000000" w:rsidP="00000000" w:rsidRDefault="00000000" w:rsidRPr="00000000" w14:paraId="0000010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Estabilidad continua de la plataforma:</w:t>
      </w:r>
      <w:r w:rsidDel="00000000" w:rsidR="00000000" w:rsidRPr="00000000">
        <w:rPr>
          <w:rtl w:val="0"/>
        </w:rPr>
        <w:t xml:space="preserve"> La arquitectura implementada en la nube debe asegurar una disponibilidad de los servicios y un uptime de al menos el 99.9% durante las ventanas de evaluación y los períodos de prueba de carga concurrente.</w:t>
      </w:r>
    </w:p>
    <w:p w:rsidR="00000000" w:rsidDel="00000000" w:rsidP="00000000" w:rsidRDefault="00000000" w:rsidRPr="00000000" w14:paraId="0000010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Exactitud y seguridad clínica de inferencia:</w:t>
      </w:r>
      <w:r w:rsidDel="00000000" w:rsidR="00000000" w:rsidRPr="00000000">
        <w:rPr>
          <w:rtl w:val="0"/>
        </w:rPr>
        <w:t xml:space="preserve"> La tasa de falsos negativos en la matriz de confusión del modelo predictivo debe mantenerse lo más cercana posible al 0% para evitar que un caso grave sea clasificado erróneamente como leve. Adicionalmente, el modelo debe alcanzar una precisión superior al 90% al clasificar los niveles de prioridad del triaje médico. </w:t>
      </w:r>
    </w:p>
    <w:p w:rsidR="00000000" w:rsidDel="00000000" w:rsidP="00000000" w:rsidRDefault="00000000" w:rsidRPr="00000000" w14:paraId="0000010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Tiempos de respuesta del sistema:</w:t>
      </w:r>
      <w:r w:rsidDel="00000000" w:rsidR="00000000" w:rsidRPr="00000000">
        <w:rPr>
          <w:rtl w:val="0"/>
        </w:rPr>
        <w:t xml:space="preserve"> La latencia general de respuesta de la arquitectura cloud para inferencia de la Inteligencia Artificial debe ser inferior a 2.5 segundos.</w:t>
      </w:r>
    </w:p>
    <w:p w:rsidR="00000000" w:rsidDel="00000000" w:rsidP="00000000" w:rsidRDefault="00000000" w:rsidRPr="00000000" w14:paraId="00000109">
      <w:pPr>
        <w:rPr/>
      </w:pPr>
      <w:r w:rsidDel="00000000" w:rsidR="00000000" w:rsidRPr="00000000">
        <w:br w:type="page"/>
      </w: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1"/>
        <w:numPr>
          <w:ilvl w:val="0"/>
          <w:numId w:val="8"/>
        </w:numPr>
        <w:ind w:left="720" w:hanging="360"/>
        <w:rPr>
          <w:u w:val="none"/>
        </w:rPr>
      </w:pPr>
      <w:bookmarkStart w:colFirst="0" w:colLast="0" w:name="_6ommpvw4k6k3" w:id="17"/>
      <w:bookmarkEnd w:id="17"/>
      <w:r w:rsidDel="00000000" w:rsidR="00000000" w:rsidRPr="00000000">
        <w:rPr>
          <w:rtl w:val="0"/>
        </w:rPr>
        <w:t xml:space="preserve">Conclusion</w:t>
      </w:r>
    </w:p>
    <w:p w:rsidR="00000000" w:rsidDel="00000000" w:rsidP="00000000" w:rsidRDefault="00000000" w:rsidRPr="00000000" w14:paraId="0000010F">
      <w:pPr>
        <w:ind w:left="0" w:firstLine="0"/>
        <w:rPr/>
      </w:pPr>
      <w:r w:rsidDel="00000000" w:rsidR="00000000" w:rsidRPr="00000000">
        <w:rPr>
          <w:rtl w:val="0"/>
        </w:rPr>
      </w:r>
    </w:p>
    <w:p w:rsidR="00000000" w:rsidDel="00000000" w:rsidP="00000000" w:rsidRDefault="00000000" w:rsidRPr="00000000" w14:paraId="00000110">
      <w:pPr>
        <w:ind w:left="0" w:firstLine="0"/>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This project will help me to see what I am capable of and learn new things by applying what I have learned.</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Working on this project will put both my specialized and technical skills to the test, helping me prepare for a better professional future. The project will be long and complex; the challenge is perfect for improving and helping society by using my knowledge.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1"/>
        <w:numPr>
          <w:ilvl w:val="0"/>
          <w:numId w:val="8"/>
        </w:numPr>
        <w:ind w:left="720" w:hanging="360"/>
        <w:rPr>
          <w:u w:val="none"/>
        </w:rPr>
      </w:pPr>
      <w:bookmarkStart w:colFirst="0" w:colLast="0" w:name="_ukcnr4e5f0tk" w:id="18"/>
      <w:bookmarkEnd w:id="18"/>
      <w:r w:rsidDel="00000000" w:rsidR="00000000" w:rsidRPr="00000000">
        <w:rPr>
          <w:rtl w:val="0"/>
        </w:rPr>
        <w:t xml:space="preserve">Reflection</w:t>
      </w:r>
    </w:p>
    <w:p w:rsidR="00000000" w:rsidDel="00000000" w:rsidP="00000000" w:rsidRDefault="00000000" w:rsidRPr="00000000" w14:paraId="00000117">
      <w:pPr>
        <w:rPr/>
      </w:pPr>
      <w:r w:rsidDel="00000000" w:rsidR="00000000" w:rsidRPr="00000000">
        <w:rPr>
          <w:rtl w:val="0"/>
        </w:rPr>
        <w:t xml:space="preserve">The true value of this initiative lies not only in the technology itself but in how it serves as a support tool for healthcare staff. The system analyzes data to provide a quick suggestion regarding a patient's level of urgency, helping nurses prioritize those in greatest need—without ever replacing human judgment and decision-making.</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This challenge goes far beyond applying our computer science knowledge. It represents an invaluable opportunity to develop a solution with a positive social impact—improving a critical public health process—while growing personally and professionally by tackling a real-world societal problem.</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1"/>
        <w:numPr>
          <w:ilvl w:val="0"/>
          <w:numId w:val="8"/>
        </w:numPr>
        <w:ind w:left="720" w:hanging="360"/>
        <w:rPr>
          <w:sz w:val="40"/>
          <w:szCs w:val="40"/>
        </w:rPr>
      </w:pPr>
      <w:bookmarkStart w:colFirst="0" w:colLast="0" w:name="_dyl118y1gvod" w:id="19"/>
      <w:bookmarkEnd w:id="19"/>
      <w:r w:rsidDel="00000000" w:rsidR="00000000" w:rsidRPr="00000000">
        <w:rPr>
          <w:rtl w:val="0"/>
        </w:rPr>
        <w:t xml:space="preserve">Bibliografía</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numPr>
          <w:ilvl w:val="0"/>
          <w:numId w:val="1"/>
        </w:numPr>
        <w:ind w:left="720" w:hanging="360"/>
      </w:pPr>
      <w:r w:rsidDel="00000000" w:rsidR="00000000" w:rsidRPr="00000000">
        <w:rPr>
          <w:b w:val="1"/>
          <w:bCs w:val="1"/>
          <w:rtl w:val="0"/>
        </w:rPr>
        <w:t xml:space="preserve">Ministerio Secretaría General de la Presidencia. (2014).</w:t>
      </w:r>
      <w:r w:rsidDel="00000000" w:rsidR="00000000" w:rsidRPr="00000000">
        <w:rPr>
          <w:i w:val="1"/>
          <w:iCs w:val="1"/>
          <w:rtl w:val="0"/>
        </w:rPr>
        <w:t xml:space="preserve"> Ley N.º 20.730: Regula el lobby y las gestiones que representen intereses particulares ante las autoridades y funcionarios.</w:t>
      </w:r>
      <w:r w:rsidDel="00000000" w:rsidR="00000000" w:rsidRPr="00000000">
        <w:rPr>
          <w:rtl w:val="0"/>
        </w:rPr>
        <w:t xml:space="preserve"> Biblioteca del Congreso Nacional de Chile. </w:t>
      </w:r>
      <w:hyperlink r:id="rId21">
        <w:r w:rsidDel="00000000" w:rsidR="00000000" w:rsidRPr="00000000">
          <w:rPr>
            <w:color w:val="1155cc"/>
            <w:u w:val="single"/>
            <w:rtl w:val="0"/>
          </w:rPr>
          <w:t xml:space="preserve">https://www.bcn.cl/leychile/navegar?idNorma=1060115</w:t>
        </w:r>
      </w:hyperlink>
      <w:r w:rsidDel="00000000" w:rsidR="00000000" w:rsidRPr="00000000">
        <w:rPr>
          <w:rtl w:val="0"/>
        </w:rPr>
      </w:r>
    </w:p>
    <w:p w:rsidR="00000000" w:rsidDel="00000000" w:rsidP="00000000" w:rsidRDefault="00000000" w:rsidRPr="00000000" w14:paraId="0000011E">
      <w:pPr>
        <w:numPr>
          <w:ilvl w:val="0"/>
          <w:numId w:val="1"/>
        </w:numPr>
        <w:ind w:left="720" w:hanging="360"/>
      </w:pPr>
      <w:r w:rsidDel="00000000" w:rsidR="00000000" w:rsidRPr="00000000">
        <w:rPr>
          <w:b w:val="1"/>
          <w:bCs w:val="1"/>
          <w:rtl w:val="0"/>
        </w:rPr>
        <w:t xml:space="preserve">FastAPI. (s. f.).</w:t>
      </w:r>
      <w:r w:rsidDel="00000000" w:rsidR="00000000" w:rsidRPr="00000000">
        <w:rPr>
          <w:i w:val="1"/>
          <w:iCs w:val="1"/>
          <w:rtl w:val="0"/>
        </w:rPr>
        <w:t xml:space="preserve"> FastAPI documentation.</w:t>
      </w:r>
      <w:r w:rsidDel="00000000" w:rsidR="00000000" w:rsidRPr="00000000">
        <w:rPr>
          <w:rtl w:val="0"/>
        </w:rPr>
        <w:t xml:space="preserve"> </w:t>
      </w:r>
      <w:hyperlink r:id="rId22">
        <w:r w:rsidDel="00000000" w:rsidR="00000000" w:rsidRPr="00000000">
          <w:rPr>
            <w:color w:val="1155cc"/>
            <w:u w:val="single"/>
            <w:rtl w:val="0"/>
          </w:rPr>
          <w:t xml:space="preserve">https://fastapi.tiangolo.com/</w:t>
        </w:r>
      </w:hyperlink>
      <w:r w:rsidDel="00000000" w:rsidR="00000000" w:rsidRPr="00000000">
        <w:rPr>
          <w:rtl w:val="0"/>
        </w:rPr>
      </w:r>
    </w:p>
    <w:p w:rsidR="00000000" w:rsidDel="00000000" w:rsidP="00000000" w:rsidRDefault="00000000" w:rsidRPr="00000000" w14:paraId="0000011F">
      <w:pPr>
        <w:numPr>
          <w:ilvl w:val="0"/>
          <w:numId w:val="1"/>
        </w:numPr>
        <w:ind w:left="720" w:hanging="360"/>
      </w:pPr>
      <w:r w:rsidDel="00000000" w:rsidR="00000000" w:rsidRPr="00000000">
        <w:rPr>
          <w:b w:val="1"/>
          <w:bCs w:val="1"/>
          <w:rtl w:val="0"/>
        </w:rPr>
        <w:t xml:space="preserve">Meta Platforms, Inc. (s. f.)</w:t>
      </w:r>
      <w:r w:rsidDel="00000000" w:rsidR="00000000" w:rsidRPr="00000000">
        <w:rPr>
          <w:rtl w:val="0"/>
        </w:rPr>
        <w:t xml:space="preserve">. </w:t>
      </w:r>
      <w:r w:rsidDel="00000000" w:rsidR="00000000" w:rsidRPr="00000000">
        <w:rPr>
          <w:i w:val="1"/>
          <w:iCs w:val="1"/>
          <w:rtl w:val="0"/>
        </w:rPr>
        <w:t xml:space="preserve">React Native documentation. </w:t>
      </w:r>
      <w:hyperlink r:id="rId23">
        <w:r w:rsidDel="00000000" w:rsidR="00000000" w:rsidRPr="00000000">
          <w:rPr>
            <w:color w:val="1155cc"/>
            <w:u w:val="single"/>
            <w:rtl w:val="0"/>
          </w:rPr>
          <w:t xml:space="preserve">https://reactnative.dev/docs/getting-started</w:t>
        </w:r>
      </w:hyperlink>
      <w:r w:rsidDel="00000000" w:rsidR="00000000" w:rsidRPr="00000000">
        <w:rPr>
          <w:rtl w:val="0"/>
        </w:rPr>
      </w:r>
    </w:p>
    <w:p w:rsidR="00000000" w:rsidDel="00000000" w:rsidP="00000000" w:rsidRDefault="00000000" w:rsidRPr="00000000" w14:paraId="00000120">
      <w:pPr>
        <w:numPr>
          <w:ilvl w:val="0"/>
          <w:numId w:val="1"/>
        </w:numPr>
        <w:ind w:left="720" w:hanging="360"/>
      </w:pPr>
      <w:r w:rsidDel="00000000" w:rsidR="00000000" w:rsidRPr="00000000">
        <w:rPr>
          <w:b w:val="1"/>
          <w:bCs w:val="1"/>
          <w:rtl w:val="0"/>
        </w:rPr>
        <w:t xml:space="preserve">PostgreSQL Global Development Group. (s. f.).</w:t>
      </w:r>
      <w:r w:rsidDel="00000000" w:rsidR="00000000" w:rsidRPr="00000000">
        <w:rPr>
          <w:rtl w:val="0"/>
        </w:rPr>
        <w:t xml:space="preserve"> </w:t>
      </w:r>
      <w:r w:rsidDel="00000000" w:rsidR="00000000" w:rsidRPr="00000000">
        <w:rPr>
          <w:i w:val="1"/>
          <w:iCs w:val="1"/>
          <w:rtl w:val="0"/>
        </w:rPr>
        <w:t xml:space="preserve">PostgreSQL documentation.</w:t>
      </w:r>
      <w:r w:rsidDel="00000000" w:rsidR="00000000" w:rsidRPr="00000000">
        <w:rPr>
          <w:rtl w:val="0"/>
        </w:rPr>
        <w:t xml:space="preserve"> </w:t>
      </w:r>
      <w:hyperlink r:id="rId24">
        <w:r w:rsidDel="00000000" w:rsidR="00000000" w:rsidRPr="00000000">
          <w:rPr>
            <w:color w:val="1155cc"/>
            <w:u w:val="single"/>
            <w:rtl w:val="0"/>
          </w:rPr>
          <w:t xml:space="preserve">https://www.postgresql.org/docs/</w:t>
        </w:r>
      </w:hyperlink>
      <w:r w:rsidDel="00000000" w:rsidR="00000000" w:rsidRPr="00000000">
        <w:rPr>
          <w:rtl w:val="0"/>
        </w:rPr>
      </w:r>
    </w:p>
    <w:p w:rsidR="00000000" w:rsidDel="00000000" w:rsidP="00000000" w:rsidRDefault="00000000" w:rsidRPr="00000000" w14:paraId="00000121">
      <w:pPr>
        <w:numPr>
          <w:ilvl w:val="0"/>
          <w:numId w:val="1"/>
        </w:numPr>
        <w:ind w:left="720" w:hanging="360"/>
      </w:pPr>
      <w:r w:rsidDel="00000000" w:rsidR="00000000" w:rsidRPr="00000000">
        <w:rPr>
          <w:b w:val="1"/>
          <w:bCs w:val="1"/>
          <w:rtl w:val="0"/>
        </w:rPr>
        <w:t xml:space="preserve">Espressif Systems. (s. f.).</w:t>
      </w:r>
      <w:r w:rsidDel="00000000" w:rsidR="00000000" w:rsidRPr="00000000">
        <w:rPr>
          <w:rtl w:val="0"/>
        </w:rPr>
        <w:t xml:space="preserve"> </w:t>
      </w:r>
      <w:r w:rsidDel="00000000" w:rsidR="00000000" w:rsidRPr="00000000">
        <w:rPr>
          <w:i w:val="1"/>
          <w:iCs w:val="1"/>
          <w:rtl w:val="0"/>
        </w:rPr>
        <w:t xml:space="preserve">ESP-IDF programming guide: ESP32. </w:t>
      </w:r>
      <w:r w:rsidDel="00000000" w:rsidR="00000000" w:rsidRPr="00000000">
        <w:rPr>
          <w:rtl w:val="0"/>
        </w:rPr>
        <w:t xml:space="preserve">https://docs.espressif.com/projects/esp-idf/en/stable/esp32/index.html</w:t>
      </w:r>
    </w:p>
    <w:sectPr>
      <w:headerReference r:id="rId2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jc w:val="right"/>
      <w:rPr/>
    </w:pPr>
    <w:r w:rsidDel="00000000" w:rsidR="00000000" w:rsidRPr="00000000">
      <w:rPr/>
      <w:drawing>
        <wp:inline distB="114300" distT="114300" distL="114300" distR="114300">
          <wp:extent cx="2402213" cy="594096"/>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402213" cy="594096"/>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document/d/1N5WxA18VKGgddvQwv6ZzLRkoCuNScv9UitFwALT4Uv0/edit?tab=t.0#heading=h.dyl118y1gvod" TargetMode="External"/><Relationship Id="rId22" Type="http://schemas.openxmlformats.org/officeDocument/2006/relationships/hyperlink" Target="https://fastapi.tiangolo.com/" TargetMode="External"/><Relationship Id="rId21" Type="http://schemas.openxmlformats.org/officeDocument/2006/relationships/hyperlink" Target="https://www.bcn.cl/leychile/navegar?idNorma=1060115" TargetMode="External"/><Relationship Id="rId24" Type="http://schemas.openxmlformats.org/officeDocument/2006/relationships/hyperlink" Target="https://www.postgresql.org/docs/" TargetMode="External"/><Relationship Id="rId23" Type="http://schemas.openxmlformats.org/officeDocument/2006/relationships/hyperlink" Target="https://reactnative.dev/docs/getting-starte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N5WxA18VKGgddvQwv6ZzLRkoCuNScv9UitFwALT4Uv0/edit?tab=t.0#heading=h.9s6h0drsau2q" TargetMode="External"/><Relationship Id="rId25"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docs.google.com/document/d/1N5WxA18VKGgddvQwv6ZzLRkoCuNScv9UitFwALT4Uv0/edit?tab=t.0#heading=h.93h6nz1w3fai" TargetMode="External"/><Relationship Id="rId7" Type="http://schemas.openxmlformats.org/officeDocument/2006/relationships/hyperlink" Target="https://docs.google.com/document/d/1N5WxA18VKGgddvQwv6ZzLRkoCuNScv9UitFwALT4Uv0/edit?tab=t.0#heading=h.ue60zllrn3ui" TargetMode="External"/><Relationship Id="rId8" Type="http://schemas.openxmlformats.org/officeDocument/2006/relationships/hyperlink" Target="https://docs.google.com/document/d/1N5WxA18VKGgddvQwv6ZzLRkoCuNScv9UitFwALT4Uv0/edit?tab=t.0#heading=h.i6pg2st4on8g" TargetMode="External"/><Relationship Id="rId11" Type="http://schemas.openxmlformats.org/officeDocument/2006/relationships/hyperlink" Target="https://docs.google.com/document/d/1N5WxA18VKGgddvQwv6ZzLRkoCuNScv9UitFwALT4Uv0/edit?tab=t.0#heading=h.qkr8n65ikogm" TargetMode="External"/><Relationship Id="rId10" Type="http://schemas.openxmlformats.org/officeDocument/2006/relationships/hyperlink" Target="https://docs.google.com/document/d/1N5WxA18VKGgddvQwv6ZzLRkoCuNScv9UitFwALT4Uv0/edit?tab=t.0#heading=h.5q5obkbd4r34" TargetMode="External"/><Relationship Id="rId13" Type="http://schemas.openxmlformats.org/officeDocument/2006/relationships/hyperlink" Target="https://docs.google.com/document/d/1N5WxA18VKGgddvQwv6ZzLRkoCuNScv9UitFwALT4Uv0/edit?tab=t.0#heading=h.ihfp31rywv7r" TargetMode="External"/><Relationship Id="rId12" Type="http://schemas.openxmlformats.org/officeDocument/2006/relationships/hyperlink" Target="https://docs.google.com/document/d/1N5WxA18VKGgddvQwv6ZzLRkoCuNScv9UitFwALT4Uv0/edit?tab=t.0#heading=h.miftrntmwlbu" TargetMode="External"/><Relationship Id="rId15" Type="http://schemas.openxmlformats.org/officeDocument/2006/relationships/hyperlink" Target="https://docs.google.com/document/d/1N5WxA18VKGgddvQwv6ZzLRkoCuNScv9UitFwALT4Uv0/edit?tab=t.0#heading=h.e6c0clyveqx" TargetMode="External"/><Relationship Id="rId14" Type="http://schemas.openxmlformats.org/officeDocument/2006/relationships/hyperlink" Target="https://docs.google.com/document/d/1N5WxA18VKGgddvQwv6ZzLRkoCuNScv9UitFwALT4Uv0/edit?tab=t.0#heading=h.wnkmbw4eqbjz" TargetMode="External"/><Relationship Id="rId17" Type="http://schemas.openxmlformats.org/officeDocument/2006/relationships/hyperlink" Target="https://docs.google.com/document/d/1N5WxA18VKGgddvQwv6ZzLRkoCuNScv9UitFwALT4Uv0/edit?tab=t.0#heading=h.skernboylops" TargetMode="External"/><Relationship Id="rId16" Type="http://schemas.openxmlformats.org/officeDocument/2006/relationships/hyperlink" Target="https://docs.google.com/document/d/1N5WxA18VKGgddvQwv6ZzLRkoCuNScv9UitFwALT4Uv0/edit?tab=t.0#heading=h.6tfnzcwadyx1" TargetMode="External"/><Relationship Id="rId19" Type="http://schemas.openxmlformats.org/officeDocument/2006/relationships/hyperlink" Target="https://docs.google.com/document/d/1N5WxA18VKGgddvQwv6ZzLRkoCuNScv9UitFwALT4Uv0/edit?tab=t.0#heading=h.ukcnr4e5f0tk" TargetMode="External"/><Relationship Id="rId18" Type="http://schemas.openxmlformats.org/officeDocument/2006/relationships/hyperlink" Target="https://docs.google.com/document/d/1N5WxA18VKGgddvQwv6ZzLRkoCuNScv9UitFwALT4Uv0/edit?tab=t.0#heading=h.6ommpvw4k6k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