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o4apgevjyomu" w:id="0"/>
      <w:bookmarkEnd w:id="0"/>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pStyle w:val="Title"/>
        <w:jc w:val="center"/>
        <w:rPr>
          <w:sz w:val="56"/>
          <w:szCs w:val="56"/>
        </w:rPr>
      </w:pPr>
      <w:bookmarkStart w:colFirst="0" w:colLast="0" w:name="_yj93gfa1puzt" w:id="1"/>
      <w:bookmarkEnd w:id="1"/>
      <w:r w:rsidDel="00000000" w:rsidR="00000000" w:rsidRPr="00000000">
        <w:rPr>
          <w:sz w:val="56"/>
          <w:szCs w:val="56"/>
          <w:rtl w:val="0"/>
        </w:rPr>
        <w:t xml:space="preserve">Definición proyecto Capstone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Integrantes:</w:t>
      </w:r>
    </w:p>
    <w:p w:rsidR="00000000" w:rsidDel="00000000" w:rsidP="00000000" w:rsidRDefault="00000000" w:rsidRPr="00000000" w14:paraId="00000021">
      <w:pPr>
        <w:rPr/>
      </w:pPr>
      <w:r w:rsidDel="00000000" w:rsidR="00000000" w:rsidRPr="00000000">
        <w:rPr>
          <w:rtl w:val="0"/>
        </w:rPr>
        <w:t xml:space="preserve">Thomas Gutiérrez</w:t>
      </w:r>
    </w:p>
    <w:p w:rsidR="00000000" w:rsidDel="00000000" w:rsidP="00000000" w:rsidRDefault="00000000" w:rsidRPr="00000000" w14:paraId="00000022">
      <w:pPr>
        <w:rPr/>
      </w:pPr>
      <w:r w:rsidDel="00000000" w:rsidR="00000000" w:rsidRPr="00000000">
        <w:rPr>
          <w:rtl w:val="0"/>
        </w:rPr>
        <w:t xml:space="preserve">Sebastián Jara</w:t>
      </w:r>
    </w:p>
    <w:p w:rsidR="00000000" w:rsidDel="00000000" w:rsidP="00000000" w:rsidRDefault="00000000" w:rsidRPr="00000000" w14:paraId="00000023">
      <w:pPr>
        <w:rPr/>
      </w:pPr>
      <w:r w:rsidDel="00000000" w:rsidR="00000000" w:rsidRPr="00000000">
        <w:rPr>
          <w:rtl w:val="0"/>
        </w:rPr>
        <w:t xml:space="preserve">Cristóbal Hernández</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Profesora:</w:t>
      </w:r>
    </w:p>
    <w:p w:rsidR="00000000" w:rsidDel="00000000" w:rsidP="00000000" w:rsidRDefault="00000000" w:rsidRPr="00000000" w14:paraId="00000026">
      <w:pPr>
        <w:rPr/>
      </w:pPr>
      <w:r w:rsidDel="00000000" w:rsidR="00000000" w:rsidRPr="00000000">
        <w:rPr>
          <w:rtl w:val="0"/>
        </w:rPr>
        <w:t xml:space="preserve">Rocío Contreras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Capstone 003D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93h6nz1w3fai" w:id="2"/>
      <w:bookmarkEnd w:id="2"/>
      <w:r w:rsidDel="00000000" w:rsidR="00000000" w:rsidRPr="00000000">
        <w:rPr>
          <w:rtl w:val="0"/>
        </w:rPr>
        <w:t xml:space="preserve">Índice</w:t>
      </w:r>
    </w:p>
    <w:sdt>
      <w:sdtPr>
        <w:id w:val="-952814904"/>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3h6nz1w3f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e60zllrn3u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6pg2st4on8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1a. Abstract</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s6h0drsau2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del proyecto</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5obkbd4r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Relevancia del proyecto para el campo laboral</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kr8n65ikog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Relación del proyecto con intereses profesionales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iftrntmwlb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Factibilidad del proyecto</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fp31rywv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del proyecto</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kmbw4eqb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Propuesta metodológica de trabajo</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c0clyve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trabajo</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tfnzcwady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Propuesta de evidencias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kernboylop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Indicadores de calidad</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ommpvw4k6k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Individual conclusions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km4xfsnz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Thomas</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x8kmn8ly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Cristóbal</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oiy2hod4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Sebastián</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kcnr4e5f0t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Reflection</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yl118y1gvo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Bibliografía</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numPr>
          <w:ilvl w:val="0"/>
          <w:numId w:val="8"/>
        </w:numPr>
        <w:ind w:left="720" w:hanging="360"/>
        <w:rPr>
          <w:u w:val="none"/>
        </w:rPr>
      </w:pPr>
      <w:bookmarkStart w:colFirst="0" w:colLast="0" w:name="_ue60zllrn3ui" w:id="3"/>
      <w:bookmarkEnd w:id="3"/>
      <w:r w:rsidDel="00000000" w:rsidR="00000000" w:rsidRPr="00000000">
        <w:rPr>
          <w:rtl w:val="0"/>
        </w:rPr>
        <w:t xml:space="preserve">Resumen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El proyecto a continuación propone el desarrollo de un Tótem Inteligente de Triage Automatizado con inteligencia artificial integrada, el cuál estará orientado a apoyar el proceso de triage en los servicios de urgencia. La solución que este busca dar se basa en optimizar la atención inicial de los pacientes mediante un sistema de autoatención que permite a estos medir y registrar sus signos vitales importantes y antecedentes clínicos antes de ser evaluados por el personal de enfermería.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El tótem recopila datos clínicos como presión arterial, frecuencia cardíaca, saturación de oxígeno, temperatura, peso, altura y antecedentes de enfermedades crónicas. Posteriormente, un modelo de inteligencia artificial analiza estos datos y genera una recomendación de nivel de urgencia basada en criterios de triage y del propio centro de urgencias, entregando un apoyo al personal clínico para la priorización en la atención de los pacientes.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Este proyecto integra tecnologías de desarrollo de software, IoT, bases de datos e inteligencia artificial, respondiendo a una necesidad real del ámbito de los hospitales de urgencias, la cual es mejorar la eficiencia del proceso de clasificación de pacientes y reducir los tiempos asociados a la atención inicial en urgencias.</w:t>
      </w:r>
    </w:p>
    <w:p w:rsidR="00000000" w:rsidDel="00000000" w:rsidP="00000000" w:rsidRDefault="00000000" w:rsidRPr="00000000" w14:paraId="0000005F">
      <w:pPr>
        <w:pStyle w:val="Heading1"/>
        <w:rPr/>
      </w:pPr>
      <w:bookmarkStart w:colFirst="0" w:colLast="0" w:name="_hlsbsgyf2214" w:id="4"/>
      <w:bookmarkEnd w:id="4"/>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bookmarkStart w:colFirst="0" w:colLast="0" w:name="_i6pg2st4on8g" w:id="5"/>
      <w:bookmarkEnd w:id="5"/>
      <w:r w:rsidDel="00000000" w:rsidR="00000000" w:rsidRPr="00000000">
        <w:rPr>
          <w:rtl w:val="0"/>
        </w:rPr>
        <w:t xml:space="preserve">1a. Abstract</w:t>
      </w:r>
    </w:p>
    <w:p w:rsidR="00000000" w:rsidDel="00000000" w:rsidP="00000000" w:rsidRDefault="00000000" w:rsidRPr="00000000" w14:paraId="00000061">
      <w:pPr>
        <w:rPr/>
      </w:pPr>
      <w:r w:rsidDel="00000000" w:rsidR="00000000" w:rsidRPr="00000000">
        <w:rPr>
          <w:rtl w:val="0"/>
        </w:rPr>
        <w:t xml:space="preserve">This project proposes the development of an AI-Based Medical Triage Totem designed to support the triage process in hospital emergency departments. The proposed solution aims to optimize the initial patient assessment through a self-service system that allows patients to measure and register their vital signs and relevant clinical background before being evaluated by nursing staff.</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totem collects clinical information such as blood pressure, heart rate, oxygen saturation, temperature, weight, height, and chronic disease history. Then, an artificial intelligence model analyzes the collected information and generates a recommended triage priority level based on triage criteria and the specific criteria of the emergency healthcare center.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project integrates software engineering, IoT, databases, and artificial intelligence to address a real need within hospital emergency departments, which is to improve the efficiency of the patient triage process and reduce the time required for the first assessment in emergency care.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bookmarkStart w:colFirst="0" w:colLast="0" w:name="_c0s4r3w9o4tl" w:id="6"/>
      <w:bookmarkEnd w:id="6"/>
      <w:r w:rsidDel="00000000" w:rsidR="00000000" w:rsidRPr="00000000">
        <w:rPr>
          <w:rtl w:val="0"/>
        </w:rPr>
      </w:r>
    </w:p>
    <w:p w:rsidR="00000000" w:rsidDel="00000000" w:rsidP="00000000" w:rsidRDefault="00000000" w:rsidRPr="00000000" w14:paraId="00000068">
      <w:pPr>
        <w:pStyle w:val="Heading1"/>
        <w:numPr>
          <w:ilvl w:val="0"/>
          <w:numId w:val="8"/>
        </w:numPr>
        <w:ind w:left="720" w:hanging="360"/>
        <w:rPr>
          <w:u w:val="none"/>
        </w:rPr>
      </w:pPr>
      <w:bookmarkStart w:colFirst="0" w:colLast="0" w:name="_9s6h0drsau2q" w:id="7"/>
      <w:bookmarkEnd w:id="7"/>
      <w:r w:rsidDel="00000000" w:rsidR="00000000" w:rsidRPr="00000000">
        <w:rPr>
          <w:rtl w:val="0"/>
        </w:rPr>
        <w:t xml:space="preserve">Descripción del proyecto</w:t>
      </w:r>
    </w:p>
    <w:p w:rsidR="00000000" w:rsidDel="00000000" w:rsidP="00000000" w:rsidRDefault="00000000" w:rsidRPr="00000000" w14:paraId="00000069">
      <w:pPr>
        <w:rPr/>
      </w:pPr>
      <w:r w:rsidDel="00000000" w:rsidR="00000000" w:rsidRPr="00000000">
        <w:rPr>
          <w:rtl w:val="0"/>
        </w:rPr>
        <w:t xml:space="preserve">El Proyecto consiste en el diseño y desarrollo de un sistema inteligente de apoyo al proceso de triage mediante un tótem de autoatención ubicado en un servicio de urgencias. El sistema permitirá que los pacientes ingresen información relevante sobre su estado de salud y realicen la medición de signos vitales utilizando sensores médicos integrados al tótem mismo.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Una vez recopilada la información, ésta será enviada a una plataforma que procesa los datos mediante un modelo de inteligencia artificial y genera una recomendación del nivel de urgencia del paciente. La información también estará disponible en un dashboard para que el personal de salud pueda visualizar rápidamente lo registrado y la recomendación generada por la inteligencia artificial. Este sistema no reemplaza la decisión final del personal de salud, sino que funciona como una herramienta de apoyo para facilitar el proceso de clasificación, y da la posibilidad de aceptar o rechazar la recomendación triage dada por esta.</w:t>
      </w:r>
    </w:p>
    <w:p w:rsidR="00000000" w:rsidDel="00000000" w:rsidP="00000000" w:rsidRDefault="00000000" w:rsidRPr="00000000" w14:paraId="0000006C">
      <w:pPr>
        <w:pStyle w:val="Heading2"/>
        <w:rPr/>
      </w:pPr>
      <w:bookmarkStart w:colFirst="0" w:colLast="0" w:name="_c0oc9lp5nvjk" w:id="8"/>
      <w:bookmarkEnd w:id="8"/>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rPr/>
      </w:pPr>
      <w:bookmarkStart w:colFirst="0" w:colLast="0" w:name="_5q5obkbd4r34" w:id="9"/>
      <w:bookmarkEnd w:id="9"/>
      <w:r w:rsidDel="00000000" w:rsidR="00000000" w:rsidRPr="00000000">
        <w:rPr>
          <w:rtl w:val="0"/>
        </w:rPr>
        <w:t xml:space="preserve">Relevancia del proyecto para el campo laboral</w:t>
      </w:r>
    </w:p>
    <w:p w:rsidR="00000000" w:rsidDel="00000000" w:rsidP="00000000" w:rsidRDefault="00000000" w:rsidRPr="00000000" w14:paraId="0000006E">
      <w:pPr>
        <w:rPr/>
      </w:pPr>
      <w:r w:rsidDel="00000000" w:rsidR="00000000" w:rsidRPr="00000000">
        <w:rPr>
          <w:rtl w:val="0"/>
        </w:rPr>
        <w:t xml:space="preserve">Este proyecto responde a una problemática real del sistema de salud, la cual es la alta demanda en los servicios de urgencia y la necesidad de optimizar el proceso de triage para que así las enfermeras puedan priorizar mejor sus tiempos.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Su relevancia para el campo de Ingeniería en Informática radica en los siguientes aspectos del proyecto: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5"/>
        </w:numPr>
        <w:ind w:left="720" w:hanging="360"/>
        <w:rPr>
          <w:u w:val="none"/>
        </w:rPr>
      </w:pPr>
      <w:r w:rsidDel="00000000" w:rsidR="00000000" w:rsidRPr="00000000">
        <w:rPr>
          <w:rtl w:val="0"/>
        </w:rPr>
        <w:t xml:space="preserve">Integra desarrollo de software con dispositivos IoT.</w:t>
      </w:r>
    </w:p>
    <w:p w:rsidR="00000000" w:rsidDel="00000000" w:rsidP="00000000" w:rsidRDefault="00000000" w:rsidRPr="00000000" w14:paraId="00000073">
      <w:pPr>
        <w:numPr>
          <w:ilvl w:val="0"/>
          <w:numId w:val="5"/>
        </w:numPr>
        <w:ind w:left="720" w:hanging="360"/>
        <w:rPr>
          <w:u w:val="none"/>
        </w:rPr>
      </w:pPr>
      <w:r w:rsidDel="00000000" w:rsidR="00000000" w:rsidRPr="00000000">
        <w:rPr>
          <w:rtl w:val="0"/>
        </w:rPr>
        <w:t xml:space="preserve">Implementa inteligencia artificial aplicada a un entorno real de salud.</w:t>
      </w:r>
    </w:p>
    <w:p w:rsidR="00000000" w:rsidDel="00000000" w:rsidP="00000000" w:rsidRDefault="00000000" w:rsidRPr="00000000" w14:paraId="00000074">
      <w:pPr>
        <w:numPr>
          <w:ilvl w:val="0"/>
          <w:numId w:val="5"/>
        </w:numPr>
        <w:ind w:left="720" w:hanging="360"/>
        <w:rPr>
          <w:u w:val="none"/>
        </w:rPr>
      </w:pPr>
      <w:r w:rsidDel="00000000" w:rsidR="00000000" w:rsidRPr="00000000">
        <w:rPr>
          <w:rtl w:val="0"/>
        </w:rPr>
        <w:t xml:space="preserve">Gestiona información mediante bases de datos seguras.</w:t>
      </w:r>
    </w:p>
    <w:p w:rsidR="00000000" w:rsidDel="00000000" w:rsidP="00000000" w:rsidRDefault="00000000" w:rsidRPr="00000000" w14:paraId="00000075">
      <w:pPr>
        <w:numPr>
          <w:ilvl w:val="0"/>
          <w:numId w:val="5"/>
        </w:numPr>
        <w:ind w:left="720" w:hanging="360"/>
        <w:rPr>
          <w:u w:val="none"/>
        </w:rPr>
      </w:pPr>
      <w:r w:rsidDel="00000000" w:rsidR="00000000" w:rsidRPr="00000000">
        <w:rPr>
          <w:rtl w:val="0"/>
        </w:rPr>
        <w:t xml:space="preserve">Incorpora dashboards para apoyo a la toma de decisiones.</w:t>
      </w:r>
    </w:p>
    <w:p w:rsidR="00000000" w:rsidDel="00000000" w:rsidP="00000000" w:rsidRDefault="00000000" w:rsidRPr="00000000" w14:paraId="00000076">
      <w:pPr>
        <w:numPr>
          <w:ilvl w:val="0"/>
          <w:numId w:val="5"/>
        </w:numPr>
        <w:ind w:left="720" w:hanging="360"/>
        <w:rPr>
          <w:u w:val="none"/>
        </w:rPr>
      </w:pPr>
      <w:r w:rsidDel="00000000" w:rsidR="00000000" w:rsidRPr="00000000">
        <w:rPr>
          <w:rtl w:val="0"/>
        </w:rPr>
        <w:t xml:space="preserve">Desarrolla una solución tecnológica con impacto social y potencial de implementación en instituciones de salud.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En resumen, la propuesta presentada representa un caso de transformación digital aplicado al ámbito hospitalario.</w:t>
      </w:r>
    </w:p>
    <w:p w:rsidR="00000000" w:rsidDel="00000000" w:rsidP="00000000" w:rsidRDefault="00000000" w:rsidRPr="00000000" w14:paraId="00000079">
      <w:pPr>
        <w:pStyle w:val="Heading1"/>
        <w:numPr>
          <w:ilvl w:val="0"/>
          <w:numId w:val="8"/>
        </w:numPr>
        <w:ind w:left="720" w:hanging="360"/>
        <w:rPr>
          <w:u w:val="none"/>
        </w:rPr>
      </w:pPr>
      <w:bookmarkStart w:colFirst="0" w:colLast="0" w:name="_qkr8n65ikogm" w:id="10"/>
      <w:bookmarkEnd w:id="10"/>
      <w:r w:rsidDel="00000000" w:rsidR="00000000" w:rsidRPr="00000000">
        <w:rPr>
          <w:rtl w:val="0"/>
        </w:rPr>
        <w:t xml:space="preserve">Relación del proyecto con intereses profesionales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El proyecto refleja los intereses profesionales del equipo al abordar un problema tecnológico con un impacto real en el área de la salud.</w:t>
      </w:r>
    </w:p>
    <w:p w:rsidR="00000000" w:rsidDel="00000000" w:rsidP="00000000" w:rsidRDefault="00000000" w:rsidRPr="00000000" w14:paraId="0000007C">
      <w:pPr>
        <w:rPr/>
      </w:pPr>
      <w:r w:rsidDel="00000000" w:rsidR="00000000" w:rsidRPr="00000000">
        <w:rPr>
          <w:rtl w:val="0"/>
        </w:rPr>
        <w:t xml:space="preserve">Los principales intereses profesionales que se desarrollan son los siguientes: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4"/>
        </w:numPr>
        <w:ind w:left="720" w:hanging="360"/>
        <w:rPr>
          <w:u w:val="none"/>
        </w:rPr>
      </w:pPr>
      <w:r w:rsidDel="00000000" w:rsidR="00000000" w:rsidRPr="00000000">
        <w:rPr>
          <w:b w:val="1"/>
          <w:bCs w:val="1"/>
          <w:rtl w:val="0"/>
        </w:rPr>
        <w:t xml:space="preserve">Desarrollo de Software: </w:t>
      </w:r>
      <w:r w:rsidDel="00000000" w:rsidR="00000000" w:rsidRPr="00000000">
        <w:rPr>
          <w:rtl w:val="0"/>
        </w:rPr>
        <w:t xml:space="preserve">Mediante diseño de aplicaciones escalables, interfaces intuitivas y servicios backend que permiten integrar distintos componentes tecnológicos.</w:t>
      </w:r>
    </w:p>
    <w:p w:rsidR="00000000" w:rsidDel="00000000" w:rsidP="00000000" w:rsidRDefault="00000000" w:rsidRPr="00000000" w14:paraId="0000007F">
      <w:pPr>
        <w:numPr>
          <w:ilvl w:val="0"/>
          <w:numId w:val="1"/>
        </w:numPr>
        <w:ind w:left="720" w:hanging="360"/>
        <w:rPr>
          <w:u w:val="none"/>
        </w:rPr>
      </w:pPr>
      <w:r w:rsidDel="00000000" w:rsidR="00000000" w:rsidRPr="00000000">
        <w:rPr>
          <w:b w:val="1"/>
          <w:bCs w:val="1"/>
          <w:rtl w:val="0"/>
        </w:rPr>
        <w:t xml:space="preserve">Inteligencia Artificial:</w:t>
      </w:r>
      <w:r w:rsidDel="00000000" w:rsidR="00000000" w:rsidRPr="00000000">
        <w:rPr>
          <w:rtl w:val="0"/>
        </w:rPr>
        <w:t xml:space="preserve"> Debido a la aplicación de modelos predictivos para apoyar procesos de toma de decisiones utilizando datos clínicos reales.</w:t>
      </w:r>
    </w:p>
    <w:p w:rsidR="00000000" w:rsidDel="00000000" w:rsidP="00000000" w:rsidRDefault="00000000" w:rsidRPr="00000000" w14:paraId="00000080">
      <w:pPr>
        <w:numPr>
          <w:ilvl w:val="0"/>
          <w:numId w:val="2"/>
        </w:numPr>
        <w:ind w:left="720" w:hanging="360"/>
        <w:rPr>
          <w:u w:val="none"/>
        </w:rPr>
      </w:pPr>
      <w:r w:rsidDel="00000000" w:rsidR="00000000" w:rsidRPr="00000000">
        <w:rPr>
          <w:b w:val="1"/>
          <w:bCs w:val="1"/>
          <w:rtl w:val="0"/>
        </w:rPr>
        <w:t xml:space="preserve">IoT:</w:t>
      </w:r>
      <w:r w:rsidDel="00000000" w:rsidR="00000000" w:rsidRPr="00000000">
        <w:rPr>
          <w:rtl w:val="0"/>
        </w:rPr>
        <w:t xml:space="preserve"> Por la integración de sensores biomédicos y dispositivos electrónicos con aplicaciones y servicios en la nube.</w:t>
      </w:r>
    </w:p>
    <w:p w:rsidR="00000000" w:rsidDel="00000000" w:rsidP="00000000" w:rsidRDefault="00000000" w:rsidRPr="00000000" w14:paraId="00000081">
      <w:pPr>
        <w:numPr>
          <w:ilvl w:val="0"/>
          <w:numId w:val="2"/>
        </w:numPr>
        <w:ind w:left="720" w:hanging="360"/>
        <w:rPr>
          <w:u w:val="none"/>
        </w:rPr>
      </w:pPr>
      <w:r w:rsidDel="00000000" w:rsidR="00000000" w:rsidRPr="00000000">
        <w:rPr>
          <w:b w:val="1"/>
          <w:bCs w:val="1"/>
          <w:rtl w:val="0"/>
        </w:rPr>
        <w:t xml:space="preserve">Bases de Datos y Analítica:</w:t>
      </w:r>
      <w:r w:rsidDel="00000000" w:rsidR="00000000" w:rsidRPr="00000000">
        <w:rPr>
          <w:rtl w:val="0"/>
        </w:rPr>
        <w:t xml:space="preserve"> Mediante el diseño de modelos de datos seguros y el desarrollo de dashboards para la visualización de indicadores relevantes del sistema, tanto como KPIs, RPIs u otros.</w:t>
      </w:r>
    </w:p>
    <w:p w:rsidR="00000000" w:rsidDel="00000000" w:rsidP="00000000" w:rsidRDefault="00000000" w:rsidRPr="00000000" w14:paraId="00000082">
      <w:pPr>
        <w:numPr>
          <w:ilvl w:val="0"/>
          <w:numId w:val="2"/>
        </w:numPr>
        <w:ind w:left="720" w:hanging="360"/>
        <w:rPr>
          <w:u w:val="none"/>
        </w:rPr>
      </w:pPr>
      <w:r w:rsidDel="00000000" w:rsidR="00000000" w:rsidRPr="00000000">
        <w:rPr>
          <w:b w:val="1"/>
          <w:bCs w:val="1"/>
          <w:rtl w:val="0"/>
        </w:rPr>
        <w:t xml:space="preserve">Gestión de Proyectos Tecnológicos: </w:t>
      </w:r>
      <w:r w:rsidDel="00000000" w:rsidR="00000000" w:rsidRPr="00000000">
        <w:rPr>
          <w:rtl w:val="0"/>
        </w:rPr>
        <w:t xml:space="preserve">Planificación, coordinación y control de un proyecto de desarrollo de software teniendo en consideración alcance, riesgos, cronograma y calidad.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Este proyecto fortalece competencias técnicas y también el trabajo cooperativo en un grupo, acercando al equipo a escenarios reales dentro de los campos laborales.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numPr>
          <w:ilvl w:val="0"/>
          <w:numId w:val="8"/>
        </w:numPr>
        <w:spacing w:after="0" w:afterAutospacing="0"/>
        <w:ind w:left="720" w:hanging="360"/>
        <w:rPr/>
      </w:pPr>
      <w:bookmarkStart w:colFirst="0" w:colLast="0" w:name="_miftrntmwlbu" w:id="11"/>
      <w:bookmarkEnd w:id="11"/>
      <w:r w:rsidDel="00000000" w:rsidR="00000000" w:rsidRPr="00000000">
        <w:rPr>
          <w:rtl w:val="0"/>
        </w:rPr>
        <w:t xml:space="preserve">Factibilidad del proyecto</w:t>
      </w:r>
    </w:p>
    <w:p w:rsidR="00000000" w:rsidDel="00000000" w:rsidP="00000000" w:rsidRDefault="00000000" w:rsidRPr="00000000" w14:paraId="00000087">
      <w:pPr>
        <w:numPr>
          <w:ilvl w:val="0"/>
          <w:numId w:val="3"/>
        </w:numPr>
        <w:ind w:left="720" w:hanging="360"/>
        <w:rPr>
          <w:u w:val="none"/>
        </w:rPr>
      </w:pPr>
      <w:r w:rsidDel="00000000" w:rsidR="00000000" w:rsidRPr="00000000">
        <w:rPr>
          <w:b w:val="1"/>
          <w:bCs w:val="1"/>
          <w:rtl w:val="0"/>
        </w:rPr>
        <w:t xml:space="preserve">Duración y planificación temporal:</w:t>
      </w:r>
      <w:r w:rsidDel="00000000" w:rsidR="00000000" w:rsidRPr="00000000">
        <w:rPr>
          <w:rtl w:val="0"/>
        </w:rPr>
        <w:t xml:space="preserve"> Se cuenta con un cronograma establecido de 18 semanas, junto con horas de dedicación autónoma. Esta asignación de tiempo permite estructurar el desarrollo mediante ciclos iterativos (Sprints) que se ejecutan en paralelo. </w:t>
      </w:r>
    </w:p>
    <w:p w:rsidR="00000000" w:rsidDel="00000000" w:rsidP="00000000" w:rsidRDefault="00000000" w:rsidRPr="00000000" w14:paraId="00000088">
      <w:pPr>
        <w:numPr>
          <w:ilvl w:val="0"/>
          <w:numId w:val="3"/>
        </w:numPr>
        <w:ind w:left="720" w:hanging="360"/>
        <w:rPr>
          <w:u w:val="none"/>
        </w:rPr>
      </w:pPr>
      <w:r w:rsidDel="00000000" w:rsidR="00000000" w:rsidRPr="00000000">
        <w:rPr>
          <w:b w:val="1"/>
          <w:bCs w:val="1"/>
          <w:rtl w:val="0"/>
        </w:rPr>
        <w:t xml:space="preserve">Disponibilidad de materiales y tecnología:</w:t>
      </w:r>
      <w:r w:rsidDel="00000000" w:rsidR="00000000" w:rsidRPr="00000000">
        <w:rPr>
          <w:rtl w:val="0"/>
        </w:rPr>
        <w:t xml:space="preserve"> La viabilidad técnica está respaldada por el acceso al hardware requerido, como el microcontrolador ESP32 y los sensores biométricos. A esto se suma la disponibilidad de los entornos de desarrollo necesarios para construir el ecosistema del tótem, incluyendo Python, FastAPI, PostgreSQL y React Native. </w:t>
      </w:r>
    </w:p>
    <w:p w:rsidR="00000000" w:rsidDel="00000000" w:rsidP="00000000" w:rsidRDefault="00000000" w:rsidRPr="00000000" w14:paraId="00000089">
      <w:pPr>
        <w:numPr>
          <w:ilvl w:val="0"/>
          <w:numId w:val="3"/>
        </w:numPr>
        <w:ind w:left="720" w:hanging="360"/>
        <w:rPr>
          <w:u w:val="none"/>
        </w:rPr>
      </w:pPr>
      <w:r w:rsidDel="00000000" w:rsidR="00000000" w:rsidRPr="00000000">
        <w:rPr>
          <w:b w:val="1"/>
          <w:bCs w:val="1"/>
          <w:rtl w:val="0"/>
        </w:rPr>
        <w:t xml:space="preserve">Entorno externo favorable:</w:t>
      </w:r>
      <w:r w:rsidDel="00000000" w:rsidR="00000000" w:rsidRPr="00000000">
        <w:rPr>
          <w:rtl w:val="0"/>
        </w:rPr>
        <w:t xml:space="preserve"> A nivel administrativo y de gestión, la Ley de Lobby representa una ventaja. Esta ley otorga un marco regulatorio formal que facilita la gestión de reuniones y la obtención de espacios dentro de los centros de salud para coordinar el proyecto. </w:t>
      </w:r>
    </w:p>
    <w:p w:rsidR="00000000" w:rsidDel="00000000" w:rsidP="00000000" w:rsidRDefault="00000000" w:rsidRPr="00000000" w14:paraId="0000008A">
      <w:pPr>
        <w:numPr>
          <w:ilvl w:val="0"/>
          <w:numId w:val="3"/>
        </w:numPr>
        <w:ind w:left="720" w:hanging="360"/>
        <w:rPr>
          <w:u w:val="none"/>
        </w:rPr>
      </w:pPr>
      <w:r w:rsidDel="00000000" w:rsidR="00000000" w:rsidRPr="00000000">
        <w:rPr>
          <w:b w:val="1"/>
          <w:bCs w:val="1"/>
          <w:rtl w:val="0"/>
        </w:rPr>
        <w:t xml:space="preserve">Mitigación de barreras normativas:</w:t>
      </w:r>
      <w:r w:rsidDel="00000000" w:rsidR="00000000" w:rsidRPr="00000000">
        <w:rPr>
          <w:rtl w:val="0"/>
        </w:rPr>
        <w:t xml:space="preserve"> El principal factor que dificulta la implementación es la exigencia de certificaciones oficiales por tratarse de un dispositivo de uso médico. Para dar solución a esta barrera y asegurar la viabilidad, el cumplimiento de la normativa se incorporó de forma estricta como un criterio de aceptación desde el primer Sprint de desarrollo. </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pStyle w:val="Heading2"/>
        <w:keepNext w:val="0"/>
        <w:keepLines w:val="0"/>
        <w:spacing w:before="480" w:lineRule="auto"/>
        <w:rPr/>
      </w:pPr>
      <w:bookmarkStart w:colFirst="0" w:colLast="0" w:name="_ihfp31rywv7r" w:id="12"/>
      <w:bookmarkEnd w:id="12"/>
      <w:r w:rsidDel="00000000" w:rsidR="00000000" w:rsidRPr="00000000">
        <w:rPr>
          <w:rtl w:val="0"/>
        </w:rPr>
        <w:t xml:space="preserve">Objetivos del proyecto</w:t>
      </w:r>
    </w:p>
    <w:p w:rsidR="00000000" w:rsidDel="00000000" w:rsidP="00000000" w:rsidRDefault="00000000" w:rsidRPr="00000000" w14:paraId="0000008D">
      <w:pPr>
        <w:rPr/>
      </w:pPr>
      <w:r w:rsidDel="00000000" w:rsidR="00000000" w:rsidRPr="00000000">
        <w:rPr>
          <w:rtl w:val="0"/>
        </w:rPr>
        <w:t xml:space="preserve">Objetivo general:</w:t>
      </w:r>
    </w:p>
    <w:p w:rsidR="00000000" w:rsidDel="00000000" w:rsidP="00000000" w:rsidRDefault="00000000" w:rsidRPr="00000000" w14:paraId="0000008E">
      <w:pPr>
        <w:rPr/>
      </w:pPr>
      <w:r w:rsidDel="00000000" w:rsidR="00000000" w:rsidRPr="00000000">
        <w:rPr>
          <w:rtl w:val="0"/>
        </w:rPr>
        <w:t xml:space="preserve">Desarrollar un tótem de triage automatizado con inteligencia artificial que permita reducir el tiempo de categorización de urgencias en centros de atención primaria a menos de 3 minutos por paciente, sentando las bases técnicas y documentales necesarias para su futura certificación de uso médico.</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Objetivos específicos:</w:t>
      </w:r>
    </w:p>
    <w:p w:rsidR="00000000" w:rsidDel="00000000" w:rsidP="00000000" w:rsidRDefault="00000000" w:rsidRPr="00000000" w14:paraId="0000009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Levantar los requerimientos clínicos y operativos del proceso de triage junto al personal del CESFAM.</w:t>
      </w:r>
    </w:p>
    <w:p w:rsidR="00000000" w:rsidDel="00000000" w:rsidP="00000000" w:rsidRDefault="00000000" w:rsidRPr="00000000" w14:paraId="0000009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Integrar el microcontrolador ESP32 con los sensores biométricos de presión arterial, saturación de oxígeno, temperatura y peso.</w:t>
      </w:r>
    </w:p>
    <w:p w:rsidR="00000000" w:rsidDel="00000000" w:rsidP="00000000" w:rsidRDefault="00000000" w:rsidRPr="00000000" w14:paraId="0000009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Construir el backend en FastAPI y PostgreSQL asegurando una latencia de procesamiento en la nube inferior a 2.5 segundos.</w:t>
      </w:r>
    </w:p>
    <w:p w:rsidR="00000000" w:rsidDel="00000000" w:rsidP="00000000" w:rsidRDefault="00000000" w:rsidRPr="00000000" w14:paraId="0000009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Desarrollar la aplicación de autoatención en React Native y el dashboard de monitoreo en React.js para el personal de enfermería.</w:t>
      </w:r>
    </w:p>
    <w:p w:rsidR="00000000" w:rsidDel="00000000" w:rsidP="00000000" w:rsidRDefault="00000000" w:rsidRPr="00000000" w14:paraId="0000009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Entrenar y validar el modelo de IA para alcanzar una precisión superior al 90% en la predicción de la prioridad de triage.</w:t>
      </w:r>
    </w:p>
    <w:p w:rsidR="00000000" w:rsidDel="00000000" w:rsidP="00000000" w:rsidRDefault="00000000" w:rsidRPr="00000000" w14:paraId="0000009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Ejecutar un piloto empírico del sistema en un CESFAM de la comuna de Ñuñoa, en coordinación con la Corporación Municipal de Desarrollo Social.</w:t>
      </w:r>
    </w:p>
    <w:p w:rsidR="00000000" w:rsidDel="00000000" w:rsidP="00000000" w:rsidRDefault="00000000" w:rsidRPr="00000000" w14:paraId="0000009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Documentar los requisitos técnicos y normativos necesarios para la futura certificación de uso médico del dispositivo.</w:t>
      </w:r>
    </w:p>
    <w:p w:rsidR="00000000" w:rsidDel="00000000" w:rsidP="00000000" w:rsidRDefault="00000000" w:rsidRPr="00000000" w14:paraId="0000009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Gestionar el desarrollo bajo metodología Scrum, organizando el trabajo en Épicas, Historias de Usuario y Sprints.</w:t>
      </w:r>
    </w:p>
    <w:p w:rsidR="00000000" w:rsidDel="00000000" w:rsidP="00000000" w:rsidRDefault="00000000" w:rsidRPr="00000000" w14:paraId="00000099">
      <w:pPr>
        <w:pStyle w:val="Heading2"/>
        <w:keepNext w:val="0"/>
        <w:keepLines w:val="0"/>
        <w:spacing w:before="480" w:lineRule="auto"/>
        <w:rPr/>
      </w:pPr>
      <w:bookmarkStart w:colFirst="0" w:colLast="0" w:name="_wnkmbw4eqbjz" w:id="13"/>
      <w:bookmarkEnd w:id="13"/>
      <w:r w:rsidDel="00000000" w:rsidR="00000000" w:rsidRPr="00000000">
        <w:rPr>
          <w:rtl w:val="0"/>
        </w:rPr>
        <w:t xml:space="preserve">Propuesta metodológica de trabajo</w:t>
      </w:r>
    </w:p>
    <w:p w:rsidR="00000000" w:rsidDel="00000000" w:rsidP="00000000" w:rsidRDefault="00000000" w:rsidRPr="00000000" w14:paraId="0000009A">
      <w:pPr>
        <w:rPr/>
      </w:pPr>
      <w:r w:rsidDel="00000000" w:rsidR="00000000" w:rsidRPr="00000000">
        <w:rPr>
          <w:rtl w:val="0"/>
        </w:rPr>
        <w:t xml:space="preserve">El proyecto se desarrolla bajo el marco de trabajo Scrum, reemplazando el enfoque de planificación predictiva tradicional utilizado inicialmente por el equipo.</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El Product Owner se encarga de gestionar y priorizar el Product Backlog, definiendo las funcionalidades de mayor valor de acuerdo con las exigencias clínicas del sistema. Mientras que el Scrum Master se encarga de facilitar las ceremonias del equipo, correspondientes a Sprint Planning, Daily Scrum, Sprint Review y Retrospectiva, además de gestionar y remover los obstáculos que puedan afectar el avance del desarrollo.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El trabajo se organiza en Épicas alineadas con los principales módulos del sistema: Hardware/IoT, Backend/Cloud, Frontend e Inteligencia Artificial. Estas Épicas se descomponen en Historias de Usuario que forman parte del Product Backlog. La ejecución del proyecto se estructura mediante Sprints y, debido a que se trata de un sistema de uso médico, se incorpora como criterio de aceptación transversal, desde el primer Sprint, el cumplimiento de los requisitos normativos exigidos para la certificación del dispositivo.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De esta manera, la calidad y el cumplimiento normativo se consideran aspectos integrados al proceso de desarrollo y son validados de manera continua junto con la implementación de las funcionalidades del sistema, en lugar de ser abordados exclusivamente como una etapa final del proyecto.</w:t>
      </w:r>
    </w:p>
    <w:p w:rsidR="00000000" w:rsidDel="00000000" w:rsidP="00000000" w:rsidRDefault="00000000" w:rsidRPr="00000000" w14:paraId="000000A1">
      <w:pPr>
        <w:pStyle w:val="Heading2"/>
        <w:keepNext w:val="0"/>
        <w:keepLines w:val="0"/>
        <w:spacing w:before="480" w:lineRule="auto"/>
        <w:rPr/>
      </w:pPr>
      <w:bookmarkStart w:colFirst="0" w:colLast="0" w:name="_e6c0clyveqx" w:id="14"/>
      <w:bookmarkEnd w:id="14"/>
      <w:r w:rsidDel="00000000" w:rsidR="00000000" w:rsidRPr="00000000">
        <w:rPr>
          <w:rtl w:val="0"/>
        </w:rPr>
        <w:t xml:space="preserve">Plan de trabajo</w:t>
      </w:r>
    </w:p>
    <w:p w:rsidR="00000000" w:rsidDel="00000000" w:rsidP="00000000" w:rsidRDefault="00000000" w:rsidRPr="00000000" w14:paraId="000000A2">
      <w:pPr>
        <w:rPr/>
      </w:pPr>
      <w:r w:rsidDel="00000000" w:rsidR="00000000" w:rsidRPr="00000000">
        <w:rPr>
          <w:rtl w:val="0"/>
        </w:rPr>
        <w:t xml:space="preserve">El siguiente plan de trabajo detalla las tareas necesarias para alcanzar los objetivos planteados, organizadas según la competencia que activan:</w:t>
      </w:r>
    </w:p>
    <w:p w:rsidR="00000000" w:rsidDel="00000000" w:rsidP="00000000" w:rsidRDefault="00000000" w:rsidRPr="00000000" w14:paraId="000000A3">
      <w:pPr>
        <w:rPr/>
      </w:pPr>
      <w:r w:rsidDel="00000000" w:rsidR="00000000" w:rsidRPr="00000000">
        <w:rPr>
          <w:rtl w:val="0"/>
        </w:rPr>
        <w:t xml:space="preserve"> </w:t>
      </w:r>
    </w:p>
    <w:tbl>
      <w:tblPr>
        <w:tblStyle w:val="Table1"/>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410"/>
        <w:gridCol w:w="1575"/>
        <w:gridCol w:w="1470"/>
        <w:gridCol w:w="1020"/>
        <w:gridCol w:w="1335"/>
        <w:tblGridChange w:id="0">
          <w:tblGrid>
            <w:gridCol w:w="1425"/>
            <w:gridCol w:w="1410"/>
            <w:gridCol w:w="1575"/>
            <w:gridCol w:w="1470"/>
            <w:gridCol w:w="1020"/>
            <w:gridCol w:w="133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4">
            <w:pPr>
              <w:spacing w:after="20" w:before="20" w:lineRule="auto"/>
              <w:rPr>
                <w:b w:val="1"/>
                <w:bCs w:val="1"/>
                <w:sz w:val="18"/>
                <w:szCs w:val="18"/>
              </w:rPr>
            </w:pPr>
            <w:r w:rsidDel="00000000" w:rsidR="00000000" w:rsidRPr="00000000">
              <w:rPr>
                <w:b w:val="1"/>
                <w:bCs w:val="1"/>
                <w:sz w:val="18"/>
                <w:szCs w:val="18"/>
                <w:rtl w:val="0"/>
              </w:rPr>
              <w:t xml:space="preserve">Competencia</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5">
            <w:pPr>
              <w:spacing w:after="20" w:before="20" w:lineRule="auto"/>
              <w:rPr>
                <w:b w:val="1"/>
                <w:bCs w:val="1"/>
                <w:sz w:val="18"/>
                <w:szCs w:val="18"/>
              </w:rPr>
            </w:pPr>
            <w:r w:rsidDel="00000000" w:rsidR="00000000" w:rsidRPr="00000000">
              <w:rPr>
                <w:b w:val="1"/>
                <w:bCs w:val="1"/>
                <w:sz w:val="18"/>
                <w:szCs w:val="18"/>
                <w:rtl w:val="0"/>
              </w:rPr>
              <w:t xml:space="preserve">Tarea</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6">
            <w:pPr>
              <w:spacing w:after="20" w:before="20" w:lineRule="auto"/>
              <w:rPr>
                <w:b w:val="1"/>
                <w:bCs w:val="1"/>
                <w:sz w:val="18"/>
                <w:szCs w:val="18"/>
              </w:rPr>
            </w:pPr>
            <w:r w:rsidDel="00000000" w:rsidR="00000000" w:rsidRPr="00000000">
              <w:rPr>
                <w:b w:val="1"/>
                <w:bCs w:val="1"/>
                <w:sz w:val="18"/>
                <w:szCs w:val="18"/>
                <w:rtl w:val="0"/>
              </w:rPr>
              <w:t xml:space="preserve">Descripción</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7">
            <w:pPr>
              <w:spacing w:after="20" w:before="20" w:lineRule="auto"/>
              <w:rPr>
                <w:b w:val="1"/>
                <w:bCs w:val="1"/>
                <w:sz w:val="18"/>
                <w:szCs w:val="18"/>
              </w:rPr>
            </w:pPr>
            <w:r w:rsidDel="00000000" w:rsidR="00000000" w:rsidRPr="00000000">
              <w:rPr>
                <w:b w:val="1"/>
                <w:bCs w:val="1"/>
                <w:sz w:val="18"/>
                <w:szCs w:val="18"/>
                <w:rtl w:val="0"/>
              </w:rPr>
              <w:t xml:space="preserve">Recursos</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8">
            <w:pPr>
              <w:spacing w:after="20" w:before="20" w:lineRule="auto"/>
              <w:rPr>
                <w:b w:val="1"/>
                <w:bCs w:val="1"/>
                <w:sz w:val="18"/>
                <w:szCs w:val="18"/>
              </w:rPr>
            </w:pPr>
            <w:r w:rsidDel="00000000" w:rsidR="00000000" w:rsidRPr="00000000">
              <w:rPr>
                <w:b w:val="1"/>
                <w:bCs w:val="1"/>
                <w:sz w:val="18"/>
                <w:szCs w:val="18"/>
                <w:rtl w:val="0"/>
              </w:rPr>
              <w:t xml:space="preserve">Duración</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9">
            <w:pPr>
              <w:spacing w:after="20" w:before="20" w:lineRule="auto"/>
              <w:rPr>
                <w:b w:val="1"/>
                <w:bCs w:val="1"/>
                <w:sz w:val="18"/>
                <w:szCs w:val="18"/>
              </w:rPr>
            </w:pPr>
            <w:r w:rsidDel="00000000" w:rsidR="00000000" w:rsidRPr="00000000">
              <w:rPr>
                <w:b w:val="1"/>
                <w:bCs w:val="1"/>
                <w:sz w:val="18"/>
                <w:szCs w:val="18"/>
                <w:rtl w:val="0"/>
              </w:rPr>
              <w:t xml:space="preserve">Responsable</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after="20" w:before="20" w:lineRule="auto"/>
              <w:rPr>
                <w:sz w:val="18"/>
                <w:szCs w:val="18"/>
              </w:rPr>
            </w:pPr>
            <w:r w:rsidDel="00000000" w:rsidR="00000000" w:rsidRPr="00000000">
              <w:rPr>
                <w:sz w:val="18"/>
                <w:szCs w:val="18"/>
                <w:rtl w:val="0"/>
              </w:rPr>
              <w:t xml:space="preserve">Levantamiento de requerimientos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spacing w:after="20" w:before="20" w:lineRule="auto"/>
              <w:rPr>
                <w:sz w:val="18"/>
                <w:szCs w:val="18"/>
              </w:rPr>
            </w:pPr>
            <w:r w:rsidDel="00000000" w:rsidR="00000000" w:rsidRPr="00000000">
              <w:rPr>
                <w:sz w:val="18"/>
                <w:szCs w:val="18"/>
                <w:rtl w:val="0"/>
              </w:rPr>
              <w:t xml:space="preserve">Levantamiento de requerimientos clínicos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C">
            <w:pPr>
              <w:spacing w:after="20" w:before="20" w:lineRule="auto"/>
              <w:rPr>
                <w:sz w:val="18"/>
                <w:szCs w:val="18"/>
              </w:rPr>
            </w:pPr>
            <w:r w:rsidDel="00000000" w:rsidR="00000000" w:rsidRPr="00000000">
              <w:rPr>
                <w:sz w:val="18"/>
                <w:szCs w:val="18"/>
                <w:rtl w:val="0"/>
              </w:rPr>
              <w:t xml:space="preserve">Recopilar las necesidades del proceso de triage a partir del flujo actual en el CESFAM.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spacing w:after="20" w:before="20" w:lineRule="auto"/>
              <w:rPr>
                <w:sz w:val="18"/>
                <w:szCs w:val="18"/>
              </w:rPr>
            </w:pPr>
            <w:r w:rsidDel="00000000" w:rsidR="00000000" w:rsidRPr="00000000">
              <w:rPr>
                <w:sz w:val="18"/>
                <w:szCs w:val="18"/>
                <w:rtl w:val="0"/>
              </w:rPr>
              <w:t xml:space="preserve">Documentación clínica, entrevistas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after="20" w:before="20" w:lineRule="auto"/>
              <w:rPr>
                <w:sz w:val="18"/>
                <w:szCs w:val="18"/>
              </w:rPr>
            </w:pPr>
            <w:r w:rsidDel="00000000" w:rsidR="00000000" w:rsidRPr="00000000">
              <w:rPr>
                <w:sz w:val="18"/>
                <w:szCs w:val="18"/>
                <w:rtl w:val="0"/>
              </w:rPr>
              <w:t xml:space="preserve">2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spacing w:after="20" w:before="20" w:lineRule="auto"/>
              <w:rPr>
                <w:sz w:val="18"/>
                <w:szCs w:val="18"/>
              </w:rPr>
            </w:pPr>
            <w:r w:rsidDel="00000000" w:rsidR="00000000" w:rsidRPr="00000000">
              <w:rPr>
                <w:sz w:val="18"/>
                <w:szCs w:val="18"/>
                <w:rtl w:val="0"/>
              </w:rPr>
              <w:t xml:space="preserve">Cristóbal</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0">
            <w:pPr>
              <w:spacing w:after="20" w:before="20" w:lineRule="auto"/>
              <w:rPr>
                <w:sz w:val="18"/>
                <w:szCs w:val="18"/>
              </w:rPr>
            </w:pPr>
            <w:r w:rsidDel="00000000" w:rsidR="00000000" w:rsidRPr="00000000">
              <w:rPr>
                <w:sz w:val="18"/>
                <w:szCs w:val="18"/>
                <w:rtl w:val="0"/>
              </w:rPr>
              <w:t xml:space="preserve">Gestión de proyectos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spacing w:after="20" w:before="20" w:lineRule="auto"/>
              <w:rPr>
                <w:sz w:val="18"/>
                <w:szCs w:val="18"/>
              </w:rPr>
            </w:pPr>
            <w:r w:rsidDel="00000000" w:rsidR="00000000" w:rsidRPr="00000000">
              <w:rPr>
                <w:sz w:val="18"/>
                <w:szCs w:val="18"/>
                <w:rtl w:val="0"/>
              </w:rPr>
              <w:t xml:space="preserve">Configuración del marco Scrum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2">
            <w:pPr>
              <w:spacing w:after="20" w:before="20" w:lineRule="auto"/>
              <w:rPr>
                <w:sz w:val="18"/>
                <w:szCs w:val="18"/>
              </w:rPr>
            </w:pPr>
            <w:r w:rsidDel="00000000" w:rsidR="00000000" w:rsidRPr="00000000">
              <w:rPr>
                <w:sz w:val="18"/>
                <w:szCs w:val="18"/>
                <w:rtl w:val="0"/>
              </w:rPr>
              <w:t xml:space="preserve">Definir Épicas, Historias de Usuario iniciales y planificar el primer Sprint.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spacing w:after="20" w:before="20" w:lineRule="auto"/>
              <w:rPr>
                <w:sz w:val="18"/>
                <w:szCs w:val="18"/>
              </w:rPr>
            </w:pPr>
            <w:r w:rsidDel="00000000" w:rsidR="00000000" w:rsidRPr="00000000">
              <w:rPr>
                <w:sz w:val="18"/>
                <w:szCs w:val="18"/>
                <w:rtl w:val="0"/>
              </w:rPr>
              <w:t xml:space="preserve">Backlog digital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4">
            <w:pPr>
              <w:spacing w:after="20" w:before="20" w:lineRule="auto"/>
              <w:rPr>
                <w:sz w:val="18"/>
                <w:szCs w:val="18"/>
              </w:rPr>
            </w:pPr>
            <w:r w:rsidDel="00000000" w:rsidR="00000000" w:rsidRPr="00000000">
              <w:rPr>
                <w:sz w:val="18"/>
                <w:szCs w:val="18"/>
                <w:rtl w:val="0"/>
              </w:rPr>
              <w:t xml:space="preserve">1 semana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spacing w:after="20" w:before="20" w:lineRule="auto"/>
              <w:rPr>
                <w:sz w:val="18"/>
                <w:szCs w:val="18"/>
              </w:rPr>
            </w:pPr>
            <w:r w:rsidDel="00000000" w:rsidR="00000000" w:rsidRPr="00000000">
              <w:rPr>
                <w:sz w:val="18"/>
                <w:szCs w:val="18"/>
                <w:rtl w:val="0"/>
              </w:rPr>
              <w:t xml:space="preserve">Cristóbal</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spacing w:after="20" w:before="20" w:lineRule="auto"/>
              <w:rPr>
                <w:sz w:val="18"/>
                <w:szCs w:val="18"/>
              </w:rPr>
            </w:pPr>
            <w:r w:rsidDel="00000000" w:rsidR="00000000" w:rsidRPr="00000000">
              <w:rPr>
                <w:sz w:val="18"/>
                <w:szCs w:val="18"/>
                <w:rtl w:val="0"/>
              </w:rPr>
              <w:t xml:space="preserve">Desarrollo (Hardware)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spacing w:after="20" w:before="20" w:lineRule="auto"/>
              <w:rPr>
                <w:sz w:val="18"/>
                <w:szCs w:val="18"/>
              </w:rPr>
            </w:pPr>
            <w:r w:rsidDel="00000000" w:rsidR="00000000" w:rsidRPr="00000000">
              <w:rPr>
                <w:sz w:val="18"/>
                <w:szCs w:val="18"/>
                <w:rtl w:val="0"/>
              </w:rPr>
              <w:t xml:space="preserve">Ensamblaje e integración de sensores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8">
            <w:pPr>
              <w:spacing w:after="20" w:before="20" w:lineRule="auto"/>
              <w:rPr>
                <w:sz w:val="18"/>
                <w:szCs w:val="18"/>
              </w:rPr>
            </w:pPr>
            <w:r w:rsidDel="00000000" w:rsidR="00000000" w:rsidRPr="00000000">
              <w:rPr>
                <w:sz w:val="18"/>
                <w:szCs w:val="18"/>
                <w:rtl w:val="0"/>
              </w:rPr>
              <w:t xml:space="preserve">Conectar e integrar los sensores biométricos al ESP32 y calibrarlos.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spacing w:after="20" w:before="20" w:lineRule="auto"/>
              <w:rPr>
                <w:sz w:val="18"/>
                <w:szCs w:val="18"/>
              </w:rPr>
            </w:pPr>
            <w:r w:rsidDel="00000000" w:rsidR="00000000" w:rsidRPr="00000000">
              <w:rPr>
                <w:sz w:val="18"/>
                <w:szCs w:val="18"/>
                <w:rtl w:val="0"/>
              </w:rPr>
              <w:t xml:space="preserve">ESP32, sensores biométricos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spacing w:after="20" w:before="20" w:lineRule="auto"/>
              <w:rPr>
                <w:sz w:val="18"/>
                <w:szCs w:val="18"/>
              </w:rPr>
            </w:pPr>
            <w:r w:rsidDel="00000000" w:rsidR="00000000" w:rsidRPr="00000000">
              <w:rPr>
                <w:sz w:val="18"/>
                <w:szCs w:val="18"/>
                <w:rtl w:val="0"/>
              </w:rPr>
              <w:t xml:space="preserve">3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spacing w:after="20" w:before="20" w:lineRule="auto"/>
              <w:rPr>
                <w:sz w:val="18"/>
                <w:szCs w:val="18"/>
              </w:rPr>
            </w:pPr>
            <w:r w:rsidDel="00000000" w:rsidR="00000000" w:rsidRPr="00000000">
              <w:rPr>
                <w:sz w:val="18"/>
                <w:szCs w:val="18"/>
                <w:rtl w:val="0"/>
              </w:rPr>
              <w:t xml:space="preserve">Thomas</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spacing w:after="20" w:before="20" w:lineRule="auto"/>
              <w:rPr>
                <w:sz w:val="18"/>
                <w:szCs w:val="18"/>
              </w:rPr>
            </w:pPr>
            <w:r w:rsidDel="00000000" w:rsidR="00000000" w:rsidRPr="00000000">
              <w:rPr>
                <w:sz w:val="18"/>
                <w:szCs w:val="18"/>
                <w:rtl w:val="0"/>
              </w:rPr>
              <w:t xml:space="preserve">Desarrollo (Backend)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spacing w:after="20" w:before="20" w:lineRule="auto"/>
              <w:rPr>
                <w:sz w:val="18"/>
                <w:szCs w:val="18"/>
              </w:rPr>
            </w:pPr>
            <w:r w:rsidDel="00000000" w:rsidR="00000000" w:rsidRPr="00000000">
              <w:rPr>
                <w:sz w:val="18"/>
                <w:szCs w:val="18"/>
                <w:rtl w:val="0"/>
              </w:rPr>
              <w:t xml:space="preserve">Desarrollo del API en FastAPI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spacing w:after="20" w:before="20" w:lineRule="auto"/>
              <w:rPr>
                <w:sz w:val="18"/>
                <w:szCs w:val="18"/>
              </w:rPr>
            </w:pPr>
            <w:r w:rsidDel="00000000" w:rsidR="00000000" w:rsidRPr="00000000">
              <w:rPr>
                <w:sz w:val="18"/>
                <w:szCs w:val="18"/>
                <w:rtl w:val="0"/>
              </w:rPr>
              <w:t xml:space="preserve">Construir endpoints, modelar la base de datos y conectar con el hardware.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spacing w:after="20" w:before="20" w:lineRule="auto"/>
              <w:rPr>
                <w:sz w:val="18"/>
                <w:szCs w:val="18"/>
              </w:rPr>
            </w:pPr>
            <w:r w:rsidDel="00000000" w:rsidR="00000000" w:rsidRPr="00000000">
              <w:rPr>
                <w:sz w:val="18"/>
                <w:szCs w:val="18"/>
                <w:rtl w:val="0"/>
              </w:rPr>
              <w:t xml:space="preserve">Python, FastAPI, PostgreSQL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spacing w:after="20" w:before="20" w:lineRule="auto"/>
              <w:rPr>
                <w:sz w:val="18"/>
                <w:szCs w:val="18"/>
              </w:rPr>
            </w:pPr>
            <w:r w:rsidDel="00000000" w:rsidR="00000000" w:rsidRPr="00000000">
              <w:rPr>
                <w:sz w:val="18"/>
                <w:szCs w:val="18"/>
                <w:rtl w:val="0"/>
              </w:rPr>
              <w:t xml:space="preserve">3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spacing w:after="20" w:before="20" w:lineRule="auto"/>
              <w:rPr>
                <w:sz w:val="18"/>
                <w:szCs w:val="18"/>
              </w:rPr>
            </w:pPr>
            <w:r w:rsidDel="00000000" w:rsidR="00000000" w:rsidRPr="00000000">
              <w:rPr>
                <w:sz w:val="18"/>
                <w:szCs w:val="18"/>
                <w:rtl w:val="0"/>
              </w:rPr>
              <w:t xml:space="preserve">Thomas</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spacing w:after="20" w:before="20" w:lineRule="auto"/>
              <w:rPr>
                <w:sz w:val="18"/>
                <w:szCs w:val="18"/>
              </w:rPr>
            </w:pPr>
            <w:r w:rsidDel="00000000" w:rsidR="00000000" w:rsidRPr="00000000">
              <w:rPr>
                <w:sz w:val="18"/>
                <w:szCs w:val="18"/>
                <w:rtl w:val="0"/>
              </w:rPr>
              <w:t xml:space="preserve">Desarrollo (Frontend)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after="20" w:before="20" w:lineRule="auto"/>
              <w:rPr>
                <w:sz w:val="18"/>
                <w:szCs w:val="18"/>
              </w:rPr>
            </w:pPr>
            <w:r w:rsidDel="00000000" w:rsidR="00000000" w:rsidRPr="00000000">
              <w:rPr>
                <w:sz w:val="18"/>
                <w:szCs w:val="18"/>
                <w:rtl w:val="0"/>
              </w:rPr>
              <w:t xml:space="preserve">Desarrollo de app y dashboard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after="20" w:before="20" w:lineRule="auto"/>
              <w:rPr>
                <w:sz w:val="18"/>
                <w:szCs w:val="18"/>
              </w:rPr>
            </w:pPr>
            <w:r w:rsidDel="00000000" w:rsidR="00000000" w:rsidRPr="00000000">
              <w:rPr>
                <w:sz w:val="18"/>
                <w:szCs w:val="18"/>
                <w:rtl w:val="0"/>
              </w:rPr>
              <w:t xml:space="preserve">Implementar la interfaz de autoatención y el dashboard de enfermería.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after="20" w:before="20" w:lineRule="auto"/>
              <w:rPr>
                <w:sz w:val="18"/>
                <w:szCs w:val="18"/>
              </w:rPr>
            </w:pPr>
            <w:r w:rsidDel="00000000" w:rsidR="00000000" w:rsidRPr="00000000">
              <w:rPr>
                <w:sz w:val="18"/>
                <w:szCs w:val="18"/>
                <w:rtl w:val="0"/>
              </w:rPr>
              <w:t xml:space="preserve">React Native, React.js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after="20" w:before="20" w:lineRule="auto"/>
              <w:rPr>
                <w:sz w:val="18"/>
                <w:szCs w:val="18"/>
              </w:rPr>
            </w:pPr>
            <w:r w:rsidDel="00000000" w:rsidR="00000000" w:rsidRPr="00000000">
              <w:rPr>
                <w:sz w:val="18"/>
                <w:szCs w:val="18"/>
                <w:rtl w:val="0"/>
              </w:rPr>
              <w:t xml:space="preserve">3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20" w:before="20" w:lineRule="auto"/>
              <w:rPr>
                <w:sz w:val="18"/>
                <w:szCs w:val="18"/>
              </w:rPr>
            </w:pPr>
            <w:r w:rsidDel="00000000" w:rsidR="00000000" w:rsidRPr="00000000">
              <w:rPr>
                <w:sz w:val="18"/>
                <w:szCs w:val="18"/>
                <w:rtl w:val="0"/>
              </w:rPr>
              <w:t xml:space="preserve">Thomas</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after="20" w:before="20" w:lineRule="auto"/>
              <w:rPr>
                <w:sz w:val="18"/>
                <w:szCs w:val="18"/>
              </w:rPr>
            </w:pPr>
            <w:r w:rsidDel="00000000" w:rsidR="00000000" w:rsidRPr="00000000">
              <w:rPr>
                <w:sz w:val="18"/>
                <w:szCs w:val="18"/>
                <w:rtl w:val="0"/>
              </w:rPr>
              <w:t xml:space="preserve">Ciencia de datos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20" w:before="20" w:lineRule="auto"/>
              <w:rPr>
                <w:sz w:val="18"/>
                <w:szCs w:val="18"/>
              </w:rPr>
            </w:pPr>
            <w:r w:rsidDel="00000000" w:rsidR="00000000" w:rsidRPr="00000000">
              <w:rPr>
                <w:sz w:val="18"/>
                <w:szCs w:val="18"/>
                <w:rtl w:val="0"/>
              </w:rPr>
              <w:t xml:space="preserve">Entrenamiento del modelo de 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20" w:before="20" w:lineRule="auto"/>
              <w:rPr>
                <w:sz w:val="18"/>
                <w:szCs w:val="18"/>
              </w:rPr>
            </w:pPr>
            <w:r w:rsidDel="00000000" w:rsidR="00000000" w:rsidRPr="00000000">
              <w:rPr>
                <w:sz w:val="18"/>
                <w:szCs w:val="18"/>
                <w:rtl w:val="0"/>
              </w:rPr>
              <w:t xml:space="preserve">Entrenar y ajustar el modelo predictivo de prioridad clínica.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after="20" w:before="20" w:lineRule="auto"/>
              <w:rPr>
                <w:sz w:val="18"/>
                <w:szCs w:val="18"/>
              </w:rPr>
            </w:pPr>
            <w:r w:rsidDel="00000000" w:rsidR="00000000" w:rsidRPr="00000000">
              <w:rPr>
                <w:sz w:val="18"/>
                <w:szCs w:val="18"/>
                <w:rtl w:val="0"/>
              </w:rPr>
              <w:t xml:space="preserve">Datasets clínicos, librerías de ML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after="20" w:before="20" w:lineRule="auto"/>
              <w:rPr>
                <w:sz w:val="18"/>
                <w:szCs w:val="18"/>
              </w:rPr>
            </w:pPr>
            <w:r w:rsidDel="00000000" w:rsidR="00000000" w:rsidRPr="00000000">
              <w:rPr>
                <w:sz w:val="18"/>
                <w:szCs w:val="18"/>
                <w:rtl w:val="0"/>
              </w:rPr>
              <w:t xml:space="preserve">3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after="20" w:before="20" w:lineRule="auto"/>
              <w:rPr>
                <w:sz w:val="18"/>
                <w:szCs w:val="18"/>
              </w:rPr>
            </w:pPr>
            <w:r w:rsidDel="00000000" w:rsidR="00000000" w:rsidRPr="00000000">
              <w:rPr>
                <w:sz w:val="18"/>
                <w:szCs w:val="18"/>
                <w:rtl w:val="0"/>
              </w:rPr>
              <w:t xml:space="preserve">Sebastián</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after="20" w:before="20" w:lineRule="auto"/>
              <w:rPr>
                <w:sz w:val="18"/>
                <w:szCs w:val="18"/>
              </w:rPr>
            </w:pPr>
            <w:r w:rsidDel="00000000" w:rsidR="00000000" w:rsidRPr="00000000">
              <w:rPr>
                <w:sz w:val="18"/>
                <w:szCs w:val="18"/>
                <w:rtl w:val="0"/>
              </w:rPr>
              <w:t xml:space="preserve">Aseguramiento de calidad (QA)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spacing w:after="20" w:before="20" w:lineRule="auto"/>
              <w:rPr>
                <w:sz w:val="18"/>
                <w:szCs w:val="18"/>
              </w:rPr>
            </w:pPr>
            <w:r w:rsidDel="00000000" w:rsidR="00000000" w:rsidRPr="00000000">
              <w:rPr>
                <w:sz w:val="18"/>
                <w:szCs w:val="18"/>
                <w:rtl w:val="0"/>
              </w:rPr>
              <w:t xml:space="preserve">Pruebas integrales del sistema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after="20" w:before="20" w:lineRule="auto"/>
              <w:rPr>
                <w:sz w:val="18"/>
                <w:szCs w:val="18"/>
              </w:rPr>
            </w:pPr>
            <w:r w:rsidDel="00000000" w:rsidR="00000000" w:rsidRPr="00000000">
              <w:rPr>
                <w:sz w:val="18"/>
                <w:szCs w:val="18"/>
                <w:rtl w:val="0"/>
              </w:rPr>
              <w:t xml:space="preserve">Validar la integración completa y verificar el cumplimiento de las métricas objetivo.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spacing w:after="20" w:before="20" w:lineRule="auto"/>
              <w:rPr>
                <w:sz w:val="18"/>
                <w:szCs w:val="18"/>
              </w:rPr>
            </w:pPr>
            <w:r w:rsidDel="00000000" w:rsidR="00000000" w:rsidRPr="00000000">
              <w:rPr>
                <w:sz w:val="18"/>
                <w:szCs w:val="18"/>
                <w:rtl w:val="0"/>
              </w:rPr>
              <w:t xml:space="preserve">Ambiente de pruebas, tótem ensamblado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after="20" w:before="20" w:lineRule="auto"/>
              <w:rPr>
                <w:sz w:val="18"/>
                <w:szCs w:val="18"/>
              </w:rPr>
            </w:pPr>
            <w:r w:rsidDel="00000000" w:rsidR="00000000" w:rsidRPr="00000000">
              <w:rPr>
                <w:sz w:val="18"/>
                <w:szCs w:val="18"/>
                <w:rtl w:val="0"/>
              </w:rPr>
              <w:t xml:space="preserve">2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after="20" w:before="20" w:lineRule="auto"/>
              <w:rPr>
                <w:sz w:val="18"/>
                <w:szCs w:val="18"/>
              </w:rPr>
            </w:pPr>
            <w:r w:rsidDel="00000000" w:rsidR="00000000" w:rsidRPr="00000000">
              <w:rPr>
                <w:sz w:val="18"/>
                <w:szCs w:val="18"/>
                <w:rtl w:val="0"/>
              </w:rPr>
              <w:t xml:space="preserve">Sebastián / Thomas</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4">
            <w:pPr>
              <w:spacing w:after="20" w:before="20" w:lineRule="auto"/>
              <w:rPr>
                <w:sz w:val="18"/>
                <w:szCs w:val="18"/>
              </w:rPr>
            </w:pPr>
            <w:r w:rsidDel="00000000" w:rsidR="00000000" w:rsidRPr="00000000">
              <w:rPr>
                <w:sz w:val="18"/>
                <w:szCs w:val="18"/>
                <w:rtl w:val="0"/>
              </w:rPr>
              <w:t xml:space="preserve">Gestión de proyectos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5">
            <w:pPr>
              <w:spacing w:after="20" w:before="20" w:lineRule="auto"/>
              <w:rPr>
                <w:sz w:val="18"/>
                <w:szCs w:val="18"/>
              </w:rPr>
            </w:pPr>
            <w:r w:rsidDel="00000000" w:rsidR="00000000" w:rsidRPr="00000000">
              <w:rPr>
                <w:sz w:val="18"/>
                <w:szCs w:val="18"/>
                <w:rtl w:val="0"/>
              </w:rPr>
              <w:t xml:space="preserve">Coordinación del piloto en Ñuñoa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after="20" w:before="20" w:lineRule="auto"/>
              <w:rPr>
                <w:sz w:val="18"/>
                <w:szCs w:val="18"/>
              </w:rPr>
            </w:pPr>
            <w:r w:rsidDel="00000000" w:rsidR="00000000" w:rsidRPr="00000000">
              <w:rPr>
                <w:sz w:val="18"/>
                <w:szCs w:val="18"/>
                <w:rtl w:val="0"/>
              </w:rPr>
              <w:t xml:space="preserve">Ejecutar el piloto en el CESFAM en coordinación con la Corporación Municipal de Ñuñoa.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after="20" w:before="20" w:lineRule="auto"/>
              <w:rPr>
                <w:sz w:val="18"/>
                <w:szCs w:val="18"/>
              </w:rPr>
            </w:pPr>
            <w:r w:rsidDel="00000000" w:rsidR="00000000" w:rsidRPr="00000000">
              <w:rPr>
                <w:sz w:val="18"/>
                <w:szCs w:val="18"/>
                <w:rtl w:val="0"/>
              </w:rPr>
              <w:t xml:space="preserve">Tótem funcional, Ley de Lobby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after="20" w:before="20" w:lineRule="auto"/>
              <w:rPr>
                <w:sz w:val="18"/>
                <w:szCs w:val="18"/>
              </w:rPr>
            </w:pPr>
            <w:r w:rsidDel="00000000" w:rsidR="00000000" w:rsidRPr="00000000">
              <w:rPr>
                <w:sz w:val="18"/>
                <w:szCs w:val="18"/>
                <w:rtl w:val="0"/>
              </w:rPr>
              <w:t xml:space="preserve">2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after="20" w:before="20" w:lineRule="auto"/>
              <w:rPr>
                <w:sz w:val="18"/>
                <w:szCs w:val="18"/>
              </w:rPr>
            </w:pPr>
            <w:r w:rsidDel="00000000" w:rsidR="00000000" w:rsidRPr="00000000">
              <w:rPr>
                <w:sz w:val="18"/>
                <w:szCs w:val="18"/>
                <w:rtl w:val="0"/>
              </w:rPr>
              <w:t xml:space="preserve">Cristóbal</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20" w:before="20" w:lineRule="auto"/>
              <w:rPr>
                <w:sz w:val="18"/>
                <w:szCs w:val="18"/>
              </w:rPr>
            </w:pPr>
            <w:r w:rsidDel="00000000" w:rsidR="00000000" w:rsidRPr="00000000">
              <w:rPr>
                <w:sz w:val="18"/>
                <w:szCs w:val="18"/>
                <w:rtl w:val="0"/>
              </w:rPr>
              <w:t xml:space="preserve">Gestión de proyectos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20" w:before="20" w:lineRule="auto"/>
              <w:rPr>
                <w:sz w:val="18"/>
                <w:szCs w:val="18"/>
              </w:rPr>
            </w:pPr>
            <w:r w:rsidDel="00000000" w:rsidR="00000000" w:rsidRPr="00000000">
              <w:rPr>
                <w:sz w:val="18"/>
                <w:szCs w:val="18"/>
                <w:rtl w:val="0"/>
              </w:rPr>
              <w:t xml:space="preserve">Requisitos de certificación médica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20" w:before="20" w:lineRule="auto"/>
              <w:rPr>
                <w:sz w:val="18"/>
                <w:szCs w:val="18"/>
              </w:rPr>
            </w:pPr>
            <w:r w:rsidDel="00000000" w:rsidR="00000000" w:rsidRPr="00000000">
              <w:rPr>
                <w:sz w:val="18"/>
                <w:szCs w:val="18"/>
                <w:rtl w:val="0"/>
              </w:rPr>
              <w:t xml:space="preserve">Investigar y documentar la normativa exigida para certificar el dispositivo.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20" w:before="20" w:lineRule="auto"/>
              <w:rPr>
                <w:sz w:val="18"/>
                <w:szCs w:val="18"/>
              </w:rPr>
            </w:pPr>
            <w:r w:rsidDel="00000000" w:rsidR="00000000" w:rsidRPr="00000000">
              <w:rPr>
                <w:sz w:val="18"/>
                <w:szCs w:val="18"/>
                <w:rtl w:val="0"/>
              </w:rPr>
              <w:t xml:space="preserve">Normativa sanitaria vigente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20" w:before="20" w:lineRule="auto"/>
              <w:rPr>
                <w:sz w:val="18"/>
                <w:szCs w:val="18"/>
              </w:rPr>
            </w:pPr>
            <w:r w:rsidDel="00000000" w:rsidR="00000000" w:rsidRPr="00000000">
              <w:rPr>
                <w:sz w:val="18"/>
                <w:szCs w:val="18"/>
                <w:rtl w:val="0"/>
              </w:rPr>
              <w:t xml:space="preserve">2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20" w:before="20" w:lineRule="auto"/>
              <w:rPr>
                <w:sz w:val="18"/>
                <w:szCs w:val="18"/>
              </w:rPr>
            </w:pPr>
            <w:r w:rsidDel="00000000" w:rsidR="00000000" w:rsidRPr="00000000">
              <w:rPr>
                <w:sz w:val="18"/>
                <w:szCs w:val="18"/>
                <w:rtl w:val="0"/>
              </w:rPr>
              <w:t xml:space="preserve">Cristóbal</w:t>
            </w:r>
          </w:p>
        </w:tc>
      </w:tr>
    </w:tbl>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pStyle w:val="Heading2"/>
        <w:keepNext w:val="0"/>
        <w:keepLines w:val="0"/>
        <w:spacing w:before="480" w:lineRule="auto"/>
        <w:rPr/>
      </w:pPr>
      <w:bookmarkStart w:colFirst="0" w:colLast="0" w:name="_6tfnzcwadyx1" w:id="15"/>
      <w:bookmarkEnd w:id="15"/>
      <w:r w:rsidDel="00000000" w:rsidR="00000000" w:rsidRPr="00000000">
        <w:rPr>
          <w:rtl w:val="0"/>
        </w:rPr>
        <w:t xml:space="preserve">Propuesta de evidencias</w:t>
      </w:r>
    </w:p>
    <w:p w:rsidR="00000000" w:rsidDel="00000000" w:rsidP="00000000" w:rsidRDefault="00000000" w:rsidRPr="00000000" w14:paraId="000000E2">
      <w:pPr>
        <w:rPr/>
      </w:pPr>
      <w:r w:rsidDel="00000000" w:rsidR="00000000" w:rsidRPr="00000000">
        <w:rPr>
          <w:rtl w:val="0"/>
        </w:rPr>
        <w:t xml:space="preserve">A continuación se proponen las evidencias que se planifican generar durante el semestre para dar cuenta del logro de las actividades. Estas quedan sujetas a validación con el docente guía, ya que corresponden a una planificación y no a entregables ya finalizados:</w:t>
      </w:r>
    </w:p>
    <w:p w:rsidR="00000000" w:rsidDel="00000000" w:rsidP="00000000" w:rsidRDefault="00000000" w:rsidRPr="00000000" w14:paraId="000000E3">
      <w:pPr>
        <w:rPr/>
      </w:pPr>
      <w:r w:rsidDel="00000000" w:rsidR="00000000" w:rsidRPr="00000000">
        <w:rP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9.2842755120728"/>
        <w:gridCol w:w="1979.0158788291"/>
        <w:gridCol w:w="2788.613283804641"/>
        <w:gridCol w:w="2818.598372877809"/>
        <w:tblGridChange w:id="0">
          <w:tblGrid>
            <w:gridCol w:w="1439.2842755120728"/>
            <w:gridCol w:w="1979.0158788291"/>
            <w:gridCol w:w="2788.613283804641"/>
            <w:gridCol w:w="2818.598372877809"/>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4">
            <w:pPr>
              <w:spacing w:after="20" w:before="20" w:lineRule="auto"/>
              <w:rPr>
                <w:b w:val="1"/>
                <w:bCs w:val="1"/>
                <w:sz w:val="18"/>
                <w:szCs w:val="18"/>
              </w:rPr>
            </w:pPr>
            <w:r w:rsidDel="00000000" w:rsidR="00000000" w:rsidRPr="00000000">
              <w:rPr>
                <w:b w:val="1"/>
                <w:bCs w:val="1"/>
                <w:sz w:val="18"/>
                <w:szCs w:val="18"/>
                <w:rtl w:val="0"/>
              </w:rPr>
              <w:t xml:space="preserve">Tipo</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5">
            <w:pPr>
              <w:spacing w:after="20" w:before="20" w:lineRule="auto"/>
              <w:rPr>
                <w:b w:val="1"/>
                <w:bCs w:val="1"/>
                <w:sz w:val="18"/>
                <w:szCs w:val="18"/>
              </w:rPr>
            </w:pPr>
            <w:r w:rsidDel="00000000" w:rsidR="00000000" w:rsidRPr="00000000">
              <w:rPr>
                <w:b w:val="1"/>
                <w:bCs w:val="1"/>
                <w:sz w:val="18"/>
                <w:szCs w:val="18"/>
                <w:rtl w:val="0"/>
              </w:rPr>
              <w:t xml:space="preserve">Nombre</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6">
            <w:pPr>
              <w:spacing w:after="20" w:before="20" w:lineRule="auto"/>
              <w:rPr>
                <w:b w:val="1"/>
                <w:bCs w:val="1"/>
                <w:sz w:val="18"/>
                <w:szCs w:val="18"/>
              </w:rPr>
            </w:pPr>
            <w:r w:rsidDel="00000000" w:rsidR="00000000" w:rsidRPr="00000000">
              <w:rPr>
                <w:b w:val="1"/>
                <w:bCs w:val="1"/>
                <w:sz w:val="18"/>
                <w:szCs w:val="18"/>
                <w:rtl w:val="0"/>
              </w:rPr>
              <w:t xml:space="preserve">Descripción</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7">
            <w:pPr>
              <w:spacing w:after="20" w:before="20" w:lineRule="auto"/>
              <w:rPr>
                <w:b w:val="1"/>
                <w:bCs w:val="1"/>
                <w:sz w:val="18"/>
                <w:szCs w:val="18"/>
              </w:rPr>
            </w:pPr>
            <w:r w:rsidDel="00000000" w:rsidR="00000000" w:rsidRPr="00000000">
              <w:rPr>
                <w:b w:val="1"/>
                <w:bCs w:val="1"/>
                <w:sz w:val="18"/>
                <w:szCs w:val="18"/>
                <w:rtl w:val="0"/>
              </w:rPr>
              <w:t xml:space="preserve">Justificación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8">
            <w:pPr>
              <w:spacing w:after="20" w:before="20" w:lineRule="auto"/>
              <w:rPr>
                <w:sz w:val="18"/>
                <w:szCs w:val="18"/>
              </w:rPr>
            </w:pPr>
            <w:r w:rsidDel="00000000" w:rsidR="00000000" w:rsidRPr="00000000">
              <w:rPr>
                <w:sz w:val="18"/>
                <w:szCs w:val="18"/>
                <w:rtl w:val="0"/>
              </w:rPr>
              <w:t xml:space="preserve">Documento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spacing w:after="20" w:before="20" w:lineRule="auto"/>
              <w:rPr>
                <w:sz w:val="18"/>
                <w:szCs w:val="18"/>
              </w:rPr>
            </w:pPr>
            <w:r w:rsidDel="00000000" w:rsidR="00000000" w:rsidRPr="00000000">
              <w:rPr>
                <w:sz w:val="18"/>
                <w:szCs w:val="18"/>
                <w:rtl w:val="0"/>
              </w:rPr>
              <w:t xml:space="preserve">Informe de levantamiento de requerimientos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spacing w:after="20" w:before="20" w:lineRule="auto"/>
              <w:rPr>
                <w:sz w:val="18"/>
                <w:szCs w:val="18"/>
              </w:rPr>
            </w:pPr>
            <w:r w:rsidDel="00000000" w:rsidR="00000000" w:rsidRPr="00000000">
              <w:rPr>
                <w:sz w:val="18"/>
                <w:szCs w:val="18"/>
                <w:rtl w:val="0"/>
              </w:rPr>
              <w:t xml:space="preserve">Consolida los requerimientos funcionales, no funcionales y clínicos del sistema.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spacing w:after="20" w:before="20" w:lineRule="auto"/>
              <w:rPr>
                <w:sz w:val="18"/>
                <w:szCs w:val="18"/>
              </w:rPr>
            </w:pPr>
            <w:r w:rsidDel="00000000" w:rsidR="00000000" w:rsidRPr="00000000">
              <w:rPr>
                <w:sz w:val="18"/>
                <w:szCs w:val="18"/>
                <w:rtl w:val="0"/>
              </w:rPr>
              <w:t xml:space="preserve">Evidencia la competencia de levantamiento y análisis de requerimientos.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after="20" w:before="20" w:lineRule="auto"/>
              <w:rPr>
                <w:sz w:val="18"/>
                <w:szCs w:val="18"/>
              </w:rPr>
            </w:pPr>
            <w:r w:rsidDel="00000000" w:rsidR="00000000" w:rsidRPr="00000000">
              <w:rPr>
                <w:sz w:val="18"/>
                <w:szCs w:val="18"/>
                <w:rtl w:val="0"/>
              </w:rPr>
              <w:t xml:space="preserve">Documento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after="20" w:before="20" w:lineRule="auto"/>
              <w:rPr>
                <w:sz w:val="18"/>
                <w:szCs w:val="18"/>
              </w:rPr>
            </w:pPr>
            <w:r w:rsidDel="00000000" w:rsidR="00000000" w:rsidRPr="00000000">
              <w:rPr>
                <w:sz w:val="18"/>
                <w:szCs w:val="18"/>
                <w:rtl w:val="0"/>
              </w:rPr>
              <w:t xml:space="preserve">Product Backlog y plan de Sprints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spacing w:after="20" w:before="20" w:lineRule="auto"/>
              <w:rPr>
                <w:sz w:val="18"/>
                <w:szCs w:val="18"/>
              </w:rPr>
            </w:pPr>
            <w:r w:rsidDel="00000000" w:rsidR="00000000" w:rsidRPr="00000000">
              <w:rPr>
                <w:sz w:val="18"/>
                <w:szCs w:val="18"/>
                <w:rtl w:val="0"/>
              </w:rPr>
              <w:t xml:space="preserve">Registro de Épicas, Historias de Usuario priorizadas y planificación de Sprints.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spacing w:after="20" w:before="20" w:lineRule="auto"/>
              <w:rPr>
                <w:sz w:val="18"/>
                <w:szCs w:val="18"/>
              </w:rPr>
            </w:pPr>
            <w:r w:rsidDel="00000000" w:rsidR="00000000" w:rsidRPr="00000000">
              <w:rPr>
                <w:sz w:val="18"/>
                <w:szCs w:val="18"/>
                <w:rtl w:val="0"/>
              </w:rPr>
              <w:t xml:space="preserve">Evidencia la gestión ágil del proyecto y la aplicación de mi certificación SMPC.</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spacing w:after="20" w:before="20" w:lineRule="auto"/>
              <w:rPr>
                <w:sz w:val="18"/>
                <w:szCs w:val="18"/>
              </w:rPr>
            </w:pPr>
            <w:r w:rsidDel="00000000" w:rsidR="00000000" w:rsidRPr="00000000">
              <w:rPr>
                <w:sz w:val="18"/>
                <w:szCs w:val="18"/>
                <w:rtl w:val="0"/>
              </w:rPr>
              <w:t xml:space="preserve">Prototipo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spacing w:after="20" w:before="20" w:lineRule="auto"/>
              <w:rPr>
                <w:sz w:val="18"/>
                <w:szCs w:val="18"/>
              </w:rPr>
            </w:pPr>
            <w:r w:rsidDel="00000000" w:rsidR="00000000" w:rsidRPr="00000000">
              <w:rPr>
                <w:sz w:val="18"/>
                <w:szCs w:val="18"/>
                <w:rtl w:val="0"/>
              </w:rPr>
              <w:t xml:space="preserve">Prototipo funcional del tótem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spacing w:after="20" w:before="20" w:lineRule="auto"/>
              <w:rPr>
                <w:sz w:val="18"/>
                <w:szCs w:val="18"/>
              </w:rPr>
            </w:pPr>
            <w:r w:rsidDel="00000000" w:rsidR="00000000" w:rsidRPr="00000000">
              <w:rPr>
                <w:sz w:val="18"/>
                <w:szCs w:val="18"/>
                <w:rtl w:val="0"/>
              </w:rPr>
              <w:t xml:space="preserve">Hardware ensamblado con ESP32 y sensores integrados, capaz de capturar y transmitir datos.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spacing w:after="20" w:before="20" w:lineRule="auto"/>
              <w:rPr>
                <w:sz w:val="18"/>
                <w:szCs w:val="18"/>
              </w:rPr>
            </w:pPr>
            <w:r w:rsidDel="00000000" w:rsidR="00000000" w:rsidRPr="00000000">
              <w:rPr>
                <w:sz w:val="18"/>
                <w:szCs w:val="18"/>
                <w:rtl w:val="0"/>
              </w:rPr>
              <w:t xml:space="preserve">Evidencia el desarrollo de la solución tecnológica en el entorno físico/IoT.</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spacing w:after="20" w:before="20" w:lineRule="auto"/>
              <w:rPr>
                <w:sz w:val="18"/>
                <w:szCs w:val="18"/>
              </w:rPr>
            </w:pPr>
            <w:r w:rsidDel="00000000" w:rsidR="00000000" w:rsidRPr="00000000">
              <w:rPr>
                <w:sz w:val="18"/>
                <w:szCs w:val="18"/>
                <w:rtl w:val="0"/>
              </w:rPr>
              <w:t xml:space="preserve">Código fuente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spacing w:after="20" w:before="20" w:lineRule="auto"/>
              <w:rPr>
                <w:sz w:val="18"/>
                <w:szCs w:val="18"/>
              </w:rPr>
            </w:pPr>
            <w:r w:rsidDel="00000000" w:rsidR="00000000" w:rsidRPr="00000000">
              <w:rPr>
                <w:sz w:val="18"/>
                <w:szCs w:val="18"/>
                <w:rtl w:val="0"/>
              </w:rPr>
              <w:t xml:space="preserve">Repositorio de backend y frontend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spacing w:after="20" w:before="20" w:lineRule="auto"/>
              <w:rPr>
                <w:sz w:val="18"/>
                <w:szCs w:val="18"/>
              </w:rPr>
            </w:pPr>
            <w:r w:rsidDel="00000000" w:rsidR="00000000" w:rsidRPr="00000000">
              <w:rPr>
                <w:sz w:val="18"/>
                <w:szCs w:val="18"/>
                <w:rtl w:val="0"/>
              </w:rPr>
              <w:t xml:space="preserve">Código del API, base de datos, app móvil y dashboard.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spacing w:after="20" w:before="20" w:lineRule="auto"/>
              <w:rPr>
                <w:sz w:val="18"/>
                <w:szCs w:val="18"/>
              </w:rPr>
            </w:pPr>
            <w:r w:rsidDel="00000000" w:rsidR="00000000" w:rsidRPr="00000000">
              <w:rPr>
                <w:sz w:val="18"/>
                <w:szCs w:val="18"/>
                <w:rtl w:val="0"/>
              </w:rPr>
              <w:t xml:space="preserve">Evidencia el desarrollo técnico del ecosistema de software.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spacing w:after="20" w:before="20" w:lineRule="auto"/>
              <w:rPr>
                <w:sz w:val="18"/>
                <w:szCs w:val="18"/>
              </w:rPr>
            </w:pPr>
            <w:r w:rsidDel="00000000" w:rsidR="00000000" w:rsidRPr="00000000">
              <w:rPr>
                <w:sz w:val="18"/>
                <w:szCs w:val="18"/>
                <w:rtl w:val="0"/>
              </w:rPr>
              <w:t xml:space="preserve">Informe técnico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spacing w:after="20" w:before="20" w:lineRule="auto"/>
              <w:rPr>
                <w:sz w:val="18"/>
                <w:szCs w:val="18"/>
              </w:rPr>
            </w:pPr>
            <w:r w:rsidDel="00000000" w:rsidR="00000000" w:rsidRPr="00000000">
              <w:rPr>
                <w:sz w:val="18"/>
                <w:szCs w:val="18"/>
                <w:rtl w:val="0"/>
              </w:rPr>
              <w:t xml:space="preserve">Informe de desempeño del modelo de 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spacing w:after="20" w:before="20" w:lineRule="auto"/>
              <w:rPr>
                <w:sz w:val="18"/>
                <w:szCs w:val="18"/>
              </w:rPr>
            </w:pPr>
            <w:r w:rsidDel="00000000" w:rsidR="00000000" w:rsidRPr="00000000">
              <w:rPr>
                <w:sz w:val="18"/>
                <w:szCs w:val="18"/>
                <w:rtl w:val="0"/>
              </w:rPr>
              <w:t xml:space="preserve">Métricas de precisión y validación del modelo de predicción de prioridad.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spacing w:after="20" w:before="20" w:lineRule="auto"/>
              <w:rPr>
                <w:sz w:val="18"/>
                <w:szCs w:val="18"/>
              </w:rPr>
            </w:pPr>
            <w:r w:rsidDel="00000000" w:rsidR="00000000" w:rsidRPr="00000000">
              <w:rPr>
                <w:sz w:val="18"/>
                <w:szCs w:val="18"/>
                <w:rtl w:val="0"/>
              </w:rPr>
              <w:t xml:space="preserve">Evidencia el cumplimiento de la métrica de precisión superior al 90%.</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spacing w:after="20" w:before="20" w:lineRule="auto"/>
              <w:rPr>
                <w:sz w:val="18"/>
                <w:szCs w:val="18"/>
              </w:rPr>
            </w:pPr>
            <w:r w:rsidDel="00000000" w:rsidR="00000000" w:rsidRPr="00000000">
              <w:rPr>
                <w:sz w:val="18"/>
                <w:szCs w:val="18"/>
                <w:rtl w:val="0"/>
              </w:rPr>
              <w:t xml:space="preserve">Informe de avance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spacing w:after="20" w:before="20" w:lineRule="auto"/>
              <w:rPr>
                <w:sz w:val="18"/>
                <w:szCs w:val="18"/>
              </w:rPr>
            </w:pPr>
            <w:r w:rsidDel="00000000" w:rsidR="00000000" w:rsidRPr="00000000">
              <w:rPr>
                <w:sz w:val="18"/>
                <w:szCs w:val="18"/>
                <w:rtl w:val="0"/>
              </w:rPr>
              <w:t xml:space="preserve">Informe de avance por Sprint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E">
            <w:pPr>
              <w:spacing w:after="20" w:before="20" w:lineRule="auto"/>
              <w:rPr>
                <w:sz w:val="18"/>
                <w:szCs w:val="18"/>
              </w:rPr>
            </w:pPr>
            <w:r w:rsidDel="00000000" w:rsidR="00000000" w:rsidRPr="00000000">
              <w:rPr>
                <w:sz w:val="18"/>
                <w:szCs w:val="18"/>
                <w:rtl w:val="0"/>
              </w:rPr>
              <w:t xml:space="preserve">Reporte periódico de Sprints ejecutados y velocidad del equipo.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F">
            <w:pPr>
              <w:spacing w:after="20" w:before="20" w:lineRule="auto"/>
              <w:rPr>
                <w:sz w:val="18"/>
                <w:szCs w:val="18"/>
              </w:rPr>
            </w:pPr>
            <w:r w:rsidDel="00000000" w:rsidR="00000000" w:rsidRPr="00000000">
              <w:rPr>
                <w:sz w:val="18"/>
                <w:szCs w:val="18"/>
                <w:rtl w:val="0"/>
              </w:rPr>
              <w:t xml:space="preserve">Evidencia el seguimiento y control de gestión bajo Scrum.</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0">
            <w:pPr>
              <w:spacing w:after="20" w:before="20" w:lineRule="auto"/>
              <w:rPr>
                <w:sz w:val="18"/>
                <w:szCs w:val="18"/>
              </w:rPr>
            </w:pPr>
            <w:r w:rsidDel="00000000" w:rsidR="00000000" w:rsidRPr="00000000">
              <w:rPr>
                <w:sz w:val="18"/>
                <w:szCs w:val="18"/>
                <w:rtl w:val="0"/>
              </w:rPr>
              <w:t xml:space="preserve">Informe técnico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1">
            <w:pPr>
              <w:spacing w:after="20" w:before="20" w:lineRule="auto"/>
              <w:rPr>
                <w:sz w:val="18"/>
                <w:szCs w:val="18"/>
              </w:rPr>
            </w:pPr>
            <w:r w:rsidDel="00000000" w:rsidR="00000000" w:rsidRPr="00000000">
              <w:rPr>
                <w:sz w:val="18"/>
                <w:szCs w:val="18"/>
                <w:rtl w:val="0"/>
              </w:rPr>
              <w:t xml:space="preserve">Informe de resultados del piloto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2">
            <w:pPr>
              <w:spacing w:after="20" w:before="20" w:lineRule="auto"/>
              <w:rPr>
                <w:sz w:val="18"/>
                <w:szCs w:val="18"/>
              </w:rPr>
            </w:pPr>
            <w:r w:rsidDel="00000000" w:rsidR="00000000" w:rsidRPr="00000000">
              <w:rPr>
                <w:sz w:val="18"/>
                <w:szCs w:val="18"/>
                <w:rtl w:val="0"/>
              </w:rPr>
              <w:t xml:space="preserve">Resultados empíricos del piloto ejecutado en el CESFAM de Ñuñoa.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3">
            <w:pPr>
              <w:spacing w:after="20" w:before="20" w:lineRule="auto"/>
              <w:rPr>
                <w:sz w:val="18"/>
                <w:szCs w:val="18"/>
              </w:rPr>
            </w:pPr>
            <w:r w:rsidDel="00000000" w:rsidR="00000000" w:rsidRPr="00000000">
              <w:rPr>
                <w:sz w:val="18"/>
                <w:szCs w:val="18"/>
                <w:rtl w:val="0"/>
              </w:rPr>
              <w:t xml:space="preserve">Evidencia la validación empírica de la solución en un entorno real.</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spacing w:after="20" w:before="20" w:lineRule="auto"/>
              <w:rPr>
                <w:sz w:val="18"/>
                <w:szCs w:val="18"/>
              </w:rPr>
            </w:pPr>
            <w:r w:rsidDel="00000000" w:rsidR="00000000" w:rsidRPr="00000000">
              <w:rPr>
                <w:sz w:val="18"/>
                <w:szCs w:val="18"/>
                <w:rtl w:val="0"/>
              </w:rPr>
              <w:t xml:space="preserve">Documento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5">
            <w:pPr>
              <w:spacing w:after="20" w:before="20" w:lineRule="auto"/>
              <w:rPr>
                <w:sz w:val="18"/>
                <w:szCs w:val="18"/>
              </w:rPr>
            </w:pPr>
            <w:r w:rsidDel="00000000" w:rsidR="00000000" w:rsidRPr="00000000">
              <w:rPr>
                <w:sz w:val="18"/>
                <w:szCs w:val="18"/>
                <w:rtl w:val="0"/>
              </w:rPr>
              <w:t xml:space="preserve">Dossier de requisitos de certificación médica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6">
            <w:pPr>
              <w:spacing w:after="20" w:before="20" w:lineRule="auto"/>
              <w:rPr>
                <w:sz w:val="18"/>
                <w:szCs w:val="18"/>
              </w:rPr>
            </w:pPr>
            <w:r w:rsidDel="00000000" w:rsidR="00000000" w:rsidRPr="00000000">
              <w:rPr>
                <w:sz w:val="18"/>
                <w:szCs w:val="18"/>
                <w:rtl w:val="0"/>
              </w:rPr>
              <w:t xml:space="preserve">Consolida los requisitos técnicos y normativos para la certificación del dispositivo.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7">
            <w:pPr>
              <w:spacing w:after="20" w:before="20" w:lineRule="auto"/>
              <w:rPr>
                <w:sz w:val="18"/>
                <w:szCs w:val="18"/>
              </w:rPr>
            </w:pPr>
            <w:r w:rsidDel="00000000" w:rsidR="00000000" w:rsidRPr="00000000">
              <w:rPr>
                <w:sz w:val="18"/>
                <w:szCs w:val="18"/>
                <w:rtl w:val="0"/>
              </w:rPr>
              <w:t xml:space="preserve">Evidencia el abordaje de la exigencia de certificación médica del sistema.</w:t>
            </w:r>
          </w:p>
        </w:tc>
      </w:tr>
    </w:tbl>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pStyle w:val="Heading1"/>
        <w:numPr>
          <w:ilvl w:val="0"/>
          <w:numId w:val="8"/>
        </w:numPr>
        <w:ind w:left="720" w:hanging="360"/>
        <w:rPr>
          <w:u w:val="none"/>
        </w:rPr>
      </w:pPr>
      <w:bookmarkStart w:colFirst="0" w:colLast="0" w:name="_skernboylops" w:id="16"/>
      <w:bookmarkEnd w:id="16"/>
      <w:r w:rsidDel="00000000" w:rsidR="00000000" w:rsidRPr="00000000">
        <w:rPr>
          <w:rtl w:val="0"/>
        </w:rPr>
        <w:t xml:space="preserve">Indicadores de calidad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Reducción de la latencia operativa de admisión:</w:t>
      </w:r>
      <w:r w:rsidDel="00000000" w:rsidR="00000000" w:rsidRPr="00000000">
        <w:rPr>
          <w:rtl w:val="0"/>
        </w:rPr>
        <w:t xml:space="preserve"> El proceso de la toma autónoma de datos biológicos y la realización del cuestionario sintomático en el tótem tiene un límite máximo de 3 minutos de duración por cada medición. </w:t>
      </w:r>
    </w:p>
    <w:p w:rsidR="00000000" w:rsidDel="00000000" w:rsidP="00000000" w:rsidRDefault="00000000" w:rsidRPr="00000000" w14:paraId="0000010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Estabilidad continua de la plataforma:</w:t>
      </w:r>
      <w:r w:rsidDel="00000000" w:rsidR="00000000" w:rsidRPr="00000000">
        <w:rPr>
          <w:rtl w:val="0"/>
        </w:rPr>
        <w:t xml:space="preserve"> La arquitectura implementada en la nube debe asegurar una disponibilidad de los servicios y un uptime de al menos el 99.9% durante las ventanas de evaluación y los períodos de prueba de carga concurrente.</w:t>
      </w:r>
    </w:p>
    <w:p w:rsidR="00000000" w:rsidDel="00000000" w:rsidP="00000000" w:rsidRDefault="00000000" w:rsidRPr="00000000" w14:paraId="0000010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Exactitud y seguridad clínica de inferencia:</w:t>
      </w:r>
      <w:r w:rsidDel="00000000" w:rsidR="00000000" w:rsidRPr="00000000">
        <w:rPr>
          <w:rtl w:val="0"/>
        </w:rPr>
        <w:t xml:space="preserve"> La tasa de falsos negativos en la matriz de confusión del modelo predictivo debe mantenerse lo más cercana posible al 0% para evitar que un caso grave sea clasificado erróneamente como leve. Adicionalmente, el modelo debe alcanzar una precisión superior al 90% al clasificar los niveles de prioridad del triage médico. </w:t>
      </w:r>
    </w:p>
    <w:p w:rsidR="00000000" w:rsidDel="00000000" w:rsidP="00000000" w:rsidRDefault="00000000" w:rsidRPr="00000000" w14:paraId="0000010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Tiempos de respuesta del sistema:</w:t>
      </w:r>
      <w:r w:rsidDel="00000000" w:rsidR="00000000" w:rsidRPr="00000000">
        <w:rPr>
          <w:rtl w:val="0"/>
        </w:rPr>
        <w:t xml:space="preserve"> La latencia general de respuesta de la arquitectura cloud para inferencia de la Inteligencia Artificial debe ser inferior a 2.5 segundos.</w:t>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1"/>
        <w:numPr>
          <w:ilvl w:val="0"/>
          <w:numId w:val="8"/>
        </w:numPr>
        <w:ind w:left="720" w:hanging="360"/>
        <w:rPr>
          <w:u w:val="none"/>
        </w:rPr>
      </w:pPr>
      <w:bookmarkStart w:colFirst="0" w:colLast="0" w:name="_6ommpvw4k6k3" w:id="17"/>
      <w:bookmarkEnd w:id="17"/>
      <w:r w:rsidDel="00000000" w:rsidR="00000000" w:rsidRPr="00000000">
        <w:rPr>
          <w:rtl w:val="0"/>
        </w:rPr>
        <w:t xml:space="preserve">Individual conclusions</w:t>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pStyle w:val="Heading2"/>
        <w:rPr/>
      </w:pPr>
      <w:bookmarkStart w:colFirst="0" w:colLast="0" w:name="_p3km4xfsnziw" w:id="18"/>
      <w:bookmarkEnd w:id="18"/>
      <w:r w:rsidDel="00000000" w:rsidR="00000000" w:rsidRPr="00000000">
        <w:rPr>
          <w:rtl w:val="0"/>
        </w:rPr>
        <w:t xml:space="preserve">Thomas</w:t>
      </w:r>
    </w:p>
    <w:p w:rsidR="00000000" w:rsidDel="00000000" w:rsidP="00000000" w:rsidRDefault="00000000" w:rsidRPr="00000000" w14:paraId="00000116">
      <w:pPr>
        <w:rPr/>
      </w:pPr>
      <w:r w:rsidDel="00000000" w:rsidR="00000000" w:rsidRPr="00000000">
        <w:rPr>
          <w:rtl w:val="0"/>
        </w:rPr>
        <w:t xml:space="preserve">This project allows me to combine project management, software development, and data analysis in a realistic scenario. It is a valuable opportunity to develop a real solution with actual social impact and relevance in a professional aspect.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Working in a big project like this also will improve my time management skills, alongside improving my abilities in data analysis, software development, and will help me learn to apply these in my career in a better way.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Even though this proposal will be a long and hard road to work towards, a challenge like this that will improve a real problem in our society is a great way to finish my studies.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rPr/>
      </w:pPr>
      <w:bookmarkStart w:colFirst="0" w:colLast="0" w:name="_lsx8kmn8lypr" w:id="19"/>
      <w:bookmarkEnd w:id="19"/>
      <w:r w:rsidDel="00000000" w:rsidR="00000000" w:rsidRPr="00000000">
        <w:rPr>
          <w:rtl w:val="0"/>
        </w:rPr>
        <w:t xml:space="preserve">Cristóbal</w:t>
      </w:r>
    </w:p>
    <w:p w:rsidR="00000000" w:rsidDel="00000000" w:rsidP="00000000" w:rsidRDefault="00000000" w:rsidRPr="00000000" w14:paraId="0000011D">
      <w:pPr>
        <w:rPr/>
      </w:pPr>
      <w:r w:rsidDel="00000000" w:rsidR="00000000" w:rsidRPr="00000000">
        <w:rPr>
          <w:rtl w:val="0"/>
        </w:rPr>
        <w:t xml:space="preserve">Taking on this project is the perfect opportunity to put my project management and agile skills to the test in a real-world scenario. Leading this team will help me grow both professionally and personally, as I guide our efforts to solve a critical issue in healthcare. Because this system is strictly for medical use and must be certified, the challenge is massive, but it pushes me to ensure we deliver the highest quality possible. It is a demanding journey, but leaving a positive mark on society is the best way to conclude my studies.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rPr/>
      </w:pPr>
      <w:bookmarkStart w:colFirst="0" w:colLast="0" w:name="_rkoiy2hod48p" w:id="20"/>
      <w:bookmarkEnd w:id="20"/>
      <w:r w:rsidDel="00000000" w:rsidR="00000000" w:rsidRPr="00000000">
        <w:rPr>
          <w:rtl w:val="0"/>
        </w:rPr>
        <w:t xml:space="preserve">Sebastián</w:t>
      </w:r>
    </w:p>
    <w:p w:rsidR="00000000" w:rsidDel="00000000" w:rsidP="00000000" w:rsidRDefault="00000000" w:rsidRPr="00000000" w14:paraId="00000120">
      <w:pPr>
        <w:rPr/>
      </w:pPr>
      <w:r w:rsidDel="00000000" w:rsidR="00000000" w:rsidRPr="00000000">
        <w:rPr>
          <w:rtl w:val="0"/>
        </w:rPr>
        <w:t xml:space="preserve">This project will help me to see what I am capable of and learn new things by applying what I have learned.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Working on this project will put both my specialized and technical skills to the test, helping me prepare for a better professional future. The project will be long and complex; the challenge is perfect for improving and helping society by using my knowledge.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1"/>
        <w:numPr>
          <w:ilvl w:val="0"/>
          <w:numId w:val="8"/>
        </w:numPr>
        <w:ind w:left="720" w:hanging="360"/>
        <w:rPr>
          <w:u w:val="none"/>
        </w:rPr>
      </w:pPr>
      <w:bookmarkStart w:colFirst="0" w:colLast="0" w:name="_ukcnr4e5f0tk" w:id="21"/>
      <w:bookmarkEnd w:id="21"/>
      <w:r w:rsidDel="00000000" w:rsidR="00000000" w:rsidRPr="00000000">
        <w:rPr>
          <w:rtl w:val="0"/>
        </w:rPr>
        <w:t xml:space="preserve">Reflection</w:t>
      </w:r>
    </w:p>
    <w:p w:rsidR="00000000" w:rsidDel="00000000" w:rsidP="00000000" w:rsidRDefault="00000000" w:rsidRPr="00000000" w14:paraId="00000128">
      <w:pPr>
        <w:rPr/>
      </w:pPr>
      <w:r w:rsidDel="00000000" w:rsidR="00000000" w:rsidRPr="00000000">
        <w:rPr>
          <w:rtl w:val="0"/>
        </w:rPr>
        <w:t xml:space="preserve">The true value of this initiative lies not only in the technology itself but in how it serves as a support tool for healthcare staff. The system analyzes data to provide a quick suggestion regarding a patient's level of urgency, helping nurses prioritize those in greatest need—without ever replacing human judgment and decision-making.</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This challenge goes far beyond applying our computer science knowledge. It represents an invaluable opportunity to develop a solution with a positive social impact—improving a critical public health process—while growing personally and professionally by tackling a real-world societal problem.</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1"/>
        <w:numPr>
          <w:ilvl w:val="0"/>
          <w:numId w:val="8"/>
        </w:numPr>
        <w:ind w:left="720" w:hanging="360"/>
        <w:rPr>
          <w:u w:val="none"/>
        </w:rPr>
      </w:pPr>
      <w:bookmarkStart w:colFirst="0" w:colLast="0" w:name="_dyl118y1gvod" w:id="22"/>
      <w:bookmarkEnd w:id="22"/>
      <w:r w:rsidDel="00000000" w:rsidR="00000000" w:rsidRPr="00000000">
        <w:rPr>
          <w:rtl w:val="0"/>
        </w:rPr>
        <w:t xml:space="preserve">Bibliografía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numPr>
          <w:ilvl w:val="0"/>
          <w:numId w:val="7"/>
        </w:numPr>
        <w:ind w:left="720" w:hanging="360"/>
      </w:pPr>
      <w:r w:rsidDel="00000000" w:rsidR="00000000" w:rsidRPr="00000000">
        <w:rPr>
          <w:b w:val="1"/>
          <w:bCs w:val="1"/>
          <w:rtl w:val="0"/>
        </w:rPr>
        <w:t xml:space="preserve">Ministerio Secretaría General de la Presidencia. (2014).</w:t>
      </w:r>
      <w:r w:rsidDel="00000000" w:rsidR="00000000" w:rsidRPr="00000000">
        <w:rPr>
          <w:i w:val="1"/>
          <w:iCs w:val="1"/>
          <w:rtl w:val="0"/>
        </w:rPr>
        <w:t xml:space="preserve"> Ley N.º 20.730: Regula el lobby y las gestiones que representen intereses particulares ante las autoridades y funcionarios.</w:t>
      </w:r>
      <w:r w:rsidDel="00000000" w:rsidR="00000000" w:rsidRPr="00000000">
        <w:rPr>
          <w:rtl w:val="0"/>
        </w:rPr>
        <w:t xml:space="preserve"> Biblioteca del Congreso Nacional de Chile. </w:t>
      </w:r>
      <w:hyperlink r:id="rId6">
        <w:r w:rsidDel="00000000" w:rsidR="00000000" w:rsidRPr="00000000">
          <w:rPr>
            <w:color w:val="1155cc"/>
            <w:u w:val="single"/>
            <w:rtl w:val="0"/>
          </w:rPr>
          <w:t xml:space="preserve">https://www.bcn.cl/leychile/navegar?idNorma=1060115</w:t>
        </w:r>
      </w:hyperlink>
      <w:r w:rsidDel="00000000" w:rsidR="00000000" w:rsidRPr="00000000">
        <w:rPr>
          <w:rtl w:val="0"/>
        </w:rPr>
      </w:r>
    </w:p>
    <w:p w:rsidR="00000000" w:rsidDel="00000000" w:rsidP="00000000" w:rsidRDefault="00000000" w:rsidRPr="00000000" w14:paraId="00000130">
      <w:pPr>
        <w:numPr>
          <w:ilvl w:val="0"/>
          <w:numId w:val="7"/>
        </w:numPr>
        <w:ind w:left="720" w:hanging="360"/>
      </w:pPr>
      <w:r w:rsidDel="00000000" w:rsidR="00000000" w:rsidRPr="00000000">
        <w:rPr>
          <w:b w:val="1"/>
          <w:bCs w:val="1"/>
          <w:rtl w:val="0"/>
        </w:rPr>
        <w:t xml:space="preserve">FastAPI. (s. f.).</w:t>
      </w:r>
      <w:r w:rsidDel="00000000" w:rsidR="00000000" w:rsidRPr="00000000">
        <w:rPr>
          <w:i w:val="1"/>
          <w:iCs w:val="1"/>
          <w:rtl w:val="0"/>
        </w:rPr>
        <w:t xml:space="preserve"> FastAPI documentation.</w:t>
      </w:r>
      <w:r w:rsidDel="00000000" w:rsidR="00000000" w:rsidRPr="00000000">
        <w:rPr>
          <w:rtl w:val="0"/>
        </w:rPr>
        <w:t xml:space="preserve"> </w:t>
      </w:r>
      <w:hyperlink r:id="rId7">
        <w:r w:rsidDel="00000000" w:rsidR="00000000" w:rsidRPr="00000000">
          <w:rPr>
            <w:color w:val="1155cc"/>
            <w:u w:val="single"/>
            <w:rtl w:val="0"/>
          </w:rPr>
          <w:t xml:space="preserve">https://fastapi.tiangolo.com/</w:t>
        </w:r>
      </w:hyperlink>
      <w:r w:rsidDel="00000000" w:rsidR="00000000" w:rsidRPr="00000000">
        <w:rPr>
          <w:rtl w:val="0"/>
        </w:rPr>
      </w:r>
    </w:p>
    <w:p w:rsidR="00000000" w:rsidDel="00000000" w:rsidP="00000000" w:rsidRDefault="00000000" w:rsidRPr="00000000" w14:paraId="00000131">
      <w:pPr>
        <w:numPr>
          <w:ilvl w:val="0"/>
          <w:numId w:val="7"/>
        </w:numPr>
        <w:ind w:left="720" w:hanging="360"/>
      </w:pPr>
      <w:r w:rsidDel="00000000" w:rsidR="00000000" w:rsidRPr="00000000">
        <w:rPr>
          <w:b w:val="1"/>
          <w:bCs w:val="1"/>
          <w:rtl w:val="0"/>
        </w:rPr>
        <w:t xml:space="preserve">Meta Platforms, Inc. (s. f.)</w:t>
      </w:r>
      <w:r w:rsidDel="00000000" w:rsidR="00000000" w:rsidRPr="00000000">
        <w:rPr>
          <w:rtl w:val="0"/>
        </w:rPr>
        <w:t xml:space="preserve">. </w:t>
      </w:r>
      <w:r w:rsidDel="00000000" w:rsidR="00000000" w:rsidRPr="00000000">
        <w:rPr>
          <w:i w:val="1"/>
          <w:iCs w:val="1"/>
          <w:rtl w:val="0"/>
        </w:rPr>
        <w:t xml:space="preserve">React Native documentation. </w:t>
      </w:r>
      <w:hyperlink r:id="rId8">
        <w:r w:rsidDel="00000000" w:rsidR="00000000" w:rsidRPr="00000000">
          <w:rPr>
            <w:color w:val="1155cc"/>
            <w:u w:val="single"/>
            <w:rtl w:val="0"/>
          </w:rPr>
          <w:t xml:space="preserve">https://reactnative.dev/docs/getting-started</w:t>
        </w:r>
      </w:hyperlink>
      <w:r w:rsidDel="00000000" w:rsidR="00000000" w:rsidRPr="00000000">
        <w:rPr>
          <w:rtl w:val="0"/>
        </w:rPr>
      </w:r>
    </w:p>
    <w:p w:rsidR="00000000" w:rsidDel="00000000" w:rsidP="00000000" w:rsidRDefault="00000000" w:rsidRPr="00000000" w14:paraId="00000132">
      <w:pPr>
        <w:numPr>
          <w:ilvl w:val="0"/>
          <w:numId w:val="7"/>
        </w:numPr>
        <w:ind w:left="720" w:hanging="360"/>
      </w:pPr>
      <w:r w:rsidDel="00000000" w:rsidR="00000000" w:rsidRPr="00000000">
        <w:rPr>
          <w:b w:val="1"/>
          <w:bCs w:val="1"/>
          <w:rtl w:val="0"/>
        </w:rPr>
        <w:t xml:space="preserve">PostgreSQL Global Development Group. (s. f.).</w:t>
      </w:r>
      <w:r w:rsidDel="00000000" w:rsidR="00000000" w:rsidRPr="00000000">
        <w:rPr>
          <w:rtl w:val="0"/>
        </w:rPr>
        <w:t xml:space="preserve"> </w:t>
      </w:r>
      <w:r w:rsidDel="00000000" w:rsidR="00000000" w:rsidRPr="00000000">
        <w:rPr>
          <w:i w:val="1"/>
          <w:iCs w:val="1"/>
          <w:rtl w:val="0"/>
        </w:rPr>
        <w:t xml:space="preserve">PostgreSQL documentation.</w:t>
      </w:r>
      <w:r w:rsidDel="00000000" w:rsidR="00000000" w:rsidRPr="00000000">
        <w:rPr>
          <w:rtl w:val="0"/>
        </w:rPr>
        <w:t xml:space="preserve"> </w:t>
      </w:r>
      <w:hyperlink r:id="rId9">
        <w:r w:rsidDel="00000000" w:rsidR="00000000" w:rsidRPr="00000000">
          <w:rPr>
            <w:color w:val="1155cc"/>
            <w:u w:val="single"/>
            <w:rtl w:val="0"/>
          </w:rPr>
          <w:t xml:space="preserve">https://www.postgresql.org/docs/</w:t>
        </w:r>
      </w:hyperlink>
      <w:r w:rsidDel="00000000" w:rsidR="00000000" w:rsidRPr="00000000">
        <w:rPr>
          <w:rtl w:val="0"/>
        </w:rPr>
      </w:r>
    </w:p>
    <w:p w:rsidR="00000000" w:rsidDel="00000000" w:rsidP="00000000" w:rsidRDefault="00000000" w:rsidRPr="00000000" w14:paraId="00000133">
      <w:pPr>
        <w:numPr>
          <w:ilvl w:val="0"/>
          <w:numId w:val="7"/>
        </w:numPr>
        <w:ind w:left="720" w:hanging="360"/>
      </w:pPr>
      <w:r w:rsidDel="00000000" w:rsidR="00000000" w:rsidRPr="00000000">
        <w:rPr>
          <w:b w:val="1"/>
          <w:bCs w:val="1"/>
          <w:rtl w:val="0"/>
        </w:rPr>
        <w:t xml:space="preserve">Espressif Systems. (s. f.).</w:t>
      </w:r>
      <w:r w:rsidDel="00000000" w:rsidR="00000000" w:rsidRPr="00000000">
        <w:rPr>
          <w:rtl w:val="0"/>
        </w:rPr>
        <w:t xml:space="preserve"> </w:t>
      </w:r>
      <w:r w:rsidDel="00000000" w:rsidR="00000000" w:rsidRPr="00000000">
        <w:rPr>
          <w:i w:val="1"/>
          <w:iCs w:val="1"/>
          <w:rtl w:val="0"/>
        </w:rPr>
        <w:t xml:space="preserve">ESP-IDF programming guide: ESP32. </w:t>
      </w:r>
      <w:r w:rsidDel="00000000" w:rsidR="00000000" w:rsidRPr="00000000">
        <w:rPr>
          <w:rtl w:val="0"/>
        </w:rPr>
        <w:t xml:space="preserve">https://docs.espressif.com/projects/esp-idf/en/stable/esp32/index.html</w:t>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jc w:val="right"/>
      <w:rPr/>
    </w:pPr>
    <w:r w:rsidDel="00000000" w:rsidR="00000000" w:rsidRPr="00000000">
      <w:rPr/>
      <w:drawing>
        <wp:inline distB="114300" distT="114300" distL="114300" distR="114300">
          <wp:extent cx="2402213" cy="59409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02213" cy="59409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postgresql.org/docs/" TargetMode="External"/><Relationship Id="rId5" Type="http://schemas.openxmlformats.org/officeDocument/2006/relationships/styles" Target="styles.xml"/><Relationship Id="rId6" Type="http://schemas.openxmlformats.org/officeDocument/2006/relationships/hyperlink" Target="https://www.bcn.cl/leychile/navegar?idNorma=1060115" TargetMode="External"/><Relationship Id="rId7" Type="http://schemas.openxmlformats.org/officeDocument/2006/relationships/hyperlink" Target="https://fastapi.tiangolo.com/" TargetMode="External"/><Relationship Id="rId8" Type="http://schemas.openxmlformats.org/officeDocument/2006/relationships/hyperlink" Target="https://reactnative.dev/docs/getting-starte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