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10E8" w14:textId="77777777" w:rsidR="00232E65" w:rsidRDefault="00232E65">
      <w:pPr>
        <w:jc w:val="center"/>
      </w:pPr>
    </w:p>
    <w:p w14:paraId="783E5025" w14:textId="77777777" w:rsidR="00232E65" w:rsidRDefault="00232E65">
      <w:pPr>
        <w:jc w:val="center"/>
      </w:pPr>
    </w:p>
    <w:p w14:paraId="0995A0AB" w14:textId="77777777" w:rsidR="00232E65" w:rsidRDefault="00232E65">
      <w:pPr>
        <w:pStyle w:val="Ttulo"/>
        <w:jc w:val="center"/>
      </w:pPr>
      <w:bookmarkStart w:id="0" w:name="_o4apgevjyomu" w:colFirst="0" w:colLast="0"/>
      <w:bookmarkEnd w:id="0"/>
    </w:p>
    <w:p w14:paraId="4C417219" w14:textId="77777777" w:rsidR="00232E65" w:rsidRDefault="00232E65">
      <w:pPr>
        <w:rPr>
          <w:sz w:val="26"/>
          <w:szCs w:val="26"/>
        </w:rPr>
      </w:pPr>
    </w:p>
    <w:p w14:paraId="05C308D8" w14:textId="77777777" w:rsidR="00232E65" w:rsidRDefault="00000000">
      <w:pPr>
        <w:pStyle w:val="Ttulo"/>
        <w:jc w:val="center"/>
        <w:rPr>
          <w:sz w:val="56"/>
          <w:szCs w:val="56"/>
        </w:rPr>
      </w:pPr>
      <w:bookmarkStart w:id="1" w:name="_yj93gfa1puzt" w:colFirst="0" w:colLast="0"/>
      <w:bookmarkEnd w:id="1"/>
      <w:r>
        <w:rPr>
          <w:sz w:val="56"/>
          <w:szCs w:val="56"/>
        </w:rPr>
        <w:t xml:space="preserve">Definición proyecto </w:t>
      </w:r>
      <w:proofErr w:type="spellStart"/>
      <w:r>
        <w:rPr>
          <w:sz w:val="56"/>
          <w:szCs w:val="56"/>
        </w:rPr>
        <w:t>Capstone</w:t>
      </w:r>
      <w:proofErr w:type="spellEnd"/>
      <w:r>
        <w:rPr>
          <w:sz w:val="56"/>
          <w:szCs w:val="56"/>
        </w:rPr>
        <w:t xml:space="preserve"> (Personal)</w:t>
      </w:r>
    </w:p>
    <w:p w14:paraId="2636FF31" w14:textId="77777777" w:rsidR="00232E65" w:rsidRDefault="00232E65"/>
    <w:p w14:paraId="26E8C189" w14:textId="77777777" w:rsidR="00232E65" w:rsidRDefault="00232E65"/>
    <w:p w14:paraId="4A556A3A" w14:textId="77777777" w:rsidR="00232E65" w:rsidRDefault="00232E65"/>
    <w:p w14:paraId="49D91B85" w14:textId="77777777" w:rsidR="00232E65" w:rsidRDefault="00232E65"/>
    <w:p w14:paraId="29019F19" w14:textId="77777777" w:rsidR="00232E65" w:rsidRDefault="00232E65"/>
    <w:p w14:paraId="3E415D7F" w14:textId="77777777" w:rsidR="00232E65" w:rsidRDefault="00232E65"/>
    <w:p w14:paraId="6CAC9BB0" w14:textId="77777777" w:rsidR="00232E65" w:rsidRDefault="00232E65"/>
    <w:p w14:paraId="34DDA4E0" w14:textId="77777777" w:rsidR="00232E65" w:rsidRDefault="00232E65"/>
    <w:p w14:paraId="360AFB9E" w14:textId="77777777" w:rsidR="00232E65" w:rsidRDefault="00232E65"/>
    <w:p w14:paraId="5E63B8DC" w14:textId="77777777" w:rsidR="00232E65" w:rsidRDefault="00232E65"/>
    <w:p w14:paraId="32B7AF4F" w14:textId="77777777" w:rsidR="00232E65" w:rsidRDefault="00232E65"/>
    <w:p w14:paraId="4BCD25F1" w14:textId="77777777" w:rsidR="00232E65" w:rsidRDefault="00232E65"/>
    <w:p w14:paraId="183569E4" w14:textId="77777777" w:rsidR="00232E65" w:rsidRDefault="00232E65"/>
    <w:p w14:paraId="542C136A" w14:textId="77777777" w:rsidR="00232E65" w:rsidRDefault="00232E65"/>
    <w:p w14:paraId="39F19D34" w14:textId="77777777" w:rsidR="00232E65" w:rsidRDefault="00232E65"/>
    <w:p w14:paraId="0528A99D" w14:textId="77777777" w:rsidR="00232E65" w:rsidRDefault="00232E65"/>
    <w:p w14:paraId="03FF97B9" w14:textId="77777777" w:rsidR="00232E65" w:rsidRDefault="00232E65"/>
    <w:p w14:paraId="7F6C43B5" w14:textId="77777777" w:rsidR="00232E65" w:rsidRDefault="00232E65"/>
    <w:p w14:paraId="776E7D19" w14:textId="77777777" w:rsidR="00232E65" w:rsidRDefault="00232E65"/>
    <w:p w14:paraId="64C21C25" w14:textId="77777777" w:rsidR="00232E65" w:rsidRDefault="00232E65"/>
    <w:p w14:paraId="05BE9F39" w14:textId="77777777" w:rsidR="00232E65" w:rsidRDefault="00232E65"/>
    <w:p w14:paraId="7CEEF0C5" w14:textId="77777777" w:rsidR="00232E65" w:rsidRDefault="00232E65"/>
    <w:p w14:paraId="7597B611" w14:textId="77777777" w:rsidR="00232E65" w:rsidRDefault="00232E65"/>
    <w:p w14:paraId="583097CB" w14:textId="77777777" w:rsidR="00232E65" w:rsidRDefault="00000000">
      <w:r>
        <w:t>Integrantes:</w:t>
      </w:r>
    </w:p>
    <w:p w14:paraId="5B3C3D0E" w14:textId="77777777" w:rsidR="00232E65" w:rsidRDefault="00000000">
      <w:r>
        <w:t>Cristobal Hernández</w:t>
      </w:r>
    </w:p>
    <w:p w14:paraId="30FF3B05" w14:textId="77777777" w:rsidR="00232E65" w:rsidRDefault="00232E65"/>
    <w:p w14:paraId="4A880F19" w14:textId="77777777" w:rsidR="00232E65" w:rsidRDefault="00000000">
      <w:r>
        <w:t>Profesora:</w:t>
      </w:r>
    </w:p>
    <w:p w14:paraId="60B81B94" w14:textId="77777777" w:rsidR="00232E65" w:rsidRDefault="00000000">
      <w:proofErr w:type="spellStart"/>
      <w:r>
        <w:t>Rocio</w:t>
      </w:r>
      <w:proofErr w:type="spellEnd"/>
      <w:r>
        <w:t xml:space="preserve"> Contreras</w:t>
      </w:r>
    </w:p>
    <w:p w14:paraId="1206F361" w14:textId="77777777" w:rsidR="00232E65" w:rsidRDefault="00232E65"/>
    <w:p w14:paraId="2FB39852" w14:textId="77777777" w:rsidR="00232E65" w:rsidRDefault="00000000">
      <w:proofErr w:type="spellStart"/>
      <w:r>
        <w:t>Capstone</w:t>
      </w:r>
      <w:proofErr w:type="spellEnd"/>
      <w:r>
        <w:t xml:space="preserve"> 003D</w:t>
      </w:r>
    </w:p>
    <w:p w14:paraId="17E75197" w14:textId="77777777" w:rsidR="00232E65" w:rsidRDefault="00232E65"/>
    <w:p w14:paraId="2031D27E" w14:textId="77777777" w:rsidR="00232E65" w:rsidRDefault="00232E65"/>
    <w:p w14:paraId="3264EDF0" w14:textId="77777777" w:rsidR="00232E65" w:rsidRDefault="00000000">
      <w:pPr>
        <w:pStyle w:val="Ttulo1"/>
      </w:pPr>
      <w:bookmarkStart w:id="2" w:name="_93h6nz1w3fai" w:colFirst="0" w:colLast="0"/>
      <w:bookmarkEnd w:id="2"/>
      <w:r>
        <w:lastRenderedPageBreak/>
        <w:t>Índice</w:t>
      </w:r>
    </w:p>
    <w:sdt>
      <w:sdtPr>
        <w:id w:val="1072695673"/>
        <w:docPartObj>
          <w:docPartGallery w:val="Table of Contents"/>
          <w:docPartUnique/>
        </w:docPartObj>
      </w:sdtPr>
      <w:sdtContent>
        <w:p w14:paraId="6508D292" w14:textId="77777777" w:rsidR="00232E65"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93h6nz1w3fai">
            <w:r>
              <w:rPr>
                <w:b/>
                <w:bCs/>
                <w:color w:val="000000"/>
              </w:rPr>
              <w:t>Índice</w:t>
            </w:r>
            <w:r>
              <w:rPr>
                <w:b/>
                <w:bCs/>
                <w:color w:val="000000"/>
              </w:rPr>
              <w:tab/>
              <w:t>2</w:t>
            </w:r>
          </w:hyperlink>
        </w:p>
        <w:p w14:paraId="1E8328B2" w14:textId="77777777" w:rsidR="00232E65" w:rsidRDefault="00000000">
          <w:pPr>
            <w:widowControl w:val="0"/>
            <w:tabs>
              <w:tab w:val="right" w:leader="dot" w:pos="12000"/>
            </w:tabs>
            <w:spacing w:before="60" w:line="240" w:lineRule="auto"/>
            <w:rPr>
              <w:b/>
              <w:bCs/>
              <w:color w:val="000000"/>
            </w:rPr>
          </w:pPr>
          <w:hyperlink w:anchor="_ue60zllrn3ui">
            <w:r>
              <w:rPr>
                <w:b/>
                <w:bCs/>
                <w:color w:val="000000"/>
              </w:rPr>
              <w:t>1. Resumen</w:t>
            </w:r>
            <w:r>
              <w:rPr>
                <w:b/>
                <w:bCs/>
                <w:color w:val="000000"/>
              </w:rPr>
              <w:tab/>
              <w:t>3</w:t>
            </w:r>
          </w:hyperlink>
        </w:p>
        <w:p w14:paraId="28BCFF98" w14:textId="77777777" w:rsidR="00232E65" w:rsidRDefault="00000000">
          <w:pPr>
            <w:widowControl w:val="0"/>
            <w:tabs>
              <w:tab w:val="right" w:leader="dot" w:pos="12000"/>
            </w:tabs>
            <w:spacing w:before="60" w:line="240" w:lineRule="auto"/>
            <w:rPr>
              <w:b/>
              <w:bCs/>
              <w:color w:val="000000"/>
            </w:rPr>
          </w:pPr>
          <w:hyperlink w:anchor="_i6pg2st4on8g">
            <w:r>
              <w:rPr>
                <w:b/>
                <w:bCs/>
                <w:color w:val="000000"/>
              </w:rPr>
              <w:t>1a. Abstract</w:t>
            </w:r>
            <w:r>
              <w:rPr>
                <w:b/>
                <w:bCs/>
                <w:color w:val="000000"/>
              </w:rPr>
              <w:tab/>
              <w:t>4</w:t>
            </w:r>
          </w:hyperlink>
        </w:p>
        <w:p w14:paraId="75A63645" w14:textId="77777777" w:rsidR="00232E65" w:rsidRDefault="00000000">
          <w:pPr>
            <w:widowControl w:val="0"/>
            <w:tabs>
              <w:tab w:val="right" w:leader="dot" w:pos="12000"/>
            </w:tabs>
            <w:spacing w:before="60" w:line="240" w:lineRule="auto"/>
            <w:rPr>
              <w:b/>
              <w:bCs/>
              <w:color w:val="000000"/>
            </w:rPr>
          </w:pPr>
          <w:hyperlink w:anchor="_9s6h0drsau2q">
            <w:r>
              <w:rPr>
                <w:b/>
                <w:bCs/>
                <w:color w:val="000000"/>
              </w:rPr>
              <w:t>2. Descripción del proyecto</w:t>
            </w:r>
            <w:r>
              <w:rPr>
                <w:b/>
                <w:bCs/>
                <w:color w:val="000000"/>
              </w:rPr>
              <w:tab/>
              <w:t>4</w:t>
            </w:r>
          </w:hyperlink>
        </w:p>
        <w:p w14:paraId="047CDCEC" w14:textId="77777777" w:rsidR="00232E65" w:rsidRDefault="00000000">
          <w:pPr>
            <w:widowControl w:val="0"/>
            <w:tabs>
              <w:tab w:val="right" w:leader="dot" w:pos="12000"/>
            </w:tabs>
            <w:spacing w:before="60" w:line="240" w:lineRule="auto"/>
            <w:ind w:left="360"/>
            <w:rPr>
              <w:color w:val="000000"/>
            </w:rPr>
          </w:pPr>
          <w:hyperlink w:anchor="_5q5obkbd4r34">
            <w:r>
              <w:rPr>
                <w:color w:val="000000"/>
              </w:rPr>
              <w:t>Relevancia del proyecto para el campo laboral</w:t>
            </w:r>
            <w:r>
              <w:rPr>
                <w:color w:val="000000"/>
              </w:rPr>
              <w:tab/>
              <w:t>5</w:t>
            </w:r>
          </w:hyperlink>
        </w:p>
        <w:p w14:paraId="4533F3EB" w14:textId="77777777" w:rsidR="00232E65" w:rsidRDefault="00000000">
          <w:pPr>
            <w:widowControl w:val="0"/>
            <w:tabs>
              <w:tab w:val="right" w:leader="dot" w:pos="12000"/>
            </w:tabs>
            <w:spacing w:before="60" w:line="240" w:lineRule="auto"/>
            <w:ind w:left="360"/>
          </w:pPr>
          <w:hyperlink w:anchor="_apt_competencias_egreso">
            <w:r>
              <w:t>Relación del proyecto APT con las competencias del perfil de egreso</w:t>
            </w:r>
            <w:r>
              <w:tab/>
              <w:t>5</w:t>
            </w:r>
          </w:hyperlink>
        </w:p>
        <w:p w14:paraId="75216253" w14:textId="77777777" w:rsidR="00232E65" w:rsidRDefault="00000000">
          <w:pPr>
            <w:widowControl w:val="0"/>
            <w:tabs>
              <w:tab w:val="right" w:leader="dot" w:pos="12000"/>
            </w:tabs>
            <w:spacing w:before="60" w:line="240" w:lineRule="auto"/>
            <w:rPr>
              <w:b/>
              <w:bCs/>
              <w:color w:val="000000"/>
            </w:rPr>
          </w:pPr>
          <w:hyperlink w:anchor="_qkr8n65ikogm">
            <w:r>
              <w:rPr>
                <w:b/>
                <w:bCs/>
                <w:color w:val="000000"/>
              </w:rPr>
              <w:t>3. Relación del proyecto con intereses profesionales</w:t>
            </w:r>
            <w:r>
              <w:rPr>
                <w:b/>
                <w:bCs/>
                <w:color w:val="000000"/>
              </w:rPr>
              <w:tab/>
              <w:t>5</w:t>
            </w:r>
          </w:hyperlink>
        </w:p>
        <w:p w14:paraId="1CC5EFD5" w14:textId="77777777" w:rsidR="00232E65" w:rsidRDefault="00000000">
          <w:pPr>
            <w:widowControl w:val="0"/>
            <w:tabs>
              <w:tab w:val="right" w:leader="dot" w:pos="12000"/>
            </w:tabs>
            <w:spacing w:before="60" w:line="240" w:lineRule="auto"/>
            <w:rPr>
              <w:b/>
              <w:bCs/>
              <w:color w:val="000000"/>
            </w:rPr>
          </w:pPr>
          <w:hyperlink w:anchor="_miftrntmwlbu">
            <w:r>
              <w:rPr>
                <w:b/>
                <w:bCs/>
                <w:color w:val="000000"/>
              </w:rPr>
              <w:t>4. Factibilidad del proyecto</w:t>
            </w:r>
            <w:r>
              <w:rPr>
                <w:b/>
                <w:bCs/>
                <w:color w:val="000000"/>
              </w:rPr>
              <w:tab/>
              <w:t>6</w:t>
            </w:r>
          </w:hyperlink>
        </w:p>
        <w:p w14:paraId="708E8496" w14:textId="77777777" w:rsidR="00232E65" w:rsidRDefault="00000000">
          <w:pPr>
            <w:widowControl w:val="0"/>
            <w:tabs>
              <w:tab w:val="right" w:leader="dot" w:pos="12000"/>
            </w:tabs>
            <w:spacing w:before="60" w:line="240" w:lineRule="auto"/>
            <w:rPr>
              <w:b/>
              <w:bCs/>
            </w:rPr>
          </w:pPr>
          <w:hyperlink w:anchor="_apt_objetivos">
            <w:r>
              <w:rPr>
                <w:b/>
                <w:bCs/>
              </w:rPr>
              <w:t>Objetivos del proyecto</w:t>
            </w:r>
            <w:r>
              <w:rPr>
                <w:b/>
                <w:bCs/>
              </w:rPr>
              <w:tab/>
              <w:t>6</w:t>
            </w:r>
          </w:hyperlink>
        </w:p>
        <w:p w14:paraId="26814FE7" w14:textId="77777777" w:rsidR="00232E65" w:rsidRDefault="00000000">
          <w:pPr>
            <w:widowControl w:val="0"/>
            <w:tabs>
              <w:tab w:val="right" w:leader="dot" w:pos="12000"/>
            </w:tabs>
            <w:spacing w:before="60" w:line="240" w:lineRule="auto"/>
            <w:rPr>
              <w:b/>
              <w:bCs/>
            </w:rPr>
          </w:pPr>
          <w:hyperlink w:anchor="_apt_metodologia">
            <w:r>
              <w:rPr>
                <w:b/>
                <w:bCs/>
              </w:rPr>
              <w:t>Propuesta metodológica de trabajo</w:t>
            </w:r>
            <w:r>
              <w:rPr>
                <w:b/>
                <w:bCs/>
              </w:rPr>
              <w:tab/>
              <w:t>6</w:t>
            </w:r>
          </w:hyperlink>
        </w:p>
        <w:p w14:paraId="49E3097D" w14:textId="77777777" w:rsidR="00232E65" w:rsidRDefault="00000000">
          <w:pPr>
            <w:widowControl w:val="0"/>
            <w:tabs>
              <w:tab w:val="right" w:leader="dot" w:pos="12000"/>
            </w:tabs>
            <w:spacing w:before="60" w:line="240" w:lineRule="auto"/>
            <w:rPr>
              <w:b/>
              <w:bCs/>
            </w:rPr>
          </w:pPr>
          <w:hyperlink w:anchor="_apt_plandetrabajo">
            <w:r>
              <w:rPr>
                <w:b/>
                <w:bCs/>
              </w:rPr>
              <w:t>Plan de trabajo</w:t>
            </w:r>
            <w:r>
              <w:rPr>
                <w:b/>
                <w:bCs/>
              </w:rPr>
              <w:tab/>
              <w:t>7</w:t>
            </w:r>
          </w:hyperlink>
        </w:p>
        <w:p w14:paraId="25EFDF92" w14:textId="77777777" w:rsidR="00232E65" w:rsidRDefault="00000000">
          <w:pPr>
            <w:widowControl w:val="0"/>
            <w:tabs>
              <w:tab w:val="right" w:leader="dot" w:pos="12000"/>
            </w:tabs>
            <w:spacing w:before="60" w:line="240" w:lineRule="auto"/>
            <w:rPr>
              <w:b/>
              <w:bCs/>
            </w:rPr>
          </w:pPr>
          <w:hyperlink w:anchor="_apt_evidencias">
            <w:r>
              <w:rPr>
                <w:b/>
                <w:bCs/>
              </w:rPr>
              <w:t>Propuesta de evidencias</w:t>
            </w:r>
            <w:r>
              <w:rPr>
                <w:b/>
                <w:bCs/>
              </w:rPr>
              <w:tab/>
              <w:t>7</w:t>
            </w:r>
          </w:hyperlink>
        </w:p>
        <w:p w14:paraId="7E60B1BC" w14:textId="77777777" w:rsidR="00232E65" w:rsidRDefault="00000000">
          <w:pPr>
            <w:widowControl w:val="0"/>
            <w:tabs>
              <w:tab w:val="right" w:leader="dot" w:pos="12000"/>
            </w:tabs>
            <w:spacing w:before="60" w:line="240" w:lineRule="auto"/>
            <w:rPr>
              <w:b/>
              <w:bCs/>
              <w:color w:val="000000"/>
            </w:rPr>
          </w:pPr>
          <w:hyperlink w:anchor="_skernboylops">
            <w:r>
              <w:rPr>
                <w:b/>
                <w:bCs/>
                <w:color w:val="000000"/>
              </w:rPr>
              <w:t>5. Indicadores de calidad</w:t>
            </w:r>
            <w:r>
              <w:rPr>
                <w:b/>
                <w:bCs/>
                <w:color w:val="000000"/>
              </w:rPr>
              <w:tab/>
              <w:t>6</w:t>
            </w:r>
          </w:hyperlink>
        </w:p>
        <w:p w14:paraId="5E8F875C" w14:textId="77777777" w:rsidR="00232E65" w:rsidRDefault="00000000">
          <w:pPr>
            <w:widowControl w:val="0"/>
            <w:tabs>
              <w:tab w:val="right" w:leader="dot" w:pos="12000"/>
            </w:tabs>
            <w:spacing w:before="60" w:line="240" w:lineRule="auto"/>
            <w:rPr>
              <w:b/>
              <w:bCs/>
              <w:color w:val="000000"/>
            </w:rPr>
          </w:pPr>
          <w:hyperlink w:anchor="_6ommpvw4k6k3">
            <w:r>
              <w:rPr>
                <w:b/>
                <w:bCs/>
                <w:color w:val="000000"/>
              </w:rPr>
              <w:t>6. Individual conclusions</w:t>
            </w:r>
            <w:r>
              <w:rPr>
                <w:b/>
                <w:bCs/>
                <w:color w:val="000000"/>
              </w:rPr>
              <w:tab/>
              <w:t>7</w:t>
            </w:r>
          </w:hyperlink>
        </w:p>
        <w:p w14:paraId="4348BD3F" w14:textId="77777777" w:rsidR="00232E65" w:rsidRDefault="00000000">
          <w:pPr>
            <w:widowControl w:val="0"/>
            <w:tabs>
              <w:tab w:val="right" w:leader="dot" w:pos="12000"/>
            </w:tabs>
            <w:spacing w:before="60" w:line="240" w:lineRule="auto"/>
            <w:ind w:left="360"/>
            <w:rPr>
              <w:color w:val="000000"/>
            </w:rPr>
          </w:pPr>
          <w:hyperlink w:anchor="_p3km4xfsnziw">
            <w:r>
              <w:rPr>
                <w:color w:val="000000"/>
              </w:rPr>
              <w:t>Thomas</w:t>
            </w:r>
            <w:r>
              <w:rPr>
                <w:color w:val="000000"/>
              </w:rPr>
              <w:tab/>
              <w:t>7</w:t>
            </w:r>
          </w:hyperlink>
        </w:p>
        <w:p w14:paraId="5890F825" w14:textId="77777777" w:rsidR="00232E65" w:rsidRDefault="00000000">
          <w:pPr>
            <w:widowControl w:val="0"/>
            <w:tabs>
              <w:tab w:val="right" w:leader="dot" w:pos="12000"/>
            </w:tabs>
            <w:spacing w:before="60" w:line="240" w:lineRule="auto"/>
            <w:ind w:left="360"/>
            <w:rPr>
              <w:color w:val="000000"/>
            </w:rPr>
          </w:pPr>
          <w:hyperlink w:anchor="_lsx8kmn8lypr">
            <w:r>
              <w:rPr>
                <w:color w:val="000000"/>
              </w:rPr>
              <w:t>Cristóbal</w:t>
            </w:r>
            <w:r>
              <w:rPr>
                <w:color w:val="000000"/>
              </w:rPr>
              <w:tab/>
              <w:t>7</w:t>
            </w:r>
          </w:hyperlink>
        </w:p>
        <w:p w14:paraId="4C8C909D" w14:textId="77777777" w:rsidR="00232E65" w:rsidRDefault="00000000">
          <w:pPr>
            <w:widowControl w:val="0"/>
            <w:tabs>
              <w:tab w:val="right" w:leader="dot" w:pos="12000"/>
            </w:tabs>
            <w:spacing w:before="60" w:line="240" w:lineRule="auto"/>
            <w:ind w:left="360"/>
            <w:rPr>
              <w:color w:val="000000"/>
            </w:rPr>
          </w:pPr>
          <w:hyperlink w:anchor="_rkoiy2hod48p">
            <w:r>
              <w:rPr>
                <w:color w:val="000000"/>
              </w:rPr>
              <w:t>Sebastián</w:t>
            </w:r>
            <w:r>
              <w:rPr>
                <w:color w:val="000000"/>
              </w:rPr>
              <w:tab/>
              <w:t>7</w:t>
            </w:r>
          </w:hyperlink>
        </w:p>
        <w:p w14:paraId="4794A376" w14:textId="77777777" w:rsidR="00232E65" w:rsidRDefault="00000000">
          <w:pPr>
            <w:widowControl w:val="0"/>
            <w:tabs>
              <w:tab w:val="right" w:leader="dot" w:pos="12000"/>
            </w:tabs>
            <w:spacing w:before="60" w:line="240" w:lineRule="auto"/>
            <w:rPr>
              <w:b/>
              <w:bCs/>
              <w:color w:val="000000"/>
            </w:rPr>
          </w:pPr>
          <w:hyperlink w:anchor="_ukcnr4e5f0tk">
            <w:r>
              <w:rPr>
                <w:b/>
                <w:bCs/>
                <w:color w:val="000000"/>
              </w:rPr>
              <w:t>7. Reflection</w:t>
            </w:r>
            <w:r>
              <w:rPr>
                <w:b/>
                <w:bCs/>
                <w:color w:val="000000"/>
              </w:rPr>
              <w:tab/>
              <w:t>8</w:t>
            </w:r>
          </w:hyperlink>
        </w:p>
        <w:p w14:paraId="2C4FCA33" w14:textId="77777777" w:rsidR="00232E65" w:rsidRDefault="00000000">
          <w:pPr>
            <w:widowControl w:val="0"/>
            <w:tabs>
              <w:tab w:val="right" w:leader="dot" w:pos="12000"/>
            </w:tabs>
            <w:spacing w:before="60" w:line="240" w:lineRule="auto"/>
            <w:rPr>
              <w:b/>
              <w:bCs/>
              <w:color w:val="000000"/>
            </w:rPr>
          </w:pPr>
          <w:hyperlink w:anchor="_dyl118y1gvod">
            <w:r>
              <w:rPr>
                <w:b/>
                <w:bCs/>
                <w:color w:val="000000"/>
              </w:rPr>
              <w:t>8. Bibliografía</w:t>
            </w:r>
            <w:r>
              <w:rPr>
                <w:b/>
                <w:bCs/>
                <w:color w:val="000000"/>
              </w:rPr>
              <w:tab/>
              <w:t>8</w:t>
            </w:r>
          </w:hyperlink>
          <w:r>
            <w:fldChar w:fldCharType="end"/>
          </w:r>
        </w:p>
      </w:sdtContent>
    </w:sdt>
    <w:p w14:paraId="0C0CC253" w14:textId="77777777" w:rsidR="00232E65" w:rsidRDefault="00232E65"/>
    <w:p w14:paraId="60879BAE" w14:textId="77777777" w:rsidR="00232E65" w:rsidRDefault="00232E65"/>
    <w:p w14:paraId="4D6C3E86" w14:textId="77777777" w:rsidR="00232E65" w:rsidRDefault="00232E65"/>
    <w:p w14:paraId="4CA76C20" w14:textId="77777777" w:rsidR="00232E65" w:rsidRDefault="00232E65"/>
    <w:p w14:paraId="4DEBF279" w14:textId="77777777" w:rsidR="00232E65" w:rsidRDefault="00232E65"/>
    <w:p w14:paraId="6FC1E68B" w14:textId="77777777" w:rsidR="00232E65" w:rsidRDefault="00232E65"/>
    <w:p w14:paraId="7CB6537C" w14:textId="77777777" w:rsidR="00232E65" w:rsidRDefault="00232E65"/>
    <w:p w14:paraId="79ADB8F3" w14:textId="77777777" w:rsidR="00232E65" w:rsidRDefault="00232E65"/>
    <w:p w14:paraId="189D3AB1" w14:textId="77777777" w:rsidR="00232E65" w:rsidRDefault="00232E65"/>
    <w:p w14:paraId="62E147E1" w14:textId="77777777" w:rsidR="00232E65" w:rsidRDefault="00232E65"/>
    <w:p w14:paraId="778F69B0" w14:textId="77777777" w:rsidR="00232E65" w:rsidRDefault="00232E65"/>
    <w:p w14:paraId="53D674CE" w14:textId="77777777" w:rsidR="00232E65" w:rsidRDefault="00232E65"/>
    <w:p w14:paraId="654BE404" w14:textId="77777777" w:rsidR="00232E65" w:rsidRDefault="00232E65"/>
    <w:p w14:paraId="2B775DD9" w14:textId="77777777" w:rsidR="00232E65" w:rsidRDefault="00232E65"/>
    <w:p w14:paraId="1D5812FE" w14:textId="77777777" w:rsidR="00232E65" w:rsidRDefault="00232E65"/>
    <w:p w14:paraId="56DD66D9" w14:textId="77777777" w:rsidR="00232E65" w:rsidRDefault="00232E65"/>
    <w:p w14:paraId="06BF851A" w14:textId="77777777" w:rsidR="00232E65" w:rsidRDefault="00232E65"/>
    <w:p w14:paraId="7C61E9FE" w14:textId="77777777" w:rsidR="00232E65" w:rsidRDefault="00232E65"/>
    <w:p w14:paraId="535AB447" w14:textId="77777777" w:rsidR="00232E65" w:rsidRDefault="00232E65"/>
    <w:p w14:paraId="59C2DD23" w14:textId="77777777" w:rsidR="00232E65" w:rsidRDefault="00232E65"/>
    <w:p w14:paraId="23AA5D49" w14:textId="77777777" w:rsidR="00232E65" w:rsidRDefault="00232E65"/>
    <w:p w14:paraId="59C97DA1" w14:textId="77777777" w:rsidR="00232E65" w:rsidRDefault="00232E65"/>
    <w:p w14:paraId="21E5679A" w14:textId="77777777" w:rsidR="00232E65" w:rsidRDefault="00232E65"/>
    <w:p w14:paraId="1A9E2199" w14:textId="26350BF0" w:rsidR="00232E65" w:rsidRDefault="00232E65"/>
    <w:p w14:paraId="3F7BA7F3" w14:textId="77777777" w:rsidR="00232E65" w:rsidRDefault="00232E65"/>
    <w:p w14:paraId="05E6E60E" w14:textId="77777777" w:rsidR="00232E65" w:rsidRDefault="00000000">
      <w:pPr>
        <w:pStyle w:val="Ttulo1"/>
        <w:numPr>
          <w:ilvl w:val="0"/>
          <w:numId w:val="8"/>
        </w:numPr>
      </w:pPr>
      <w:bookmarkStart w:id="3" w:name="_ue60zllrn3ui" w:colFirst="0" w:colLast="0"/>
      <w:bookmarkEnd w:id="3"/>
      <w:r>
        <w:t>Resumen</w:t>
      </w:r>
    </w:p>
    <w:p w14:paraId="06145339" w14:textId="77777777" w:rsidR="00232E65" w:rsidRDefault="00232E65"/>
    <w:p w14:paraId="54C964A8" w14:textId="77777777" w:rsidR="00232E65" w:rsidRDefault="00000000">
      <w:r>
        <w:t xml:space="preserve">El proyecto a continuación propone el desarrollo de un Tótem Inteligente de </w:t>
      </w:r>
      <w:proofErr w:type="spellStart"/>
      <w:r>
        <w:t>Triage</w:t>
      </w:r>
      <w:proofErr w:type="spellEnd"/>
      <w:r>
        <w:t xml:space="preserve"> Automatizado con inteligencia artificial integrada, el </w:t>
      </w:r>
      <w:proofErr w:type="spellStart"/>
      <w:r>
        <w:t>cuál</w:t>
      </w:r>
      <w:proofErr w:type="spellEnd"/>
      <w:r>
        <w:t xml:space="preserve"> estará orientado a apoyar el proceso de </w:t>
      </w:r>
      <w:proofErr w:type="spellStart"/>
      <w:r>
        <w:t>triage</w:t>
      </w:r>
      <w:proofErr w:type="spellEnd"/>
      <w:r>
        <w:t xml:space="preserve"> en los servicios de urgencia. La solución que este busca dar se basa en optimizar la atención inicial de los pacientes mediante un sistema de autoatención que permite a estos medir y registrar sus signos vitales importantes y antecedentes clínicos antes de ser evaluados por el personal de enfermería.</w:t>
      </w:r>
    </w:p>
    <w:p w14:paraId="4D276EA7" w14:textId="77777777" w:rsidR="00232E65" w:rsidRDefault="00232E65"/>
    <w:p w14:paraId="7CCCCC8A" w14:textId="77777777" w:rsidR="00232E65" w:rsidRDefault="00000000">
      <w:r>
        <w:t>El tótem recopila datos clínicos como presión arterial, frecuencia cardíaca, saturación de oxígeno, temperatura, peso, altura y antecedentes de enfermedades crónicas. Posteriormente, un modelo de inteligencia artificial analiza estos datos y genera una recomendación de nivel de urgencia basada en criterios de TRIAGE y del propio centro de urgencias, entregando un apoyo al personal clínico para la priorización en la atención de los pacientes.</w:t>
      </w:r>
    </w:p>
    <w:p w14:paraId="57CFBC19" w14:textId="77777777" w:rsidR="00232E65" w:rsidRDefault="00232E65"/>
    <w:p w14:paraId="576FEF8F" w14:textId="77777777" w:rsidR="00232E65" w:rsidRDefault="00000000">
      <w:r>
        <w:t xml:space="preserve">Este proyecto integra tecnologías de desarrollo de software, </w:t>
      </w:r>
      <w:proofErr w:type="spellStart"/>
      <w:r>
        <w:t>IoT</w:t>
      </w:r>
      <w:proofErr w:type="spellEnd"/>
      <w:r>
        <w:t>, bases de datos e inteligencia artificial, respondiendo a una necesidad real del ámbito de los hospitales de urgencias, la cual es mejorar la eficiencia del proceso de clasificación de pacientes y reducir los tiempos asociados a la atención inicial en urgencias.</w:t>
      </w:r>
    </w:p>
    <w:p w14:paraId="7C46310A" w14:textId="77777777" w:rsidR="00232E65" w:rsidRDefault="00000000">
      <w:pPr>
        <w:pStyle w:val="Ttulo1"/>
      </w:pPr>
      <w:bookmarkStart w:id="4" w:name="_hlsbsgyf2214" w:colFirst="0" w:colLast="0"/>
      <w:bookmarkEnd w:id="4"/>
      <w:r>
        <w:t xml:space="preserve">   </w:t>
      </w:r>
      <w:r>
        <w:br w:type="page"/>
      </w:r>
    </w:p>
    <w:p w14:paraId="2BD442A5" w14:textId="77777777" w:rsidR="00232E65" w:rsidRDefault="00000000">
      <w:pPr>
        <w:pStyle w:val="Ttulo1"/>
      </w:pPr>
      <w:bookmarkStart w:id="5" w:name="_i6pg2st4on8g" w:colFirst="0" w:colLast="0"/>
      <w:bookmarkEnd w:id="5"/>
      <w:r>
        <w:lastRenderedPageBreak/>
        <w:t xml:space="preserve">1a. </w:t>
      </w:r>
      <w:proofErr w:type="spellStart"/>
      <w:r>
        <w:t>Abstract</w:t>
      </w:r>
      <w:proofErr w:type="spellEnd"/>
    </w:p>
    <w:p w14:paraId="090D9115" w14:textId="77777777" w:rsidR="00232E65" w:rsidRDefault="00000000">
      <w:proofErr w:type="spellStart"/>
      <w:r>
        <w:t>This</w:t>
      </w:r>
      <w:proofErr w:type="spellEnd"/>
      <w:r>
        <w:t xml:space="preserve"> </w:t>
      </w:r>
      <w:proofErr w:type="spellStart"/>
      <w:r>
        <w:t>project</w:t>
      </w:r>
      <w:proofErr w:type="spellEnd"/>
      <w:r>
        <w:t xml:space="preserve"> </w:t>
      </w:r>
      <w:proofErr w:type="spellStart"/>
      <w:r>
        <w:t>proposes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an</w:t>
      </w:r>
      <w:proofErr w:type="spellEnd"/>
      <w:r>
        <w:t xml:space="preserve"> AI-Based Medical </w:t>
      </w:r>
      <w:proofErr w:type="spellStart"/>
      <w:r>
        <w:t>Triage</w:t>
      </w:r>
      <w:proofErr w:type="spellEnd"/>
      <w:r>
        <w:t xml:space="preserve"> </w:t>
      </w:r>
      <w:proofErr w:type="spellStart"/>
      <w:r>
        <w:t>Totem</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support</w:t>
      </w:r>
      <w:proofErr w:type="spellEnd"/>
      <w:r>
        <w:t xml:space="preserve"> </w:t>
      </w:r>
      <w:proofErr w:type="spellStart"/>
      <w:r>
        <w:t>the</w:t>
      </w:r>
      <w:proofErr w:type="spellEnd"/>
      <w:r>
        <w:t xml:space="preserve"> </w:t>
      </w:r>
      <w:proofErr w:type="spellStart"/>
      <w:r>
        <w:t>triage</w:t>
      </w:r>
      <w:proofErr w:type="spellEnd"/>
      <w:r>
        <w:t xml:space="preserve"> </w:t>
      </w:r>
      <w:proofErr w:type="spellStart"/>
      <w:r>
        <w:t>process</w:t>
      </w:r>
      <w:proofErr w:type="spellEnd"/>
      <w:r>
        <w:t xml:space="preserve"> </w:t>
      </w:r>
      <w:proofErr w:type="gramStart"/>
      <w:r>
        <w:t>in hospital</w:t>
      </w:r>
      <w:proofErr w:type="gramEnd"/>
      <w:r>
        <w:t xml:space="preserve"> </w:t>
      </w:r>
      <w:proofErr w:type="spellStart"/>
      <w:r>
        <w:t>emergency</w:t>
      </w:r>
      <w:proofErr w:type="spellEnd"/>
      <w:r>
        <w:t xml:space="preserve"> </w:t>
      </w:r>
      <w:proofErr w:type="spellStart"/>
      <w:r>
        <w:t>departments</w:t>
      </w:r>
      <w:proofErr w:type="spellEnd"/>
      <w:r>
        <w:t xml:space="preserve">. The </w:t>
      </w:r>
      <w:proofErr w:type="spellStart"/>
      <w:r>
        <w:t>proposed</w:t>
      </w:r>
      <w:proofErr w:type="spellEnd"/>
      <w:r>
        <w:t xml:space="preserve"> </w:t>
      </w:r>
      <w:proofErr w:type="spellStart"/>
      <w:r>
        <w:t>solution</w:t>
      </w:r>
      <w:proofErr w:type="spellEnd"/>
      <w:r>
        <w:t xml:space="preserve"> </w:t>
      </w:r>
      <w:proofErr w:type="spellStart"/>
      <w:r>
        <w:t>aims</w:t>
      </w:r>
      <w:proofErr w:type="spellEnd"/>
      <w:r>
        <w:t xml:space="preserve"> </w:t>
      </w:r>
      <w:proofErr w:type="spellStart"/>
      <w:r>
        <w:t>to</w:t>
      </w:r>
      <w:proofErr w:type="spellEnd"/>
      <w:r>
        <w:t xml:space="preserve"> </w:t>
      </w:r>
      <w:proofErr w:type="spellStart"/>
      <w:r>
        <w:t>optimize</w:t>
      </w:r>
      <w:proofErr w:type="spellEnd"/>
      <w:r>
        <w:t xml:space="preserve"> </w:t>
      </w:r>
      <w:proofErr w:type="spellStart"/>
      <w:r>
        <w:t>the</w:t>
      </w:r>
      <w:proofErr w:type="spellEnd"/>
      <w:r>
        <w:t xml:space="preserve"> </w:t>
      </w:r>
      <w:proofErr w:type="spellStart"/>
      <w:r>
        <w:t>initial</w:t>
      </w:r>
      <w:proofErr w:type="spellEnd"/>
      <w:r>
        <w:t xml:space="preserve"> </w:t>
      </w:r>
      <w:proofErr w:type="spellStart"/>
      <w:r>
        <w:t>patient</w:t>
      </w:r>
      <w:proofErr w:type="spellEnd"/>
      <w:r>
        <w:t xml:space="preserve"> </w:t>
      </w:r>
      <w:proofErr w:type="spellStart"/>
      <w:r>
        <w:t>assessment</w:t>
      </w:r>
      <w:proofErr w:type="spellEnd"/>
      <w:r>
        <w:t xml:space="preserve"> </w:t>
      </w:r>
      <w:proofErr w:type="spellStart"/>
      <w:r>
        <w:t>through</w:t>
      </w:r>
      <w:proofErr w:type="spellEnd"/>
      <w:r>
        <w:t xml:space="preserve"> a self-service </w:t>
      </w:r>
      <w:proofErr w:type="spellStart"/>
      <w:r>
        <w:t>system</w:t>
      </w:r>
      <w:proofErr w:type="spellEnd"/>
      <w:r>
        <w:t xml:space="preserve"> </w:t>
      </w:r>
      <w:proofErr w:type="spellStart"/>
      <w:r>
        <w:t>that</w:t>
      </w:r>
      <w:proofErr w:type="spellEnd"/>
      <w:r>
        <w:t xml:space="preserve"> </w:t>
      </w:r>
      <w:proofErr w:type="spellStart"/>
      <w:r>
        <w:t>allows</w:t>
      </w:r>
      <w:proofErr w:type="spellEnd"/>
      <w:r>
        <w:t xml:space="preserve"> </w:t>
      </w:r>
      <w:proofErr w:type="spellStart"/>
      <w:r>
        <w:t>patients</w:t>
      </w:r>
      <w:proofErr w:type="spellEnd"/>
      <w:r>
        <w:t xml:space="preserve"> </w:t>
      </w:r>
      <w:proofErr w:type="spellStart"/>
      <w:r>
        <w:t>to</w:t>
      </w:r>
      <w:proofErr w:type="spellEnd"/>
      <w:r>
        <w:t xml:space="preserve"> </w:t>
      </w:r>
      <w:proofErr w:type="spellStart"/>
      <w:r>
        <w:t>measure</w:t>
      </w:r>
      <w:proofErr w:type="spellEnd"/>
      <w:r>
        <w:t xml:space="preserve"> and </w:t>
      </w:r>
      <w:proofErr w:type="spellStart"/>
      <w:r>
        <w:t>register</w:t>
      </w:r>
      <w:proofErr w:type="spellEnd"/>
      <w:r>
        <w:t xml:space="preserve"> </w:t>
      </w:r>
      <w:proofErr w:type="spellStart"/>
      <w:r>
        <w:t>their</w:t>
      </w:r>
      <w:proofErr w:type="spellEnd"/>
      <w:r>
        <w:t xml:space="preserve"> vital </w:t>
      </w:r>
      <w:proofErr w:type="spellStart"/>
      <w:r>
        <w:t>signs</w:t>
      </w:r>
      <w:proofErr w:type="spellEnd"/>
      <w:r>
        <w:t xml:space="preserve"> and </w:t>
      </w:r>
      <w:proofErr w:type="spellStart"/>
      <w:r>
        <w:t>relevant</w:t>
      </w:r>
      <w:proofErr w:type="spellEnd"/>
      <w:r>
        <w:t xml:space="preserve"> </w:t>
      </w:r>
      <w:proofErr w:type="spellStart"/>
      <w:r>
        <w:t>clinical</w:t>
      </w:r>
      <w:proofErr w:type="spellEnd"/>
      <w:r>
        <w:t xml:space="preserve"> </w:t>
      </w:r>
      <w:proofErr w:type="spellStart"/>
      <w:r>
        <w:t>background</w:t>
      </w:r>
      <w:proofErr w:type="spellEnd"/>
      <w:r>
        <w:t xml:space="preserve"> </w:t>
      </w:r>
      <w:proofErr w:type="spellStart"/>
      <w:r>
        <w:t>before</w:t>
      </w:r>
      <w:proofErr w:type="spellEnd"/>
      <w:r>
        <w:t xml:space="preserve"> </w:t>
      </w:r>
      <w:proofErr w:type="spellStart"/>
      <w:r>
        <w:t>being</w:t>
      </w:r>
      <w:proofErr w:type="spellEnd"/>
      <w:r>
        <w:t xml:space="preserve"> </w:t>
      </w:r>
      <w:proofErr w:type="spellStart"/>
      <w:r>
        <w:t>evaluated</w:t>
      </w:r>
      <w:proofErr w:type="spellEnd"/>
      <w:r>
        <w:t xml:space="preserve"> </w:t>
      </w:r>
      <w:proofErr w:type="spellStart"/>
      <w:r>
        <w:t>by</w:t>
      </w:r>
      <w:proofErr w:type="spellEnd"/>
      <w:r>
        <w:t xml:space="preserve"> </w:t>
      </w:r>
      <w:proofErr w:type="spellStart"/>
      <w:r>
        <w:t>nursing</w:t>
      </w:r>
      <w:proofErr w:type="spellEnd"/>
      <w:r>
        <w:t xml:space="preserve"> staff.</w:t>
      </w:r>
    </w:p>
    <w:p w14:paraId="68837DA3" w14:textId="77777777" w:rsidR="00232E65" w:rsidRDefault="00232E65"/>
    <w:p w14:paraId="1777BA19" w14:textId="77777777" w:rsidR="00232E65" w:rsidRDefault="00000000">
      <w:r>
        <w:t xml:space="preserve">The </w:t>
      </w:r>
      <w:proofErr w:type="spellStart"/>
      <w:r>
        <w:t>totem</w:t>
      </w:r>
      <w:proofErr w:type="spellEnd"/>
      <w:r>
        <w:t xml:space="preserve"> </w:t>
      </w:r>
      <w:proofErr w:type="spellStart"/>
      <w:r>
        <w:t>collects</w:t>
      </w:r>
      <w:proofErr w:type="spellEnd"/>
      <w:r>
        <w:t xml:space="preserve"> </w:t>
      </w:r>
      <w:proofErr w:type="spellStart"/>
      <w:r>
        <w:t>clinical</w:t>
      </w:r>
      <w:proofErr w:type="spellEnd"/>
      <w:r>
        <w:t xml:space="preserve"> </w:t>
      </w:r>
      <w:proofErr w:type="spellStart"/>
      <w:r>
        <w:t>information</w:t>
      </w:r>
      <w:proofErr w:type="spellEnd"/>
      <w:r>
        <w:t xml:space="preserve"> </w:t>
      </w:r>
      <w:proofErr w:type="spellStart"/>
      <w:r>
        <w:t>such</w:t>
      </w:r>
      <w:proofErr w:type="spellEnd"/>
      <w:r>
        <w:t xml:space="preserve"> as </w:t>
      </w:r>
      <w:proofErr w:type="spellStart"/>
      <w:r>
        <w:t>blood</w:t>
      </w:r>
      <w:proofErr w:type="spellEnd"/>
      <w:r>
        <w:t xml:space="preserve"> </w:t>
      </w:r>
      <w:proofErr w:type="spellStart"/>
      <w:r>
        <w:t>pressure</w:t>
      </w:r>
      <w:proofErr w:type="spellEnd"/>
      <w:r>
        <w:t xml:space="preserve">, </w:t>
      </w:r>
      <w:proofErr w:type="spellStart"/>
      <w:r>
        <w:t>heart</w:t>
      </w:r>
      <w:proofErr w:type="spellEnd"/>
      <w:r>
        <w:t xml:space="preserve"> </w:t>
      </w:r>
      <w:proofErr w:type="spellStart"/>
      <w:r>
        <w:t>rate</w:t>
      </w:r>
      <w:proofErr w:type="spellEnd"/>
      <w:r>
        <w:t xml:space="preserve">, </w:t>
      </w:r>
      <w:proofErr w:type="spellStart"/>
      <w:r>
        <w:t>oxygen</w:t>
      </w:r>
      <w:proofErr w:type="spellEnd"/>
      <w:r>
        <w:t xml:space="preserve"> </w:t>
      </w:r>
      <w:proofErr w:type="spellStart"/>
      <w:r>
        <w:t>saturation</w:t>
      </w:r>
      <w:proofErr w:type="spellEnd"/>
      <w:r>
        <w:t xml:space="preserve">, </w:t>
      </w:r>
      <w:proofErr w:type="spellStart"/>
      <w:r>
        <w:t>temperature</w:t>
      </w:r>
      <w:proofErr w:type="spellEnd"/>
      <w:r>
        <w:t xml:space="preserve">, </w:t>
      </w:r>
      <w:proofErr w:type="spellStart"/>
      <w:r>
        <w:t>weight</w:t>
      </w:r>
      <w:proofErr w:type="spellEnd"/>
      <w:r>
        <w:t xml:space="preserve">, </w:t>
      </w:r>
      <w:proofErr w:type="spellStart"/>
      <w:r>
        <w:t>height</w:t>
      </w:r>
      <w:proofErr w:type="spellEnd"/>
      <w:r>
        <w:t xml:space="preserve">, and </w:t>
      </w:r>
      <w:proofErr w:type="spellStart"/>
      <w:r>
        <w:t>chronic</w:t>
      </w:r>
      <w:proofErr w:type="spellEnd"/>
      <w:r>
        <w:t xml:space="preserve"> </w:t>
      </w:r>
      <w:proofErr w:type="spellStart"/>
      <w:r>
        <w:t>disease</w:t>
      </w:r>
      <w:proofErr w:type="spellEnd"/>
      <w:r>
        <w:t xml:space="preserve"> </w:t>
      </w:r>
      <w:proofErr w:type="spellStart"/>
      <w:r>
        <w:t>history</w:t>
      </w:r>
      <w:proofErr w:type="spellEnd"/>
      <w:r>
        <w:t xml:space="preserve">. Then, </w:t>
      </w:r>
      <w:proofErr w:type="spellStart"/>
      <w:r>
        <w:t>an</w:t>
      </w:r>
      <w:proofErr w:type="spellEnd"/>
      <w:r>
        <w:t xml:space="preserve"> artificial </w:t>
      </w:r>
      <w:proofErr w:type="spellStart"/>
      <w:r>
        <w:t>intelligence</w:t>
      </w:r>
      <w:proofErr w:type="spellEnd"/>
      <w:r>
        <w:t xml:space="preserve"> </w:t>
      </w:r>
      <w:proofErr w:type="spellStart"/>
      <w:r>
        <w:t>model</w:t>
      </w:r>
      <w:proofErr w:type="spellEnd"/>
      <w:r>
        <w:t xml:space="preserve"> </w:t>
      </w:r>
      <w:proofErr w:type="spellStart"/>
      <w:r>
        <w:t>analyzes</w:t>
      </w:r>
      <w:proofErr w:type="spellEnd"/>
      <w:r>
        <w:t xml:space="preserve"> </w:t>
      </w:r>
      <w:proofErr w:type="spellStart"/>
      <w:r>
        <w:t>the</w:t>
      </w:r>
      <w:proofErr w:type="spellEnd"/>
      <w:r>
        <w:t xml:space="preserve"> </w:t>
      </w:r>
      <w:proofErr w:type="spellStart"/>
      <w:r>
        <w:t>collected</w:t>
      </w:r>
      <w:proofErr w:type="spellEnd"/>
      <w:r>
        <w:t xml:space="preserve"> </w:t>
      </w:r>
      <w:proofErr w:type="spellStart"/>
      <w:r>
        <w:t>information</w:t>
      </w:r>
      <w:proofErr w:type="spellEnd"/>
      <w:r>
        <w:t xml:space="preserve"> and </w:t>
      </w:r>
      <w:proofErr w:type="spellStart"/>
      <w:r>
        <w:t>generates</w:t>
      </w:r>
      <w:proofErr w:type="spellEnd"/>
      <w:r>
        <w:t xml:space="preserve"> a </w:t>
      </w:r>
      <w:proofErr w:type="spellStart"/>
      <w:r>
        <w:t>recommended</w:t>
      </w:r>
      <w:proofErr w:type="spellEnd"/>
      <w:r>
        <w:t xml:space="preserve"> </w:t>
      </w:r>
      <w:proofErr w:type="spellStart"/>
      <w:r>
        <w:t>triage</w:t>
      </w:r>
      <w:proofErr w:type="spellEnd"/>
      <w:r>
        <w:t xml:space="preserve"> </w:t>
      </w:r>
      <w:proofErr w:type="spellStart"/>
      <w:r>
        <w:t>priority</w:t>
      </w:r>
      <w:proofErr w:type="spellEnd"/>
      <w:r>
        <w:t xml:space="preserve"> </w:t>
      </w:r>
      <w:proofErr w:type="spellStart"/>
      <w:r>
        <w:t>level</w:t>
      </w:r>
      <w:proofErr w:type="spellEnd"/>
      <w:r>
        <w:t xml:space="preserve"> </w:t>
      </w:r>
      <w:proofErr w:type="spellStart"/>
      <w:r>
        <w:t>based</w:t>
      </w:r>
      <w:proofErr w:type="spellEnd"/>
      <w:r>
        <w:t xml:space="preserve"> </w:t>
      </w:r>
      <w:proofErr w:type="spellStart"/>
      <w:r>
        <w:t>on</w:t>
      </w:r>
      <w:proofErr w:type="spellEnd"/>
      <w:r>
        <w:t xml:space="preserve"> </w:t>
      </w:r>
      <w:proofErr w:type="spellStart"/>
      <w:r>
        <w:t>triage</w:t>
      </w:r>
      <w:proofErr w:type="spellEnd"/>
      <w:r>
        <w:t xml:space="preserve"> </w:t>
      </w:r>
      <w:proofErr w:type="spellStart"/>
      <w:r>
        <w:t>criteria</w:t>
      </w:r>
      <w:proofErr w:type="spellEnd"/>
      <w:r>
        <w:t xml:space="preserve"> and </w:t>
      </w:r>
      <w:proofErr w:type="spellStart"/>
      <w:r>
        <w:t>the</w:t>
      </w:r>
      <w:proofErr w:type="spellEnd"/>
      <w:r>
        <w:t xml:space="preserve"> </w:t>
      </w:r>
      <w:proofErr w:type="spellStart"/>
      <w:r>
        <w:t>specific</w:t>
      </w:r>
      <w:proofErr w:type="spellEnd"/>
      <w:r>
        <w:t xml:space="preserve"> </w:t>
      </w:r>
      <w:proofErr w:type="spellStart"/>
      <w:r>
        <w:t>criteria</w:t>
      </w:r>
      <w:proofErr w:type="spellEnd"/>
      <w:r>
        <w:t xml:space="preserve"> </w:t>
      </w:r>
      <w:proofErr w:type="spellStart"/>
      <w:r>
        <w:t>of</w:t>
      </w:r>
      <w:proofErr w:type="spellEnd"/>
      <w:r>
        <w:t xml:space="preserve"> </w:t>
      </w:r>
      <w:proofErr w:type="spellStart"/>
      <w:r>
        <w:t>the</w:t>
      </w:r>
      <w:proofErr w:type="spellEnd"/>
      <w:r>
        <w:t xml:space="preserve"> </w:t>
      </w:r>
      <w:proofErr w:type="spellStart"/>
      <w:r>
        <w:t>emergency</w:t>
      </w:r>
      <w:proofErr w:type="spellEnd"/>
      <w:r>
        <w:t xml:space="preserve"> </w:t>
      </w:r>
      <w:proofErr w:type="spellStart"/>
      <w:r>
        <w:t>healthcare</w:t>
      </w:r>
      <w:proofErr w:type="spellEnd"/>
      <w:r>
        <w:t xml:space="preserve"> center.</w:t>
      </w:r>
    </w:p>
    <w:p w14:paraId="672B096D" w14:textId="77777777" w:rsidR="00232E65" w:rsidRDefault="00232E65"/>
    <w:p w14:paraId="79158B36" w14:textId="77777777" w:rsidR="00232E65" w:rsidRDefault="00000000">
      <w:r>
        <w:t xml:space="preserve">The </w:t>
      </w:r>
      <w:proofErr w:type="spellStart"/>
      <w:r>
        <w:t>project</w:t>
      </w:r>
      <w:proofErr w:type="spellEnd"/>
      <w:r>
        <w:t xml:space="preserve"> </w:t>
      </w:r>
      <w:proofErr w:type="spellStart"/>
      <w:r>
        <w:t>integrates</w:t>
      </w:r>
      <w:proofErr w:type="spellEnd"/>
      <w:r>
        <w:t xml:space="preserve"> software </w:t>
      </w:r>
      <w:proofErr w:type="spellStart"/>
      <w:r>
        <w:t>engineering</w:t>
      </w:r>
      <w:proofErr w:type="spellEnd"/>
      <w:r>
        <w:t xml:space="preserve">, </w:t>
      </w:r>
      <w:proofErr w:type="spellStart"/>
      <w:r>
        <w:t>IoT</w:t>
      </w:r>
      <w:proofErr w:type="spellEnd"/>
      <w:r>
        <w:t xml:space="preserve">, </w:t>
      </w:r>
      <w:proofErr w:type="spellStart"/>
      <w:r>
        <w:t>databases</w:t>
      </w:r>
      <w:proofErr w:type="spellEnd"/>
      <w:r>
        <w:t xml:space="preserve">, and artificial </w:t>
      </w:r>
      <w:proofErr w:type="spellStart"/>
      <w:r>
        <w:t>intelligence</w:t>
      </w:r>
      <w:proofErr w:type="spellEnd"/>
      <w:r>
        <w:t xml:space="preserve"> </w:t>
      </w:r>
      <w:proofErr w:type="spellStart"/>
      <w:r>
        <w:t>to</w:t>
      </w:r>
      <w:proofErr w:type="spellEnd"/>
      <w:r>
        <w:t xml:space="preserve"> </w:t>
      </w:r>
      <w:proofErr w:type="spellStart"/>
      <w:r>
        <w:t>address</w:t>
      </w:r>
      <w:proofErr w:type="spellEnd"/>
      <w:r>
        <w:t xml:space="preserve"> a real </w:t>
      </w:r>
      <w:proofErr w:type="spellStart"/>
      <w:r>
        <w:t>need</w:t>
      </w:r>
      <w:proofErr w:type="spellEnd"/>
      <w:r>
        <w:t xml:space="preserve"> </w:t>
      </w:r>
      <w:proofErr w:type="spellStart"/>
      <w:r>
        <w:t>within</w:t>
      </w:r>
      <w:proofErr w:type="spellEnd"/>
      <w:r>
        <w:t xml:space="preserve"> hospital </w:t>
      </w:r>
      <w:proofErr w:type="spellStart"/>
      <w:r>
        <w:t>emergency</w:t>
      </w:r>
      <w:proofErr w:type="spellEnd"/>
      <w:r>
        <w:t xml:space="preserve"> </w:t>
      </w:r>
      <w:proofErr w:type="spellStart"/>
      <w:r>
        <w:t>departments</w:t>
      </w:r>
      <w:proofErr w:type="spellEnd"/>
      <w:r>
        <w:t xml:space="preserve">, </w:t>
      </w:r>
      <w:proofErr w:type="spellStart"/>
      <w:r>
        <w:t>which</w:t>
      </w:r>
      <w:proofErr w:type="spellEnd"/>
      <w:r>
        <w:t xml:space="preserve"> </w:t>
      </w:r>
      <w:proofErr w:type="spellStart"/>
      <w:r>
        <w:t>is</w:t>
      </w:r>
      <w:proofErr w:type="spellEnd"/>
      <w:r>
        <w:t xml:space="preserve"> </w:t>
      </w:r>
      <w:proofErr w:type="spellStart"/>
      <w:r>
        <w:t>to</w:t>
      </w:r>
      <w:proofErr w:type="spellEnd"/>
      <w:r>
        <w:t xml:space="preserve"> </w:t>
      </w:r>
      <w:proofErr w:type="spellStart"/>
      <w:r>
        <w:t>improve</w:t>
      </w:r>
      <w:proofErr w:type="spellEnd"/>
      <w:r>
        <w:t xml:space="preserve"> </w:t>
      </w:r>
      <w:proofErr w:type="spellStart"/>
      <w:r>
        <w:t>the</w:t>
      </w:r>
      <w:proofErr w:type="spellEnd"/>
      <w:r>
        <w:t xml:space="preserve"> </w:t>
      </w:r>
      <w:proofErr w:type="spellStart"/>
      <w:r>
        <w:t>efficiency</w:t>
      </w:r>
      <w:proofErr w:type="spellEnd"/>
      <w:r>
        <w:t xml:space="preserve"> </w:t>
      </w:r>
      <w:proofErr w:type="spellStart"/>
      <w:r>
        <w:t>of</w:t>
      </w:r>
      <w:proofErr w:type="spellEnd"/>
      <w:r>
        <w:t xml:space="preserve"> </w:t>
      </w:r>
      <w:proofErr w:type="spellStart"/>
      <w:r>
        <w:t>the</w:t>
      </w:r>
      <w:proofErr w:type="spellEnd"/>
      <w:r>
        <w:t xml:space="preserve"> </w:t>
      </w:r>
      <w:proofErr w:type="spellStart"/>
      <w:r>
        <w:t>patient</w:t>
      </w:r>
      <w:proofErr w:type="spellEnd"/>
      <w:r>
        <w:t xml:space="preserve"> </w:t>
      </w:r>
      <w:proofErr w:type="spellStart"/>
      <w:r>
        <w:t>triage</w:t>
      </w:r>
      <w:proofErr w:type="spellEnd"/>
      <w:r>
        <w:t xml:space="preserve"> </w:t>
      </w:r>
      <w:proofErr w:type="spellStart"/>
      <w:r>
        <w:t>process</w:t>
      </w:r>
      <w:proofErr w:type="spellEnd"/>
      <w:r>
        <w:t xml:space="preserve"> and reduce </w:t>
      </w:r>
      <w:proofErr w:type="spellStart"/>
      <w:r>
        <w:t>the</w:t>
      </w:r>
      <w:proofErr w:type="spellEnd"/>
      <w:r>
        <w:t xml:space="preserve"> time </w:t>
      </w:r>
      <w:proofErr w:type="spellStart"/>
      <w:r>
        <w:t>required</w:t>
      </w:r>
      <w:proofErr w:type="spellEnd"/>
      <w:r>
        <w:t xml:space="preserve"> </w:t>
      </w:r>
      <w:proofErr w:type="spellStart"/>
      <w:r>
        <w:t>for</w:t>
      </w:r>
      <w:proofErr w:type="spellEnd"/>
      <w:r>
        <w:t xml:space="preserve"> </w:t>
      </w:r>
      <w:proofErr w:type="spellStart"/>
      <w:r>
        <w:t>the</w:t>
      </w:r>
      <w:proofErr w:type="spellEnd"/>
      <w:r>
        <w:t xml:space="preserve"> </w:t>
      </w:r>
      <w:proofErr w:type="spellStart"/>
      <w:r>
        <w:t>first</w:t>
      </w:r>
      <w:proofErr w:type="spellEnd"/>
      <w:r>
        <w:t xml:space="preserve"> </w:t>
      </w:r>
      <w:proofErr w:type="spellStart"/>
      <w:r>
        <w:t>assessment</w:t>
      </w:r>
      <w:proofErr w:type="spellEnd"/>
      <w:r>
        <w:t xml:space="preserve"> in </w:t>
      </w:r>
      <w:proofErr w:type="spellStart"/>
      <w:r>
        <w:t>emergency</w:t>
      </w:r>
      <w:proofErr w:type="spellEnd"/>
      <w:r>
        <w:t xml:space="preserve"> care.</w:t>
      </w:r>
    </w:p>
    <w:p w14:paraId="4A8A970B" w14:textId="77777777" w:rsidR="00232E65" w:rsidRDefault="00232E65"/>
    <w:p w14:paraId="41D167B9" w14:textId="77777777" w:rsidR="00232E65" w:rsidRDefault="00232E65">
      <w:pPr>
        <w:pStyle w:val="Ttulo1"/>
      </w:pPr>
      <w:bookmarkStart w:id="6" w:name="_c0s4r3w9o4tl" w:colFirst="0" w:colLast="0"/>
      <w:bookmarkEnd w:id="6"/>
    </w:p>
    <w:p w14:paraId="1984FF2C" w14:textId="77777777" w:rsidR="00232E65" w:rsidRDefault="00000000">
      <w:pPr>
        <w:pStyle w:val="Ttulo1"/>
        <w:numPr>
          <w:ilvl w:val="0"/>
          <w:numId w:val="8"/>
        </w:numPr>
      </w:pPr>
      <w:bookmarkStart w:id="7" w:name="_9s6h0drsau2q" w:colFirst="0" w:colLast="0"/>
      <w:bookmarkEnd w:id="7"/>
      <w:r>
        <w:t>Descripción del proyecto</w:t>
      </w:r>
    </w:p>
    <w:p w14:paraId="1E3E0218" w14:textId="77777777" w:rsidR="00232E65" w:rsidRDefault="00000000">
      <w:r>
        <w:t>El Proyecto consiste en el diseño y desarrollo de un sistema inteligente de apoyo al proceso de TRIAGE mediante un tótem de autoatención ubicado en un servicio de urgencias. El sistema permitirá que los pacientes ingresen información relevante sobre su estado de salud y realicen la medición de signos vitales utilizando sensores médicos integrados al tótem mismo.</w:t>
      </w:r>
    </w:p>
    <w:p w14:paraId="4BE314A8" w14:textId="77777777" w:rsidR="00232E65" w:rsidRDefault="00232E65"/>
    <w:p w14:paraId="619C44E0" w14:textId="77777777" w:rsidR="00232E65" w:rsidRDefault="00000000">
      <w:r>
        <w:t xml:space="preserve">Una vez recopilada la información, ésta será enviada a una plataforma que procesa los datos mediante un modelo de inteligencia artificial y genera una recomendación del nivel de urgencia del paciente. La información también estará disponible en un </w:t>
      </w:r>
      <w:proofErr w:type="spellStart"/>
      <w:r>
        <w:t>dashboard</w:t>
      </w:r>
      <w:proofErr w:type="spellEnd"/>
      <w:r>
        <w:t xml:space="preserve"> para que el personal de salud pueda visualizar rápidamente los registrado y la recomendación generada por la inteligencia artificial. Este sistema no reemplaza la decisión final del personal de salud, sino que funciona como una herramienta de apoyo para facilitar el proceso de clasificación, y da la posibilidad de aceptar o rechazar la recomendación </w:t>
      </w:r>
      <w:proofErr w:type="spellStart"/>
      <w:r>
        <w:t>triage</w:t>
      </w:r>
      <w:proofErr w:type="spellEnd"/>
      <w:r>
        <w:t xml:space="preserve"> dada por esta.</w:t>
      </w:r>
    </w:p>
    <w:p w14:paraId="430B2908" w14:textId="77777777" w:rsidR="00232E65" w:rsidRDefault="00000000">
      <w:pPr>
        <w:pStyle w:val="Ttulo2"/>
      </w:pPr>
      <w:bookmarkStart w:id="8" w:name="_c0oc9lp5nvjk" w:colFirst="0" w:colLast="0"/>
      <w:bookmarkEnd w:id="8"/>
      <w:r>
        <w:br w:type="page"/>
      </w:r>
    </w:p>
    <w:p w14:paraId="1E31E1B7" w14:textId="77777777" w:rsidR="00232E65" w:rsidRDefault="00000000">
      <w:pPr>
        <w:pStyle w:val="Ttulo2"/>
      </w:pPr>
      <w:bookmarkStart w:id="9" w:name="_5q5obkbd4r34" w:colFirst="0" w:colLast="0"/>
      <w:bookmarkEnd w:id="9"/>
      <w:r>
        <w:lastRenderedPageBreak/>
        <w:t>Relevancia del proyecto para el campo laboral</w:t>
      </w:r>
    </w:p>
    <w:p w14:paraId="7AACD9BB" w14:textId="77777777" w:rsidR="00232E65" w:rsidRDefault="00000000">
      <w:r>
        <w:t xml:space="preserve">Este proyecto responde a una problemática real del sistema de salud, la cual es la alta demanda en los servicios de urgencia y la necesidad de optimizar el proceso de </w:t>
      </w:r>
      <w:proofErr w:type="spellStart"/>
      <w:r>
        <w:t>triage</w:t>
      </w:r>
      <w:proofErr w:type="spellEnd"/>
      <w:r>
        <w:t xml:space="preserve"> para que así las enfermeras puedan priorizar mejor sus tiempos.</w:t>
      </w:r>
    </w:p>
    <w:p w14:paraId="5429DA3C" w14:textId="77777777" w:rsidR="00232E65" w:rsidRDefault="00232E65"/>
    <w:p w14:paraId="64A62103" w14:textId="77777777" w:rsidR="00232E65" w:rsidRDefault="00000000">
      <w:r>
        <w:t>Su relevancia para el campo de Ingeniería en Informática radica en los siguientes aspectos del proyecto:</w:t>
      </w:r>
    </w:p>
    <w:p w14:paraId="544D5B89" w14:textId="77777777" w:rsidR="00232E65" w:rsidRDefault="00232E65"/>
    <w:p w14:paraId="36BD82BE" w14:textId="77777777" w:rsidR="00232E65" w:rsidRDefault="00000000">
      <w:pPr>
        <w:numPr>
          <w:ilvl w:val="0"/>
          <w:numId w:val="6"/>
        </w:numPr>
      </w:pPr>
      <w:r>
        <w:t xml:space="preserve">Integra desarrollo de software con dispositivos </w:t>
      </w:r>
      <w:proofErr w:type="spellStart"/>
      <w:r>
        <w:t>IoT</w:t>
      </w:r>
      <w:proofErr w:type="spellEnd"/>
      <w:r>
        <w:t>.</w:t>
      </w:r>
    </w:p>
    <w:p w14:paraId="1F4D830D" w14:textId="77777777" w:rsidR="00232E65" w:rsidRDefault="00000000">
      <w:pPr>
        <w:numPr>
          <w:ilvl w:val="0"/>
          <w:numId w:val="6"/>
        </w:numPr>
      </w:pPr>
      <w:r>
        <w:t>Implementa inteligencia artificial aplicada a un entorno real de salud.</w:t>
      </w:r>
    </w:p>
    <w:p w14:paraId="7BA93CE5" w14:textId="77777777" w:rsidR="00232E65" w:rsidRDefault="00000000">
      <w:pPr>
        <w:numPr>
          <w:ilvl w:val="0"/>
          <w:numId w:val="6"/>
        </w:numPr>
      </w:pPr>
      <w:r>
        <w:t>Gestiona información mediante bases de datos seguras.</w:t>
      </w:r>
    </w:p>
    <w:p w14:paraId="26921FB8" w14:textId="77777777" w:rsidR="00232E65" w:rsidRDefault="00000000">
      <w:pPr>
        <w:numPr>
          <w:ilvl w:val="0"/>
          <w:numId w:val="6"/>
        </w:numPr>
      </w:pPr>
      <w:r>
        <w:t xml:space="preserve">Incorpora </w:t>
      </w:r>
      <w:proofErr w:type="spellStart"/>
      <w:r>
        <w:t>dashboards</w:t>
      </w:r>
      <w:proofErr w:type="spellEnd"/>
      <w:r>
        <w:t xml:space="preserve"> para apoyo a la toma de decisiones.</w:t>
      </w:r>
    </w:p>
    <w:p w14:paraId="4ED79981" w14:textId="77777777" w:rsidR="00232E65" w:rsidRDefault="00000000">
      <w:pPr>
        <w:numPr>
          <w:ilvl w:val="0"/>
          <w:numId w:val="6"/>
        </w:numPr>
      </w:pPr>
      <w:r>
        <w:t>Desarrolla una solución tecnológica con impacto social y potencial de implementación en instituciones de salud.</w:t>
      </w:r>
    </w:p>
    <w:p w14:paraId="4028C487" w14:textId="77777777" w:rsidR="00232E65" w:rsidRDefault="00232E65"/>
    <w:p w14:paraId="770840A3" w14:textId="77777777" w:rsidR="00232E65" w:rsidRDefault="00000000">
      <w:r>
        <w:t>En resumen, la propuesta presentada representa un caso de transformación digital aplicado al ámbito hospitalario.</w:t>
      </w:r>
    </w:p>
    <w:p w14:paraId="12A4A601" w14:textId="77777777" w:rsidR="00232E65" w:rsidRDefault="00232E65"/>
    <w:p w14:paraId="51812058" w14:textId="77777777" w:rsidR="00232E65" w:rsidRDefault="00000000">
      <w:pPr>
        <w:pStyle w:val="Ttulo2"/>
      </w:pPr>
      <w:bookmarkStart w:id="10" w:name="_apt_competencias_egreso"/>
      <w:bookmarkEnd w:id="10"/>
      <w:r>
        <w:t>Relación del proyecto APT con las competencias del perfil de egreso</w:t>
      </w:r>
    </w:p>
    <w:p w14:paraId="61C2C1B5" w14:textId="77777777" w:rsidR="00232E65" w:rsidRDefault="00000000">
      <w:r>
        <w:t>Como estudiante de cuarto año de Ingeniería en Informática, este proyecto me permite conectar de forma directa con las competencias del perfil de egreso que he ido desarrollando durante la carrera, particularmente en el ámbito de la gestión de proyectos tecnológicos.</w:t>
      </w:r>
    </w:p>
    <w:p w14:paraId="078E329F" w14:textId="77777777" w:rsidR="00232E65" w:rsidRDefault="00232E65"/>
    <w:p w14:paraId="7538A685" w14:textId="77777777" w:rsidR="00232E65" w:rsidRDefault="00000000">
      <w:r>
        <w:t xml:space="preserve">Dentro del equipo asumo el rol híbrido de </w:t>
      </w:r>
      <w:proofErr w:type="spellStart"/>
      <w:r>
        <w:t>Product</w:t>
      </w:r>
      <w:proofErr w:type="spellEnd"/>
      <w:r>
        <w:t xml:space="preserve"> Owner y Scrum </w:t>
      </w:r>
      <w:proofErr w:type="gramStart"/>
      <w:r>
        <w:t>Master</w:t>
      </w:r>
      <w:proofErr w:type="gramEnd"/>
      <w:r>
        <w:t xml:space="preserve">, apoyado en mi certificación Scrum </w:t>
      </w:r>
      <w:proofErr w:type="gramStart"/>
      <w:r>
        <w:t>Master</w:t>
      </w:r>
      <w:proofErr w:type="gramEnd"/>
      <w:r>
        <w:t xml:space="preserve"> Professional </w:t>
      </w:r>
      <w:proofErr w:type="spellStart"/>
      <w:r>
        <w:t>Certificate</w:t>
      </w:r>
      <w:proofErr w:type="spellEnd"/>
      <w:r>
        <w:t xml:space="preserve"> (SMPC) y en los optativos de Metodologías Ágiles, Gestión de Personas, y Liderazgo y Negociación que cursé durante mi formación. Esto me permite poner en práctica, en un caso real, las siguientes competencias:</w:t>
      </w:r>
    </w:p>
    <w:p w14:paraId="19593554" w14:textId="77777777" w:rsidR="00232E65" w:rsidRDefault="00232E65"/>
    <w:p w14:paraId="0E5F987B" w14:textId="77777777" w:rsidR="00232E65" w:rsidRDefault="00000000">
      <w:pPr>
        <w:numPr>
          <w:ilvl w:val="0"/>
          <w:numId w:val="6"/>
        </w:numPr>
      </w:pPr>
      <w:r>
        <w:rPr>
          <w:b/>
        </w:rPr>
        <w:t xml:space="preserve">Levantamiento y análisis de requerimientos informáticos: </w:t>
      </w:r>
      <w:r>
        <w:t xml:space="preserve">al traducir las necesidades clínicas y operativas del proceso de </w:t>
      </w:r>
      <w:proofErr w:type="spellStart"/>
      <w:r>
        <w:t>triage</w:t>
      </w:r>
      <w:proofErr w:type="spellEnd"/>
      <w:r>
        <w:t xml:space="preserve"> en historias de usuario priorizadas junto al equipo.</w:t>
      </w:r>
    </w:p>
    <w:p w14:paraId="04696CAC" w14:textId="77777777" w:rsidR="00232E65" w:rsidRDefault="00000000">
      <w:pPr>
        <w:numPr>
          <w:ilvl w:val="0"/>
          <w:numId w:val="6"/>
        </w:numPr>
      </w:pPr>
      <w:r>
        <w:rPr>
          <w:b/>
        </w:rPr>
        <w:t xml:space="preserve">Desarrollo de soluciones tecnológicas: </w:t>
      </w:r>
      <w:r>
        <w:t>al participar en la definición de la arquitectura del sistema (</w:t>
      </w:r>
      <w:proofErr w:type="spellStart"/>
      <w:r>
        <w:t>IoT</w:t>
      </w:r>
      <w:proofErr w:type="spellEnd"/>
      <w:r>
        <w:t xml:space="preserve">, </w:t>
      </w:r>
      <w:proofErr w:type="spellStart"/>
      <w:r>
        <w:t>backend</w:t>
      </w:r>
      <w:proofErr w:type="spellEnd"/>
      <w:r>
        <w:t xml:space="preserve">, </w:t>
      </w:r>
      <w:proofErr w:type="spellStart"/>
      <w:r>
        <w:t>frontend</w:t>
      </w:r>
      <w:proofErr w:type="spellEnd"/>
      <w:r>
        <w:t xml:space="preserve"> e inteligencia artificial) junto a mis compañeros de desarrollo.</w:t>
      </w:r>
    </w:p>
    <w:p w14:paraId="5B7AA89F" w14:textId="77777777" w:rsidR="00232E65" w:rsidRDefault="00000000">
      <w:pPr>
        <w:numPr>
          <w:ilvl w:val="0"/>
          <w:numId w:val="6"/>
        </w:numPr>
      </w:pPr>
      <w:r>
        <w:rPr>
          <w:b/>
        </w:rPr>
        <w:t xml:space="preserve">Aseguramiento de la calidad de software (QA): </w:t>
      </w:r>
      <w:r>
        <w:t>al establecer criterios de aceptación estrictos en cada Sprint, dado que se trata de un dispositivo de uso médico que debe ser certificado.</w:t>
      </w:r>
    </w:p>
    <w:p w14:paraId="0BA3C710" w14:textId="77777777" w:rsidR="00232E65" w:rsidRDefault="00000000">
      <w:pPr>
        <w:numPr>
          <w:ilvl w:val="0"/>
          <w:numId w:val="6"/>
        </w:numPr>
      </w:pPr>
      <w:r>
        <w:rPr>
          <w:b/>
        </w:rPr>
        <w:t xml:space="preserve">Gestión de proyectos informáticos: </w:t>
      </w:r>
      <w:r>
        <w:t>la competencia con la que más me identifico, ya que me permite actuar como el puente entre las necesidades del área de salud y la célula técnica, gestionando alcance, riesgos, cronograma y calidad bajo un marco de trabajo ágil.</w:t>
      </w:r>
    </w:p>
    <w:p w14:paraId="2518687C" w14:textId="77777777" w:rsidR="00232E65" w:rsidRDefault="00000000">
      <w:pPr>
        <w:pStyle w:val="Ttulo1"/>
        <w:numPr>
          <w:ilvl w:val="0"/>
          <w:numId w:val="8"/>
        </w:numPr>
      </w:pPr>
      <w:bookmarkStart w:id="11" w:name="_qkr8n65ikogm" w:colFirst="0" w:colLast="0"/>
      <w:bookmarkEnd w:id="11"/>
      <w:r>
        <w:lastRenderedPageBreak/>
        <w:t>Relación del proyecto con intereses profesionales</w:t>
      </w:r>
    </w:p>
    <w:p w14:paraId="346D3550" w14:textId="77777777" w:rsidR="00232E65" w:rsidRDefault="00232E65"/>
    <w:p w14:paraId="5CA316DA" w14:textId="77777777" w:rsidR="00232E65" w:rsidRDefault="00000000">
      <w:r>
        <w:t>El proyecto refleja los intereses profesionales del equipo al abordar un problema tecnológico con un impacto real en el área de la salud.</w:t>
      </w:r>
    </w:p>
    <w:p w14:paraId="77B08C66" w14:textId="77777777" w:rsidR="00232E65" w:rsidRDefault="00000000">
      <w:r>
        <w:t>Los principales intereses profesionales que se desarrollan son los siguientes:</w:t>
      </w:r>
    </w:p>
    <w:p w14:paraId="4B0711C6" w14:textId="77777777" w:rsidR="00232E65" w:rsidRDefault="00232E65"/>
    <w:p w14:paraId="6941C859" w14:textId="77777777" w:rsidR="00232E65" w:rsidRDefault="00000000">
      <w:pPr>
        <w:numPr>
          <w:ilvl w:val="0"/>
          <w:numId w:val="5"/>
        </w:numPr>
      </w:pPr>
      <w:r>
        <w:rPr>
          <w:b/>
          <w:bCs/>
        </w:rPr>
        <w:t xml:space="preserve">Desarrollo de Software: </w:t>
      </w:r>
      <w:r>
        <w:t xml:space="preserve">Mediante diseño de aplicaciones escalables, interfaces intuitivas y servicios </w:t>
      </w:r>
      <w:proofErr w:type="spellStart"/>
      <w:r>
        <w:t>backend</w:t>
      </w:r>
      <w:proofErr w:type="spellEnd"/>
      <w:r>
        <w:t xml:space="preserve"> que permiten integrar distintos componentes tecnológicos.</w:t>
      </w:r>
    </w:p>
    <w:p w14:paraId="1BAFDBFF" w14:textId="77777777" w:rsidR="00232E65" w:rsidRDefault="00000000">
      <w:pPr>
        <w:numPr>
          <w:ilvl w:val="0"/>
          <w:numId w:val="1"/>
        </w:numPr>
      </w:pPr>
      <w:r>
        <w:rPr>
          <w:b/>
          <w:bCs/>
        </w:rPr>
        <w:t>Inteligencia Artificial:</w:t>
      </w:r>
      <w:r>
        <w:t xml:space="preserve"> Debido a la aplicación de modelos predictivos para apoyar procesos de toma de decisiones utilizando datos clínicos reales.</w:t>
      </w:r>
    </w:p>
    <w:p w14:paraId="44977B10" w14:textId="77777777" w:rsidR="00232E65" w:rsidRDefault="00000000">
      <w:pPr>
        <w:numPr>
          <w:ilvl w:val="0"/>
          <w:numId w:val="3"/>
        </w:numPr>
      </w:pPr>
      <w:proofErr w:type="spellStart"/>
      <w:r>
        <w:rPr>
          <w:b/>
          <w:bCs/>
        </w:rPr>
        <w:t>IoT</w:t>
      </w:r>
      <w:proofErr w:type="spellEnd"/>
      <w:r>
        <w:rPr>
          <w:b/>
          <w:bCs/>
        </w:rPr>
        <w:t>:</w:t>
      </w:r>
      <w:r>
        <w:t xml:space="preserve"> Por la integración de sensores biomédicos y dispositivos electrónicos con aplicaciones y servicios en la nube.</w:t>
      </w:r>
    </w:p>
    <w:p w14:paraId="0258DBD9" w14:textId="77777777" w:rsidR="00232E65" w:rsidRDefault="00000000">
      <w:pPr>
        <w:numPr>
          <w:ilvl w:val="0"/>
          <w:numId w:val="3"/>
        </w:numPr>
      </w:pPr>
      <w:r>
        <w:rPr>
          <w:b/>
          <w:bCs/>
        </w:rPr>
        <w:t>Bases de Datos y Analítica:</w:t>
      </w:r>
      <w:r>
        <w:t xml:space="preserve"> Mediante el diseño de modelos de datos seguros y el desarrollo de </w:t>
      </w:r>
      <w:proofErr w:type="spellStart"/>
      <w:r>
        <w:t>dashboards</w:t>
      </w:r>
      <w:proofErr w:type="spellEnd"/>
      <w:r>
        <w:t xml:space="preserve"> para la visualización de indicadores relevantes del sistema, tanto como </w:t>
      </w:r>
      <w:proofErr w:type="spellStart"/>
      <w:r>
        <w:t>KPIs</w:t>
      </w:r>
      <w:proofErr w:type="spellEnd"/>
      <w:r>
        <w:t xml:space="preserve">, </w:t>
      </w:r>
      <w:proofErr w:type="spellStart"/>
      <w:r>
        <w:t>RPIs</w:t>
      </w:r>
      <w:proofErr w:type="spellEnd"/>
      <w:r>
        <w:t xml:space="preserve"> u otros.</w:t>
      </w:r>
    </w:p>
    <w:p w14:paraId="25F6CECD" w14:textId="77777777" w:rsidR="00232E65" w:rsidRDefault="00000000">
      <w:pPr>
        <w:numPr>
          <w:ilvl w:val="0"/>
          <w:numId w:val="3"/>
        </w:numPr>
      </w:pPr>
      <w:r>
        <w:rPr>
          <w:b/>
          <w:bCs/>
        </w:rPr>
        <w:t xml:space="preserve">Gestión de Proyectos Tecnológicos: </w:t>
      </w:r>
      <w:r>
        <w:t>Planificación, coordinación y el controlar un proyecto de desarrollo de software teniendo en consideración alcance, riesgos, cronograma y calidad.</w:t>
      </w:r>
    </w:p>
    <w:p w14:paraId="08686672" w14:textId="77777777" w:rsidR="00232E65" w:rsidRDefault="00232E65"/>
    <w:p w14:paraId="282ED0F9" w14:textId="77777777" w:rsidR="00232E65" w:rsidRDefault="00000000">
      <w:r>
        <w:t>Este proyecto fortalece competencias técnicas y también el trabajo cooperativo en un grupo, acercando al equipo a escenarios reales dentro de los campos laborales.</w:t>
      </w:r>
    </w:p>
    <w:p w14:paraId="2713A4B8" w14:textId="77777777" w:rsidR="00232E65" w:rsidRDefault="00232E65"/>
    <w:p w14:paraId="37A2EC87" w14:textId="77777777" w:rsidR="00232E65" w:rsidRDefault="00000000">
      <w:pPr>
        <w:pStyle w:val="Ttulo1"/>
        <w:numPr>
          <w:ilvl w:val="0"/>
          <w:numId w:val="8"/>
        </w:numPr>
        <w:spacing w:after="0"/>
      </w:pPr>
      <w:bookmarkStart w:id="12" w:name="_miftrntmwlbu" w:colFirst="0" w:colLast="0"/>
      <w:bookmarkEnd w:id="12"/>
      <w:r>
        <w:t>Factibilidad del proyecto</w:t>
      </w:r>
    </w:p>
    <w:p w14:paraId="0058CE0A" w14:textId="77777777" w:rsidR="00232E65" w:rsidRDefault="00000000">
      <w:pPr>
        <w:numPr>
          <w:ilvl w:val="0"/>
          <w:numId w:val="4"/>
        </w:numPr>
      </w:pPr>
      <w:r>
        <w:rPr>
          <w:b/>
          <w:bCs/>
        </w:rPr>
        <w:t>Duración y planificación temporal:</w:t>
      </w:r>
      <w:r>
        <w:t xml:space="preserve"> Se cuenta con un cronograma establecido de 18 semanas, junto con horas de dedicación autónoma. Esta asignación de tiempo permite estructurar el desarrollo mediante ciclos iterativos (</w:t>
      </w:r>
      <w:proofErr w:type="spellStart"/>
      <w:r>
        <w:t>Sprints</w:t>
      </w:r>
      <w:proofErr w:type="spellEnd"/>
      <w:r>
        <w:t xml:space="preserve">) que se ejecutan en paralelo. </w:t>
      </w:r>
    </w:p>
    <w:p w14:paraId="69E504B0" w14:textId="77777777" w:rsidR="00232E65" w:rsidRDefault="00000000">
      <w:pPr>
        <w:numPr>
          <w:ilvl w:val="0"/>
          <w:numId w:val="4"/>
        </w:numPr>
      </w:pPr>
      <w:r>
        <w:rPr>
          <w:b/>
          <w:bCs/>
        </w:rPr>
        <w:t>Disponibilidad de materiales y tecnología:</w:t>
      </w:r>
      <w:r>
        <w:t xml:space="preserve"> La viabilidad técnica está respaldada por el acceso al hardware requerido, como el microcontrolador ESP32 y los sensores biométricos. A esto se suma la disponibilidad de los entornos de desarrollo necesarios para construir el ecosistema del tótem, incluyendo Python, </w:t>
      </w:r>
      <w:proofErr w:type="spellStart"/>
      <w:r>
        <w:t>FastAPI</w:t>
      </w:r>
      <w:proofErr w:type="spellEnd"/>
      <w:r>
        <w:t xml:space="preserve">, PostgreSQL y </w:t>
      </w:r>
      <w:proofErr w:type="spellStart"/>
      <w:r>
        <w:t>React</w:t>
      </w:r>
      <w:proofErr w:type="spellEnd"/>
      <w:r>
        <w:t xml:space="preserve"> Native. </w:t>
      </w:r>
    </w:p>
    <w:p w14:paraId="11F1B07B" w14:textId="77777777" w:rsidR="00232E65" w:rsidRDefault="00000000">
      <w:pPr>
        <w:numPr>
          <w:ilvl w:val="0"/>
          <w:numId w:val="4"/>
        </w:numPr>
      </w:pPr>
      <w:r>
        <w:rPr>
          <w:b/>
          <w:bCs/>
        </w:rPr>
        <w:t>Entorno externo favorable:</w:t>
      </w:r>
      <w:r>
        <w:t xml:space="preserve"> A nivel administrativo y de gestión, la Ley de Lobby representa una ventaja. Esta ley otorga un marco regulatorio formal que facilita la gestión de reuniones y la obtención de espacios dentro de los centros de salud para coordinar el proyecto. </w:t>
      </w:r>
    </w:p>
    <w:p w14:paraId="000C06B3" w14:textId="77777777" w:rsidR="00232E65" w:rsidRDefault="00000000">
      <w:pPr>
        <w:numPr>
          <w:ilvl w:val="0"/>
          <w:numId w:val="4"/>
        </w:numPr>
      </w:pPr>
      <w:r>
        <w:rPr>
          <w:b/>
          <w:bCs/>
        </w:rPr>
        <w:t>Mitigación de barreras normativas:</w:t>
      </w:r>
      <w:r>
        <w:t xml:space="preserve"> El principal factor que dificulta la implementación es la exigencia de certificaciones oficiales por tratarse de un dispositivo de uso médico. Para dar solución a esta barrera y asegurar la viabilidad, </w:t>
      </w:r>
      <w:r>
        <w:lastRenderedPageBreak/>
        <w:t xml:space="preserve">el cumplimiento de la normativa se incorporó de forma estricta como un criterio de aceptación desde el primer Sprint de desarrollo. </w:t>
      </w:r>
    </w:p>
    <w:p w14:paraId="6869B45A" w14:textId="77777777" w:rsidR="00232E65" w:rsidRDefault="00232E65"/>
    <w:p w14:paraId="3A38CACC" w14:textId="77777777" w:rsidR="00232E65" w:rsidRDefault="00232E65"/>
    <w:p w14:paraId="2FC8BD04" w14:textId="77777777" w:rsidR="00232E65" w:rsidRDefault="00000000">
      <w:pPr>
        <w:pStyle w:val="Ttulo1"/>
      </w:pPr>
      <w:bookmarkStart w:id="13" w:name="_apt_objetivos"/>
      <w:bookmarkEnd w:id="13"/>
      <w:r>
        <w:t>Objetivos del proyecto</w:t>
      </w:r>
    </w:p>
    <w:p w14:paraId="4308122D" w14:textId="77777777" w:rsidR="00232E65" w:rsidRDefault="00000000">
      <w:r>
        <w:t>Objetivo general:</w:t>
      </w:r>
    </w:p>
    <w:p w14:paraId="27AE2C61" w14:textId="77777777" w:rsidR="00232E65" w:rsidRDefault="00000000">
      <w:r>
        <w:t xml:space="preserve">Desarrollar un tótem de </w:t>
      </w:r>
      <w:proofErr w:type="spellStart"/>
      <w:r>
        <w:t>triage</w:t>
      </w:r>
      <w:proofErr w:type="spellEnd"/>
      <w:r>
        <w:t xml:space="preserve"> automatizado con inteligencia artificial que permita reducir el tiempo de categorización de urgencias en centros de atención primaria a menos de 3 minutos por paciente, sentando las bases técnicas y documentales necesarias para su futura certificación de uso médico.</w:t>
      </w:r>
    </w:p>
    <w:p w14:paraId="5FE94B85" w14:textId="77777777" w:rsidR="00232E65" w:rsidRDefault="00232E65"/>
    <w:p w14:paraId="140315B2" w14:textId="77777777" w:rsidR="00232E65" w:rsidRDefault="00000000">
      <w:r>
        <w:t>Objetivos específicos:</w:t>
      </w:r>
    </w:p>
    <w:p w14:paraId="5564021D" w14:textId="77777777" w:rsidR="00232E65" w:rsidRDefault="00000000">
      <w:pPr>
        <w:numPr>
          <w:ilvl w:val="0"/>
          <w:numId w:val="6"/>
        </w:numPr>
      </w:pPr>
      <w:r>
        <w:t xml:space="preserve">Levantar los requerimientos clínicos y operativos del proceso de </w:t>
      </w:r>
      <w:proofErr w:type="spellStart"/>
      <w:r>
        <w:t>triage</w:t>
      </w:r>
      <w:proofErr w:type="spellEnd"/>
      <w:r>
        <w:t xml:space="preserve"> junto al personal del CESFAM.</w:t>
      </w:r>
    </w:p>
    <w:p w14:paraId="78B1F211" w14:textId="77777777" w:rsidR="00232E65" w:rsidRDefault="00000000">
      <w:pPr>
        <w:numPr>
          <w:ilvl w:val="0"/>
          <w:numId w:val="6"/>
        </w:numPr>
      </w:pPr>
      <w:r>
        <w:t>Integrar el microcontrolador ESP32 con los sensores biométricos de presión arterial, saturación de oxígeno, temperatura y peso.</w:t>
      </w:r>
    </w:p>
    <w:p w14:paraId="5DA066B7" w14:textId="77777777" w:rsidR="00232E65" w:rsidRDefault="00000000">
      <w:pPr>
        <w:numPr>
          <w:ilvl w:val="0"/>
          <w:numId w:val="6"/>
        </w:numPr>
      </w:pPr>
      <w:r>
        <w:t xml:space="preserve">Construir el </w:t>
      </w:r>
      <w:proofErr w:type="spellStart"/>
      <w:r>
        <w:t>backend</w:t>
      </w:r>
      <w:proofErr w:type="spellEnd"/>
      <w:r>
        <w:t xml:space="preserve"> en </w:t>
      </w:r>
      <w:proofErr w:type="spellStart"/>
      <w:r>
        <w:t>FastAPI</w:t>
      </w:r>
      <w:proofErr w:type="spellEnd"/>
      <w:r>
        <w:t xml:space="preserve"> y PostgreSQL asegurando una latencia de procesamiento en la nube inferior a 2.5 segundos.</w:t>
      </w:r>
    </w:p>
    <w:p w14:paraId="6D917416" w14:textId="77777777" w:rsidR="00232E65" w:rsidRDefault="00000000">
      <w:pPr>
        <w:numPr>
          <w:ilvl w:val="0"/>
          <w:numId w:val="6"/>
        </w:numPr>
      </w:pPr>
      <w:r>
        <w:t xml:space="preserve">Desarrollar la aplicación de autoatención en </w:t>
      </w:r>
      <w:proofErr w:type="spellStart"/>
      <w:r>
        <w:t>React</w:t>
      </w:r>
      <w:proofErr w:type="spellEnd"/>
      <w:r>
        <w:t xml:space="preserve"> Native y el </w:t>
      </w:r>
      <w:proofErr w:type="spellStart"/>
      <w:r>
        <w:t>dashboard</w:t>
      </w:r>
      <w:proofErr w:type="spellEnd"/>
      <w:r>
        <w:t xml:space="preserve"> de monitoreo en React.js para el personal de enfermería.</w:t>
      </w:r>
    </w:p>
    <w:p w14:paraId="001F68A2" w14:textId="77777777" w:rsidR="00232E65" w:rsidRDefault="00000000">
      <w:pPr>
        <w:numPr>
          <w:ilvl w:val="0"/>
          <w:numId w:val="6"/>
        </w:numPr>
      </w:pPr>
      <w:r>
        <w:t xml:space="preserve">Entrenar y validar el modelo de IA para alcanzar una precisión superior al 90% en la predicción de la prioridad de </w:t>
      </w:r>
      <w:proofErr w:type="spellStart"/>
      <w:r>
        <w:t>triage</w:t>
      </w:r>
      <w:proofErr w:type="spellEnd"/>
      <w:r>
        <w:t>.</w:t>
      </w:r>
    </w:p>
    <w:p w14:paraId="4FFDAD0C" w14:textId="77777777" w:rsidR="00232E65" w:rsidRDefault="00000000">
      <w:pPr>
        <w:numPr>
          <w:ilvl w:val="0"/>
          <w:numId w:val="6"/>
        </w:numPr>
      </w:pPr>
      <w:r>
        <w:t>Ejecutar un piloto empírico del sistema en un CESFAM de la comuna de Ñuñoa, en coordinación con la Corporación Municipal de Desarrollo Social.</w:t>
      </w:r>
    </w:p>
    <w:p w14:paraId="51E486EB" w14:textId="77777777" w:rsidR="00232E65" w:rsidRDefault="00000000">
      <w:pPr>
        <w:numPr>
          <w:ilvl w:val="0"/>
          <w:numId w:val="6"/>
        </w:numPr>
      </w:pPr>
      <w:r>
        <w:t>Documentar los requisitos técnicos y normativos necesarios para la futura certificación de uso médico del dispositivo.</w:t>
      </w:r>
    </w:p>
    <w:p w14:paraId="4718BA44" w14:textId="77777777" w:rsidR="00232E65" w:rsidRDefault="00000000">
      <w:pPr>
        <w:numPr>
          <w:ilvl w:val="0"/>
          <w:numId w:val="6"/>
        </w:numPr>
      </w:pPr>
      <w:r>
        <w:t xml:space="preserve">Gestionar el desarrollo bajo metodología Scrum, organizando el trabajo en Épicas, Historias de Usuario y </w:t>
      </w:r>
      <w:proofErr w:type="spellStart"/>
      <w:r>
        <w:t>Sprints</w:t>
      </w:r>
      <w:proofErr w:type="spellEnd"/>
      <w:r>
        <w:t>.</w:t>
      </w:r>
    </w:p>
    <w:p w14:paraId="1AAE94D4" w14:textId="77777777" w:rsidR="00232E65" w:rsidRDefault="00000000">
      <w:pPr>
        <w:pStyle w:val="Ttulo1"/>
      </w:pPr>
      <w:bookmarkStart w:id="14" w:name="_apt_metodologia"/>
      <w:bookmarkEnd w:id="14"/>
      <w:r>
        <w:t>Propuesta metodológica de trabajo</w:t>
      </w:r>
    </w:p>
    <w:p w14:paraId="36903F7D" w14:textId="77777777" w:rsidR="00232E65" w:rsidRDefault="00000000">
      <w:r>
        <w:t>Las metodologías ágiles son algo que me apasiona genuinamente, por lo que para este proyecto propuse trabajar bajo el marco Scrum, dejando atrás el enfoque de planificación predictiva tradicional con el que el equipo partió en un inicio.</w:t>
      </w:r>
    </w:p>
    <w:p w14:paraId="56E07A45" w14:textId="77777777" w:rsidR="00232E65" w:rsidRDefault="00232E65"/>
    <w:p w14:paraId="7CBF9D6D" w14:textId="77777777" w:rsidR="00232E65" w:rsidRDefault="00000000">
      <w:r>
        <w:t xml:space="preserve">Dentro de este marco, asumo simultáneamente los roles de </w:t>
      </w:r>
      <w:proofErr w:type="spellStart"/>
      <w:r>
        <w:t>Product</w:t>
      </w:r>
      <w:proofErr w:type="spellEnd"/>
      <w:r>
        <w:t xml:space="preserve"> Owner y Scrum </w:t>
      </w:r>
      <w:proofErr w:type="gramStart"/>
      <w:r>
        <w:t>Master</w:t>
      </w:r>
      <w:proofErr w:type="gramEnd"/>
      <w:r>
        <w:t xml:space="preserve">. Como </w:t>
      </w:r>
      <w:proofErr w:type="spellStart"/>
      <w:r>
        <w:t>Product</w:t>
      </w:r>
      <w:proofErr w:type="spellEnd"/>
      <w:r>
        <w:t xml:space="preserve"> Owner, soy responsable de gestionar y priorizar el </w:t>
      </w:r>
      <w:proofErr w:type="spellStart"/>
      <w:r>
        <w:t>Product</w:t>
      </w:r>
      <w:proofErr w:type="spellEnd"/>
      <w:r>
        <w:t xml:space="preserve"> Backlog, definiendo qué funcionalidades aportan más valor considerando la exigencia clínica del sistema. Como Scrum </w:t>
      </w:r>
      <w:proofErr w:type="gramStart"/>
      <w:r>
        <w:t>Master</w:t>
      </w:r>
      <w:proofErr w:type="gramEnd"/>
      <w:r>
        <w:t xml:space="preserve">, facilito las ceremonias del equipo (Sprint </w:t>
      </w:r>
      <w:proofErr w:type="spellStart"/>
      <w:r>
        <w:t>Planning</w:t>
      </w:r>
      <w:proofErr w:type="spellEnd"/>
      <w:r>
        <w:t xml:space="preserve">, Daily, Sprint </w:t>
      </w:r>
      <w:proofErr w:type="spellStart"/>
      <w:r>
        <w:t>Review</w:t>
      </w:r>
      <w:proofErr w:type="spellEnd"/>
      <w:r>
        <w:t xml:space="preserve"> y Retrospectiva) y remuevo los obstáculos que puedan frenar el avance del desarrollo.</w:t>
      </w:r>
    </w:p>
    <w:p w14:paraId="5E07622C" w14:textId="77777777" w:rsidR="00232E65" w:rsidRDefault="00232E65"/>
    <w:p w14:paraId="5C4E0A53" w14:textId="77777777" w:rsidR="00232E65" w:rsidRDefault="00000000">
      <w:r>
        <w:t>El trabajo se organiza en Épicas alineadas a los módulos del sistema (Hardware/</w:t>
      </w:r>
      <w:proofErr w:type="spellStart"/>
      <w:r>
        <w:t>IoT</w:t>
      </w:r>
      <w:proofErr w:type="spellEnd"/>
      <w:r>
        <w:t xml:space="preserve">, </w:t>
      </w:r>
      <w:proofErr w:type="spellStart"/>
      <w:r>
        <w:t>Backend</w:t>
      </w:r>
      <w:proofErr w:type="spellEnd"/>
      <w:r>
        <w:t xml:space="preserve">/Cloud, </w:t>
      </w:r>
      <w:proofErr w:type="spellStart"/>
      <w:r>
        <w:t>Frontend</w:t>
      </w:r>
      <w:proofErr w:type="spellEnd"/>
      <w:r>
        <w:t xml:space="preserve"> e Inteligencia Artificial), las cuales se descomponen en Historias </w:t>
      </w:r>
      <w:r>
        <w:lastRenderedPageBreak/>
        <w:t xml:space="preserve">de Usuario dentro del </w:t>
      </w:r>
      <w:proofErr w:type="spellStart"/>
      <w:r>
        <w:t>Product</w:t>
      </w:r>
      <w:proofErr w:type="spellEnd"/>
      <w:r>
        <w:t xml:space="preserve"> Backlog. La ejecución se estructura en </w:t>
      </w:r>
      <w:proofErr w:type="spellStart"/>
      <w:r>
        <w:t>Sprints</w:t>
      </w:r>
      <w:proofErr w:type="spellEnd"/>
      <w:r>
        <w:t>, y dado que se trata de un sistema de uso médico, incorporé como criterio de aceptación transversal, desde el primer Sprint, el cumplimiento de los requisitos normativos exigidos para la certificación del dispositivo. De esta forma, la calidad y el cumplimiento normativo no quedan como una etapa final, sino que se validan de manera continua junto al resto de la funcionalidad.</w:t>
      </w:r>
    </w:p>
    <w:p w14:paraId="38EEF1E9" w14:textId="77777777" w:rsidR="00232E65" w:rsidRDefault="00000000">
      <w:pPr>
        <w:pStyle w:val="Ttulo1"/>
      </w:pPr>
      <w:bookmarkStart w:id="15" w:name="_apt_plandetrabajo"/>
      <w:bookmarkEnd w:id="15"/>
      <w:r>
        <w:t>Plan de trabajo</w:t>
      </w:r>
    </w:p>
    <w:p w14:paraId="41C356BB" w14:textId="77777777" w:rsidR="00232E65" w:rsidRDefault="00000000">
      <w:r>
        <w:t>El siguiente plan de trabajo detalla las tareas necesarias para alcanzar los objetivos planteados, organizadas según la competencia que activan:</w:t>
      </w:r>
    </w:p>
    <w:p w14:paraId="7DE30AAA" w14:textId="77777777" w:rsidR="00232E65" w:rsidRDefault="00232E65"/>
    <w:tbl>
      <w:tblPr>
        <w:tblStyle w:val="TableNormal"/>
        <w:tblW w:w="82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1"/>
        <w:gridCol w:w="1391"/>
        <w:gridCol w:w="1674"/>
        <w:gridCol w:w="1451"/>
        <w:gridCol w:w="981"/>
        <w:gridCol w:w="1321"/>
      </w:tblGrid>
      <w:tr w:rsidR="00232E65" w14:paraId="608ABC29"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1D0795" w14:textId="77777777" w:rsidR="00232E65" w:rsidRDefault="00000000">
            <w:pPr>
              <w:spacing w:before="20" w:after="20"/>
              <w:rPr>
                <w:b/>
                <w:sz w:val="18"/>
              </w:rPr>
            </w:pPr>
            <w:r>
              <w:rPr>
                <w:b/>
                <w:sz w:val="18"/>
              </w:rPr>
              <w:t>Competencia</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B8A14B" w14:textId="77777777" w:rsidR="00232E65" w:rsidRDefault="00000000">
            <w:pPr>
              <w:spacing w:before="20" w:after="20"/>
              <w:rPr>
                <w:b/>
                <w:sz w:val="18"/>
              </w:rPr>
            </w:pPr>
            <w:r>
              <w:rPr>
                <w:b/>
                <w:sz w:val="18"/>
              </w:rPr>
              <w:t>Tarea</w:t>
            </w:r>
          </w:p>
        </w:tc>
        <w:tc>
          <w:tcPr>
            <w:tcW w:w="2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107CA2" w14:textId="77777777" w:rsidR="00232E65" w:rsidRDefault="00000000">
            <w:pPr>
              <w:spacing w:before="20" w:after="20"/>
              <w:rPr>
                <w:b/>
                <w:sz w:val="18"/>
              </w:rPr>
            </w:pPr>
            <w:r>
              <w:rPr>
                <w:b/>
                <w:sz w:val="18"/>
              </w:rPr>
              <w:t>Descripción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8A2A25" w14:textId="77777777" w:rsidR="00232E65" w:rsidRDefault="00000000">
            <w:pPr>
              <w:spacing w:before="20" w:after="20"/>
              <w:rPr>
                <w:b/>
                <w:sz w:val="18"/>
              </w:rPr>
            </w:pPr>
            <w:r>
              <w:rPr>
                <w:b/>
                <w:sz w:val="18"/>
              </w:rPr>
              <w:t>Recursos</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7F985F" w14:textId="77777777" w:rsidR="00232E65" w:rsidRDefault="00000000">
            <w:pPr>
              <w:spacing w:before="20" w:after="20"/>
              <w:rPr>
                <w:b/>
                <w:sz w:val="18"/>
              </w:rPr>
            </w:pPr>
            <w:r>
              <w:rPr>
                <w:b/>
                <w:sz w:val="18"/>
              </w:rPr>
              <w:t>Duración</w:t>
            </w:r>
          </w:p>
        </w:tc>
        <w:tc>
          <w:tcPr>
            <w:tcW w:w="10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054091" w14:textId="77777777" w:rsidR="00232E65" w:rsidRDefault="00000000">
            <w:pPr>
              <w:spacing w:before="20" w:after="20"/>
              <w:rPr>
                <w:b/>
                <w:sz w:val="18"/>
              </w:rPr>
            </w:pPr>
            <w:r>
              <w:rPr>
                <w:b/>
                <w:sz w:val="18"/>
              </w:rPr>
              <w:t>Responsable</w:t>
            </w:r>
          </w:p>
        </w:tc>
      </w:tr>
      <w:tr w:rsidR="00232E65" w14:paraId="3801D03A" w14:textId="77777777">
        <w:trPr>
          <w:cantSplit/>
        </w:trPr>
        <w:tc>
          <w:tcPr>
            <w:tcW w:w="1200" w:type="dxa"/>
            <w:tcBorders>
              <w:top w:val="single" w:sz="4" w:space="0" w:color="000000"/>
              <w:left w:val="single" w:sz="4" w:space="0" w:color="000000"/>
              <w:bottom w:val="single" w:sz="4" w:space="0" w:color="000000"/>
              <w:right w:val="single" w:sz="4" w:space="0" w:color="000000"/>
            </w:tcBorders>
            <w:vAlign w:val="center"/>
          </w:tcPr>
          <w:p w14:paraId="456167A8" w14:textId="77777777" w:rsidR="00232E65" w:rsidRDefault="00000000">
            <w:pPr>
              <w:spacing w:before="20" w:after="20"/>
              <w:rPr>
                <w:sz w:val="18"/>
              </w:rPr>
            </w:pPr>
            <w:r>
              <w:rPr>
                <w:sz w:val="18"/>
              </w:rPr>
              <w:t>Levantamiento de requerimientos</w:t>
            </w:r>
          </w:p>
        </w:tc>
        <w:tc>
          <w:tcPr>
            <w:tcW w:w="1200" w:type="dxa"/>
            <w:tcBorders>
              <w:top w:val="single" w:sz="4" w:space="0" w:color="000000"/>
              <w:left w:val="single" w:sz="4" w:space="0" w:color="000000"/>
              <w:bottom w:val="single" w:sz="4" w:space="0" w:color="000000"/>
              <w:right w:val="single" w:sz="4" w:space="0" w:color="000000"/>
            </w:tcBorders>
            <w:vAlign w:val="center"/>
          </w:tcPr>
          <w:p w14:paraId="44D26E0D" w14:textId="77777777" w:rsidR="00232E65" w:rsidRDefault="00000000">
            <w:pPr>
              <w:spacing w:before="20" w:after="20"/>
              <w:rPr>
                <w:sz w:val="18"/>
              </w:rPr>
            </w:pPr>
            <w:r>
              <w:rPr>
                <w:sz w:val="18"/>
              </w:rPr>
              <w:t>Levantamiento de requerimientos clínicos</w:t>
            </w:r>
          </w:p>
        </w:tc>
        <w:tc>
          <w:tcPr>
            <w:tcW w:w="2600" w:type="dxa"/>
            <w:tcBorders>
              <w:top w:val="single" w:sz="4" w:space="0" w:color="000000"/>
              <w:left w:val="single" w:sz="4" w:space="0" w:color="000000"/>
              <w:bottom w:val="single" w:sz="4" w:space="0" w:color="000000"/>
              <w:right w:val="single" w:sz="4" w:space="0" w:color="000000"/>
            </w:tcBorders>
            <w:vAlign w:val="center"/>
          </w:tcPr>
          <w:p w14:paraId="57D4B047" w14:textId="77777777" w:rsidR="00232E65" w:rsidRDefault="00000000">
            <w:pPr>
              <w:spacing w:before="20" w:after="20"/>
              <w:rPr>
                <w:sz w:val="18"/>
              </w:rPr>
            </w:pPr>
            <w:r>
              <w:rPr>
                <w:sz w:val="18"/>
              </w:rPr>
              <w:t xml:space="preserve">Recopilar las necesidades del proceso de </w:t>
            </w:r>
            <w:proofErr w:type="spellStart"/>
            <w:r>
              <w:rPr>
                <w:sz w:val="18"/>
              </w:rPr>
              <w:t>triage</w:t>
            </w:r>
            <w:proofErr w:type="spellEnd"/>
            <w:r>
              <w:rPr>
                <w:sz w:val="18"/>
              </w:rPr>
              <w:t xml:space="preserve"> a partir del flujo actual en el CESFAM.</w:t>
            </w:r>
          </w:p>
        </w:tc>
        <w:tc>
          <w:tcPr>
            <w:tcW w:w="1300" w:type="dxa"/>
            <w:tcBorders>
              <w:top w:val="single" w:sz="4" w:space="0" w:color="000000"/>
              <w:left w:val="single" w:sz="4" w:space="0" w:color="000000"/>
              <w:bottom w:val="single" w:sz="4" w:space="0" w:color="000000"/>
              <w:right w:val="single" w:sz="4" w:space="0" w:color="000000"/>
            </w:tcBorders>
            <w:vAlign w:val="center"/>
          </w:tcPr>
          <w:p w14:paraId="157B7F8B" w14:textId="77777777" w:rsidR="00232E65" w:rsidRDefault="00000000">
            <w:pPr>
              <w:spacing w:before="20" w:after="20"/>
              <w:rPr>
                <w:sz w:val="18"/>
              </w:rPr>
            </w:pPr>
            <w:r>
              <w:rPr>
                <w:sz w:val="18"/>
              </w:rPr>
              <w:t>Documentación clínica, entrevistas</w:t>
            </w:r>
          </w:p>
        </w:tc>
        <w:tc>
          <w:tcPr>
            <w:tcW w:w="900" w:type="dxa"/>
            <w:tcBorders>
              <w:top w:val="single" w:sz="4" w:space="0" w:color="000000"/>
              <w:left w:val="single" w:sz="4" w:space="0" w:color="000000"/>
              <w:bottom w:val="single" w:sz="4" w:space="0" w:color="000000"/>
              <w:right w:val="single" w:sz="4" w:space="0" w:color="000000"/>
            </w:tcBorders>
            <w:vAlign w:val="center"/>
          </w:tcPr>
          <w:p w14:paraId="3DD8B29D" w14:textId="77777777" w:rsidR="00232E65" w:rsidRDefault="00000000">
            <w:pPr>
              <w:spacing w:before="20" w:after="20"/>
              <w:rPr>
                <w:sz w:val="18"/>
              </w:rPr>
            </w:pPr>
            <w:r>
              <w:rPr>
                <w:sz w:val="18"/>
              </w:rPr>
              <w:t>2 semanas</w:t>
            </w:r>
          </w:p>
        </w:tc>
        <w:tc>
          <w:tcPr>
            <w:tcW w:w="1029" w:type="dxa"/>
            <w:tcBorders>
              <w:top w:val="single" w:sz="4" w:space="0" w:color="000000"/>
              <w:left w:val="single" w:sz="4" w:space="0" w:color="000000"/>
              <w:bottom w:val="single" w:sz="4" w:space="0" w:color="000000"/>
              <w:right w:val="single" w:sz="4" w:space="0" w:color="000000"/>
            </w:tcBorders>
            <w:vAlign w:val="center"/>
          </w:tcPr>
          <w:p w14:paraId="3D4916F0" w14:textId="77777777" w:rsidR="00232E65" w:rsidRDefault="00000000">
            <w:pPr>
              <w:spacing w:before="20" w:after="20"/>
              <w:rPr>
                <w:sz w:val="18"/>
              </w:rPr>
            </w:pPr>
            <w:r>
              <w:rPr>
                <w:sz w:val="18"/>
              </w:rPr>
              <w:t>Cristóbal</w:t>
            </w:r>
          </w:p>
        </w:tc>
      </w:tr>
      <w:tr w:rsidR="00232E65" w14:paraId="547420C0" w14:textId="77777777">
        <w:trPr>
          <w:cantSplit/>
        </w:trPr>
        <w:tc>
          <w:tcPr>
            <w:tcW w:w="1200" w:type="dxa"/>
            <w:tcBorders>
              <w:top w:val="single" w:sz="4" w:space="0" w:color="000000"/>
              <w:left w:val="single" w:sz="4" w:space="0" w:color="000000"/>
              <w:bottom w:val="single" w:sz="4" w:space="0" w:color="000000"/>
              <w:right w:val="single" w:sz="4" w:space="0" w:color="000000"/>
            </w:tcBorders>
            <w:vAlign w:val="center"/>
          </w:tcPr>
          <w:p w14:paraId="389E0F25" w14:textId="77777777" w:rsidR="00232E65" w:rsidRDefault="00000000">
            <w:pPr>
              <w:spacing w:before="20" w:after="20"/>
              <w:rPr>
                <w:sz w:val="18"/>
              </w:rPr>
            </w:pPr>
            <w:r>
              <w:rPr>
                <w:sz w:val="18"/>
              </w:rPr>
              <w:t>Gestión de proyectos</w:t>
            </w:r>
          </w:p>
        </w:tc>
        <w:tc>
          <w:tcPr>
            <w:tcW w:w="1200" w:type="dxa"/>
            <w:tcBorders>
              <w:top w:val="single" w:sz="4" w:space="0" w:color="000000"/>
              <w:left w:val="single" w:sz="4" w:space="0" w:color="000000"/>
              <w:bottom w:val="single" w:sz="4" w:space="0" w:color="000000"/>
              <w:right w:val="single" w:sz="4" w:space="0" w:color="000000"/>
            </w:tcBorders>
            <w:vAlign w:val="center"/>
          </w:tcPr>
          <w:p w14:paraId="22B7E29F" w14:textId="77777777" w:rsidR="00232E65" w:rsidRDefault="00000000">
            <w:pPr>
              <w:spacing w:before="20" w:after="20"/>
              <w:rPr>
                <w:sz w:val="18"/>
              </w:rPr>
            </w:pPr>
            <w:r>
              <w:rPr>
                <w:sz w:val="18"/>
              </w:rPr>
              <w:t>Configuración del marco Scrum</w:t>
            </w:r>
          </w:p>
        </w:tc>
        <w:tc>
          <w:tcPr>
            <w:tcW w:w="2600" w:type="dxa"/>
            <w:tcBorders>
              <w:top w:val="single" w:sz="4" w:space="0" w:color="000000"/>
              <w:left w:val="single" w:sz="4" w:space="0" w:color="000000"/>
              <w:bottom w:val="single" w:sz="4" w:space="0" w:color="000000"/>
              <w:right w:val="single" w:sz="4" w:space="0" w:color="000000"/>
            </w:tcBorders>
            <w:vAlign w:val="center"/>
          </w:tcPr>
          <w:p w14:paraId="037DC1FC" w14:textId="77777777" w:rsidR="00232E65" w:rsidRDefault="00000000">
            <w:pPr>
              <w:spacing w:before="20" w:after="20"/>
              <w:rPr>
                <w:sz w:val="18"/>
              </w:rPr>
            </w:pPr>
            <w:r>
              <w:rPr>
                <w:sz w:val="18"/>
              </w:rPr>
              <w:t>Definir Épicas, Historias de Usuario iniciales y planificar el primer Sprint.</w:t>
            </w:r>
          </w:p>
        </w:tc>
        <w:tc>
          <w:tcPr>
            <w:tcW w:w="1300" w:type="dxa"/>
            <w:tcBorders>
              <w:top w:val="single" w:sz="4" w:space="0" w:color="000000"/>
              <w:left w:val="single" w:sz="4" w:space="0" w:color="000000"/>
              <w:bottom w:val="single" w:sz="4" w:space="0" w:color="000000"/>
              <w:right w:val="single" w:sz="4" w:space="0" w:color="000000"/>
            </w:tcBorders>
            <w:vAlign w:val="center"/>
          </w:tcPr>
          <w:p w14:paraId="0A879A52" w14:textId="77777777" w:rsidR="00232E65" w:rsidRDefault="00000000">
            <w:pPr>
              <w:spacing w:before="20" w:after="20"/>
              <w:rPr>
                <w:sz w:val="18"/>
              </w:rPr>
            </w:pPr>
            <w:r>
              <w:rPr>
                <w:sz w:val="18"/>
              </w:rPr>
              <w:t>Backlog digital</w:t>
            </w:r>
          </w:p>
        </w:tc>
        <w:tc>
          <w:tcPr>
            <w:tcW w:w="900" w:type="dxa"/>
            <w:tcBorders>
              <w:top w:val="single" w:sz="4" w:space="0" w:color="000000"/>
              <w:left w:val="single" w:sz="4" w:space="0" w:color="000000"/>
              <w:bottom w:val="single" w:sz="4" w:space="0" w:color="000000"/>
              <w:right w:val="single" w:sz="4" w:space="0" w:color="000000"/>
            </w:tcBorders>
            <w:vAlign w:val="center"/>
          </w:tcPr>
          <w:p w14:paraId="0F37F0FE" w14:textId="77777777" w:rsidR="00232E65" w:rsidRDefault="00000000">
            <w:pPr>
              <w:spacing w:before="20" w:after="20"/>
              <w:rPr>
                <w:sz w:val="18"/>
              </w:rPr>
            </w:pPr>
            <w:r>
              <w:rPr>
                <w:sz w:val="18"/>
              </w:rPr>
              <w:t>1 semana</w:t>
            </w:r>
          </w:p>
        </w:tc>
        <w:tc>
          <w:tcPr>
            <w:tcW w:w="1029" w:type="dxa"/>
            <w:tcBorders>
              <w:top w:val="single" w:sz="4" w:space="0" w:color="000000"/>
              <w:left w:val="single" w:sz="4" w:space="0" w:color="000000"/>
              <w:bottom w:val="single" w:sz="4" w:space="0" w:color="000000"/>
              <w:right w:val="single" w:sz="4" w:space="0" w:color="000000"/>
            </w:tcBorders>
            <w:vAlign w:val="center"/>
          </w:tcPr>
          <w:p w14:paraId="7024F266" w14:textId="77777777" w:rsidR="00232E65" w:rsidRDefault="00000000">
            <w:pPr>
              <w:spacing w:before="20" w:after="20"/>
              <w:rPr>
                <w:sz w:val="18"/>
              </w:rPr>
            </w:pPr>
            <w:r>
              <w:rPr>
                <w:sz w:val="18"/>
              </w:rPr>
              <w:t>Cristóbal</w:t>
            </w:r>
          </w:p>
        </w:tc>
      </w:tr>
      <w:tr w:rsidR="00232E65" w14:paraId="6A29E7D0" w14:textId="77777777">
        <w:trPr>
          <w:cantSplit/>
        </w:trPr>
        <w:tc>
          <w:tcPr>
            <w:tcW w:w="1200" w:type="dxa"/>
            <w:tcBorders>
              <w:top w:val="single" w:sz="4" w:space="0" w:color="000000"/>
              <w:left w:val="single" w:sz="4" w:space="0" w:color="000000"/>
              <w:bottom w:val="single" w:sz="4" w:space="0" w:color="000000"/>
              <w:right w:val="single" w:sz="4" w:space="0" w:color="000000"/>
            </w:tcBorders>
            <w:vAlign w:val="center"/>
          </w:tcPr>
          <w:p w14:paraId="06193C99" w14:textId="77777777" w:rsidR="00232E65" w:rsidRDefault="00000000">
            <w:pPr>
              <w:spacing w:before="20" w:after="20"/>
              <w:rPr>
                <w:sz w:val="18"/>
              </w:rPr>
            </w:pPr>
            <w:r>
              <w:rPr>
                <w:sz w:val="18"/>
              </w:rPr>
              <w:t>Desarrollo (Hardware)</w:t>
            </w:r>
          </w:p>
        </w:tc>
        <w:tc>
          <w:tcPr>
            <w:tcW w:w="1200" w:type="dxa"/>
            <w:tcBorders>
              <w:top w:val="single" w:sz="4" w:space="0" w:color="000000"/>
              <w:left w:val="single" w:sz="4" w:space="0" w:color="000000"/>
              <w:bottom w:val="single" w:sz="4" w:space="0" w:color="000000"/>
              <w:right w:val="single" w:sz="4" w:space="0" w:color="000000"/>
            </w:tcBorders>
            <w:vAlign w:val="center"/>
          </w:tcPr>
          <w:p w14:paraId="11365AB4" w14:textId="77777777" w:rsidR="00232E65" w:rsidRDefault="00000000">
            <w:pPr>
              <w:spacing w:before="20" w:after="20"/>
              <w:rPr>
                <w:sz w:val="18"/>
              </w:rPr>
            </w:pPr>
            <w:r>
              <w:rPr>
                <w:sz w:val="18"/>
              </w:rPr>
              <w:t>Ensamblaje e integración de sensores</w:t>
            </w:r>
          </w:p>
        </w:tc>
        <w:tc>
          <w:tcPr>
            <w:tcW w:w="2600" w:type="dxa"/>
            <w:tcBorders>
              <w:top w:val="single" w:sz="4" w:space="0" w:color="000000"/>
              <w:left w:val="single" w:sz="4" w:space="0" w:color="000000"/>
              <w:bottom w:val="single" w:sz="4" w:space="0" w:color="000000"/>
              <w:right w:val="single" w:sz="4" w:space="0" w:color="000000"/>
            </w:tcBorders>
            <w:vAlign w:val="center"/>
          </w:tcPr>
          <w:p w14:paraId="6D4269CE" w14:textId="77777777" w:rsidR="00232E65" w:rsidRDefault="00000000">
            <w:pPr>
              <w:spacing w:before="20" w:after="20"/>
              <w:rPr>
                <w:sz w:val="18"/>
              </w:rPr>
            </w:pPr>
            <w:r>
              <w:rPr>
                <w:sz w:val="18"/>
              </w:rPr>
              <w:t>Conectar e integrar los sensores biométricos al ESP32 y calibrarlos.</w:t>
            </w:r>
          </w:p>
        </w:tc>
        <w:tc>
          <w:tcPr>
            <w:tcW w:w="1300" w:type="dxa"/>
            <w:tcBorders>
              <w:top w:val="single" w:sz="4" w:space="0" w:color="000000"/>
              <w:left w:val="single" w:sz="4" w:space="0" w:color="000000"/>
              <w:bottom w:val="single" w:sz="4" w:space="0" w:color="000000"/>
              <w:right w:val="single" w:sz="4" w:space="0" w:color="000000"/>
            </w:tcBorders>
            <w:vAlign w:val="center"/>
          </w:tcPr>
          <w:p w14:paraId="27E1E971" w14:textId="77777777" w:rsidR="00232E65" w:rsidRDefault="00000000">
            <w:pPr>
              <w:spacing w:before="20" w:after="20"/>
              <w:rPr>
                <w:sz w:val="18"/>
              </w:rPr>
            </w:pPr>
            <w:r>
              <w:rPr>
                <w:sz w:val="18"/>
              </w:rPr>
              <w:t>ESP32, sensores biométricos</w:t>
            </w:r>
          </w:p>
        </w:tc>
        <w:tc>
          <w:tcPr>
            <w:tcW w:w="900" w:type="dxa"/>
            <w:tcBorders>
              <w:top w:val="single" w:sz="4" w:space="0" w:color="000000"/>
              <w:left w:val="single" w:sz="4" w:space="0" w:color="000000"/>
              <w:bottom w:val="single" w:sz="4" w:space="0" w:color="000000"/>
              <w:right w:val="single" w:sz="4" w:space="0" w:color="000000"/>
            </w:tcBorders>
            <w:vAlign w:val="center"/>
          </w:tcPr>
          <w:p w14:paraId="20C55338" w14:textId="77777777" w:rsidR="00232E65" w:rsidRDefault="00000000">
            <w:pPr>
              <w:spacing w:before="20" w:after="20"/>
              <w:rPr>
                <w:sz w:val="18"/>
              </w:rPr>
            </w:pPr>
            <w:r>
              <w:rPr>
                <w:sz w:val="18"/>
              </w:rPr>
              <w:t>3 semanas</w:t>
            </w:r>
          </w:p>
        </w:tc>
        <w:tc>
          <w:tcPr>
            <w:tcW w:w="1029" w:type="dxa"/>
            <w:tcBorders>
              <w:top w:val="single" w:sz="4" w:space="0" w:color="000000"/>
              <w:left w:val="single" w:sz="4" w:space="0" w:color="000000"/>
              <w:bottom w:val="single" w:sz="4" w:space="0" w:color="000000"/>
              <w:right w:val="single" w:sz="4" w:space="0" w:color="000000"/>
            </w:tcBorders>
            <w:vAlign w:val="center"/>
          </w:tcPr>
          <w:p w14:paraId="4D16438A" w14:textId="77777777" w:rsidR="00232E65" w:rsidRDefault="00000000">
            <w:pPr>
              <w:spacing w:before="20" w:after="20"/>
              <w:rPr>
                <w:sz w:val="18"/>
              </w:rPr>
            </w:pPr>
            <w:r>
              <w:rPr>
                <w:sz w:val="18"/>
              </w:rPr>
              <w:t>Thomas</w:t>
            </w:r>
          </w:p>
        </w:tc>
      </w:tr>
      <w:tr w:rsidR="00232E65" w14:paraId="71E803C1" w14:textId="77777777">
        <w:trPr>
          <w:cantSplit/>
        </w:trPr>
        <w:tc>
          <w:tcPr>
            <w:tcW w:w="1200" w:type="dxa"/>
            <w:tcBorders>
              <w:top w:val="single" w:sz="4" w:space="0" w:color="000000"/>
              <w:left w:val="single" w:sz="4" w:space="0" w:color="000000"/>
              <w:bottom w:val="single" w:sz="4" w:space="0" w:color="000000"/>
              <w:right w:val="single" w:sz="4" w:space="0" w:color="000000"/>
            </w:tcBorders>
            <w:vAlign w:val="center"/>
          </w:tcPr>
          <w:p w14:paraId="64AEF8DE" w14:textId="77777777" w:rsidR="00232E65" w:rsidRDefault="00000000">
            <w:pPr>
              <w:spacing w:before="20" w:after="20"/>
              <w:rPr>
                <w:sz w:val="18"/>
              </w:rPr>
            </w:pPr>
            <w:r>
              <w:rPr>
                <w:sz w:val="18"/>
              </w:rPr>
              <w:t>Desarrollo (</w:t>
            </w:r>
            <w:proofErr w:type="spellStart"/>
            <w:r>
              <w:rPr>
                <w:sz w:val="18"/>
              </w:rPr>
              <w:t>Backend</w:t>
            </w:r>
            <w:proofErr w:type="spellEnd"/>
            <w:r>
              <w:rPr>
                <w:sz w:val="18"/>
              </w:rPr>
              <w:t>)</w:t>
            </w:r>
          </w:p>
        </w:tc>
        <w:tc>
          <w:tcPr>
            <w:tcW w:w="1200" w:type="dxa"/>
            <w:tcBorders>
              <w:top w:val="single" w:sz="4" w:space="0" w:color="000000"/>
              <w:left w:val="single" w:sz="4" w:space="0" w:color="000000"/>
              <w:bottom w:val="single" w:sz="4" w:space="0" w:color="000000"/>
              <w:right w:val="single" w:sz="4" w:space="0" w:color="000000"/>
            </w:tcBorders>
            <w:vAlign w:val="center"/>
          </w:tcPr>
          <w:p w14:paraId="278E427A" w14:textId="77777777" w:rsidR="00232E65" w:rsidRDefault="00000000">
            <w:pPr>
              <w:spacing w:before="20" w:after="20"/>
              <w:rPr>
                <w:sz w:val="18"/>
              </w:rPr>
            </w:pPr>
            <w:r>
              <w:rPr>
                <w:sz w:val="18"/>
              </w:rPr>
              <w:t xml:space="preserve">Desarrollo del API en </w:t>
            </w:r>
            <w:proofErr w:type="spellStart"/>
            <w:r>
              <w:rPr>
                <w:sz w:val="18"/>
              </w:rPr>
              <w:t>FastAPI</w:t>
            </w:r>
            <w:proofErr w:type="spellEnd"/>
          </w:p>
        </w:tc>
        <w:tc>
          <w:tcPr>
            <w:tcW w:w="2600" w:type="dxa"/>
            <w:tcBorders>
              <w:top w:val="single" w:sz="4" w:space="0" w:color="000000"/>
              <w:left w:val="single" w:sz="4" w:space="0" w:color="000000"/>
              <w:bottom w:val="single" w:sz="4" w:space="0" w:color="000000"/>
              <w:right w:val="single" w:sz="4" w:space="0" w:color="000000"/>
            </w:tcBorders>
            <w:vAlign w:val="center"/>
          </w:tcPr>
          <w:p w14:paraId="17991665" w14:textId="77777777" w:rsidR="00232E65" w:rsidRDefault="00000000">
            <w:pPr>
              <w:spacing w:before="20" w:after="20"/>
              <w:rPr>
                <w:sz w:val="18"/>
              </w:rPr>
            </w:pPr>
            <w:r>
              <w:rPr>
                <w:sz w:val="18"/>
              </w:rPr>
              <w:t xml:space="preserve">Construir </w:t>
            </w:r>
            <w:proofErr w:type="spellStart"/>
            <w:r>
              <w:rPr>
                <w:sz w:val="18"/>
              </w:rPr>
              <w:t>endpoints</w:t>
            </w:r>
            <w:proofErr w:type="spellEnd"/>
            <w:r>
              <w:rPr>
                <w:sz w:val="18"/>
              </w:rPr>
              <w:t>, modelar la base de datos y conectar con el hardware.</w:t>
            </w:r>
          </w:p>
        </w:tc>
        <w:tc>
          <w:tcPr>
            <w:tcW w:w="1300" w:type="dxa"/>
            <w:tcBorders>
              <w:top w:val="single" w:sz="4" w:space="0" w:color="000000"/>
              <w:left w:val="single" w:sz="4" w:space="0" w:color="000000"/>
              <w:bottom w:val="single" w:sz="4" w:space="0" w:color="000000"/>
              <w:right w:val="single" w:sz="4" w:space="0" w:color="000000"/>
            </w:tcBorders>
            <w:vAlign w:val="center"/>
          </w:tcPr>
          <w:p w14:paraId="66FCCC86" w14:textId="77777777" w:rsidR="00232E65" w:rsidRDefault="00000000">
            <w:pPr>
              <w:spacing w:before="20" w:after="20"/>
              <w:rPr>
                <w:sz w:val="18"/>
              </w:rPr>
            </w:pPr>
            <w:r>
              <w:rPr>
                <w:sz w:val="18"/>
              </w:rPr>
              <w:t xml:space="preserve">Python, </w:t>
            </w:r>
            <w:proofErr w:type="spellStart"/>
            <w:r>
              <w:rPr>
                <w:sz w:val="18"/>
              </w:rPr>
              <w:t>FastAPI</w:t>
            </w:r>
            <w:proofErr w:type="spellEnd"/>
            <w:r>
              <w:rPr>
                <w:sz w:val="18"/>
              </w:rPr>
              <w:t>, PostgreSQL</w:t>
            </w:r>
          </w:p>
        </w:tc>
        <w:tc>
          <w:tcPr>
            <w:tcW w:w="900" w:type="dxa"/>
            <w:tcBorders>
              <w:top w:val="single" w:sz="4" w:space="0" w:color="000000"/>
              <w:left w:val="single" w:sz="4" w:space="0" w:color="000000"/>
              <w:bottom w:val="single" w:sz="4" w:space="0" w:color="000000"/>
              <w:right w:val="single" w:sz="4" w:space="0" w:color="000000"/>
            </w:tcBorders>
            <w:vAlign w:val="center"/>
          </w:tcPr>
          <w:p w14:paraId="0B3F147D" w14:textId="77777777" w:rsidR="00232E65" w:rsidRDefault="00000000">
            <w:pPr>
              <w:spacing w:before="20" w:after="20"/>
              <w:rPr>
                <w:sz w:val="18"/>
              </w:rPr>
            </w:pPr>
            <w:r>
              <w:rPr>
                <w:sz w:val="18"/>
              </w:rPr>
              <w:t>3 semanas</w:t>
            </w:r>
          </w:p>
        </w:tc>
        <w:tc>
          <w:tcPr>
            <w:tcW w:w="1029" w:type="dxa"/>
            <w:tcBorders>
              <w:top w:val="single" w:sz="4" w:space="0" w:color="000000"/>
              <w:left w:val="single" w:sz="4" w:space="0" w:color="000000"/>
              <w:bottom w:val="single" w:sz="4" w:space="0" w:color="000000"/>
              <w:right w:val="single" w:sz="4" w:space="0" w:color="000000"/>
            </w:tcBorders>
            <w:vAlign w:val="center"/>
          </w:tcPr>
          <w:p w14:paraId="0E01B0CB" w14:textId="77777777" w:rsidR="00232E65" w:rsidRDefault="00000000">
            <w:pPr>
              <w:spacing w:before="20" w:after="20"/>
              <w:rPr>
                <w:sz w:val="18"/>
              </w:rPr>
            </w:pPr>
            <w:r>
              <w:rPr>
                <w:sz w:val="18"/>
              </w:rPr>
              <w:t>Thomas</w:t>
            </w:r>
          </w:p>
        </w:tc>
      </w:tr>
      <w:tr w:rsidR="00232E65" w14:paraId="7ED4C51E" w14:textId="77777777">
        <w:trPr>
          <w:cantSplit/>
        </w:trPr>
        <w:tc>
          <w:tcPr>
            <w:tcW w:w="1200" w:type="dxa"/>
            <w:tcBorders>
              <w:top w:val="single" w:sz="4" w:space="0" w:color="000000"/>
              <w:left w:val="single" w:sz="4" w:space="0" w:color="000000"/>
              <w:bottom w:val="single" w:sz="4" w:space="0" w:color="000000"/>
              <w:right w:val="single" w:sz="4" w:space="0" w:color="000000"/>
            </w:tcBorders>
            <w:vAlign w:val="center"/>
          </w:tcPr>
          <w:p w14:paraId="6CE5032A" w14:textId="77777777" w:rsidR="00232E65" w:rsidRDefault="00000000">
            <w:pPr>
              <w:spacing w:before="20" w:after="20"/>
              <w:rPr>
                <w:sz w:val="18"/>
              </w:rPr>
            </w:pPr>
            <w:r>
              <w:rPr>
                <w:sz w:val="18"/>
              </w:rPr>
              <w:t>Desarrollo (</w:t>
            </w:r>
            <w:proofErr w:type="spellStart"/>
            <w:r>
              <w:rPr>
                <w:sz w:val="18"/>
              </w:rPr>
              <w:t>Frontend</w:t>
            </w:r>
            <w:proofErr w:type="spellEnd"/>
            <w:r>
              <w:rPr>
                <w:sz w:val="18"/>
              </w:rPr>
              <w:t>)</w:t>
            </w:r>
          </w:p>
        </w:tc>
        <w:tc>
          <w:tcPr>
            <w:tcW w:w="1200" w:type="dxa"/>
            <w:tcBorders>
              <w:top w:val="single" w:sz="4" w:space="0" w:color="000000"/>
              <w:left w:val="single" w:sz="4" w:space="0" w:color="000000"/>
              <w:bottom w:val="single" w:sz="4" w:space="0" w:color="000000"/>
              <w:right w:val="single" w:sz="4" w:space="0" w:color="000000"/>
            </w:tcBorders>
            <w:vAlign w:val="center"/>
          </w:tcPr>
          <w:p w14:paraId="28B74C6F" w14:textId="77777777" w:rsidR="00232E65" w:rsidRDefault="00000000">
            <w:pPr>
              <w:spacing w:before="20" w:after="20"/>
              <w:rPr>
                <w:sz w:val="18"/>
              </w:rPr>
            </w:pPr>
            <w:r>
              <w:rPr>
                <w:sz w:val="18"/>
              </w:rPr>
              <w:t xml:space="preserve">Desarrollo de </w:t>
            </w:r>
            <w:proofErr w:type="gramStart"/>
            <w:r>
              <w:rPr>
                <w:sz w:val="18"/>
              </w:rPr>
              <w:t>app</w:t>
            </w:r>
            <w:proofErr w:type="gramEnd"/>
            <w:r>
              <w:rPr>
                <w:sz w:val="18"/>
              </w:rPr>
              <w:t xml:space="preserve"> y </w:t>
            </w:r>
            <w:proofErr w:type="spellStart"/>
            <w:r>
              <w:rPr>
                <w:sz w:val="18"/>
              </w:rPr>
              <w:t>dashboard</w:t>
            </w:r>
            <w:proofErr w:type="spellEnd"/>
          </w:p>
        </w:tc>
        <w:tc>
          <w:tcPr>
            <w:tcW w:w="2600" w:type="dxa"/>
            <w:tcBorders>
              <w:top w:val="single" w:sz="4" w:space="0" w:color="000000"/>
              <w:left w:val="single" w:sz="4" w:space="0" w:color="000000"/>
              <w:bottom w:val="single" w:sz="4" w:space="0" w:color="000000"/>
              <w:right w:val="single" w:sz="4" w:space="0" w:color="000000"/>
            </w:tcBorders>
            <w:vAlign w:val="center"/>
          </w:tcPr>
          <w:p w14:paraId="1AFC00A3" w14:textId="77777777" w:rsidR="00232E65" w:rsidRDefault="00000000">
            <w:pPr>
              <w:spacing w:before="20" w:after="20"/>
              <w:rPr>
                <w:sz w:val="18"/>
              </w:rPr>
            </w:pPr>
            <w:r>
              <w:rPr>
                <w:sz w:val="18"/>
              </w:rPr>
              <w:t xml:space="preserve">Implementar la interfaz de autoatención y el </w:t>
            </w:r>
            <w:proofErr w:type="spellStart"/>
            <w:r>
              <w:rPr>
                <w:sz w:val="18"/>
              </w:rPr>
              <w:t>dashboard</w:t>
            </w:r>
            <w:proofErr w:type="spellEnd"/>
            <w:r>
              <w:rPr>
                <w:sz w:val="18"/>
              </w:rPr>
              <w:t xml:space="preserve"> de enfermería.</w:t>
            </w:r>
          </w:p>
        </w:tc>
        <w:tc>
          <w:tcPr>
            <w:tcW w:w="1300" w:type="dxa"/>
            <w:tcBorders>
              <w:top w:val="single" w:sz="4" w:space="0" w:color="000000"/>
              <w:left w:val="single" w:sz="4" w:space="0" w:color="000000"/>
              <w:bottom w:val="single" w:sz="4" w:space="0" w:color="000000"/>
              <w:right w:val="single" w:sz="4" w:space="0" w:color="000000"/>
            </w:tcBorders>
            <w:vAlign w:val="center"/>
          </w:tcPr>
          <w:p w14:paraId="50B13D8A" w14:textId="77777777" w:rsidR="00232E65" w:rsidRDefault="00000000">
            <w:pPr>
              <w:spacing w:before="20" w:after="20"/>
              <w:rPr>
                <w:sz w:val="18"/>
              </w:rPr>
            </w:pPr>
            <w:proofErr w:type="spellStart"/>
            <w:r>
              <w:rPr>
                <w:sz w:val="18"/>
              </w:rPr>
              <w:t>React</w:t>
            </w:r>
            <w:proofErr w:type="spellEnd"/>
            <w:r>
              <w:rPr>
                <w:sz w:val="18"/>
              </w:rPr>
              <w:t xml:space="preserve"> Native, React.js</w:t>
            </w:r>
          </w:p>
        </w:tc>
        <w:tc>
          <w:tcPr>
            <w:tcW w:w="900" w:type="dxa"/>
            <w:tcBorders>
              <w:top w:val="single" w:sz="4" w:space="0" w:color="000000"/>
              <w:left w:val="single" w:sz="4" w:space="0" w:color="000000"/>
              <w:bottom w:val="single" w:sz="4" w:space="0" w:color="000000"/>
              <w:right w:val="single" w:sz="4" w:space="0" w:color="000000"/>
            </w:tcBorders>
            <w:vAlign w:val="center"/>
          </w:tcPr>
          <w:p w14:paraId="3A92A62F" w14:textId="77777777" w:rsidR="00232E65" w:rsidRDefault="00000000">
            <w:pPr>
              <w:spacing w:before="20" w:after="20"/>
              <w:rPr>
                <w:sz w:val="18"/>
              </w:rPr>
            </w:pPr>
            <w:r>
              <w:rPr>
                <w:sz w:val="18"/>
              </w:rPr>
              <w:t>3 semanas</w:t>
            </w:r>
          </w:p>
        </w:tc>
        <w:tc>
          <w:tcPr>
            <w:tcW w:w="1029" w:type="dxa"/>
            <w:tcBorders>
              <w:top w:val="single" w:sz="4" w:space="0" w:color="000000"/>
              <w:left w:val="single" w:sz="4" w:space="0" w:color="000000"/>
              <w:bottom w:val="single" w:sz="4" w:space="0" w:color="000000"/>
              <w:right w:val="single" w:sz="4" w:space="0" w:color="000000"/>
            </w:tcBorders>
            <w:vAlign w:val="center"/>
          </w:tcPr>
          <w:p w14:paraId="26FE24C1" w14:textId="77777777" w:rsidR="00232E65" w:rsidRDefault="00000000">
            <w:pPr>
              <w:spacing w:before="20" w:after="20"/>
              <w:rPr>
                <w:sz w:val="18"/>
              </w:rPr>
            </w:pPr>
            <w:r>
              <w:rPr>
                <w:sz w:val="18"/>
              </w:rPr>
              <w:t>Thomas</w:t>
            </w:r>
          </w:p>
        </w:tc>
      </w:tr>
      <w:tr w:rsidR="00232E65" w14:paraId="7BA291CC" w14:textId="77777777">
        <w:trPr>
          <w:cantSplit/>
        </w:trPr>
        <w:tc>
          <w:tcPr>
            <w:tcW w:w="1200" w:type="dxa"/>
            <w:tcBorders>
              <w:top w:val="single" w:sz="4" w:space="0" w:color="000000"/>
              <w:left w:val="single" w:sz="4" w:space="0" w:color="000000"/>
              <w:bottom w:val="single" w:sz="4" w:space="0" w:color="000000"/>
              <w:right w:val="single" w:sz="4" w:space="0" w:color="000000"/>
            </w:tcBorders>
            <w:vAlign w:val="center"/>
          </w:tcPr>
          <w:p w14:paraId="439B1B44" w14:textId="77777777" w:rsidR="00232E65" w:rsidRDefault="00000000">
            <w:pPr>
              <w:spacing w:before="20" w:after="20"/>
              <w:rPr>
                <w:sz w:val="18"/>
              </w:rPr>
            </w:pPr>
            <w:r>
              <w:rPr>
                <w:sz w:val="18"/>
              </w:rPr>
              <w:t>Ciencia de datos</w:t>
            </w:r>
          </w:p>
        </w:tc>
        <w:tc>
          <w:tcPr>
            <w:tcW w:w="1200" w:type="dxa"/>
            <w:tcBorders>
              <w:top w:val="single" w:sz="4" w:space="0" w:color="000000"/>
              <w:left w:val="single" w:sz="4" w:space="0" w:color="000000"/>
              <w:bottom w:val="single" w:sz="4" w:space="0" w:color="000000"/>
              <w:right w:val="single" w:sz="4" w:space="0" w:color="000000"/>
            </w:tcBorders>
            <w:vAlign w:val="center"/>
          </w:tcPr>
          <w:p w14:paraId="3071D3D9" w14:textId="77777777" w:rsidR="00232E65" w:rsidRDefault="00000000">
            <w:pPr>
              <w:spacing w:before="20" w:after="20"/>
              <w:rPr>
                <w:sz w:val="18"/>
              </w:rPr>
            </w:pPr>
            <w:r>
              <w:rPr>
                <w:sz w:val="18"/>
              </w:rPr>
              <w:t>Entrenamiento del modelo de IA</w:t>
            </w:r>
          </w:p>
        </w:tc>
        <w:tc>
          <w:tcPr>
            <w:tcW w:w="2600" w:type="dxa"/>
            <w:tcBorders>
              <w:top w:val="single" w:sz="4" w:space="0" w:color="000000"/>
              <w:left w:val="single" w:sz="4" w:space="0" w:color="000000"/>
              <w:bottom w:val="single" w:sz="4" w:space="0" w:color="000000"/>
              <w:right w:val="single" w:sz="4" w:space="0" w:color="000000"/>
            </w:tcBorders>
            <w:vAlign w:val="center"/>
          </w:tcPr>
          <w:p w14:paraId="19D90500" w14:textId="77777777" w:rsidR="00232E65" w:rsidRDefault="00000000">
            <w:pPr>
              <w:spacing w:before="20" w:after="20"/>
              <w:rPr>
                <w:sz w:val="18"/>
              </w:rPr>
            </w:pPr>
            <w:r>
              <w:rPr>
                <w:sz w:val="18"/>
              </w:rPr>
              <w:t>Entrenar y ajustar el modelo predictivo de prioridad clínica.</w:t>
            </w:r>
          </w:p>
        </w:tc>
        <w:tc>
          <w:tcPr>
            <w:tcW w:w="1300" w:type="dxa"/>
            <w:tcBorders>
              <w:top w:val="single" w:sz="4" w:space="0" w:color="000000"/>
              <w:left w:val="single" w:sz="4" w:space="0" w:color="000000"/>
              <w:bottom w:val="single" w:sz="4" w:space="0" w:color="000000"/>
              <w:right w:val="single" w:sz="4" w:space="0" w:color="000000"/>
            </w:tcBorders>
            <w:vAlign w:val="center"/>
          </w:tcPr>
          <w:p w14:paraId="35A18A52" w14:textId="77777777" w:rsidR="00232E65" w:rsidRDefault="00000000">
            <w:pPr>
              <w:spacing w:before="20" w:after="20"/>
              <w:rPr>
                <w:sz w:val="18"/>
              </w:rPr>
            </w:pPr>
            <w:proofErr w:type="spellStart"/>
            <w:r>
              <w:rPr>
                <w:sz w:val="18"/>
              </w:rPr>
              <w:t>Datasets</w:t>
            </w:r>
            <w:proofErr w:type="spellEnd"/>
            <w:r>
              <w:rPr>
                <w:sz w:val="18"/>
              </w:rPr>
              <w:t xml:space="preserve"> clínicos, librerías de ML</w:t>
            </w:r>
          </w:p>
        </w:tc>
        <w:tc>
          <w:tcPr>
            <w:tcW w:w="900" w:type="dxa"/>
            <w:tcBorders>
              <w:top w:val="single" w:sz="4" w:space="0" w:color="000000"/>
              <w:left w:val="single" w:sz="4" w:space="0" w:color="000000"/>
              <w:bottom w:val="single" w:sz="4" w:space="0" w:color="000000"/>
              <w:right w:val="single" w:sz="4" w:space="0" w:color="000000"/>
            </w:tcBorders>
            <w:vAlign w:val="center"/>
          </w:tcPr>
          <w:p w14:paraId="114443E8" w14:textId="77777777" w:rsidR="00232E65" w:rsidRDefault="00000000">
            <w:pPr>
              <w:spacing w:before="20" w:after="20"/>
              <w:rPr>
                <w:sz w:val="18"/>
              </w:rPr>
            </w:pPr>
            <w:r>
              <w:rPr>
                <w:sz w:val="18"/>
              </w:rPr>
              <w:t>3 semanas</w:t>
            </w:r>
          </w:p>
        </w:tc>
        <w:tc>
          <w:tcPr>
            <w:tcW w:w="1029" w:type="dxa"/>
            <w:tcBorders>
              <w:top w:val="single" w:sz="4" w:space="0" w:color="000000"/>
              <w:left w:val="single" w:sz="4" w:space="0" w:color="000000"/>
              <w:bottom w:val="single" w:sz="4" w:space="0" w:color="000000"/>
              <w:right w:val="single" w:sz="4" w:space="0" w:color="000000"/>
            </w:tcBorders>
            <w:vAlign w:val="center"/>
          </w:tcPr>
          <w:p w14:paraId="02EDE623" w14:textId="77777777" w:rsidR="00232E65" w:rsidRDefault="00000000">
            <w:pPr>
              <w:spacing w:before="20" w:after="20"/>
              <w:rPr>
                <w:sz w:val="18"/>
              </w:rPr>
            </w:pPr>
            <w:r>
              <w:rPr>
                <w:sz w:val="18"/>
              </w:rPr>
              <w:t>Sebastián</w:t>
            </w:r>
          </w:p>
        </w:tc>
      </w:tr>
      <w:tr w:rsidR="00232E65" w14:paraId="4F59C9A2" w14:textId="77777777">
        <w:trPr>
          <w:cantSplit/>
        </w:trPr>
        <w:tc>
          <w:tcPr>
            <w:tcW w:w="1200" w:type="dxa"/>
            <w:tcBorders>
              <w:top w:val="single" w:sz="4" w:space="0" w:color="000000"/>
              <w:left w:val="single" w:sz="4" w:space="0" w:color="000000"/>
              <w:bottom w:val="single" w:sz="4" w:space="0" w:color="000000"/>
              <w:right w:val="single" w:sz="4" w:space="0" w:color="000000"/>
            </w:tcBorders>
            <w:vAlign w:val="center"/>
          </w:tcPr>
          <w:p w14:paraId="26C02B16" w14:textId="77777777" w:rsidR="00232E65" w:rsidRDefault="00000000">
            <w:pPr>
              <w:spacing w:before="20" w:after="20"/>
              <w:rPr>
                <w:sz w:val="18"/>
              </w:rPr>
            </w:pPr>
            <w:r>
              <w:rPr>
                <w:sz w:val="18"/>
              </w:rPr>
              <w:lastRenderedPageBreak/>
              <w:t>Aseguramiento de calidad (QA)</w:t>
            </w:r>
          </w:p>
        </w:tc>
        <w:tc>
          <w:tcPr>
            <w:tcW w:w="1200" w:type="dxa"/>
            <w:tcBorders>
              <w:top w:val="single" w:sz="4" w:space="0" w:color="000000"/>
              <w:left w:val="single" w:sz="4" w:space="0" w:color="000000"/>
              <w:bottom w:val="single" w:sz="4" w:space="0" w:color="000000"/>
              <w:right w:val="single" w:sz="4" w:space="0" w:color="000000"/>
            </w:tcBorders>
            <w:vAlign w:val="center"/>
          </w:tcPr>
          <w:p w14:paraId="3541ABA8" w14:textId="77777777" w:rsidR="00232E65" w:rsidRDefault="00000000">
            <w:pPr>
              <w:spacing w:before="20" w:after="20"/>
              <w:rPr>
                <w:sz w:val="18"/>
              </w:rPr>
            </w:pPr>
            <w:r>
              <w:rPr>
                <w:sz w:val="18"/>
              </w:rPr>
              <w:t>Pruebas integrales del sistema</w:t>
            </w:r>
          </w:p>
        </w:tc>
        <w:tc>
          <w:tcPr>
            <w:tcW w:w="2600" w:type="dxa"/>
            <w:tcBorders>
              <w:top w:val="single" w:sz="4" w:space="0" w:color="000000"/>
              <w:left w:val="single" w:sz="4" w:space="0" w:color="000000"/>
              <w:bottom w:val="single" w:sz="4" w:space="0" w:color="000000"/>
              <w:right w:val="single" w:sz="4" w:space="0" w:color="000000"/>
            </w:tcBorders>
            <w:vAlign w:val="center"/>
          </w:tcPr>
          <w:p w14:paraId="33631C81" w14:textId="77777777" w:rsidR="00232E65" w:rsidRDefault="00000000">
            <w:pPr>
              <w:spacing w:before="20" w:after="20"/>
              <w:rPr>
                <w:sz w:val="18"/>
              </w:rPr>
            </w:pPr>
            <w:r>
              <w:rPr>
                <w:sz w:val="18"/>
              </w:rPr>
              <w:t>Validar la integración completa y verificar el cumplimiento de las métricas objetivo.</w:t>
            </w:r>
          </w:p>
        </w:tc>
        <w:tc>
          <w:tcPr>
            <w:tcW w:w="1300" w:type="dxa"/>
            <w:tcBorders>
              <w:top w:val="single" w:sz="4" w:space="0" w:color="000000"/>
              <w:left w:val="single" w:sz="4" w:space="0" w:color="000000"/>
              <w:bottom w:val="single" w:sz="4" w:space="0" w:color="000000"/>
              <w:right w:val="single" w:sz="4" w:space="0" w:color="000000"/>
            </w:tcBorders>
            <w:vAlign w:val="center"/>
          </w:tcPr>
          <w:p w14:paraId="7C495DD9" w14:textId="77777777" w:rsidR="00232E65" w:rsidRDefault="00000000">
            <w:pPr>
              <w:spacing w:before="20" w:after="20"/>
              <w:rPr>
                <w:sz w:val="18"/>
              </w:rPr>
            </w:pPr>
            <w:r>
              <w:rPr>
                <w:sz w:val="18"/>
              </w:rPr>
              <w:t>Ambiente de pruebas, tótem ensamblado</w:t>
            </w:r>
          </w:p>
        </w:tc>
        <w:tc>
          <w:tcPr>
            <w:tcW w:w="900" w:type="dxa"/>
            <w:tcBorders>
              <w:top w:val="single" w:sz="4" w:space="0" w:color="000000"/>
              <w:left w:val="single" w:sz="4" w:space="0" w:color="000000"/>
              <w:bottom w:val="single" w:sz="4" w:space="0" w:color="000000"/>
              <w:right w:val="single" w:sz="4" w:space="0" w:color="000000"/>
            </w:tcBorders>
            <w:vAlign w:val="center"/>
          </w:tcPr>
          <w:p w14:paraId="25A237A2" w14:textId="77777777" w:rsidR="00232E65" w:rsidRDefault="00000000">
            <w:pPr>
              <w:spacing w:before="20" w:after="20"/>
              <w:rPr>
                <w:sz w:val="18"/>
              </w:rPr>
            </w:pPr>
            <w:r>
              <w:rPr>
                <w:sz w:val="18"/>
              </w:rPr>
              <w:t>2 semanas</w:t>
            </w:r>
          </w:p>
        </w:tc>
        <w:tc>
          <w:tcPr>
            <w:tcW w:w="1029" w:type="dxa"/>
            <w:tcBorders>
              <w:top w:val="single" w:sz="4" w:space="0" w:color="000000"/>
              <w:left w:val="single" w:sz="4" w:space="0" w:color="000000"/>
              <w:bottom w:val="single" w:sz="4" w:space="0" w:color="000000"/>
              <w:right w:val="single" w:sz="4" w:space="0" w:color="000000"/>
            </w:tcBorders>
            <w:vAlign w:val="center"/>
          </w:tcPr>
          <w:p w14:paraId="5B3D079C" w14:textId="77777777" w:rsidR="00232E65" w:rsidRDefault="00000000">
            <w:pPr>
              <w:spacing w:before="20" w:after="20"/>
              <w:rPr>
                <w:sz w:val="18"/>
              </w:rPr>
            </w:pPr>
            <w:r>
              <w:rPr>
                <w:sz w:val="18"/>
              </w:rPr>
              <w:t>Sebastián / Thomas</w:t>
            </w:r>
          </w:p>
        </w:tc>
      </w:tr>
      <w:tr w:rsidR="00232E65" w14:paraId="6D1EF4EC" w14:textId="77777777">
        <w:trPr>
          <w:cantSplit/>
        </w:trPr>
        <w:tc>
          <w:tcPr>
            <w:tcW w:w="1200" w:type="dxa"/>
            <w:tcBorders>
              <w:top w:val="single" w:sz="4" w:space="0" w:color="000000"/>
              <w:left w:val="single" w:sz="4" w:space="0" w:color="000000"/>
              <w:bottom w:val="single" w:sz="4" w:space="0" w:color="000000"/>
              <w:right w:val="single" w:sz="4" w:space="0" w:color="000000"/>
            </w:tcBorders>
            <w:vAlign w:val="center"/>
          </w:tcPr>
          <w:p w14:paraId="42991D26" w14:textId="77777777" w:rsidR="00232E65" w:rsidRDefault="00000000">
            <w:pPr>
              <w:spacing w:before="20" w:after="20"/>
              <w:rPr>
                <w:sz w:val="18"/>
              </w:rPr>
            </w:pPr>
            <w:r>
              <w:rPr>
                <w:sz w:val="18"/>
              </w:rPr>
              <w:t>Gestión de proyectos</w:t>
            </w:r>
          </w:p>
        </w:tc>
        <w:tc>
          <w:tcPr>
            <w:tcW w:w="1200" w:type="dxa"/>
            <w:tcBorders>
              <w:top w:val="single" w:sz="4" w:space="0" w:color="000000"/>
              <w:left w:val="single" w:sz="4" w:space="0" w:color="000000"/>
              <w:bottom w:val="single" w:sz="4" w:space="0" w:color="000000"/>
              <w:right w:val="single" w:sz="4" w:space="0" w:color="000000"/>
            </w:tcBorders>
            <w:vAlign w:val="center"/>
          </w:tcPr>
          <w:p w14:paraId="070017B8" w14:textId="77777777" w:rsidR="00232E65" w:rsidRDefault="00000000">
            <w:pPr>
              <w:spacing w:before="20" w:after="20"/>
              <w:rPr>
                <w:sz w:val="18"/>
              </w:rPr>
            </w:pPr>
            <w:r>
              <w:rPr>
                <w:sz w:val="18"/>
              </w:rPr>
              <w:t>Coordinación del piloto en Ñuñoa</w:t>
            </w:r>
          </w:p>
        </w:tc>
        <w:tc>
          <w:tcPr>
            <w:tcW w:w="2600" w:type="dxa"/>
            <w:tcBorders>
              <w:top w:val="single" w:sz="4" w:space="0" w:color="000000"/>
              <w:left w:val="single" w:sz="4" w:space="0" w:color="000000"/>
              <w:bottom w:val="single" w:sz="4" w:space="0" w:color="000000"/>
              <w:right w:val="single" w:sz="4" w:space="0" w:color="000000"/>
            </w:tcBorders>
            <w:vAlign w:val="center"/>
          </w:tcPr>
          <w:p w14:paraId="299AAA50" w14:textId="77777777" w:rsidR="00232E65" w:rsidRDefault="00000000">
            <w:pPr>
              <w:spacing w:before="20" w:after="20"/>
              <w:rPr>
                <w:sz w:val="18"/>
              </w:rPr>
            </w:pPr>
            <w:r>
              <w:rPr>
                <w:sz w:val="18"/>
              </w:rPr>
              <w:t>Ejecutar el piloto en el CESFAM en coordinación con la Corporación Municipal de Ñuñoa.</w:t>
            </w:r>
          </w:p>
        </w:tc>
        <w:tc>
          <w:tcPr>
            <w:tcW w:w="1300" w:type="dxa"/>
            <w:tcBorders>
              <w:top w:val="single" w:sz="4" w:space="0" w:color="000000"/>
              <w:left w:val="single" w:sz="4" w:space="0" w:color="000000"/>
              <w:bottom w:val="single" w:sz="4" w:space="0" w:color="000000"/>
              <w:right w:val="single" w:sz="4" w:space="0" w:color="000000"/>
            </w:tcBorders>
            <w:vAlign w:val="center"/>
          </w:tcPr>
          <w:p w14:paraId="2D8488F1" w14:textId="77777777" w:rsidR="00232E65" w:rsidRDefault="00000000">
            <w:pPr>
              <w:spacing w:before="20" w:after="20"/>
              <w:rPr>
                <w:sz w:val="18"/>
              </w:rPr>
            </w:pPr>
            <w:r>
              <w:rPr>
                <w:sz w:val="18"/>
              </w:rPr>
              <w:t>Tótem funcional, Ley de Lobby</w:t>
            </w:r>
          </w:p>
        </w:tc>
        <w:tc>
          <w:tcPr>
            <w:tcW w:w="900" w:type="dxa"/>
            <w:tcBorders>
              <w:top w:val="single" w:sz="4" w:space="0" w:color="000000"/>
              <w:left w:val="single" w:sz="4" w:space="0" w:color="000000"/>
              <w:bottom w:val="single" w:sz="4" w:space="0" w:color="000000"/>
              <w:right w:val="single" w:sz="4" w:space="0" w:color="000000"/>
            </w:tcBorders>
            <w:vAlign w:val="center"/>
          </w:tcPr>
          <w:p w14:paraId="50866323" w14:textId="77777777" w:rsidR="00232E65" w:rsidRDefault="00000000">
            <w:pPr>
              <w:spacing w:before="20" w:after="20"/>
              <w:rPr>
                <w:sz w:val="18"/>
              </w:rPr>
            </w:pPr>
            <w:r>
              <w:rPr>
                <w:sz w:val="18"/>
              </w:rPr>
              <w:t>2 semanas</w:t>
            </w:r>
          </w:p>
        </w:tc>
        <w:tc>
          <w:tcPr>
            <w:tcW w:w="1029" w:type="dxa"/>
            <w:tcBorders>
              <w:top w:val="single" w:sz="4" w:space="0" w:color="000000"/>
              <w:left w:val="single" w:sz="4" w:space="0" w:color="000000"/>
              <w:bottom w:val="single" w:sz="4" w:space="0" w:color="000000"/>
              <w:right w:val="single" w:sz="4" w:space="0" w:color="000000"/>
            </w:tcBorders>
            <w:vAlign w:val="center"/>
          </w:tcPr>
          <w:p w14:paraId="4E960A88" w14:textId="77777777" w:rsidR="00232E65" w:rsidRDefault="00000000">
            <w:pPr>
              <w:spacing w:before="20" w:after="20"/>
              <w:rPr>
                <w:sz w:val="18"/>
              </w:rPr>
            </w:pPr>
            <w:r>
              <w:rPr>
                <w:sz w:val="18"/>
              </w:rPr>
              <w:t>Cristóbal</w:t>
            </w:r>
          </w:p>
        </w:tc>
      </w:tr>
      <w:tr w:rsidR="00232E65" w14:paraId="30AB27FB" w14:textId="77777777">
        <w:trPr>
          <w:cantSplit/>
        </w:trPr>
        <w:tc>
          <w:tcPr>
            <w:tcW w:w="1200" w:type="dxa"/>
            <w:tcBorders>
              <w:top w:val="single" w:sz="4" w:space="0" w:color="000000"/>
              <w:left w:val="single" w:sz="4" w:space="0" w:color="000000"/>
              <w:bottom w:val="single" w:sz="4" w:space="0" w:color="000000"/>
              <w:right w:val="single" w:sz="4" w:space="0" w:color="000000"/>
            </w:tcBorders>
            <w:vAlign w:val="center"/>
          </w:tcPr>
          <w:p w14:paraId="57A6E2B1" w14:textId="77777777" w:rsidR="00232E65" w:rsidRDefault="00000000">
            <w:pPr>
              <w:spacing w:before="20" w:after="20"/>
              <w:rPr>
                <w:sz w:val="18"/>
              </w:rPr>
            </w:pPr>
            <w:r>
              <w:rPr>
                <w:sz w:val="18"/>
              </w:rPr>
              <w:t>Gestión de proyectos</w:t>
            </w:r>
          </w:p>
        </w:tc>
        <w:tc>
          <w:tcPr>
            <w:tcW w:w="1200" w:type="dxa"/>
            <w:tcBorders>
              <w:top w:val="single" w:sz="4" w:space="0" w:color="000000"/>
              <w:left w:val="single" w:sz="4" w:space="0" w:color="000000"/>
              <w:bottom w:val="single" w:sz="4" w:space="0" w:color="000000"/>
              <w:right w:val="single" w:sz="4" w:space="0" w:color="000000"/>
            </w:tcBorders>
            <w:vAlign w:val="center"/>
          </w:tcPr>
          <w:p w14:paraId="38537BF0" w14:textId="77777777" w:rsidR="00232E65" w:rsidRDefault="00000000">
            <w:pPr>
              <w:spacing w:before="20" w:after="20"/>
              <w:rPr>
                <w:sz w:val="18"/>
              </w:rPr>
            </w:pPr>
            <w:r>
              <w:rPr>
                <w:sz w:val="18"/>
              </w:rPr>
              <w:t>Requisitos de certificación médica</w:t>
            </w:r>
          </w:p>
        </w:tc>
        <w:tc>
          <w:tcPr>
            <w:tcW w:w="2600" w:type="dxa"/>
            <w:tcBorders>
              <w:top w:val="single" w:sz="4" w:space="0" w:color="000000"/>
              <w:left w:val="single" w:sz="4" w:space="0" w:color="000000"/>
              <w:bottom w:val="single" w:sz="4" w:space="0" w:color="000000"/>
              <w:right w:val="single" w:sz="4" w:space="0" w:color="000000"/>
            </w:tcBorders>
            <w:vAlign w:val="center"/>
          </w:tcPr>
          <w:p w14:paraId="75C685A5" w14:textId="77777777" w:rsidR="00232E65" w:rsidRDefault="00000000">
            <w:pPr>
              <w:spacing w:before="20" w:after="20"/>
              <w:rPr>
                <w:sz w:val="18"/>
              </w:rPr>
            </w:pPr>
            <w:r>
              <w:rPr>
                <w:sz w:val="18"/>
              </w:rPr>
              <w:t>Investigar y documentar la normativa exigida para certificar el dispositivo.</w:t>
            </w:r>
          </w:p>
        </w:tc>
        <w:tc>
          <w:tcPr>
            <w:tcW w:w="1300" w:type="dxa"/>
            <w:tcBorders>
              <w:top w:val="single" w:sz="4" w:space="0" w:color="000000"/>
              <w:left w:val="single" w:sz="4" w:space="0" w:color="000000"/>
              <w:bottom w:val="single" w:sz="4" w:space="0" w:color="000000"/>
              <w:right w:val="single" w:sz="4" w:space="0" w:color="000000"/>
            </w:tcBorders>
            <w:vAlign w:val="center"/>
          </w:tcPr>
          <w:p w14:paraId="5C01F484" w14:textId="77777777" w:rsidR="00232E65" w:rsidRDefault="00000000">
            <w:pPr>
              <w:spacing w:before="20" w:after="20"/>
              <w:rPr>
                <w:sz w:val="18"/>
              </w:rPr>
            </w:pPr>
            <w:r>
              <w:rPr>
                <w:sz w:val="18"/>
              </w:rPr>
              <w:t>Normativa sanitaria vigente</w:t>
            </w:r>
          </w:p>
        </w:tc>
        <w:tc>
          <w:tcPr>
            <w:tcW w:w="900" w:type="dxa"/>
            <w:tcBorders>
              <w:top w:val="single" w:sz="4" w:space="0" w:color="000000"/>
              <w:left w:val="single" w:sz="4" w:space="0" w:color="000000"/>
              <w:bottom w:val="single" w:sz="4" w:space="0" w:color="000000"/>
              <w:right w:val="single" w:sz="4" w:space="0" w:color="000000"/>
            </w:tcBorders>
            <w:vAlign w:val="center"/>
          </w:tcPr>
          <w:p w14:paraId="520E433E" w14:textId="77777777" w:rsidR="00232E65" w:rsidRDefault="00000000">
            <w:pPr>
              <w:spacing w:before="20" w:after="20"/>
              <w:rPr>
                <w:sz w:val="18"/>
              </w:rPr>
            </w:pPr>
            <w:r>
              <w:rPr>
                <w:sz w:val="18"/>
              </w:rPr>
              <w:t>2 semanas</w:t>
            </w:r>
          </w:p>
        </w:tc>
        <w:tc>
          <w:tcPr>
            <w:tcW w:w="1029" w:type="dxa"/>
            <w:tcBorders>
              <w:top w:val="single" w:sz="4" w:space="0" w:color="000000"/>
              <w:left w:val="single" w:sz="4" w:space="0" w:color="000000"/>
              <w:bottom w:val="single" w:sz="4" w:space="0" w:color="000000"/>
              <w:right w:val="single" w:sz="4" w:space="0" w:color="000000"/>
            </w:tcBorders>
            <w:vAlign w:val="center"/>
          </w:tcPr>
          <w:p w14:paraId="083692D2" w14:textId="77777777" w:rsidR="00232E65" w:rsidRDefault="00000000">
            <w:pPr>
              <w:spacing w:before="20" w:after="20"/>
              <w:rPr>
                <w:sz w:val="18"/>
              </w:rPr>
            </w:pPr>
            <w:r>
              <w:rPr>
                <w:sz w:val="18"/>
              </w:rPr>
              <w:t>Cristóbal</w:t>
            </w:r>
          </w:p>
        </w:tc>
      </w:tr>
    </w:tbl>
    <w:p w14:paraId="312989AC" w14:textId="77777777" w:rsidR="00232E65" w:rsidRDefault="00232E65"/>
    <w:p w14:paraId="21935BE2" w14:textId="77777777" w:rsidR="00232E65" w:rsidRDefault="00000000">
      <w:pPr>
        <w:pStyle w:val="Ttulo1"/>
      </w:pPr>
      <w:bookmarkStart w:id="16" w:name="_apt_evidencias"/>
      <w:bookmarkEnd w:id="16"/>
      <w:r>
        <w:t>Propuesta de evidencias</w:t>
      </w:r>
    </w:p>
    <w:p w14:paraId="2D38C31F" w14:textId="77777777" w:rsidR="00232E65" w:rsidRDefault="00000000">
      <w:r>
        <w:t xml:space="preserve">A </w:t>
      </w:r>
      <w:proofErr w:type="gramStart"/>
      <w:r>
        <w:t>continuación</w:t>
      </w:r>
      <w:proofErr w:type="gramEnd"/>
      <w:r>
        <w:t xml:space="preserve"> propongo las evidencias que planifico generar durante el semestre para dar cuenta del logro de las actividades. Estas quedan sujetas a validación con el docente guía, ya que corresponden a una planificación y no a entregables ya finalizados:</w:t>
      </w:r>
    </w:p>
    <w:p w14:paraId="75A243D1" w14:textId="77777777" w:rsidR="00232E65" w:rsidRDefault="00232E65"/>
    <w:tbl>
      <w:tblPr>
        <w:tblStyle w:val="TableNormal"/>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0"/>
        <w:gridCol w:w="1900"/>
        <w:gridCol w:w="2900"/>
        <w:gridCol w:w="2929"/>
      </w:tblGrid>
      <w:tr w:rsidR="00232E65" w14:paraId="0EF40834"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1094AC" w14:textId="77777777" w:rsidR="00232E65" w:rsidRDefault="00000000">
            <w:pPr>
              <w:spacing w:before="20" w:after="20"/>
              <w:rPr>
                <w:b/>
                <w:sz w:val="18"/>
              </w:rPr>
            </w:pPr>
            <w:r>
              <w:rPr>
                <w:b/>
                <w:sz w:val="18"/>
              </w:rPr>
              <w:t>Tipo</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246C1E" w14:textId="77777777" w:rsidR="00232E65" w:rsidRDefault="00000000">
            <w:pPr>
              <w:spacing w:before="20" w:after="20"/>
              <w:rPr>
                <w:b/>
                <w:sz w:val="18"/>
              </w:rPr>
            </w:pPr>
            <w:r>
              <w:rPr>
                <w:b/>
                <w:sz w:val="18"/>
              </w:rPr>
              <w:t>Nombre</w:t>
            </w:r>
          </w:p>
        </w:tc>
        <w:tc>
          <w:tcPr>
            <w:tcW w:w="2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548874" w14:textId="77777777" w:rsidR="00232E65" w:rsidRDefault="00000000">
            <w:pPr>
              <w:spacing w:before="20" w:after="20"/>
              <w:rPr>
                <w:b/>
                <w:sz w:val="18"/>
              </w:rPr>
            </w:pPr>
            <w:r>
              <w:rPr>
                <w:b/>
                <w:sz w:val="18"/>
              </w:rPr>
              <w:t>Descripción</w:t>
            </w:r>
          </w:p>
        </w:tc>
        <w:tc>
          <w:tcPr>
            <w:tcW w:w="29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037D8B" w14:textId="77777777" w:rsidR="00232E65" w:rsidRDefault="00000000">
            <w:pPr>
              <w:spacing w:before="20" w:after="20"/>
              <w:rPr>
                <w:b/>
                <w:sz w:val="18"/>
              </w:rPr>
            </w:pPr>
            <w:r>
              <w:rPr>
                <w:b/>
                <w:sz w:val="18"/>
              </w:rPr>
              <w:t>Justificación</w:t>
            </w:r>
          </w:p>
        </w:tc>
      </w:tr>
      <w:tr w:rsidR="00232E65" w14:paraId="00DD735F" w14:textId="77777777">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14:paraId="42EB786D" w14:textId="77777777" w:rsidR="00232E65" w:rsidRDefault="00000000">
            <w:pPr>
              <w:spacing w:before="20" w:after="20"/>
              <w:rPr>
                <w:sz w:val="18"/>
              </w:rPr>
            </w:pPr>
            <w:r>
              <w:rPr>
                <w:sz w:val="18"/>
              </w:rPr>
              <w:t>Documento</w:t>
            </w:r>
          </w:p>
        </w:tc>
        <w:tc>
          <w:tcPr>
            <w:tcW w:w="1900" w:type="dxa"/>
            <w:tcBorders>
              <w:top w:val="single" w:sz="4" w:space="0" w:color="000000"/>
              <w:left w:val="single" w:sz="4" w:space="0" w:color="000000"/>
              <w:bottom w:val="single" w:sz="4" w:space="0" w:color="000000"/>
              <w:right w:val="single" w:sz="4" w:space="0" w:color="000000"/>
            </w:tcBorders>
            <w:vAlign w:val="center"/>
          </w:tcPr>
          <w:p w14:paraId="5E77B6A7" w14:textId="77777777" w:rsidR="00232E65" w:rsidRDefault="00000000">
            <w:pPr>
              <w:spacing w:before="20" w:after="20"/>
              <w:rPr>
                <w:sz w:val="18"/>
              </w:rPr>
            </w:pPr>
            <w:r>
              <w:rPr>
                <w:sz w:val="18"/>
              </w:rPr>
              <w:t>Informe de levantamiento de requerimientos</w:t>
            </w:r>
          </w:p>
        </w:tc>
        <w:tc>
          <w:tcPr>
            <w:tcW w:w="2900" w:type="dxa"/>
            <w:tcBorders>
              <w:top w:val="single" w:sz="4" w:space="0" w:color="000000"/>
              <w:left w:val="single" w:sz="4" w:space="0" w:color="000000"/>
              <w:bottom w:val="single" w:sz="4" w:space="0" w:color="000000"/>
              <w:right w:val="single" w:sz="4" w:space="0" w:color="000000"/>
            </w:tcBorders>
            <w:vAlign w:val="center"/>
          </w:tcPr>
          <w:p w14:paraId="31A70254" w14:textId="77777777" w:rsidR="00232E65" w:rsidRDefault="00000000">
            <w:pPr>
              <w:spacing w:before="20" w:after="20"/>
              <w:rPr>
                <w:sz w:val="18"/>
              </w:rPr>
            </w:pPr>
            <w:r>
              <w:rPr>
                <w:sz w:val="18"/>
              </w:rPr>
              <w:t>Consolida los requerimientos funcionales, no funcionales y clínicos del sistema.</w:t>
            </w:r>
          </w:p>
        </w:tc>
        <w:tc>
          <w:tcPr>
            <w:tcW w:w="2929" w:type="dxa"/>
            <w:tcBorders>
              <w:top w:val="single" w:sz="4" w:space="0" w:color="000000"/>
              <w:left w:val="single" w:sz="4" w:space="0" w:color="000000"/>
              <w:bottom w:val="single" w:sz="4" w:space="0" w:color="000000"/>
              <w:right w:val="single" w:sz="4" w:space="0" w:color="000000"/>
            </w:tcBorders>
            <w:vAlign w:val="center"/>
          </w:tcPr>
          <w:p w14:paraId="6F112C4D" w14:textId="77777777" w:rsidR="00232E65" w:rsidRDefault="00000000">
            <w:pPr>
              <w:spacing w:before="20" w:after="20"/>
              <w:rPr>
                <w:sz w:val="18"/>
              </w:rPr>
            </w:pPr>
            <w:r>
              <w:rPr>
                <w:sz w:val="18"/>
              </w:rPr>
              <w:t>Evidencia la competencia de levantamiento y análisis de requerimientos.</w:t>
            </w:r>
          </w:p>
        </w:tc>
      </w:tr>
      <w:tr w:rsidR="00232E65" w14:paraId="6467A829" w14:textId="77777777">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14:paraId="4A9FBE7B" w14:textId="77777777" w:rsidR="00232E65" w:rsidRDefault="00000000">
            <w:pPr>
              <w:spacing w:before="20" w:after="20"/>
              <w:rPr>
                <w:sz w:val="18"/>
              </w:rPr>
            </w:pPr>
            <w:r>
              <w:rPr>
                <w:sz w:val="18"/>
              </w:rPr>
              <w:t>Documento</w:t>
            </w:r>
          </w:p>
        </w:tc>
        <w:tc>
          <w:tcPr>
            <w:tcW w:w="1900" w:type="dxa"/>
            <w:tcBorders>
              <w:top w:val="single" w:sz="4" w:space="0" w:color="000000"/>
              <w:left w:val="single" w:sz="4" w:space="0" w:color="000000"/>
              <w:bottom w:val="single" w:sz="4" w:space="0" w:color="000000"/>
              <w:right w:val="single" w:sz="4" w:space="0" w:color="000000"/>
            </w:tcBorders>
            <w:vAlign w:val="center"/>
          </w:tcPr>
          <w:p w14:paraId="6D5B4CA6" w14:textId="77777777" w:rsidR="00232E65" w:rsidRDefault="00000000">
            <w:pPr>
              <w:spacing w:before="20" w:after="20"/>
              <w:rPr>
                <w:sz w:val="18"/>
              </w:rPr>
            </w:pPr>
            <w:proofErr w:type="spellStart"/>
            <w:r>
              <w:rPr>
                <w:sz w:val="18"/>
              </w:rPr>
              <w:t>Product</w:t>
            </w:r>
            <w:proofErr w:type="spellEnd"/>
            <w:r>
              <w:rPr>
                <w:sz w:val="18"/>
              </w:rPr>
              <w:t xml:space="preserve"> Backlog y plan de </w:t>
            </w:r>
            <w:proofErr w:type="spellStart"/>
            <w:r>
              <w:rPr>
                <w:sz w:val="18"/>
              </w:rPr>
              <w:t>Sprints</w:t>
            </w:r>
            <w:proofErr w:type="spellEnd"/>
          </w:p>
        </w:tc>
        <w:tc>
          <w:tcPr>
            <w:tcW w:w="2900" w:type="dxa"/>
            <w:tcBorders>
              <w:top w:val="single" w:sz="4" w:space="0" w:color="000000"/>
              <w:left w:val="single" w:sz="4" w:space="0" w:color="000000"/>
              <w:bottom w:val="single" w:sz="4" w:space="0" w:color="000000"/>
              <w:right w:val="single" w:sz="4" w:space="0" w:color="000000"/>
            </w:tcBorders>
            <w:vAlign w:val="center"/>
          </w:tcPr>
          <w:p w14:paraId="62986B0C" w14:textId="77777777" w:rsidR="00232E65" w:rsidRDefault="00000000">
            <w:pPr>
              <w:spacing w:before="20" w:after="20"/>
              <w:rPr>
                <w:sz w:val="18"/>
              </w:rPr>
            </w:pPr>
            <w:r>
              <w:rPr>
                <w:sz w:val="18"/>
              </w:rPr>
              <w:t xml:space="preserve">Registro de Épicas, Historias de Usuario priorizadas y planificación de </w:t>
            </w:r>
            <w:proofErr w:type="spellStart"/>
            <w:r>
              <w:rPr>
                <w:sz w:val="18"/>
              </w:rPr>
              <w:t>Sprints</w:t>
            </w:r>
            <w:proofErr w:type="spellEnd"/>
            <w:r>
              <w:rPr>
                <w:sz w:val="18"/>
              </w:rPr>
              <w:t>.</w:t>
            </w:r>
          </w:p>
        </w:tc>
        <w:tc>
          <w:tcPr>
            <w:tcW w:w="2929" w:type="dxa"/>
            <w:tcBorders>
              <w:top w:val="single" w:sz="4" w:space="0" w:color="000000"/>
              <w:left w:val="single" w:sz="4" w:space="0" w:color="000000"/>
              <w:bottom w:val="single" w:sz="4" w:space="0" w:color="000000"/>
              <w:right w:val="single" w:sz="4" w:space="0" w:color="000000"/>
            </w:tcBorders>
            <w:vAlign w:val="center"/>
          </w:tcPr>
          <w:p w14:paraId="0C4F972F" w14:textId="77777777" w:rsidR="00232E65" w:rsidRDefault="00000000">
            <w:pPr>
              <w:spacing w:before="20" w:after="20"/>
              <w:rPr>
                <w:sz w:val="18"/>
              </w:rPr>
            </w:pPr>
            <w:r>
              <w:rPr>
                <w:sz w:val="18"/>
              </w:rPr>
              <w:t>Evidencia la gestión ágil del proyecto y la aplicación de mi certificación SMPC.</w:t>
            </w:r>
          </w:p>
        </w:tc>
      </w:tr>
      <w:tr w:rsidR="00232E65" w14:paraId="36C67F2B" w14:textId="77777777">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14:paraId="77AB0EAC" w14:textId="77777777" w:rsidR="00232E65" w:rsidRDefault="00000000">
            <w:pPr>
              <w:spacing w:before="20" w:after="20"/>
              <w:rPr>
                <w:sz w:val="18"/>
              </w:rPr>
            </w:pPr>
            <w:r>
              <w:rPr>
                <w:sz w:val="18"/>
              </w:rPr>
              <w:t>Prototipo</w:t>
            </w:r>
          </w:p>
        </w:tc>
        <w:tc>
          <w:tcPr>
            <w:tcW w:w="1900" w:type="dxa"/>
            <w:tcBorders>
              <w:top w:val="single" w:sz="4" w:space="0" w:color="000000"/>
              <w:left w:val="single" w:sz="4" w:space="0" w:color="000000"/>
              <w:bottom w:val="single" w:sz="4" w:space="0" w:color="000000"/>
              <w:right w:val="single" w:sz="4" w:space="0" w:color="000000"/>
            </w:tcBorders>
            <w:vAlign w:val="center"/>
          </w:tcPr>
          <w:p w14:paraId="785EDE42" w14:textId="77777777" w:rsidR="00232E65" w:rsidRDefault="00000000">
            <w:pPr>
              <w:spacing w:before="20" w:after="20"/>
              <w:rPr>
                <w:sz w:val="18"/>
              </w:rPr>
            </w:pPr>
            <w:r>
              <w:rPr>
                <w:sz w:val="18"/>
              </w:rPr>
              <w:t>Prototipo funcional del tótem</w:t>
            </w:r>
          </w:p>
        </w:tc>
        <w:tc>
          <w:tcPr>
            <w:tcW w:w="2900" w:type="dxa"/>
            <w:tcBorders>
              <w:top w:val="single" w:sz="4" w:space="0" w:color="000000"/>
              <w:left w:val="single" w:sz="4" w:space="0" w:color="000000"/>
              <w:bottom w:val="single" w:sz="4" w:space="0" w:color="000000"/>
              <w:right w:val="single" w:sz="4" w:space="0" w:color="000000"/>
            </w:tcBorders>
            <w:vAlign w:val="center"/>
          </w:tcPr>
          <w:p w14:paraId="6A817AE4" w14:textId="77777777" w:rsidR="00232E65" w:rsidRDefault="00000000">
            <w:pPr>
              <w:spacing w:before="20" w:after="20"/>
              <w:rPr>
                <w:sz w:val="18"/>
              </w:rPr>
            </w:pPr>
            <w:r>
              <w:rPr>
                <w:sz w:val="18"/>
              </w:rPr>
              <w:t>Hardware ensamblado con ESP32 y sensores integrados, capaz de capturar y transmitir datos.</w:t>
            </w:r>
          </w:p>
        </w:tc>
        <w:tc>
          <w:tcPr>
            <w:tcW w:w="2929" w:type="dxa"/>
            <w:tcBorders>
              <w:top w:val="single" w:sz="4" w:space="0" w:color="000000"/>
              <w:left w:val="single" w:sz="4" w:space="0" w:color="000000"/>
              <w:bottom w:val="single" w:sz="4" w:space="0" w:color="000000"/>
              <w:right w:val="single" w:sz="4" w:space="0" w:color="000000"/>
            </w:tcBorders>
            <w:vAlign w:val="center"/>
          </w:tcPr>
          <w:p w14:paraId="045472D8" w14:textId="77777777" w:rsidR="00232E65" w:rsidRDefault="00000000">
            <w:pPr>
              <w:spacing w:before="20" w:after="20"/>
              <w:rPr>
                <w:sz w:val="18"/>
              </w:rPr>
            </w:pPr>
            <w:r>
              <w:rPr>
                <w:sz w:val="18"/>
              </w:rPr>
              <w:t>Evidencia el desarrollo de la solución tecnológica en el entorno físico/</w:t>
            </w:r>
            <w:proofErr w:type="spellStart"/>
            <w:r>
              <w:rPr>
                <w:sz w:val="18"/>
              </w:rPr>
              <w:t>IoT</w:t>
            </w:r>
            <w:proofErr w:type="spellEnd"/>
            <w:r>
              <w:rPr>
                <w:sz w:val="18"/>
              </w:rPr>
              <w:t>.</w:t>
            </w:r>
          </w:p>
        </w:tc>
      </w:tr>
      <w:tr w:rsidR="00232E65" w14:paraId="2FCBA906" w14:textId="77777777">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14:paraId="78095F06" w14:textId="77777777" w:rsidR="00232E65" w:rsidRDefault="00000000">
            <w:pPr>
              <w:spacing w:before="20" w:after="20"/>
              <w:rPr>
                <w:sz w:val="18"/>
              </w:rPr>
            </w:pPr>
            <w:r>
              <w:rPr>
                <w:sz w:val="18"/>
              </w:rPr>
              <w:t>Código fuente</w:t>
            </w:r>
          </w:p>
        </w:tc>
        <w:tc>
          <w:tcPr>
            <w:tcW w:w="1900" w:type="dxa"/>
            <w:tcBorders>
              <w:top w:val="single" w:sz="4" w:space="0" w:color="000000"/>
              <w:left w:val="single" w:sz="4" w:space="0" w:color="000000"/>
              <w:bottom w:val="single" w:sz="4" w:space="0" w:color="000000"/>
              <w:right w:val="single" w:sz="4" w:space="0" w:color="000000"/>
            </w:tcBorders>
            <w:vAlign w:val="center"/>
          </w:tcPr>
          <w:p w14:paraId="1A8F512F" w14:textId="77777777" w:rsidR="00232E65" w:rsidRDefault="00000000">
            <w:pPr>
              <w:spacing w:before="20" w:after="20"/>
              <w:rPr>
                <w:sz w:val="18"/>
              </w:rPr>
            </w:pPr>
            <w:r>
              <w:rPr>
                <w:sz w:val="18"/>
              </w:rPr>
              <w:t xml:space="preserve">Repositorio de </w:t>
            </w:r>
            <w:proofErr w:type="spellStart"/>
            <w:r>
              <w:rPr>
                <w:sz w:val="18"/>
              </w:rPr>
              <w:t>backend</w:t>
            </w:r>
            <w:proofErr w:type="spellEnd"/>
            <w:r>
              <w:rPr>
                <w:sz w:val="18"/>
              </w:rPr>
              <w:t xml:space="preserve"> y </w:t>
            </w:r>
            <w:proofErr w:type="spellStart"/>
            <w:r>
              <w:rPr>
                <w:sz w:val="18"/>
              </w:rPr>
              <w:t>frontend</w:t>
            </w:r>
            <w:proofErr w:type="spellEnd"/>
          </w:p>
        </w:tc>
        <w:tc>
          <w:tcPr>
            <w:tcW w:w="2900" w:type="dxa"/>
            <w:tcBorders>
              <w:top w:val="single" w:sz="4" w:space="0" w:color="000000"/>
              <w:left w:val="single" w:sz="4" w:space="0" w:color="000000"/>
              <w:bottom w:val="single" w:sz="4" w:space="0" w:color="000000"/>
              <w:right w:val="single" w:sz="4" w:space="0" w:color="000000"/>
            </w:tcBorders>
            <w:vAlign w:val="center"/>
          </w:tcPr>
          <w:p w14:paraId="072A300D" w14:textId="77777777" w:rsidR="00232E65" w:rsidRDefault="00000000">
            <w:pPr>
              <w:spacing w:before="20" w:after="20"/>
              <w:rPr>
                <w:sz w:val="18"/>
              </w:rPr>
            </w:pPr>
            <w:r>
              <w:rPr>
                <w:sz w:val="18"/>
              </w:rPr>
              <w:t xml:space="preserve">Código del API, base de datos, </w:t>
            </w:r>
            <w:proofErr w:type="gramStart"/>
            <w:r>
              <w:rPr>
                <w:sz w:val="18"/>
              </w:rPr>
              <w:t>app</w:t>
            </w:r>
            <w:proofErr w:type="gramEnd"/>
            <w:r>
              <w:rPr>
                <w:sz w:val="18"/>
              </w:rPr>
              <w:t xml:space="preserve"> móvil y </w:t>
            </w:r>
            <w:proofErr w:type="spellStart"/>
            <w:r>
              <w:rPr>
                <w:sz w:val="18"/>
              </w:rPr>
              <w:t>dashboard</w:t>
            </w:r>
            <w:proofErr w:type="spellEnd"/>
            <w:r>
              <w:rPr>
                <w:sz w:val="18"/>
              </w:rPr>
              <w:t>.</w:t>
            </w:r>
          </w:p>
        </w:tc>
        <w:tc>
          <w:tcPr>
            <w:tcW w:w="2929" w:type="dxa"/>
            <w:tcBorders>
              <w:top w:val="single" w:sz="4" w:space="0" w:color="000000"/>
              <w:left w:val="single" w:sz="4" w:space="0" w:color="000000"/>
              <w:bottom w:val="single" w:sz="4" w:space="0" w:color="000000"/>
              <w:right w:val="single" w:sz="4" w:space="0" w:color="000000"/>
            </w:tcBorders>
            <w:vAlign w:val="center"/>
          </w:tcPr>
          <w:p w14:paraId="78820A22" w14:textId="77777777" w:rsidR="00232E65" w:rsidRDefault="00000000">
            <w:pPr>
              <w:spacing w:before="20" w:after="20"/>
              <w:rPr>
                <w:sz w:val="18"/>
              </w:rPr>
            </w:pPr>
            <w:r>
              <w:rPr>
                <w:sz w:val="18"/>
              </w:rPr>
              <w:t>Evidencia el desarrollo técnico del ecosistema de software.</w:t>
            </w:r>
          </w:p>
        </w:tc>
      </w:tr>
      <w:tr w:rsidR="00232E65" w14:paraId="6DA68198" w14:textId="77777777">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14:paraId="33200999" w14:textId="77777777" w:rsidR="00232E65" w:rsidRDefault="00000000">
            <w:pPr>
              <w:spacing w:before="20" w:after="20"/>
              <w:rPr>
                <w:sz w:val="18"/>
              </w:rPr>
            </w:pPr>
            <w:r>
              <w:rPr>
                <w:sz w:val="18"/>
              </w:rPr>
              <w:t>Informe técnico</w:t>
            </w:r>
          </w:p>
        </w:tc>
        <w:tc>
          <w:tcPr>
            <w:tcW w:w="1900" w:type="dxa"/>
            <w:tcBorders>
              <w:top w:val="single" w:sz="4" w:space="0" w:color="000000"/>
              <w:left w:val="single" w:sz="4" w:space="0" w:color="000000"/>
              <w:bottom w:val="single" w:sz="4" w:space="0" w:color="000000"/>
              <w:right w:val="single" w:sz="4" w:space="0" w:color="000000"/>
            </w:tcBorders>
            <w:vAlign w:val="center"/>
          </w:tcPr>
          <w:p w14:paraId="6F1CF1D2" w14:textId="77777777" w:rsidR="00232E65" w:rsidRDefault="00000000">
            <w:pPr>
              <w:spacing w:before="20" w:after="20"/>
              <w:rPr>
                <w:sz w:val="18"/>
              </w:rPr>
            </w:pPr>
            <w:r>
              <w:rPr>
                <w:sz w:val="18"/>
              </w:rPr>
              <w:t>Informe de desempeño del modelo de IA</w:t>
            </w:r>
          </w:p>
        </w:tc>
        <w:tc>
          <w:tcPr>
            <w:tcW w:w="2900" w:type="dxa"/>
            <w:tcBorders>
              <w:top w:val="single" w:sz="4" w:space="0" w:color="000000"/>
              <w:left w:val="single" w:sz="4" w:space="0" w:color="000000"/>
              <w:bottom w:val="single" w:sz="4" w:space="0" w:color="000000"/>
              <w:right w:val="single" w:sz="4" w:space="0" w:color="000000"/>
            </w:tcBorders>
            <w:vAlign w:val="center"/>
          </w:tcPr>
          <w:p w14:paraId="4475EAD1" w14:textId="77777777" w:rsidR="00232E65" w:rsidRDefault="00000000">
            <w:pPr>
              <w:spacing w:before="20" w:after="20"/>
              <w:rPr>
                <w:sz w:val="18"/>
              </w:rPr>
            </w:pPr>
            <w:r>
              <w:rPr>
                <w:sz w:val="18"/>
              </w:rPr>
              <w:t>Métricas de precisión y validación del modelo de predicción de prioridad.</w:t>
            </w:r>
          </w:p>
        </w:tc>
        <w:tc>
          <w:tcPr>
            <w:tcW w:w="2929" w:type="dxa"/>
            <w:tcBorders>
              <w:top w:val="single" w:sz="4" w:space="0" w:color="000000"/>
              <w:left w:val="single" w:sz="4" w:space="0" w:color="000000"/>
              <w:bottom w:val="single" w:sz="4" w:space="0" w:color="000000"/>
              <w:right w:val="single" w:sz="4" w:space="0" w:color="000000"/>
            </w:tcBorders>
            <w:vAlign w:val="center"/>
          </w:tcPr>
          <w:p w14:paraId="7ABE328F" w14:textId="77777777" w:rsidR="00232E65" w:rsidRDefault="00000000">
            <w:pPr>
              <w:spacing w:before="20" w:after="20"/>
              <w:rPr>
                <w:sz w:val="18"/>
              </w:rPr>
            </w:pPr>
            <w:r>
              <w:rPr>
                <w:sz w:val="18"/>
              </w:rPr>
              <w:t>Evidencia el cumplimiento de la métrica de precisión superior al 90%.</w:t>
            </w:r>
          </w:p>
        </w:tc>
      </w:tr>
      <w:tr w:rsidR="00232E65" w14:paraId="7A26C935" w14:textId="77777777">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14:paraId="27C6A8EB" w14:textId="77777777" w:rsidR="00232E65" w:rsidRDefault="00000000">
            <w:pPr>
              <w:spacing w:before="20" w:after="20"/>
              <w:rPr>
                <w:sz w:val="18"/>
              </w:rPr>
            </w:pPr>
            <w:r>
              <w:rPr>
                <w:sz w:val="18"/>
              </w:rPr>
              <w:lastRenderedPageBreak/>
              <w:t>Informe de avance</w:t>
            </w:r>
          </w:p>
        </w:tc>
        <w:tc>
          <w:tcPr>
            <w:tcW w:w="1900" w:type="dxa"/>
            <w:tcBorders>
              <w:top w:val="single" w:sz="4" w:space="0" w:color="000000"/>
              <w:left w:val="single" w:sz="4" w:space="0" w:color="000000"/>
              <w:bottom w:val="single" w:sz="4" w:space="0" w:color="000000"/>
              <w:right w:val="single" w:sz="4" w:space="0" w:color="000000"/>
            </w:tcBorders>
            <w:vAlign w:val="center"/>
          </w:tcPr>
          <w:p w14:paraId="0B4B0D3A" w14:textId="77777777" w:rsidR="00232E65" w:rsidRDefault="00000000">
            <w:pPr>
              <w:spacing w:before="20" w:after="20"/>
              <w:rPr>
                <w:sz w:val="18"/>
              </w:rPr>
            </w:pPr>
            <w:r>
              <w:rPr>
                <w:sz w:val="18"/>
              </w:rPr>
              <w:t>Informe de avance por Sprint</w:t>
            </w:r>
          </w:p>
        </w:tc>
        <w:tc>
          <w:tcPr>
            <w:tcW w:w="2900" w:type="dxa"/>
            <w:tcBorders>
              <w:top w:val="single" w:sz="4" w:space="0" w:color="000000"/>
              <w:left w:val="single" w:sz="4" w:space="0" w:color="000000"/>
              <w:bottom w:val="single" w:sz="4" w:space="0" w:color="000000"/>
              <w:right w:val="single" w:sz="4" w:space="0" w:color="000000"/>
            </w:tcBorders>
            <w:vAlign w:val="center"/>
          </w:tcPr>
          <w:p w14:paraId="594712FB" w14:textId="77777777" w:rsidR="00232E65" w:rsidRDefault="00000000">
            <w:pPr>
              <w:spacing w:before="20" w:after="20"/>
              <w:rPr>
                <w:sz w:val="18"/>
              </w:rPr>
            </w:pPr>
            <w:r>
              <w:rPr>
                <w:sz w:val="18"/>
              </w:rPr>
              <w:t xml:space="preserve">Reporte periódico de </w:t>
            </w:r>
            <w:proofErr w:type="spellStart"/>
            <w:r>
              <w:rPr>
                <w:sz w:val="18"/>
              </w:rPr>
              <w:t>Sprints</w:t>
            </w:r>
            <w:proofErr w:type="spellEnd"/>
            <w:r>
              <w:rPr>
                <w:sz w:val="18"/>
              </w:rPr>
              <w:t xml:space="preserve"> ejecutados y velocidad del equipo.</w:t>
            </w:r>
          </w:p>
        </w:tc>
        <w:tc>
          <w:tcPr>
            <w:tcW w:w="2929" w:type="dxa"/>
            <w:tcBorders>
              <w:top w:val="single" w:sz="4" w:space="0" w:color="000000"/>
              <w:left w:val="single" w:sz="4" w:space="0" w:color="000000"/>
              <w:bottom w:val="single" w:sz="4" w:space="0" w:color="000000"/>
              <w:right w:val="single" w:sz="4" w:space="0" w:color="000000"/>
            </w:tcBorders>
            <w:vAlign w:val="center"/>
          </w:tcPr>
          <w:p w14:paraId="16B007C5" w14:textId="77777777" w:rsidR="00232E65" w:rsidRDefault="00000000">
            <w:pPr>
              <w:spacing w:before="20" w:after="20"/>
              <w:rPr>
                <w:sz w:val="18"/>
              </w:rPr>
            </w:pPr>
            <w:r>
              <w:rPr>
                <w:sz w:val="18"/>
              </w:rPr>
              <w:t>Evidencia el seguimiento y control de gestión bajo Scrum.</w:t>
            </w:r>
          </w:p>
        </w:tc>
      </w:tr>
      <w:tr w:rsidR="00232E65" w14:paraId="7C8DE002" w14:textId="77777777">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14:paraId="3D0202BF" w14:textId="77777777" w:rsidR="00232E65" w:rsidRDefault="00000000">
            <w:pPr>
              <w:spacing w:before="20" w:after="20"/>
              <w:rPr>
                <w:sz w:val="18"/>
              </w:rPr>
            </w:pPr>
            <w:r>
              <w:rPr>
                <w:sz w:val="18"/>
              </w:rPr>
              <w:t>Informe técnico</w:t>
            </w:r>
          </w:p>
        </w:tc>
        <w:tc>
          <w:tcPr>
            <w:tcW w:w="1900" w:type="dxa"/>
            <w:tcBorders>
              <w:top w:val="single" w:sz="4" w:space="0" w:color="000000"/>
              <w:left w:val="single" w:sz="4" w:space="0" w:color="000000"/>
              <w:bottom w:val="single" w:sz="4" w:space="0" w:color="000000"/>
              <w:right w:val="single" w:sz="4" w:space="0" w:color="000000"/>
            </w:tcBorders>
            <w:vAlign w:val="center"/>
          </w:tcPr>
          <w:p w14:paraId="1130230B" w14:textId="77777777" w:rsidR="00232E65" w:rsidRDefault="00000000">
            <w:pPr>
              <w:spacing w:before="20" w:after="20"/>
              <w:rPr>
                <w:sz w:val="18"/>
              </w:rPr>
            </w:pPr>
            <w:r>
              <w:rPr>
                <w:sz w:val="18"/>
              </w:rPr>
              <w:t>Informe de resultados del piloto</w:t>
            </w:r>
          </w:p>
        </w:tc>
        <w:tc>
          <w:tcPr>
            <w:tcW w:w="2900" w:type="dxa"/>
            <w:tcBorders>
              <w:top w:val="single" w:sz="4" w:space="0" w:color="000000"/>
              <w:left w:val="single" w:sz="4" w:space="0" w:color="000000"/>
              <w:bottom w:val="single" w:sz="4" w:space="0" w:color="000000"/>
              <w:right w:val="single" w:sz="4" w:space="0" w:color="000000"/>
            </w:tcBorders>
            <w:vAlign w:val="center"/>
          </w:tcPr>
          <w:p w14:paraId="7EBD25AC" w14:textId="77777777" w:rsidR="00232E65" w:rsidRDefault="00000000">
            <w:pPr>
              <w:spacing w:before="20" w:after="20"/>
              <w:rPr>
                <w:sz w:val="18"/>
              </w:rPr>
            </w:pPr>
            <w:r>
              <w:rPr>
                <w:sz w:val="18"/>
              </w:rPr>
              <w:t>Resultados empíricos del piloto ejecutado en el CESFAM de Ñuñoa.</w:t>
            </w:r>
          </w:p>
        </w:tc>
        <w:tc>
          <w:tcPr>
            <w:tcW w:w="2929" w:type="dxa"/>
            <w:tcBorders>
              <w:top w:val="single" w:sz="4" w:space="0" w:color="000000"/>
              <w:left w:val="single" w:sz="4" w:space="0" w:color="000000"/>
              <w:bottom w:val="single" w:sz="4" w:space="0" w:color="000000"/>
              <w:right w:val="single" w:sz="4" w:space="0" w:color="000000"/>
            </w:tcBorders>
            <w:vAlign w:val="center"/>
          </w:tcPr>
          <w:p w14:paraId="395B3F08" w14:textId="77777777" w:rsidR="00232E65" w:rsidRDefault="00000000">
            <w:pPr>
              <w:spacing w:before="20" w:after="20"/>
              <w:rPr>
                <w:sz w:val="18"/>
              </w:rPr>
            </w:pPr>
            <w:r>
              <w:rPr>
                <w:sz w:val="18"/>
              </w:rPr>
              <w:t>Evidencia la validación empírica de la solución en un entorno real.</w:t>
            </w:r>
          </w:p>
        </w:tc>
      </w:tr>
      <w:tr w:rsidR="00232E65" w14:paraId="77C24A7A" w14:textId="77777777">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14:paraId="69D79F37" w14:textId="77777777" w:rsidR="00232E65" w:rsidRDefault="00000000">
            <w:pPr>
              <w:spacing w:before="20" w:after="20"/>
              <w:rPr>
                <w:sz w:val="18"/>
              </w:rPr>
            </w:pPr>
            <w:r>
              <w:rPr>
                <w:sz w:val="18"/>
              </w:rPr>
              <w:t>Documento</w:t>
            </w:r>
          </w:p>
        </w:tc>
        <w:tc>
          <w:tcPr>
            <w:tcW w:w="1900" w:type="dxa"/>
            <w:tcBorders>
              <w:top w:val="single" w:sz="4" w:space="0" w:color="000000"/>
              <w:left w:val="single" w:sz="4" w:space="0" w:color="000000"/>
              <w:bottom w:val="single" w:sz="4" w:space="0" w:color="000000"/>
              <w:right w:val="single" w:sz="4" w:space="0" w:color="000000"/>
            </w:tcBorders>
            <w:vAlign w:val="center"/>
          </w:tcPr>
          <w:p w14:paraId="1003EFCD" w14:textId="77777777" w:rsidR="00232E65" w:rsidRDefault="00000000">
            <w:pPr>
              <w:spacing w:before="20" w:after="20"/>
              <w:rPr>
                <w:sz w:val="18"/>
              </w:rPr>
            </w:pPr>
            <w:r>
              <w:rPr>
                <w:sz w:val="18"/>
              </w:rPr>
              <w:t>Dossier de requisitos de certificación médica</w:t>
            </w:r>
          </w:p>
        </w:tc>
        <w:tc>
          <w:tcPr>
            <w:tcW w:w="2900" w:type="dxa"/>
            <w:tcBorders>
              <w:top w:val="single" w:sz="4" w:space="0" w:color="000000"/>
              <w:left w:val="single" w:sz="4" w:space="0" w:color="000000"/>
              <w:bottom w:val="single" w:sz="4" w:space="0" w:color="000000"/>
              <w:right w:val="single" w:sz="4" w:space="0" w:color="000000"/>
            </w:tcBorders>
            <w:vAlign w:val="center"/>
          </w:tcPr>
          <w:p w14:paraId="021357C1" w14:textId="77777777" w:rsidR="00232E65" w:rsidRDefault="00000000">
            <w:pPr>
              <w:spacing w:before="20" w:after="20"/>
              <w:rPr>
                <w:sz w:val="18"/>
              </w:rPr>
            </w:pPr>
            <w:r>
              <w:rPr>
                <w:sz w:val="18"/>
              </w:rPr>
              <w:t>Consolida los requisitos técnicos y normativos para la certificación del dispositivo.</w:t>
            </w:r>
          </w:p>
        </w:tc>
        <w:tc>
          <w:tcPr>
            <w:tcW w:w="2929" w:type="dxa"/>
            <w:tcBorders>
              <w:top w:val="single" w:sz="4" w:space="0" w:color="000000"/>
              <w:left w:val="single" w:sz="4" w:space="0" w:color="000000"/>
              <w:bottom w:val="single" w:sz="4" w:space="0" w:color="000000"/>
              <w:right w:val="single" w:sz="4" w:space="0" w:color="000000"/>
            </w:tcBorders>
            <w:vAlign w:val="center"/>
          </w:tcPr>
          <w:p w14:paraId="3B1A3725" w14:textId="77777777" w:rsidR="00232E65" w:rsidRDefault="00000000">
            <w:pPr>
              <w:spacing w:before="20" w:after="20"/>
              <w:rPr>
                <w:sz w:val="18"/>
              </w:rPr>
            </w:pPr>
            <w:r>
              <w:rPr>
                <w:sz w:val="18"/>
              </w:rPr>
              <w:t>Evidencia el abordaje de la exigencia de certificación médica del sistema.</w:t>
            </w:r>
          </w:p>
        </w:tc>
      </w:tr>
    </w:tbl>
    <w:p w14:paraId="73B01876" w14:textId="77777777" w:rsidR="00232E65" w:rsidRDefault="00232E65"/>
    <w:p w14:paraId="45A767AB" w14:textId="77777777" w:rsidR="00232E65" w:rsidRDefault="00000000">
      <w:pPr>
        <w:pStyle w:val="Ttulo1"/>
        <w:numPr>
          <w:ilvl w:val="0"/>
          <w:numId w:val="8"/>
        </w:numPr>
      </w:pPr>
      <w:bookmarkStart w:id="17" w:name="_skernboylops" w:colFirst="0" w:colLast="0"/>
      <w:bookmarkEnd w:id="17"/>
      <w:r>
        <w:t>Indicadores de calidad</w:t>
      </w:r>
    </w:p>
    <w:p w14:paraId="4240EE40" w14:textId="77777777" w:rsidR="00232E65" w:rsidRDefault="00232E65"/>
    <w:p w14:paraId="5000F301" w14:textId="77777777" w:rsidR="00232E65" w:rsidRDefault="00000000">
      <w:pPr>
        <w:widowControl w:val="0"/>
        <w:numPr>
          <w:ilvl w:val="0"/>
          <w:numId w:val="7"/>
        </w:numPr>
        <w:pBdr>
          <w:top w:val="nil"/>
          <w:left w:val="nil"/>
          <w:bottom w:val="nil"/>
          <w:right w:val="nil"/>
          <w:between w:val="nil"/>
        </w:pBdr>
      </w:pPr>
      <w:r>
        <w:rPr>
          <w:b/>
          <w:bCs/>
        </w:rPr>
        <w:t>Reducción de la latencia operativa de admisión:</w:t>
      </w:r>
      <w:r>
        <w:t xml:space="preserve"> El proceso de la toma autónoma de datos biológicos y la realización del cuestionario sintomático en el tótem tiene un límite máximo de 3 minutos de duración por cada medición. </w:t>
      </w:r>
    </w:p>
    <w:p w14:paraId="4F773A77" w14:textId="77777777" w:rsidR="00232E65" w:rsidRDefault="00000000">
      <w:pPr>
        <w:widowControl w:val="0"/>
        <w:numPr>
          <w:ilvl w:val="0"/>
          <w:numId w:val="7"/>
        </w:numPr>
        <w:pBdr>
          <w:top w:val="nil"/>
          <w:left w:val="nil"/>
          <w:bottom w:val="nil"/>
          <w:right w:val="nil"/>
          <w:between w:val="nil"/>
        </w:pBdr>
      </w:pPr>
      <w:r>
        <w:rPr>
          <w:b/>
          <w:bCs/>
        </w:rPr>
        <w:t>Estabilidad continua de la plataforma:</w:t>
      </w:r>
      <w:r>
        <w:t xml:space="preserve"> La arquitectura implementada en la nube debe asegurar una disponibilidad de los servicios y un </w:t>
      </w:r>
      <w:proofErr w:type="spellStart"/>
      <w:r>
        <w:t>uptime</w:t>
      </w:r>
      <w:proofErr w:type="spellEnd"/>
      <w:r>
        <w:t xml:space="preserve"> de al menos el 99.9% durante las ventanas de evaluación y los períodos de prueba de carga concurrente.</w:t>
      </w:r>
    </w:p>
    <w:p w14:paraId="2C0ABD8D" w14:textId="77777777" w:rsidR="00232E65" w:rsidRDefault="00000000">
      <w:pPr>
        <w:widowControl w:val="0"/>
        <w:numPr>
          <w:ilvl w:val="0"/>
          <w:numId w:val="7"/>
        </w:numPr>
        <w:pBdr>
          <w:top w:val="nil"/>
          <w:left w:val="nil"/>
          <w:bottom w:val="nil"/>
          <w:right w:val="nil"/>
          <w:between w:val="nil"/>
        </w:pBdr>
      </w:pPr>
      <w:r>
        <w:rPr>
          <w:b/>
          <w:bCs/>
        </w:rPr>
        <w:t>Exactitud y seguridad clínica de inferencia:</w:t>
      </w:r>
      <w:r>
        <w:t xml:space="preserve"> La tasa de falsos negativos en la matriz de confusión del modelo predictivo debe mantenerse lo más cercana posible al 0% para evitar que un caso grave sea clasificado erróneamente como leve. Adicionalmente, el modelo debe alcanzar una precisión superior al 90% al clasificar los niveles de prioridad del </w:t>
      </w:r>
      <w:proofErr w:type="spellStart"/>
      <w:r>
        <w:t>triaje</w:t>
      </w:r>
      <w:proofErr w:type="spellEnd"/>
      <w:r>
        <w:t xml:space="preserve"> médico. </w:t>
      </w:r>
    </w:p>
    <w:p w14:paraId="3316874A" w14:textId="77777777" w:rsidR="00232E65" w:rsidRDefault="00000000">
      <w:pPr>
        <w:widowControl w:val="0"/>
        <w:numPr>
          <w:ilvl w:val="0"/>
          <w:numId w:val="7"/>
        </w:numPr>
        <w:pBdr>
          <w:top w:val="nil"/>
          <w:left w:val="nil"/>
          <w:bottom w:val="nil"/>
          <w:right w:val="nil"/>
          <w:between w:val="nil"/>
        </w:pBdr>
      </w:pPr>
      <w:r>
        <w:rPr>
          <w:b/>
          <w:bCs/>
        </w:rPr>
        <w:t>Tiempos de respuesta del sistema:</w:t>
      </w:r>
      <w:r>
        <w:t xml:space="preserve"> La latencia general de respuesta de la arquitectura </w:t>
      </w:r>
      <w:proofErr w:type="spellStart"/>
      <w:r>
        <w:t>cloud</w:t>
      </w:r>
      <w:proofErr w:type="spellEnd"/>
      <w:r>
        <w:t xml:space="preserve"> para inferencia de la Inteligencia Artificial debe ser inferior a 2.5 segundos.</w:t>
      </w:r>
    </w:p>
    <w:p w14:paraId="0250FD26" w14:textId="77777777" w:rsidR="00232E65" w:rsidRDefault="00000000">
      <w:r>
        <w:br w:type="page"/>
      </w:r>
    </w:p>
    <w:p w14:paraId="780C576B" w14:textId="77777777" w:rsidR="00232E65" w:rsidRDefault="00232E65"/>
    <w:p w14:paraId="0C82A20E" w14:textId="77777777" w:rsidR="00232E65" w:rsidRDefault="00232E65"/>
    <w:p w14:paraId="0A8FB926" w14:textId="77777777" w:rsidR="00232E65" w:rsidRDefault="00232E65"/>
    <w:p w14:paraId="46BE93E9" w14:textId="77777777" w:rsidR="00232E65" w:rsidRDefault="00000000">
      <w:pPr>
        <w:pStyle w:val="Ttulo1"/>
        <w:numPr>
          <w:ilvl w:val="0"/>
          <w:numId w:val="8"/>
        </w:numPr>
      </w:pPr>
      <w:bookmarkStart w:id="18" w:name="_6ommpvw4k6k3" w:colFirst="0" w:colLast="0"/>
      <w:bookmarkEnd w:id="18"/>
      <w:proofErr w:type="spellStart"/>
      <w:r>
        <w:t>conclusions</w:t>
      </w:r>
      <w:proofErr w:type="spellEnd"/>
    </w:p>
    <w:p w14:paraId="183D38D3" w14:textId="77777777" w:rsidR="00232E65" w:rsidRDefault="00000000">
      <w:proofErr w:type="spellStart"/>
      <w:r>
        <w:t>Taking</w:t>
      </w:r>
      <w:proofErr w:type="spellEnd"/>
      <w:r>
        <w:t xml:space="preserve"> </w:t>
      </w:r>
      <w:proofErr w:type="spellStart"/>
      <w:r>
        <w:t>on</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is</w:t>
      </w:r>
      <w:proofErr w:type="spellEnd"/>
      <w:r>
        <w:t xml:space="preserve"> </w:t>
      </w:r>
      <w:proofErr w:type="spellStart"/>
      <w:r>
        <w:t>the</w:t>
      </w:r>
      <w:proofErr w:type="spellEnd"/>
      <w:r>
        <w:t xml:space="preserve"> </w:t>
      </w:r>
      <w:proofErr w:type="spellStart"/>
      <w:r>
        <w:t>perfect</w:t>
      </w:r>
      <w:proofErr w:type="spellEnd"/>
      <w:r>
        <w:t xml:space="preserve"> </w:t>
      </w:r>
      <w:proofErr w:type="spellStart"/>
      <w:r>
        <w:t>opportunity</w:t>
      </w:r>
      <w:proofErr w:type="spellEnd"/>
      <w:r>
        <w:t xml:space="preserve"> </w:t>
      </w:r>
      <w:proofErr w:type="spellStart"/>
      <w:r>
        <w:t>to</w:t>
      </w:r>
      <w:proofErr w:type="spellEnd"/>
      <w:r>
        <w:t xml:space="preserve"> </w:t>
      </w:r>
      <w:proofErr w:type="spellStart"/>
      <w:r>
        <w:t>put</w:t>
      </w:r>
      <w:proofErr w:type="spellEnd"/>
      <w:r>
        <w:t xml:space="preserve"> </w:t>
      </w:r>
      <w:proofErr w:type="spellStart"/>
      <w:r>
        <w:t>my</w:t>
      </w:r>
      <w:proofErr w:type="spellEnd"/>
      <w:r>
        <w:t xml:space="preserve"> </w:t>
      </w:r>
      <w:proofErr w:type="spellStart"/>
      <w:r>
        <w:t>project</w:t>
      </w:r>
      <w:proofErr w:type="spellEnd"/>
      <w:r>
        <w:t xml:space="preserve"> </w:t>
      </w:r>
      <w:proofErr w:type="spellStart"/>
      <w:r>
        <w:t>management</w:t>
      </w:r>
      <w:proofErr w:type="spellEnd"/>
      <w:r>
        <w:t xml:space="preserve"> and agile </w:t>
      </w:r>
      <w:proofErr w:type="spellStart"/>
      <w:r>
        <w:t>skills</w:t>
      </w:r>
      <w:proofErr w:type="spellEnd"/>
      <w:r>
        <w:t xml:space="preserve"> </w:t>
      </w:r>
      <w:proofErr w:type="spellStart"/>
      <w:r>
        <w:t>to</w:t>
      </w:r>
      <w:proofErr w:type="spellEnd"/>
      <w:r>
        <w:t xml:space="preserve"> </w:t>
      </w:r>
      <w:proofErr w:type="spellStart"/>
      <w:r>
        <w:t>the</w:t>
      </w:r>
      <w:proofErr w:type="spellEnd"/>
      <w:r>
        <w:t xml:space="preserve"> test in a real-</w:t>
      </w:r>
      <w:proofErr w:type="spellStart"/>
      <w:r>
        <w:t>world</w:t>
      </w:r>
      <w:proofErr w:type="spellEnd"/>
      <w:r>
        <w:t xml:space="preserve"> </w:t>
      </w:r>
      <w:proofErr w:type="spellStart"/>
      <w:r>
        <w:t>scenario</w:t>
      </w:r>
      <w:proofErr w:type="spellEnd"/>
      <w:r>
        <w:t xml:space="preserve">. Leading </w:t>
      </w:r>
      <w:proofErr w:type="spellStart"/>
      <w:r>
        <w:t>this</w:t>
      </w:r>
      <w:proofErr w:type="spellEnd"/>
      <w:r>
        <w:t xml:space="preserve"> </w:t>
      </w:r>
      <w:proofErr w:type="spellStart"/>
      <w:r>
        <w:t>team</w:t>
      </w:r>
      <w:proofErr w:type="spellEnd"/>
      <w:r>
        <w:t xml:space="preserve"> </w:t>
      </w:r>
      <w:proofErr w:type="spellStart"/>
      <w:r>
        <w:t>will</w:t>
      </w:r>
      <w:proofErr w:type="spellEnd"/>
      <w:r>
        <w:t xml:space="preserve"> </w:t>
      </w:r>
      <w:proofErr w:type="spellStart"/>
      <w:r>
        <w:t>help</w:t>
      </w:r>
      <w:proofErr w:type="spellEnd"/>
      <w:r>
        <w:t xml:space="preserve"> me </w:t>
      </w:r>
      <w:proofErr w:type="spellStart"/>
      <w:r>
        <w:t>grow</w:t>
      </w:r>
      <w:proofErr w:type="spellEnd"/>
      <w:r>
        <w:t xml:space="preserve"> </w:t>
      </w:r>
      <w:proofErr w:type="spellStart"/>
      <w:r>
        <w:t>both</w:t>
      </w:r>
      <w:proofErr w:type="spellEnd"/>
      <w:r>
        <w:t xml:space="preserve"> </w:t>
      </w:r>
      <w:proofErr w:type="spellStart"/>
      <w:r>
        <w:t>professionally</w:t>
      </w:r>
      <w:proofErr w:type="spellEnd"/>
      <w:r>
        <w:t xml:space="preserve"> and </w:t>
      </w:r>
      <w:proofErr w:type="spellStart"/>
      <w:r>
        <w:t>personally</w:t>
      </w:r>
      <w:proofErr w:type="spellEnd"/>
      <w:r>
        <w:t xml:space="preserve">, as I guide </w:t>
      </w:r>
      <w:proofErr w:type="spellStart"/>
      <w:r>
        <w:t>our</w:t>
      </w:r>
      <w:proofErr w:type="spellEnd"/>
      <w:r>
        <w:t xml:space="preserve"> </w:t>
      </w:r>
      <w:proofErr w:type="spellStart"/>
      <w:r>
        <w:t>efforts</w:t>
      </w:r>
      <w:proofErr w:type="spellEnd"/>
      <w:r>
        <w:t xml:space="preserve"> </w:t>
      </w:r>
      <w:proofErr w:type="spellStart"/>
      <w:r>
        <w:t>to</w:t>
      </w:r>
      <w:proofErr w:type="spellEnd"/>
      <w:r>
        <w:t xml:space="preserve"> </w:t>
      </w:r>
      <w:proofErr w:type="spellStart"/>
      <w:r>
        <w:t>solve</w:t>
      </w:r>
      <w:proofErr w:type="spellEnd"/>
      <w:r>
        <w:t xml:space="preserve"> a </w:t>
      </w:r>
      <w:proofErr w:type="spellStart"/>
      <w:r>
        <w:t>critical</w:t>
      </w:r>
      <w:proofErr w:type="spellEnd"/>
      <w:r>
        <w:t xml:space="preserve"> </w:t>
      </w:r>
      <w:proofErr w:type="spellStart"/>
      <w:r>
        <w:t>issue</w:t>
      </w:r>
      <w:proofErr w:type="spellEnd"/>
      <w:r>
        <w:t xml:space="preserve"> in </w:t>
      </w:r>
      <w:proofErr w:type="spellStart"/>
      <w:r>
        <w:t>healthcare</w:t>
      </w:r>
      <w:proofErr w:type="spellEnd"/>
      <w:r>
        <w:t xml:space="preserve">. </w:t>
      </w:r>
      <w:proofErr w:type="spellStart"/>
      <w:r>
        <w:t>Because</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is</w:t>
      </w:r>
      <w:proofErr w:type="spellEnd"/>
      <w:r>
        <w:t xml:space="preserve"> </w:t>
      </w:r>
      <w:proofErr w:type="spellStart"/>
      <w:r>
        <w:t>strictly</w:t>
      </w:r>
      <w:proofErr w:type="spellEnd"/>
      <w:r>
        <w:t xml:space="preserve"> </w:t>
      </w:r>
      <w:proofErr w:type="spellStart"/>
      <w:r>
        <w:t>for</w:t>
      </w:r>
      <w:proofErr w:type="spellEnd"/>
      <w:r>
        <w:t xml:space="preserve"> medical use and </w:t>
      </w:r>
      <w:proofErr w:type="spellStart"/>
      <w:r>
        <w:t>must</w:t>
      </w:r>
      <w:proofErr w:type="spellEnd"/>
      <w:r>
        <w:t xml:space="preserve"> be </w:t>
      </w:r>
      <w:proofErr w:type="spellStart"/>
      <w:r>
        <w:t>certified</w:t>
      </w:r>
      <w:proofErr w:type="spellEnd"/>
      <w:r>
        <w:t xml:space="preserve">, </w:t>
      </w:r>
      <w:proofErr w:type="spellStart"/>
      <w:r>
        <w:t>the</w:t>
      </w:r>
      <w:proofErr w:type="spellEnd"/>
      <w:r>
        <w:t xml:space="preserve"> </w:t>
      </w:r>
      <w:proofErr w:type="spellStart"/>
      <w:r>
        <w:t>challenge</w:t>
      </w:r>
      <w:proofErr w:type="spellEnd"/>
      <w:r>
        <w:t xml:space="preserve"> </w:t>
      </w:r>
      <w:proofErr w:type="spellStart"/>
      <w:r>
        <w:t>is</w:t>
      </w:r>
      <w:proofErr w:type="spellEnd"/>
      <w:r>
        <w:t xml:space="preserve"> </w:t>
      </w:r>
      <w:proofErr w:type="spellStart"/>
      <w:r>
        <w:t>massive</w:t>
      </w:r>
      <w:proofErr w:type="spellEnd"/>
      <w:r>
        <w:t xml:space="preserve">, </w:t>
      </w:r>
      <w:proofErr w:type="spellStart"/>
      <w:r>
        <w:t>but</w:t>
      </w:r>
      <w:proofErr w:type="spellEnd"/>
      <w:r>
        <w:t xml:space="preserve"> </w:t>
      </w:r>
      <w:proofErr w:type="spellStart"/>
      <w:r>
        <w:t>it</w:t>
      </w:r>
      <w:proofErr w:type="spellEnd"/>
      <w:r>
        <w:t xml:space="preserve"> </w:t>
      </w:r>
      <w:proofErr w:type="spellStart"/>
      <w:r>
        <w:t>pushes</w:t>
      </w:r>
      <w:proofErr w:type="spellEnd"/>
      <w:r>
        <w:t xml:space="preserve"> me </w:t>
      </w:r>
      <w:proofErr w:type="spellStart"/>
      <w:r>
        <w:t>to</w:t>
      </w:r>
      <w:proofErr w:type="spellEnd"/>
      <w:r>
        <w:t xml:space="preserve"> </w:t>
      </w:r>
      <w:proofErr w:type="spellStart"/>
      <w:r>
        <w:t>ensure</w:t>
      </w:r>
      <w:proofErr w:type="spellEnd"/>
      <w:r>
        <w:t xml:space="preserve"> </w:t>
      </w:r>
      <w:proofErr w:type="spellStart"/>
      <w:r>
        <w:t>we</w:t>
      </w:r>
      <w:proofErr w:type="spellEnd"/>
      <w:r>
        <w:t xml:space="preserve"> </w:t>
      </w:r>
      <w:proofErr w:type="spellStart"/>
      <w:r>
        <w:t>deliver</w:t>
      </w:r>
      <w:proofErr w:type="spellEnd"/>
      <w:r>
        <w:t xml:space="preserve"> </w:t>
      </w:r>
      <w:proofErr w:type="spellStart"/>
      <w:r>
        <w:t>the</w:t>
      </w:r>
      <w:proofErr w:type="spellEnd"/>
      <w:r>
        <w:t xml:space="preserve"> </w:t>
      </w:r>
      <w:proofErr w:type="spellStart"/>
      <w:r>
        <w:t>highest</w:t>
      </w:r>
      <w:proofErr w:type="spellEnd"/>
      <w:r>
        <w:t xml:space="preserve"> </w:t>
      </w:r>
      <w:proofErr w:type="spellStart"/>
      <w:r>
        <w:t>quality</w:t>
      </w:r>
      <w:proofErr w:type="spellEnd"/>
      <w:r>
        <w:t xml:space="preserve"> </w:t>
      </w:r>
      <w:proofErr w:type="spellStart"/>
      <w:r>
        <w:t>possible</w:t>
      </w:r>
      <w:proofErr w:type="spellEnd"/>
      <w:r>
        <w:t xml:space="preserve">. </w:t>
      </w:r>
      <w:proofErr w:type="spellStart"/>
      <w:r>
        <w:t>It</w:t>
      </w:r>
      <w:proofErr w:type="spellEnd"/>
      <w:r>
        <w:t xml:space="preserve"> </w:t>
      </w:r>
      <w:proofErr w:type="spellStart"/>
      <w:r>
        <w:t>is</w:t>
      </w:r>
      <w:proofErr w:type="spellEnd"/>
      <w:r>
        <w:t xml:space="preserve"> a </w:t>
      </w:r>
      <w:proofErr w:type="spellStart"/>
      <w:r>
        <w:t>demanding</w:t>
      </w:r>
      <w:proofErr w:type="spellEnd"/>
      <w:r>
        <w:t xml:space="preserve"> </w:t>
      </w:r>
      <w:proofErr w:type="spellStart"/>
      <w:r>
        <w:t>journey</w:t>
      </w:r>
      <w:proofErr w:type="spellEnd"/>
      <w:r>
        <w:t xml:space="preserve">, </w:t>
      </w:r>
      <w:proofErr w:type="spellStart"/>
      <w:r>
        <w:t>but</w:t>
      </w:r>
      <w:proofErr w:type="spellEnd"/>
      <w:r>
        <w:t xml:space="preserve"> </w:t>
      </w:r>
      <w:proofErr w:type="spellStart"/>
      <w:r>
        <w:t>leaving</w:t>
      </w:r>
      <w:proofErr w:type="spellEnd"/>
      <w:r>
        <w:t xml:space="preserve"> a positive </w:t>
      </w:r>
      <w:proofErr w:type="spellStart"/>
      <w:r>
        <w:t>mark</w:t>
      </w:r>
      <w:proofErr w:type="spellEnd"/>
      <w:r>
        <w:t xml:space="preserve"> </w:t>
      </w:r>
      <w:proofErr w:type="spellStart"/>
      <w:r>
        <w:t>on</w:t>
      </w:r>
      <w:proofErr w:type="spellEnd"/>
      <w:r>
        <w:t xml:space="preserve"> </w:t>
      </w:r>
      <w:proofErr w:type="spellStart"/>
      <w:r>
        <w:t>society</w:t>
      </w:r>
      <w:proofErr w:type="spellEnd"/>
      <w:r>
        <w:t xml:space="preserve"> </w:t>
      </w:r>
      <w:proofErr w:type="spellStart"/>
      <w:r>
        <w:t>is</w:t>
      </w:r>
      <w:proofErr w:type="spellEnd"/>
      <w:r>
        <w:t xml:space="preserve"> </w:t>
      </w:r>
      <w:proofErr w:type="spellStart"/>
      <w:r>
        <w:t>the</w:t>
      </w:r>
      <w:proofErr w:type="spellEnd"/>
      <w:r>
        <w:t xml:space="preserve"> </w:t>
      </w:r>
      <w:proofErr w:type="spellStart"/>
      <w:r>
        <w:t>best</w:t>
      </w:r>
      <w:proofErr w:type="spellEnd"/>
      <w:r>
        <w:t xml:space="preserve"> </w:t>
      </w:r>
      <w:proofErr w:type="spellStart"/>
      <w:r>
        <w:t>way</w:t>
      </w:r>
      <w:proofErr w:type="spellEnd"/>
      <w:r>
        <w:t xml:space="preserve"> </w:t>
      </w:r>
      <w:proofErr w:type="spellStart"/>
      <w:r>
        <w:t>to</w:t>
      </w:r>
      <w:proofErr w:type="spellEnd"/>
      <w:r>
        <w:t xml:space="preserve"> </w:t>
      </w:r>
      <w:proofErr w:type="spellStart"/>
      <w:r>
        <w:t>conclude</w:t>
      </w:r>
      <w:proofErr w:type="spellEnd"/>
      <w:r>
        <w:t xml:space="preserve"> </w:t>
      </w:r>
      <w:proofErr w:type="spellStart"/>
      <w:r>
        <w:t>my</w:t>
      </w:r>
      <w:proofErr w:type="spellEnd"/>
      <w:r>
        <w:t xml:space="preserve"> </w:t>
      </w:r>
      <w:proofErr w:type="spellStart"/>
      <w:r>
        <w:t>studies</w:t>
      </w:r>
      <w:proofErr w:type="spellEnd"/>
      <w:r>
        <w:t xml:space="preserve">. </w:t>
      </w:r>
    </w:p>
    <w:p w14:paraId="7FB9AEB2" w14:textId="77777777" w:rsidR="00232E65" w:rsidRDefault="00232E65"/>
    <w:p w14:paraId="116FDDC6" w14:textId="77777777" w:rsidR="00232E65" w:rsidRDefault="00232E65"/>
    <w:p w14:paraId="0B9BB931" w14:textId="77777777" w:rsidR="00232E65" w:rsidRDefault="00000000">
      <w:r>
        <w:br w:type="page"/>
      </w:r>
    </w:p>
    <w:p w14:paraId="701C527B" w14:textId="77777777" w:rsidR="00232E65" w:rsidRDefault="00232E65"/>
    <w:p w14:paraId="0995360B" w14:textId="77777777" w:rsidR="00232E65" w:rsidRDefault="00232E65"/>
    <w:p w14:paraId="3C46F320" w14:textId="77777777" w:rsidR="00232E65" w:rsidRDefault="00000000">
      <w:pPr>
        <w:pStyle w:val="Ttulo1"/>
        <w:numPr>
          <w:ilvl w:val="0"/>
          <w:numId w:val="8"/>
        </w:numPr>
      </w:pPr>
      <w:bookmarkStart w:id="19" w:name="_ukcnr4e5f0tk" w:colFirst="0" w:colLast="0"/>
      <w:bookmarkEnd w:id="19"/>
      <w:proofErr w:type="spellStart"/>
      <w:r>
        <w:t>Reflection</w:t>
      </w:r>
      <w:proofErr w:type="spellEnd"/>
    </w:p>
    <w:p w14:paraId="08E9F622" w14:textId="77777777" w:rsidR="00232E65" w:rsidRDefault="00000000">
      <w:r>
        <w:t xml:space="preserve">The true </w:t>
      </w:r>
      <w:proofErr w:type="spellStart"/>
      <w:r>
        <w:t>value</w:t>
      </w:r>
      <w:proofErr w:type="spellEnd"/>
      <w:r>
        <w:t xml:space="preserve"> </w:t>
      </w:r>
      <w:proofErr w:type="spellStart"/>
      <w:r>
        <w:t>of</w:t>
      </w:r>
      <w:proofErr w:type="spellEnd"/>
      <w:r>
        <w:t xml:space="preserve"> </w:t>
      </w:r>
      <w:proofErr w:type="spellStart"/>
      <w:r>
        <w:t>this</w:t>
      </w:r>
      <w:proofErr w:type="spellEnd"/>
      <w:r>
        <w:t xml:space="preserve"> </w:t>
      </w:r>
      <w:proofErr w:type="spellStart"/>
      <w:r>
        <w:t>initiative</w:t>
      </w:r>
      <w:proofErr w:type="spellEnd"/>
      <w:r>
        <w:t xml:space="preserve"> </w:t>
      </w:r>
      <w:proofErr w:type="spellStart"/>
      <w:r>
        <w:t>lies</w:t>
      </w:r>
      <w:proofErr w:type="spellEnd"/>
      <w:r>
        <w:t xml:space="preserve"> </w:t>
      </w:r>
      <w:proofErr w:type="spellStart"/>
      <w:r>
        <w:t>not</w:t>
      </w:r>
      <w:proofErr w:type="spellEnd"/>
      <w:r>
        <w:t xml:space="preserve"> </w:t>
      </w:r>
      <w:proofErr w:type="spellStart"/>
      <w:r>
        <w:t>only</w:t>
      </w:r>
      <w:proofErr w:type="spellEnd"/>
      <w:r>
        <w:t xml:space="preserve"> in </w:t>
      </w:r>
      <w:proofErr w:type="spellStart"/>
      <w:r>
        <w:t>the</w:t>
      </w:r>
      <w:proofErr w:type="spellEnd"/>
      <w:r>
        <w:t xml:space="preserve"> </w:t>
      </w:r>
      <w:proofErr w:type="spellStart"/>
      <w:r>
        <w:t>technology</w:t>
      </w:r>
      <w:proofErr w:type="spellEnd"/>
      <w:r>
        <w:t xml:space="preserve"> </w:t>
      </w:r>
      <w:proofErr w:type="spellStart"/>
      <w:r>
        <w:t>itself</w:t>
      </w:r>
      <w:proofErr w:type="spellEnd"/>
      <w:r>
        <w:t xml:space="preserve"> </w:t>
      </w:r>
      <w:proofErr w:type="spellStart"/>
      <w:r>
        <w:t>but</w:t>
      </w:r>
      <w:proofErr w:type="spellEnd"/>
      <w:r>
        <w:t xml:space="preserve"> in </w:t>
      </w:r>
      <w:proofErr w:type="spellStart"/>
      <w:r>
        <w:t>how</w:t>
      </w:r>
      <w:proofErr w:type="spellEnd"/>
      <w:r>
        <w:t xml:space="preserve"> </w:t>
      </w:r>
      <w:proofErr w:type="spellStart"/>
      <w:r>
        <w:t>it</w:t>
      </w:r>
      <w:proofErr w:type="spellEnd"/>
      <w:r>
        <w:t xml:space="preserve"> serves as a </w:t>
      </w:r>
      <w:proofErr w:type="spellStart"/>
      <w:r>
        <w:t>support</w:t>
      </w:r>
      <w:proofErr w:type="spellEnd"/>
      <w:r>
        <w:t xml:space="preserve"> </w:t>
      </w:r>
      <w:proofErr w:type="spellStart"/>
      <w:r>
        <w:t>tool</w:t>
      </w:r>
      <w:proofErr w:type="spellEnd"/>
      <w:r>
        <w:t xml:space="preserve"> </w:t>
      </w:r>
      <w:proofErr w:type="spellStart"/>
      <w:r>
        <w:t>for</w:t>
      </w:r>
      <w:proofErr w:type="spellEnd"/>
      <w:r>
        <w:t xml:space="preserve"> </w:t>
      </w:r>
      <w:proofErr w:type="spellStart"/>
      <w:r>
        <w:t>healthcare</w:t>
      </w:r>
      <w:proofErr w:type="spellEnd"/>
      <w:r>
        <w:t xml:space="preserve"> staff. The </w:t>
      </w:r>
      <w:proofErr w:type="spellStart"/>
      <w:r>
        <w:t>system</w:t>
      </w:r>
      <w:proofErr w:type="spellEnd"/>
      <w:r>
        <w:t xml:space="preserve"> </w:t>
      </w:r>
      <w:proofErr w:type="spellStart"/>
      <w:r>
        <w:t>analyzes</w:t>
      </w:r>
      <w:proofErr w:type="spellEnd"/>
      <w:r>
        <w:t xml:space="preserve"> data </w:t>
      </w:r>
      <w:proofErr w:type="spellStart"/>
      <w:r>
        <w:t>to</w:t>
      </w:r>
      <w:proofErr w:type="spellEnd"/>
      <w:r>
        <w:t xml:space="preserve"> </w:t>
      </w:r>
      <w:proofErr w:type="spellStart"/>
      <w:r>
        <w:t>provide</w:t>
      </w:r>
      <w:proofErr w:type="spellEnd"/>
      <w:r>
        <w:t xml:space="preserve"> a </w:t>
      </w:r>
      <w:proofErr w:type="spellStart"/>
      <w:r>
        <w:t>quick</w:t>
      </w:r>
      <w:proofErr w:type="spellEnd"/>
      <w:r>
        <w:t xml:space="preserve"> </w:t>
      </w:r>
      <w:proofErr w:type="spellStart"/>
      <w:r>
        <w:t>suggestion</w:t>
      </w:r>
      <w:proofErr w:type="spellEnd"/>
      <w:r>
        <w:t xml:space="preserve"> </w:t>
      </w:r>
      <w:proofErr w:type="spellStart"/>
      <w:r>
        <w:t>regarding</w:t>
      </w:r>
      <w:proofErr w:type="spellEnd"/>
      <w:r>
        <w:t xml:space="preserve"> a </w:t>
      </w:r>
      <w:proofErr w:type="spellStart"/>
      <w:r>
        <w:t>patient's</w:t>
      </w:r>
      <w:proofErr w:type="spellEnd"/>
      <w:r>
        <w:t xml:space="preserve"> </w:t>
      </w:r>
      <w:proofErr w:type="spellStart"/>
      <w:r>
        <w:t>level</w:t>
      </w:r>
      <w:proofErr w:type="spellEnd"/>
      <w:r>
        <w:t xml:space="preserve"> </w:t>
      </w:r>
      <w:proofErr w:type="spellStart"/>
      <w:r>
        <w:t>of</w:t>
      </w:r>
      <w:proofErr w:type="spellEnd"/>
      <w:r>
        <w:t xml:space="preserve"> </w:t>
      </w:r>
      <w:proofErr w:type="spellStart"/>
      <w:r>
        <w:t>urgency</w:t>
      </w:r>
      <w:proofErr w:type="spellEnd"/>
      <w:r>
        <w:t xml:space="preserve">, </w:t>
      </w:r>
      <w:proofErr w:type="spellStart"/>
      <w:r>
        <w:t>helping</w:t>
      </w:r>
      <w:proofErr w:type="spellEnd"/>
      <w:r>
        <w:t xml:space="preserve"> nurses </w:t>
      </w:r>
      <w:proofErr w:type="spellStart"/>
      <w:r>
        <w:t>prioritize</w:t>
      </w:r>
      <w:proofErr w:type="spellEnd"/>
      <w:r>
        <w:t xml:space="preserve"> </w:t>
      </w:r>
      <w:proofErr w:type="spellStart"/>
      <w:r>
        <w:t>those</w:t>
      </w:r>
      <w:proofErr w:type="spellEnd"/>
      <w:r>
        <w:t xml:space="preserve"> in </w:t>
      </w:r>
      <w:proofErr w:type="spellStart"/>
      <w:r>
        <w:t>greatest</w:t>
      </w:r>
      <w:proofErr w:type="spellEnd"/>
      <w:r>
        <w:t xml:space="preserve"> </w:t>
      </w:r>
      <w:proofErr w:type="spellStart"/>
      <w:r>
        <w:t>need</w:t>
      </w:r>
      <w:proofErr w:type="spellEnd"/>
      <w:r>
        <w:t xml:space="preserve"> </w:t>
      </w:r>
      <w:proofErr w:type="spellStart"/>
      <w:r>
        <w:t>without</w:t>
      </w:r>
      <w:proofErr w:type="spellEnd"/>
      <w:r>
        <w:t xml:space="preserve"> </w:t>
      </w:r>
      <w:proofErr w:type="spellStart"/>
      <w:r>
        <w:t>ever</w:t>
      </w:r>
      <w:proofErr w:type="spellEnd"/>
      <w:r>
        <w:t xml:space="preserve"> </w:t>
      </w:r>
      <w:proofErr w:type="spellStart"/>
      <w:r>
        <w:t>replacing</w:t>
      </w:r>
      <w:proofErr w:type="spellEnd"/>
      <w:r>
        <w:t xml:space="preserve"> human </w:t>
      </w:r>
      <w:proofErr w:type="spellStart"/>
      <w:r>
        <w:t>judgment</w:t>
      </w:r>
      <w:proofErr w:type="spellEnd"/>
      <w:r>
        <w:t xml:space="preserve"> and </w:t>
      </w:r>
      <w:proofErr w:type="spellStart"/>
      <w:r>
        <w:t>decision-making</w:t>
      </w:r>
      <w:proofErr w:type="spellEnd"/>
      <w:r>
        <w:t>.</w:t>
      </w:r>
    </w:p>
    <w:p w14:paraId="12943239" w14:textId="77777777" w:rsidR="00232E65" w:rsidRDefault="00232E65"/>
    <w:p w14:paraId="5A576D34" w14:textId="77777777" w:rsidR="00232E65" w:rsidRDefault="00000000">
      <w:proofErr w:type="spellStart"/>
      <w:r>
        <w:t>This</w:t>
      </w:r>
      <w:proofErr w:type="spellEnd"/>
      <w:r>
        <w:t xml:space="preserve"> </w:t>
      </w:r>
      <w:proofErr w:type="spellStart"/>
      <w:r>
        <w:t>challenge</w:t>
      </w:r>
      <w:proofErr w:type="spellEnd"/>
      <w:r>
        <w:t xml:space="preserve"> </w:t>
      </w:r>
      <w:proofErr w:type="spellStart"/>
      <w:r>
        <w:t>goes</w:t>
      </w:r>
      <w:proofErr w:type="spellEnd"/>
      <w:r>
        <w:t xml:space="preserve"> </w:t>
      </w:r>
      <w:proofErr w:type="spellStart"/>
      <w:r>
        <w:t>far</w:t>
      </w:r>
      <w:proofErr w:type="spellEnd"/>
      <w:r>
        <w:t xml:space="preserve"> </w:t>
      </w:r>
      <w:proofErr w:type="spellStart"/>
      <w:r>
        <w:t>beyond</w:t>
      </w:r>
      <w:proofErr w:type="spellEnd"/>
      <w:r>
        <w:t xml:space="preserve"> </w:t>
      </w:r>
      <w:proofErr w:type="spellStart"/>
      <w:r>
        <w:t>applying</w:t>
      </w:r>
      <w:proofErr w:type="spellEnd"/>
      <w:r>
        <w:t xml:space="preserve"> </w:t>
      </w:r>
      <w:proofErr w:type="spellStart"/>
      <w:r>
        <w:t>our</w:t>
      </w:r>
      <w:proofErr w:type="spellEnd"/>
      <w:r>
        <w:t xml:space="preserve"> </w:t>
      </w:r>
      <w:proofErr w:type="spellStart"/>
      <w:r>
        <w:t>computer</w:t>
      </w:r>
      <w:proofErr w:type="spellEnd"/>
      <w:r>
        <w:t xml:space="preserve"> </w:t>
      </w:r>
      <w:proofErr w:type="spellStart"/>
      <w:r>
        <w:t>science</w:t>
      </w:r>
      <w:proofErr w:type="spellEnd"/>
      <w:r>
        <w:t xml:space="preserve"> </w:t>
      </w:r>
      <w:proofErr w:type="spellStart"/>
      <w:r>
        <w:t>knowledge</w:t>
      </w:r>
      <w:proofErr w:type="spellEnd"/>
      <w:r>
        <w:t xml:space="preserve">. </w:t>
      </w:r>
      <w:proofErr w:type="spellStart"/>
      <w:r>
        <w:t>It</w:t>
      </w:r>
      <w:proofErr w:type="spellEnd"/>
      <w:r>
        <w:t xml:space="preserve"> </w:t>
      </w:r>
      <w:proofErr w:type="spellStart"/>
      <w:r>
        <w:t>represents</w:t>
      </w:r>
      <w:proofErr w:type="spellEnd"/>
      <w:r>
        <w:t xml:space="preserve"> </w:t>
      </w:r>
      <w:proofErr w:type="spellStart"/>
      <w:r>
        <w:t>an</w:t>
      </w:r>
      <w:proofErr w:type="spellEnd"/>
      <w:r>
        <w:t xml:space="preserve"> invaluable </w:t>
      </w:r>
      <w:proofErr w:type="spellStart"/>
      <w:r>
        <w:t>opportunity</w:t>
      </w:r>
      <w:proofErr w:type="spellEnd"/>
      <w:r>
        <w:t xml:space="preserve"> </w:t>
      </w:r>
      <w:proofErr w:type="spellStart"/>
      <w:r>
        <w:t>to</w:t>
      </w:r>
      <w:proofErr w:type="spellEnd"/>
      <w:r>
        <w:t xml:space="preserve"> </w:t>
      </w:r>
      <w:proofErr w:type="spellStart"/>
      <w:r>
        <w:t>develop</w:t>
      </w:r>
      <w:proofErr w:type="spellEnd"/>
      <w:r>
        <w:t xml:space="preserve"> a </w:t>
      </w:r>
      <w:proofErr w:type="spellStart"/>
      <w:r>
        <w:t>solution</w:t>
      </w:r>
      <w:proofErr w:type="spellEnd"/>
      <w:r>
        <w:t xml:space="preserve"> </w:t>
      </w:r>
      <w:proofErr w:type="spellStart"/>
      <w:r>
        <w:t>with</w:t>
      </w:r>
      <w:proofErr w:type="spellEnd"/>
      <w:r>
        <w:t xml:space="preserve"> a positive social </w:t>
      </w:r>
      <w:proofErr w:type="spellStart"/>
      <w:r>
        <w:t>impact</w:t>
      </w:r>
      <w:proofErr w:type="spellEnd"/>
      <w:r>
        <w:t xml:space="preserve"> </w:t>
      </w:r>
      <w:proofErr w:type="spellStart"/>
      <w:r>
        <w:t>improving</w:t>
      </w:r>
      <w:proofErr w:type="spellEnd"/>
      <w:r>
        <w:t xml:space="preserve"> a </w:t>
      </w:r>
      <w:proofErr w:type="spellStart"/>
      <w:r>
        <w:t>critical</w:t>
      </w:r>
      <w:proofErr w:type="spellEnd"/>
      <w:r>
        <w:t xml:space="preserve"> </w:t>
      </w:r>
      <w:proofErr w:type="spellStart"/>
      <w:r>
        <w:t>public</w:t>
      </w:r>
      <w:proofErr w:type="spellEnd"/>
      <w:r>
        <w:t xml:space="preserve"> </w:t>
      </w:r>
      <w:proofErr w:type="spellStart"/>
      <w:r>
        <w:t>health</w:t>
      </w:r>
      <w:proofErr w:type="spellEnd"/>
      <w:r>
        <w:t xml:space="preserve"> </w:t>
      </w:r>
      <w:proofErr w:type="spellStart"/>
      <w:r>
        <w:t>process</w:t>
      </w:r>
      <w:proofErr w:type="spellEnd"/>
      <w:r>
        <w:t xml:space="preserve"> </w:t>
      </w:r>
      <w:proofErr w:type="spellStart"/>
      <w:r>
        <w:t>while</w:t>
      </w:r>
      <w:proofErr w:type="spellEnd"/>
      <w:r>
        <w:t xml:space="preserve"> </w:t>
      </w:r>
      <w:proofErr w:type="spellStart"/>
      <w:r>
        <w:t>growing</w:t>
      </w:r>
      <w:proofErr w:type="spellEnd"/>
      <w:r>
        <w:t xml:space="preserve"> </w:t>
      </w:r>
      <w:proofErr w:type="spellStart"/>
      <w:r>
        <w:t>personally</w:t>
      </w:r>
      <w:proofErr w:type="spellEnd"/>
      <w:r>
        <w:t xml:space="preserve"> and </w:t>
      </w:r>
      <w:proofErr w:type="spellStart"/>
      <w:r>
        <w:t>professionally</w:t>
      </w:r>
      <w:proofErr w:type="spellEnd"/>
      <w:r>
        <w:t xml:space="preserve"> </w:t>
      </w:r>
      <w:proofErr w:type="spellStart"/>
      <w:r>
        <w:t>by</w:t>
      </w:r>
      <w:proofErr w:type="spellEnd"/>
      <w:r>
        <w:t xml:space="preserve"> </w:t>
      </w:r>
      <w:proofErr w:type="spellStart"/>
      <w:r>
        <w:t>tackling</w:t>
      </w:r>
      <w:proofErr w:type="spellEnd"/>
      <w:r>
        <w:t xml:space="preserve"> a real-</w:t>
      </w:r>
      <w:proofErr w:type="spellStart"/>
      <w:r>
        <w:t>world</w:t>
      </w:r>
      <w:proofErr w:type="spellEnd"/>
      <w:r>
        <w:t xml:space="preserve"> societal </w:t>
      </w:r>
      <w:proofErr w:type="spellStart"/>
      <w:r>
        <w:t>problem</w:t>
      </w:r>
      <w:proofErr w:type="spellEnd"/>
      <w:r>
        <w:t>.</w:t>
      </w:r>
    </w:p>
    <w:p w14:paraId="67053C14" w14:textId="77777777" w:rsidR="00232E65" w:rsidRDefault="00232E65"/>
    <w:p w14:paraId="4EDEC373" w14:textId="77777777" w:rsidR="00232E65" w:rsidRDefault="00232E65"/>
    <w:p w14:paraId="52FCFA1A" w14:textId="77777777" w:rsidR="00232E65" w:rsidRDefault="00000000">
      <w:pPr>
        <w:pStyle w:val="Ttulo1"/>
        <w:numPr>
          <w:ilvl w:val="0"/>
          <w:numId w:val="8"/>
        </w:numPr>
      </w:pPr>
      <w:bookmarkStart w:id="20" w:name="_dyl118y1gvod" w:colFirst="0" w:colLast="0"/>
      <w:bookmarkEnd w:id="20"/>
      <w:r>
        <w:t>Bibliografía</w:t>
      </w:r>
    </w:p>
    <w:p w14:paraId="4E13A3CB" w14:textId="77777777" w:rsidR="00232E65" w:rsidRDefault="00232E65"/>
    <w:p w14:paraId="627F6F3F" w14:textId="77777777" w:rsidR="00232E65" w:rsidRDefault="00000000">
      <w:pPr>
        <w:numPr>
          <w:ilvl w:val="0"/>
          <w:numId w:val="2"/>
        </w:numPr>
      </w:pPr>
      <w:r>
        <w:rPr>
          <w:b/>
          <w:bCs/>
        </w:rPr>
        <w:t>Ministerio Secretaría General de la Presidencia. (2014).</w:t>
      </w:r>
      <w:r>
        <w:rPr>
          <w:i/>
          <w:iCs/>
        </w:rPr>
        <w:t xml:space="preserve"> </w:t>
      </w:r>
      <w:proofErr w:type="gramStart"/>
      <w:r>
        <w:rPr>
          <w:i/>
          <w:iCs/>
        </w:rPr>
        <w:t>Ley N.º</w:t>
      </w:r>
      <w:proofErr w:type="gramEnd"/>
      <w:r>
        <w:rPr>
          <w:i/>
          <w:iCs/>
        </w:rPr>
        <w:t xml:space="preserve"> 20.730: Regula el lobby y las gestiones que representen intereses particulares ante las autoridades y funcionarios.</w:t>
      </w:r>
      <w:r>
        <w:t xml:space="preserve"> Biblioteca del Congreso Nacional de Chile. </w:t>
      </w:r>
      <w:hyperlink r:id="rId7">
        <w:r>
          <w:rPr>
            <w:color w:val="1155CC"/>
            <w:u w:val="single"/>
          </w:rPr>
          <w:t>https://www.bcn.cl/leychile/navegar?idNorma=1060115</w:t>
        </w:r>
      </w:hyperlink>
    </w:p>
    <w:p w14:paraId="4DDBAF2F" w14:textId="77777777" w:rsidR="00232E65" w:rsidRDefault="00000000">
      <w:pPr>
        <w:numPr>
          <w:ilvl w:val="0"/>
          <w:numId w:val="2"/>
        </w:numPr>
      </w:pPr>
      <w:proofErr w:type="spellStart"/>
      <w:r>
        <w:rPr>
          <w:b/>
          <w:bCs/>
        </w:rPr>
        <w:t>FastAPI</w:t>
      </w:r>
      <w:proofErr w:type="spellEnd"/>
      <w:r>
        <w:rPr>
          <w:b/>
          <w:bCs/>
        </w:rPr>
        <w:t>. (s. f.).</w:t>
      </w:r>
      <w:r>
        <w:rPr>
          <w:i/>
          <w:iCs/>
        </w:rPr>
        <w:t xml:space="preserve"> </w:t>
      </w:r>
      <w:proofErr w:type="spellStart"/>
      <w:r>
        <w:rPr>
          <w:i/>
          <w:iCs/>
        </w:rPr>
        <w:t>FastAPI</w:t>
      </w:r>
      <w:proofErr w:type="spellEnd"/>
      <w:r>
        <w:rPr>
          <w:i/>
          <w:iCs/>
        </w:rPr>
        <w:t xml:space="preserve"> </w:t>
      </w:r>
      <w:proofErr w:type="spellStart"/>
      <w:r>
        <w:rPr>
          <w:i/>
          <w:iCs/>
        </w:rPr>
        <w:t>documentation</w:t>
      </w:r>
      <w:proofErr w:type="spellEnd"/>
      <w:r>
        <w:rPr>
          <w:i/>
          <w:iCs/>
        </w:rPr>
        <w:t>.</w:t>
      </w:r>
      <w:r>
        <w:t xml:space="preserve"> </w:t>
      </w:r>
      <w:hyperlink r:id="rId8">
        <w:r>
          <w:rPr>
            <w:color w:val="1155CC"/>
            <w:u w:val="single"/>
          </w:rPr>
          <w:t>https://fastapi.tiangolo.com/</w:t>
        </w:r>
      </w:hyperlink>
    </w:p>
    <w:p w14:paraId="7FDC7C1B" w14:textId="77777777" w:rsidR="00232E65" w:rsidRDefault="00000000">
      <w:pPr>
        <w:numPr>
          <w:ilvl w:val="0"/>
          <w:numId w:val="2"/>
        </w:numPr>
      </w:pPr>
      <w:r>
        <w:rPr>
          <w:b/>
          <w:bCs/>
        </w:rPr>
        <w:t xml:space="preserve">Meta </w:t>
      </w:r>
      <w:proofErr w:type="spellStart"/>
      <w:r>
        <w:rPr>
          <w:b/>
          <w:bCs/>
        </w:rPr>
        <w:t>Platforms</w:t>
      </w:r>
      <w:proofErr w:type="spellEnd"/>
      <w:r>
        <w:rPr>
          <w:b/>
          <w:bCs/>
        </w:rPr>
        <w:t>, Inc. (s. f.)</w:t>
      </w:r>
      <w:r>
        <w:t xml:space="preserve">. </w:t>
      </w:r>
      <w:proofErr w:type="spellStart"/>
      <w:r>
        <w:rPr>
          <w:i/>
          <w:iCs/>
        </w:rPr>
        <w:t>React</w:t>
      </w:r>
      <w:proofErr w:type="spellEnd"/>
      <w:r>
        <w:rPr>
          <w:i/>
          <w:iCs/>
        </w:rPr>
        <w:t xml:space="preserve"> Native </w:t>
      </w:r>
      <w:proofErr w:type="spellStart"/>
      <w:r>
        <w:rPr>
          <w:i/>
          <w:iCs/>
        </w:rPr>
        <w:t>documentation</w:t>
      </w:r>
      <w:proofErr w:type="spellEnd"/>
      <w:r>
        <w:rPr>
          <w:i/>
          <w:iCs/>
        </w:rPr>
        <w:t xml:space="preserve">. </w:t>
      </w:r>
      <w:hyperlink r:id="rId9">
        <w:r>
          <w:rPr>
            <w:color w:val="1155CC"/>
            <w:u w:val="single"/>
          </w:rPr>
          <w:t>https://reactnative.dev/docs/getting-started</w:t>
        </w:r>
      </w:hyperlink>
    </w:p>
    <w:p w14:paraId="48921670" w14:textId="77777777" w:rsidR="00232E65" w:rsidRDefault="00000000">
      <w:pPr>
        <w:numPr>
          <w:ilvl w:val="0"/>
          <w:numId w:val="2"/>
        </w:numPr>
      </w:pPr>
      <w:r>
        <w:rPr>
          <w:b/>
          <w:bCs/>
        </w:rPr>
        <w:t xml:space="preserve">PostgreSQL Global </w:t>
      </w:r>
      <w:proofErr w:type="spellStart"/>
      <w:r>
        <w:rPr>
          <w:b/>
          <w:bCs/>
        </w:rPr>
        <w:t>Development</w:t>
      </w:r>
      <w:proofErr w:type="spellEnd"/>
      <w:r>
        <w:rPr>
          <w:b/>
          <w:bCs/>
        </w:rPr>
        <w:t xml:space="preserve"> Group. (s. f.).</w:t>
      </w:r>
      <w:r>
        <w:t xml:space="preserve"> </w:t>
      </w:r>
      <w:r>
        <w:rPr>
          <w:i/>
          <w:iCs/>
        </w:rPr>
        <w:t xml:space="preserve">PostgreSQL </w:t>
      </w:r>
      <w:proofErr w:type="spellStart"/>
      <w:r>
        <w:rPr>
          <w:i/>
          <w:iCs/>
        </w:rPr>
        <w:t>documentation</w:t>
      </w:r>
      <w:proofErr w:type="spellEnd"/>
      <w:r>
        <w:rPr>
          <w:i/>
          <w:iCs/>
        </w:rPr>
        <w:t>.</w:t>
      </w:r>
      <w:r>
        <w:t xml:space="preserve"> </w:t>
      </w:r>
      <w:hyperlink r:id="rId10">
        <w:r>
          <w:rPr>
            <w:color w:val="1155CC"/>
            <w:u w:val="single"/>
          </w:rPr>
          <w:t>https://www.postgresql.org/docs/</w:t>
        </w:r>
      </w:hyperlink>
    </w:p>
    <w:p w14:paraId="27739FA1" w14:textId="77777777" w:rsidR="00232E65" w:rsidRDefault="00000000">
      <w:pPr>
        <w:numPr>
          <w:ilvl w:val="0"/>
          <w:numId w:val="2"/>
        </w:numPr>
      </w:pPr>
      <w:r>
        <w:rPr>
          <w:b/>
          <w:bCs/>
        </w:rPr>
        <w:t>Espressif Systems. (s. f.).</w:t>
      </w:r>
      <w:r>
        <w:t xml:space="preserve"> </w:t>
      </w:r>
      <w:r>
        <w:rPr>
          <w:i/>
          <w:iCs/>
        </w:rPr>
        <w:t xml:space="preserve">ESP-IDF </w:t>
      </w:r>
      <w:proofErr w:type="spellStart"/>
      <w:r>
        <w:rPr>
          <w:i/>
          <w:iCs/>
        </w:rPr>
        <w:t>programming</w:t>
      </w:r>
      <w:proofErr w:type="spellEnd"/>
      <w:r>
        <w:rPr>
          <w:i/>
          <w:iCs/>
        </w:rPr>
        <w:t xml:space="preserve"> guide: ESP32. </w:t>
      </w:r>
      <w:r>
        <w:t>https://docs.espressif.com/projects/esp-idf/en/stable/esp32/index.html</w:t>
      </w:r>
    </w:p>
    <w:sectPr w:rsidR="00232E65">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9B1D5" w14:textId="77777777" w:rsidR="00C3744B" w:rsidRDefault="00C3744B">
      <w:pPr>
        <w:spacing w:line="240" w:lineRule="auto"/>
      </w:pPr>
      <w:r>
        <w:separator/>
      </w:r>
    </w:p>
  </w:endnote>
  <w:endnote w:type="continuationSeparator" w:id="0">
    <w:p w14:paraId="7DFF5870" w14:textId="77777777" w:rsidR="00C3744B" w:rsidRDefault="00C374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FC6AA5-31D1-42A3-9B7E-F96ECA579770}"/>
  </w:font>
  <w:font w:name="Cambria">
    <w:panose1 w:val="02040503050406030204"/>
    <w:charset w:val="00"/>
    <w:family w:val="roman"/>
    <w:pitch w:val="variable"/>
    <w:sig w:usb0="E00006FF" w:usb1="420024FF" w:usb2="02000000" w:usb3="00000000" w:csb0="0000019F" w:csb1="00000000"/>
    <w:embedRegular r:id="rId2" w:fontKey="{F0BC6FFF-B71A-41D4-A586-CE230A7C487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D4EF2" w14:textId="77777777" w:rsidR="00C3744B" w:rsidRDefault="00C3744B">
      <w:pPr>
        <w:spacing w:line="240" w:lineRule="auto"/>
      </w:pPr>
      <w:r>
        <w:separator/>
      </w:r>
    </w:p>
  </w:footnote>
  <w:footnote w:type="continuationSeparator" w:id="0">
    <w:p w14:paraId="3E0811B8" w14:textId="77777777" w:rsidR="00C3744B" w:rsidRDefault="00C374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5E0B" w14:textId="77777777" w:rsidR="00232E65" w:rsidRDefault="00000000">
    <w:pPr>
      <w:jc w:val="right"/>
    </w:pPr>
    <w:r>
      <w:rPr>
        <w:noProof/>
      </w:rPr>
      <w:drawing>
        <wp:inline distT="114300" distB="114300" distL="114300" distR="114300" wp14:anchorId="4690494A" wp14:editId="28588383">
          <wp:extent cx="2402213" cy="59409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02213" cy="59409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D4D"/>
    <w:multiLevelType w:val="multilevel"/>
    <w:tmpl w:val="CA387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660A09"/>
    <w:multiLevelType w:val="multilevel"/>
    <w:tmpl w:val="68F4BF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39772D9"/>
    <w:multiLevelType w:val="multilevel"/>
    <w:tmpl w:val="78A84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077FD1"/>
    <w:multiLevelType w:val="multilevel"/>
    <w:tmpl w:val="A832F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B531E3"/>
    <w:multiLevelType w:val="multilevel"/>
    <w:tmpl w:val="1624D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7B5CF7"/>
    <w:multiLevelType w:val="multilevel"/>
    <w:tmpl w:val="8BEAF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5005E3"/>
    <w:multiLevelType w:val="multilevel"/>
    <w:tmpl w:val="0A8E6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2024E0"/>
    <w:multiLevelType w:val="multilevel"/>
    <w:tmpl w:val="E02A3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63470381">
    <w:abstractNumId w:val="2"/>
  </w:num>
  <w:num w:numId="2" w16cid:durableId="1043019902">
    <w:abstractNumId w:val="1"/>
  </w:num>
  <w:num w:numId="3" w16cid:durableId="1208881195">
    <w:abstractNumId w:val="5"/>
  </w:num>
  <w:num w:numId="4" w16cid:durableId="1883251488">
    <w:abstractNumId w:val="0"/>
  </w:num>
  <w:num w:numId="5" w16cid:durableId="2120177822">
    <w:abstractNumId w:val="4"/>
  </w:num>
  <w:num w:numId="6" w16cid:durableId="1194461716">
    <w:abstractNumId w:val="3"/>
  </w:num>
  <w:num w:numId="7" w16cid:durableId="136457409">
    <w:abstractNumId w:val="6"/>
  </w:num>
  <w:num w:numId="8" w16cid:durableId="14938312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E65"/>
    <w:rsid w:val="0018489D"/>
    <w:rsid w:val="00232E65"/>
    <w:rsid w:val="00C3744B"/>
    <w:rsid w:val="00DC42B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A5A1"/>
  <w15:docId w15:val="{69402D94-2C59-4848-A62A-C7AC09FC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cn.cl/leychile/navegar?idNorma=106011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hyperlink" Target="https://reactnative.dev/docs/getting-started"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2971</Words>
  <Characters>16345</Characters>
  <Application>Microsoft Office Word</Application>
  <DocSecurity>0</DocSecurity>
  <Lines>136</Lines>
  <Paragraphs>38</Paragraphs>
  <ScaleCrop>false</ScaleCrop>
  <Company/>
  <LinksUpToDate>false</LinksUpToDate>
  <CharactersWithSpaces>19278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CRISTOBAL ANDRE HERNANDEZ ORELLANA</cp:lastModifiedBy>
  <cp:revision>2</cp:revision>
  <dcterms:created xsi:type="dcterms:W3CDTF">2026-09-08T00:14:00Z</dcterms:created>
  <dcterms:modified xsi:type="dcterms:W3CDTF">2026-09-08T00:14:00Z</dcterms:modified>
</cp:coreProperties>
</file>