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0FC1EA" w14:textId="3061C15F" w:rsidR="00D95F24" w:rsidRDefault="00D95F24" w:rsidP="00D95F24">
      <w:pPr>
        <w:pStyle w:val="NormalWeb"/>
        <w:jc w:val="center"/>
      </w:pPr>
      <w:r>
        <w:rPr>
          <w:b/>
          <w:bCs/>
          <w:sz w:val="36"/>
          <w:szCs w:val="36"/>
        </w:rPr>
        <w:t>LOGO DE L'ENTREPRISE</w:t>
      </w:r>
      <w:r>
        <w:rPr>
          <w:b/>
          <w:bCs/>
          <w:sz w:val="36"/>
          <w:szCs w:val="36"/>
        </w:rPr>
        <w:br/>
      </w:r>
      <w:r>
        <w:rPr>
          <w:b/>
          <w:bCs/>
          <w:sz w:val="36"/>
          <w:szCs w:val="36"/>
        </w:rPr>
        <w:br/>
      </w:r>
      <w:r>
        <w:rPr>
          <w:b/>
          <w:bCs/>
          <w:sz w:val="56"/>
          <w:szCs w:val="56"/>
        </w:rPr>
        <w:t>RAPPORT RSE</w:t>
      </w:r>
      <w:r>
        <w:rPr>
          <w:b/>
          <w:bCs/>
          <w:sz w:val="56"/>
          <w:szCs w:val="56"/>
        </w:rPr>
        <w:br/>
      </w:r>
      <w:r>
        <w:rPr>
          <w:sz w:val="32"/>
          <w:szCs w:val="32"/>
        </w:rPr>
        <w:t>Responsabilité Sociétale des Entreprises</w:t>
      </w:r>
      <w:r>
        <w:rPr>
          <w:sz w:val="32"/>
          <w:szCs w:val="32"/>
        </w:rPr>
        <w:br/>
      </w:r>
      <w:r>
        <w:rPr>
          <w:sz w:val="32"/>
          <w:szCs w:val="32"/>
        </w:rPr>
        <w:br/>
      </w:r>
      <w:r>
        <w:rPr>
          <w:b/>
          <w:bCs/>
          <w:sz w:val="36"/>
          <w:szCs w:val="36"/>
        </w:rPr>
        <w:t>Exercice 2026</w:t>
      </w:r>
      <w:r>
        <w:rPr>
          <w:b/>
          <w:bCs/>
          <w:sz w:val="36"/>
          <w:szCs w:val="36"/>
        </w:rPr>
        <w:br/>
      </w:r>
      <w:r>
        <w:rPr>
          <w:b/>
          <w:bCs/>
          <w:sz w:val="36"/>
          <w:szCs w:val="36"/>
        </w:rPr>
        <w:br/>
      </w:r>
      <w:r>
        <w:t>Nom de l'entreprise</w:t>
      </w:r>
      <w:r>
        <w:br/>
        <w:t>Période couverte : du</w:t>
      </w:r>
      <w:proofErr w:type="gramStart"/>
      <w:r>
        <w:t xml:space="preserve"> ../..</w:t>
      </w:r>
      <w:proofErr w:type="gramEnd"/>
      <w:r>
        <w:t>/.... au</w:t>
      </w:r>
      <w:proofErr w:type="gramStart"/>
      <w:r>
        <w:t xml:space="preserve"> ../../....</w:t>
      </w:r>
      <w:proofErr w:type="gramEnd"/>
      <w:r>
        <w:br/>
        <w:t>Version 1.0</w:t>
      </w:r>
      <w:r>
        <w:br/>
      </w:r>
      <w:r>
        <w:br/>
        <w:t>« Construire une performance durable au service des personnes, de la planète et d'une gouvernance responsable. »</w:t>
      </w:r>
    </w:p>
    <w:p w14:paraId="18D08CD4" w14:textId="77777777" w:rsidR="00D95F24" w:rsidRDefault="00D95F24" w:rsidP="00D95F24">
      <w:pPr>
        <w:pStyle w:val="artifact-docx-previewheading1"/>
      </w:pPr>
    </w:p>
    <w:p w14:paraId="7E5EB2D8" w14:textId="7D13262B" w:rsidR="00D95F24" w:rsidRPr="00F022E7" w:rsidRDefault="00F022E7" w:rsidP="00D95F24">
      <w:pPr>
        <w:pStyle w:val="artifact-docx-previewheading1"/>
        <w:rPr>
          <w:color w:val="E36C0A" w:themeColor="accent6" w:themeShade="BF"/>
        </w:rPr>
      </w:pPr>
      <w:r w:rsidRPr="00F022E7">
        <w:rPr>
          <w:color w:val="E36C0A" w:themeColor="accent6" w:themeShade="BF"/>
        </w:rPr>
        <w:t xml:space="preserve">Image facultative uploadée par l’entreprise </w:t>
      </w:r>
    </w:p>
    <w:p w14:paraId="23FAFB72" w14:textId="77777777" w:rsidR="00D95F24" w:rsidRDefault="00D95F24" w:rsidP="00D95F24">
      <w:pPr>
        <w:pStyle w:val="artifact-docx-previewheading1"/>
      </w:pPr>
    </w:p>
    <w:p w14:paraId="34D1AC2D" w14:textId="77777777" w:rsidR="00D95F24" w:rsidRDefault="00D95F24" w:rsidP="00D95F24">
      <w:pPr>
        <w:pStyle w:val="artifact-docx-previewheading1"/>
      </w:pPr>
    </w:p>
    <w:p w14:paraId="726406D9" w14:textId="77777777" w:rsidR="00D95F24" w:rsidRDefault="00D95F24" w:rsidP="00D95F24">
      <w:pPr>
        <w:pStyle w:val="artifact-docx-previewheading1"/>
      </w:pPr>
    </w:p>
    <w:p w14:paraId="5DFEC104" w14:textId="77777777" w:rsidR="00D95F24" w:rsidRDefault="00D95F24" w:rsidP="00D95F24">
      <w:pPr>
        <w:pStyle w:val="artifact-docx-previewheading1"/>
      </w:pPr>
    </w:p>
    <w:p w14:paraId="522FEC26" w14:textId="77777777" w:rsidR="00D95F24" w:rsidRDefault="00D95F24" w:rsidP="00D95F24">
      <w:pPr>
        <w:pStyle w:val="artifact-docx-previewheading1"/>
      </w:pPr>
    </w:p>
    <w:p w14:paraId="2EB0D2FE" w14:textId="77777777" w:rsidR="00D95F24" w:rsidRDefault="00D95F24" w:rsidP="00D95F24">
      <w:pPr>
        <w:pStyle w:val="artifact-docx-previewheading1"/>
      </w:pPr>
    </w:p>
    <w:p w14:paraId="6D0E4F7F" w14:textId="77777777" w:rsidR="00D95F24" w:rsidRDefault="00D95F24" w:rsidP="00D95F24">
      <w:pPr>
        <w:pStyle w:val="artifact-docx-previewheading1"/>
      </w:pPr>
    </w:p>
    <w:p w14:paraId="58D7C636" w14:textId="77777777" w:rsidR="00D95F24" w:rsidRDefault="00D95F24" w:rsidP="00D95F24">
      <w:pPr>
        <w:pStyle w:val="artifact-docx-previewheading1"/>
      </w:pPr>
    </w:p>
    <w:p w14:paraId="5A4E4CAD" w14:textId="77777777" w:rsidR="00D95F24" w:rsidRDefault="00D95F24" w:rsidP="00D95F24">
      <w:pPr>
        <w:pStyle w:val="artifact-docx-previewheading1"/>
      </w:pPr>
    </w:p>
    <w:p w14:paraId="27447CED" w14:textId="77777777" w:rsidR="00D95F24" w:rsidRDefault="00D95F24" w:rsidP="00D95F24">
      <w:pPr>
        <w:pStyle w:val="artifact-docx-previewheading1"/>
      </w:pPr>
    </w:p>
    <w:p w14:paraId="0D55C23D" w14:textId="77777777" w:rsidR="00D95F24" w:rsidRDefault="00D95F24" w:rsidP="00D95F24">
      <w:pPr>
        <w:pStyle w:val="artifact-docx-previewheading1"/>
      </w:pPr>
    </w:p>
    <w:p w14:paraId="3964EB2B" w14:textId="77777777" w:rsidR="00D95F24" w:rsidRDefault="00D95F24" w:rsidP="00D95F24">
      <w:pPr>
        <w:pStyle w:val="artifact-docx-previewheading1"/>
      </w:pPr>
    </w:p>
    <w:p w14:paraId="528EDAD0" w14:textId="2E096498" w:rsidR="00D95F24" w:rsidRDefault="00D95F24" w:rsidP="00D95F24">
      <w:pPr>
        <w:pStyle w:val="artifact-docx-previewheading1"/>
      </w:pPr>
      <w:r>
        <w:lastRenderedPageBreak/>
        <w:t>Sommaire</w:t>
      </w:r>
    </w:p>
    <w:p w14:paraId="4D6D4F3A" w14:textId="77777777" w:rsidR="00D95F24" w:rsidRDefault="00D95F24" w:rsidP="00D95F24">
      <w:pPr>
        <w:pStyle w:val="artifact-docx-previewlistbullet"/>
      </w:pPr>
      <w:r>
        <w:t>1. Éditorial .............................................</w:t>
      </w:r>
    </w:p>
    <w:p w14:paraId="758552F6" w14:textId="77777777" w:rsidR="00D95F24" w:rsidRDefault="00D95F24" w:rsidP="00D95F24">
      <w:pPr>
        <w:pStyle w:val="artifact-docx-previewlistbullet"/>
      </w:pPr>
      <w:r>
        <w:t>2. Qui sommes-nous ? .............................................</w:t>
      </w:r>
    </w:p>
    <w:p w14:paraId="16CCA0FB" w14:textId="77777777" w:rsidR="00D95F24" w:rsidRDefault="00D95F24" w:rsidP="00D95F24">
      <w:pPr>
        <w:pStyle w:val="artifact-docx-previewlistbullet"/>
      </w:pPr>
      <w:r>
        <w:t>3. Notre démarche RSE .............................................</w:t>
      </w:r>
    </w:p>
    <w:p w14:paraId="4348692B" w14:textId="77777777" w:rsidR="00D95F24" w:rsidRDefault="00D95F24" w:rsidP="00D95F24">
      <w:pPr>
        <w:pStyle w:val="artifact-docx-previewlistbullet"/>
      </w:pPr>
      <w:r>
        <w:t>4. Agir pour la planète .............................................</w:t>
      </w:r>
    </w:p>
    <w:p w14:paraId="4BF76200" w14:textId="77777777" w:rsidR="00D95F24" w:rsidRDefault="00D95F24" w:rsidP="00D95F24">
      <w:pPr>
        <w:pStyle w:val="artifact-docx-previewlistbullet"/>
      </w:pPr>
      <w:r>
        <w:t>5. Placer l'humain au cœur de notre développement .............................................</w:t>
      </w:r>
    </w:p>
    <w:p w14:paraId="6C77697F" w14:textId="77777777" w:rsidR="00D95F24" w:rsidRDefault="00D95F24" w:rsidP="00D95F24">
      <w:pPr>
        <w:pStyle w:val="artifact-docx-previewlistbullet"/>
      </w:pPr>
      <w:r>
        <w:t>6. Piloter une entreprise responsable .............................................</w:t>
      </w:r>
    </w:p>
    <w:p w14:paraId="3C1722A0" w14:textId="77777777" w:rsidR="00D95F24" w:rsidRDefault="00D95F24" w:rsidP="00D95F24">
      <w:pPr>
        <w:pStyle w:val="artifact-docx-previewlistbullet"/>
      </w:pPr>
      <w:r>
        <w:t>7. Notre feuille de route .............................................</w:t>
      </w:r>
    </w:p>
    <w:p w14:paraId="5E9826C5" w14:textId="77777777" w:rsidR="00D95F24" w:rsidRDefault="00D95F24" w:rsidP="00D95F24">
      <w:pPr>
        <w:pStyle w:val="artifact-docx-previewlistbullet"/>
      </w:pPr>
      <w:r>
        <w:t>8. Nos labels et engagements .............................................</w:t>
      </w:r>
    </w:p>
    <w:p w14:paraId="0E143AD2" w14:textId="77777777" w:rsidR="00D95F24" w:rsidRDefault="00D95F24" w:rsidP="00D95F24">
      <w:pPr>
        <w:pStyle w:val="artifact-docx-previewlistbullet"/>
      </w:pPr>
      <w:r>
        <w:t>9. Les temps forts de l'année .............................................</w:t>
      </w:r>
    </w:p>
    <w:p w14:paraId="3921494E" w14:textId="77777777" w:rsidR="00D95F24" w:rsidRDefault="00D95F24" w:rsidP="00D95F24">
      <w:pPr>
        <w:pStyle w:val="artifact-docx-previewlistbullet"/>
      </w:pPr>
      <w:r>
        <w:t>10. Perspectives .............................................</w:t>
      </w:r>
    </w:p>
    <w:p w14:paraId="4D0605F5" w14:textId="77777777" w:rsidR="00D95F24" w:rsidRDefault="00D95F24" w:rsidP="00D95F24">
      <w:pPr>
        <w:pStyle w:val="artifact-docx-previewlistbullet"/>
      </w:pPr>
      <w:r>
        <w:t>11. Annexes .............................................</w:t>
      </w:r>
    </w:p>
    <w:p w14:paraId="7B1F72EC" w14:textId="77777777" w:rsidR="00D95F24" w:rsidRDefault="00D95F24" w:rsidP="00D95F24">
      <w:pPr>
        <w:pStyle w:val="NormalWeb"/>
      </w:pPr>
      <w:r>
        <w:br/>
        <w:t>Les numéros de page seront générés automatiquement lors de la création du rapport PDF.</w:t>
      </w:r>
    </w:p>
    <w:p w14:paraId="0CCD1F9E" w14:textId="77777777" w:rsidR="00D95F24" w:rsidRPr="00D95F24" w:rsidRDefault="00D95F24">
      <w:pPr>
        <w:pStyle w:val="Titre"/>
        <w:jc w:val="center"/>
        <w:rPr>
          <w:lang w:val="fr-FR"/>
        </w:rPr>
      </w:pPr>
    </w:p>
    <w:p w14:paraId="31F64B6A" w14:textId="77777777" w:rsidR="00D95F24" w:rsidRPr="00D95F24" w:rsidRDefault="00D95F24">
      <w:pPr>
        <w:pStyle w:val="Titre"/>
        <w:jc w:val="center"/>
        <w:rPr>
          <w:lang w:val="fr-FR"/>
        </w:rPr>
      </w:pPr>
    </w:p>
    <w:p w14:paraId="33E76F16" w14:textId="77777777" w:rsidR="00D95F24" w:rsidRDefault="00D95F24">
      <w:pPr>
        <w:pStyle w:val="Titre"/>
        <w:jc w:val="center"/>
        <w:rPr>
          <w:lang w:val="fr-FR"/>
        </w:rPr>
      </w:pPr>
    </w:p>
    <w:p w14:paraId="40CD3C1C" w14:textId="77777777" w:rsidR="00D95F24" w:rsidRDefault="00D95F24">
      <w:pPr>
        <w:pStyle w:val="Titre"/>
        <w:jc w:val="center"/>
        <w:rPr>
          <w:lang w:val="fr-FR"/>
        </w:rPr>
      </w:pPr>
    </w:p>
    <w:p w14:paraId="1F2F6287" w14:textId="77777777" w:rsidR="00D95F24" w:rsidRDefault="00D95F24">
      <w:pPr>
        <w:pStyle w:val="Titre"/>
        <w:jc w:val="center"/>
        <w:rPr>
          <w:lang w:val="fr-FR"/>
        </w:rPr>
      </w:pPr>
    </w:p>
    <w:p w14:paraId="71045073" w14:textId="77777777" w:rsidR="00D95F24" w:rsidRDefault="00D95F24">
      <w:pPr>
        <w:pStyle w:val="Titre"/>
        <w:jc w:val="center"/>
        <w:rPr>
          <w:lang w:val="fr-FR"/>
        </w:rPr>
      </w:pPr>
    </w:p>
    <w:p w14:paraId="0A26D32E" w14:textId="77777777" w:rsidR="00D95F24" w:rsidRDefault="00D95F24">
      <w:pPr>
        <w:pStyle w:val="Titre"/>
        <w:jc w:val="center"/>
        <w:rPr>
          <w:lang w:val="fr-FR"/>
        </w:rPr>
      </w:pPr>
    </w:p>
    <w:p w14:paraId="69A2FEFF" w14:textId="77777777" w:rsidR="00D95F24" w:rsidRDefault="00D95F24">
      <w:pPr>
        <w:pStyle w:val="Titre"/>
        <w:jc w:val="center"/>
        <w:rPr>
          <w:lang w:val="fr-FR"/>
        </w:rPr>
      </w:pPr>
    </w:p>
    <w:p w14:paraId="4445B401" w14:textId="0E804350" w:rsidR="00D17BF9" w:rsidRPr="00D95F24" w:rsidRDefault="00000000">
      <w:pPr>
        <w:pStyle w:val="Titre"/>
        <w:jc w:val="center"/>
        <w:rPr>
          <w:lang w:val="fr-FR"/>
        </w:rPr>
      </w:pPr>
      <w:r w:rsidRPr="00D95F24">
        <w:rPr>
          <w:lang w:val="fr-FR"/>
        </w:rPr>
        <w:lastRenderedPageBreak/>
        <w:t>Structure fonctionnelle du Rapport RSE - Cocci</w:t>
      </w:r>
    </w:p>
    <w:p w14:paraId="41175392" w14:textId="77777777" w:rsidR="00D17BF9" w:rsidRPr="00D95F24" w:rsidRDefault="00000000">
      <w:pPr>
        <w:rPr>
          <w:lang w:val="fr-FR"/>
        </w:rPr>
      </w:pPr>
      <w:r w:rsidRPr="00D95F24">
        <w:rPr>
          <w:lang w:val="fr-FR"/>
        </w:rPr>
        <w:t>Principe : le rapport RSE est généré automatiquement à partir des modules de Cocci. L'utilisateur ne renseigne que les informations éditoriales ou les contenus qui n'existent pas déjà dans le SaaS. Chaque chapitre est enrichi par l'IA (introduction, analyse et perspectives) et affiche des comparaisons N/N-1 lorsqu'elles existent.</w:t>
      </w:r>
    </w:p>
    <w:p w14:paraId="36EDCD46" w14:textId="77777777" w:rsidR="00D17BF9" w:rsidRPr="001F5F3A" w:rsidRDefault="00000000">
      <w:pPr>
        <w:pStyle w:val="Titre1"/>
        <w:rPr>
          <w:lang w:val="fr-FR"/>
        </w:rPr>
      </w:pPr>
      <w:r w:rsidRPr="001F5F3A">
        <w:rPr>
          <w:lang w:val="fr-FR"/>
        </w:rPr>
        <w:t>1. Éditorial</w:t>
      </w:r>
    </w:p>
    <w:p w14:paraId="5BE8C9F9" w14:textId="77777777" w:rsidR="00D17BF9" w:rsidRPr="001F5F3A" w:rsidRDefault="00000000">
      <w:pPr>
        <w:rPr>
          <w:lang w:val="fr-FR"/>
        </w:rPr>
      </w:pPr>
      <w:r w:rsidRPr="001F5F3A">
        <w:rPr>
          <w:b/>
          <w:lang w:val="fr-FR"/>
        </w:rPr>
        <w:t xml:space="preserve">Source : </w:t>
      </w:r>
      <w:r w:rsidRPr="001F5F3A">
        <w:rPr>
          <w:lang w:val="fr-FR"/>
        </w:rPr>
        <w:t>Saisie / IA</w:t>
      </w:r>
    </w:p>
    <w:p w14:paraId="5CACEC08" w14:textId="77777777" w:rsidR="001F5F3A" w:rsidRPr="001F5F3A" w:rsidRDefault="001F5F3A" w:rsidP="001F5F3A">
      <w:pPr>
        <w:pStyle w:val="Titre2"/>
        <w:rPr>
          <w:color w:val="E36C0A" w:themeColor="accent6" w:themeShade="BF"/>
          <w:lang w:val="fr-FR"/>
        </w:rPr>
      </w:pPr>
      <w:r w:rsidRPr="001F5F3A">
        <w:rPr>
          <w:rFonts w:ascii="Segoe UI Emoji" w:hAnsi="Segoe UI Emoji" w:cs="Segoe UI Emoji"/>
          <w:color w:val="E36C0A" w:themeColor="accent6" w:themeShade="BF"/>
        </w:rPr>
        <w:t>👤</w:t>
      </w:r>
      <w:r w:rsidRPr="001F5F3A">
        <w:rPr>
          <w:color w:val="E36C0A" w:themeColor="accent6" w:themeShade="BF"/>
          <w:lang w:val="fr-FR"/>
        </w:rPr>
        <w:t xml:space="preserve"> Auteur</w:t>
      </w:r>
    </w:p>
    <w:p w14:paraId="70E7CF7C" w14:textId="77777777" w:rsidR="001F5F3A" w:rsidRPr="001F5F3A" w:rsidRDefault="001F5F3A" w:rsidP="001F5F3A">
      <w:pPr>
        <w:pStyle w:val="NormalWeb"/>
        <w:rPr>
          <w:color w:val="E36C0A" w:themeColor="accent6" w:themeShade="BF"/>
        </w:rPr>
      </w:pPr>
      <w:r w:rsidRPr="001F5F3A">
        <w:rPr>
          <w:rFonts w:ascii="Segoe UI Symbol" w:hAnsi="Segoe UI Symbol" w:cs="Segoe UI Symbol"/>
          <w:color w:val="E36C0A" w:themeColor="accent6" w:themeShade="BF"/>
        </w:rPr>
        <w:t>☐</w:t>
      </w:r>
      <w:r w:rsidRPr="001F5F3A">
        <w:rPr>
          <w:color w:val="E36C0A" w:themeColor="accent6" w:themeShade="BF"/>
        </w:rPr>
        <w:t xml:space="preserve"> Dirigeant</w:t>
      </w:r>
    </w:p>
    <w:p w14:paraId="080FCD6C" w14:textId="77777777" w:rsidR="001F5F3A" w:rsidRPr="001F5F3A" w:rsidRDefault="001F5F3A" w:rsidP="001F5F3A">
      <w:pPr>
        <w:pStyle w:val="NormalWeb"/>
        <w:rPr>
          <w:color w:val="E36C0A" w:themeColor="accent6" w:themeShade="BF"/>
        </w:rPr>
      </w:pPr>
      <w:r w:rsidRPr="001F5F3A">
        <w:rPr>
          <w:rFonts w:ascii="Segoe UI Symbol" w:hAnsi="Segoe UI Symbol" w:cs="Segoe UI Symbol"/>
          <w:color w:val="E36C0A" w:themeColor="accent6" w:themeShade="BF"/>
        </w:rPr>
        <w:t>☐</w:t>
      </w:r>
      <w:r w:rsidRPr="001F5F3A">
        <w:rPr>
          <w:color w:val="E36C0A" w:themeColor="accent6" w:themeShade="BF"/>
        </w:rPr>
        <w:t xml:space="preserve"> Responsable RSE</w:t>
      </w:r>
    </w:p>
    <w:p w14:paraId="614867FF" w14:textId="77777777" w:rsidR="001F5F3A" w:rsidRPr="001F5F3A" w:rsidRDefault="001F5F3A" w:rsidP="001F5F3A">
      <w:pPr>
        <w:pStyle w:val="NormalWeb"/>
        <w:rPr>
          <w:color w:val="E36C0A" w:themeColor="accent6" w:themeShade="BF"/>
        </w:rPr>
      </w:pPr>
      <w:r w:rsidRPr="001F5F3A">
        <w:rPr>
          <w:rFonts w:ascii="Segoe UI Symbol" w:hAnsi="Segoe UI Symbol" w:cs="Segoe UI Symbol"/>
          <w:color w:val="E36C0A" w:themeColor="accent6" w:themeShade="BF"/>
        </w:rPr>
        <w:t>☐</w:t>
      </w:r>
      <w:r w:rsidRPr="001F5F3A">
        <w:rPr>
          <w:color w:val="E36C0A" w:themeColor="accent6" w:themeShade="BF"/>
        </w:rPr>
        <w:t xml:space="preserve"> Co-signé</w:t>
      </w:r>
    </w:p>
    <w:p w14:paraId="31CA9195" w14:textId="77777777" w:rsidR="001F5F3A" w:rsidRPr="001F5F3A" w:rsidRDefault="001F5F3A" w:rsidP="001F5F3A">
      <w:pPr>
        <w:pStyle w:val="NormalWeb"/>
        <w:rPr>
          <w:color w:val="E36C0A" w:themeColor="accent6" w:themeShade="BF"/>
        </w:rPr>
      </w:pPr>
      <w:r w:rsidRPr="001F5F3A">
        <w:rPr>
          <w:rFonts w:ascii="Segoe UI Symbol" w:hAnsi="Segoe UI Symbol" w:cs="Segoe UI Symbol"/>
          <w:color w:val="E36C0A" w:themeColor="accent6" w:themeShade="BF"/>
        </w:rPr>
        <w:t>☐</w:t>
      </w:r>
      <w:r w:rsidRPr="001F5F3A">
        <w:rPr>
          <w:color w:val="E36C0A" w:themeColor="accent6" w:themeShade="BF"/>
        </w:rPr>
        <w:t xml:space="preserve"> Personnalisé</w:t>
      </w:r>
    </w:p>
    <w:p w14:paraId="433FC2D7" w14:textId="77777777" w:rsidR="001F5F3A" w:rsidRPr="001F5F3A" w:rsidRDefault="00000000" w:rsidP="001F5F3A">
      <w:pPr>
        <w:rPr>
          <w:color w:val="E36C0A" w:themeColor="accent6" w:themeShade="BF"/>
        </w:rPr>
      </w:pPr>
      <w:r>
        <w:rPr>
          <w:color w:val="E36C0A" w:themeColor="accent6" w:themeShade="BF"/>
        </w:rPr>
        <w:pict w14:anchorId="0BDA35F2">
          <v:rect id="_x0000_i1025" style="width:0;height:1.5pt" o:hralign="center" o:hrstd="t" o:hr="t" fillcolor="#a0a0a0" stroked="f"/>
        </w:pict>
      </w:r>
    </w:p>
    <w:p w14:paraId="0022976A" w14:textId="77777777" w:rsidR="001F5F3A" w:rsidRPr="001F5F3A" w:rsidRDefault="001F5F3A" w:rsidP="001F5F3A">
      <w:pPr>
        <w:pStyle w:val="Titre2"/>
        <w:rPr>
          <w:color w:val="E36C0A" w:themeColor="accent6" w:themeShade="BF"/>
          <w:lang w:val="fr-FR"/>
        </w:rPr>
      </w:pPr>
      <w:r w:rsidRPr="001F5F3A">
        <w:rPr>
          <w:rFonts w:ascii="Segoe UI Emoji" w:hAnsi="Segoe UI Emoji" w:cs="Segoe UI Emoji"/>
          <w:color w:val="E36C0A" w:themeColor="accent6" w:themeShade="BF"/>
          <w:lang w:val="fr-FR"/>
        </w:rPr>
        <w:t>✍</w:t>
      </w:r>
      <w:r w:rsidRPr="001F5F3A">
        <w:rPr>
          <w:rFonts w:ascii="Segoe UI Emoji" w:hAnsi="Segoe UI Emoji" w:cs="Segoe UI Emoji"/>
          <w:color w:val="E36C0A" w:themeColor="accent6" w:themeShade="BF"/>
        </w:rPr>
        <w:t>️</w:t>
      </w:r>
      <w:r w:rsidRPr="001F5F3A">
        <w:rPr>
          <w:color w:val="E36C0A" w:themeColor="accent6" w:themeShade="BF"/>
          <w:lang w:val="fr-FR"/>
        </w:rPr>
        <w:t xml:space="preserve"> Ton souhaité</w:t>
      </w:r>
    </w:p>
    <w:p w14:paraId="4A1760CC" w14:textId="77777777" w:rsidR="001F5F3A" w:rsidRPr="001F5F3A" w:rsidRDefault="001F5F3A" w:rsidP="001F5F3A">
      <w:pPr>
        <w:pStyle w:val="NormalWeb"/>
        <w:rPr>
          <w:color w:val="E36C0A" w:themeColor="accent6" w:themeShade="BF"/>
        </w:rPr>
      </w:pPr>
      <w:r w:rsidRPr="001F5F3A">
        <w:rPr>
          <w:rFonts w:ascii="Segoe UI Symbol" w:hAnsi="Segoe UI Symbol" w:cs="Segoe UI Symbol"/>
          <w:color w:val="E36C0A" w:themeColor="accent6" w:themeShade="BF"/>
        </w:rPr>
        <w:t>☐</w:t>
      </w:r>
      <w:r w:rsidRPr="001F5F3A">
        <w:rPr>
          <w:color w:val="E36C0A" w:themeColor="accent6" w:themeShade="BF"/>
        </w:rPr>
        <w:t xml:space="preserve"> Institutionnel</w:t>
      </w:r>
    </w:p>
    <w:p w14:paraId="7DE96127" w14:textId="77777777" w:rsidR="001F5F3A" w:rsidRPr="001F5F3A" w:rsidRDefault="001F5F3A" w:rsidP="001F5F3A">
      <w:pPr>
        <w:pStyle w:val="NormalWeb"/>
        <w:rPr>
          <w:color w:val="E36C0A" w:themeColor="accent6" w:themeShade="BF"/>
        </w:rPr>
      </w:pPr>
      <w:r w:rsidRPr="001F5F3A">
        <w:rPr>
          <w:rFonts w:ascii="Segoe UI Symbol" w:hAnsi="Segoe UI Symbol" w:cs="Segoe UI Symbol"/>
          <w:color w:val="E36C0A" w:themeColor="accent6" w:themeShade="BF"/>
        </w:rPr>
        <w:t>☐</w:t>
      </w:r>
      <w:r w:rsidRPr="001F5F3A">
        <w:rPr>
          <w:color w:val="E36C0A" w:themeColor="accent6" w:themeShade="BF"/>
        </w:rPr>
        <w:t xml:space="preserve"> Inspirant</w:t>
      </w:r>
    </w:p>
    <w:p w14:paraId="7D4104BC" w14:textId="77777777" w:rsidR="001F5F3A" w:rsidRPr="001F5F3A" w:rsidRDefault="001F5F3A" w:rsidP="001F5F3A">
      <w:pPr>
        <w:pStyle w:val="NormalWeb"/>
        <w:rPr>
          <w:color w:val="E36C0A" w:themeColor="accent6" w:themeShade="BF"/>
        </w:rPr>
      </w:pPr>
      <w:r w:rsidRPr="001F5F3A">
        <w:rPr>
          <w:rFonts w:ascii="Segoe UI Symbol" w:hAnsi="Segoe UI Symbol" w:cs="Segoe UI Symbol"/>
          <w:color w:val="E36C0A" w:themeColor="accent6" w:themeShade="BF"/>
        </w:rPr>
        <w:t>☐</w:t>
      </w:r>
      <w:r w:rsidRPr="001F5F3A">
        <w:rPr>
          <w:color w:val="E36C0A" w:themeColor="accent6" w:themeShade="BF"/>
        </w:rPr>
        <w:t xml:space="preserve"> Humain</w:t>
      </w:r>
    </w:p>
    <w:p w14:paraId="425F8BF8" w14:textId="77777777" w:rsidR="001F5F3A" w:rsidRPr="001F5F3A" w:rsidRDefault="001F5F3A" w:rsidP="001F5F3A">
      <w:pPr>
        <w:pStyle w:val="NormalWeb"/>
        <w:rPr>
          <w:color w:val="E36C0A" w:themeColor="accent6" w:themeShade="BF"/>
        </w:rPr>
      </w:pPr>
      <w:r w:rsidRPr="001F5F3A">
        <w:rPr>
          <w:rFonts w:ascii="Segoe UI Symbol" w:hAnsi="Segoe UI Symbol" w:cs="Segoe UI Symbol"/>
          <w:color w:val="E36C0A" w:themeColor="accent6" w:themeShade="BF"/>
        </w:rPr>
        <w:t>☐</w:t>
      </w:r>
      <w:r w:rsidRPr="001F5F3A">
        <w:rPr>
          <w:color w:val="E36C0A" w:themeColor="accent6" w:themeShade="BF"/>
        </w:rPr>
        <w:t xml:space="preserve"> Technique</w:t>
      </w:r>
    </w:p>
    <w:p w14:paraId="668983AE" w14:textId="77777777" w:rsidR="001F5F3A" w:rsidRPr="001F5F3A" w:rsidRDefault="001F5F3A" w:rsidP="001F5F3A">
      <w:pPr>
        <w:pStyle w:val="NormalWeb"/>
        <w:rPr>
          <w:color w:val="E36C0A" w:themeColor="accent6" w:themeShade="BF"/>
        </w:rPr>
      </w:pPr>
      <w:r w:rsidRPr="001F5F3A">
        <w:rPr>
          <w:rFonts w:ascii="Segoe UI Symbol" w:hAnsi="Segoe UI Symbol" w:cs="Segoe UI Symbol"/>
          <w:color w:val="E36C0A" w:themeColor="accent6" w:themeShade="BF"/>
        </w:rPr>
        <w:t>☐</w:t>
      </w:r>
      <w:r w:rsidRPr="001F5F3A">
        <w:rPr>
          <w:color w:val="E36C0A" w:themeColor="accent6" w:themeShade="BF"/>
        </w:rPr>
        <w:t xml:space="preserve"> Ambitieux</w:t>
      </w:r>
    </w:p>
    <w:p w14:paraId="448D9B34" w14:textId="77777777" w:rsidR="001F5F3A" w:rsidRPr="001F5F3A" w:rsidRDefault="001F5F3A" w:rsidP="001F5F3A">
      <w:pPr>
        <w:pStyle w:val="NormalWeb"/>
        <w:rPr>
          <w:color w:val="E36C0A" w:themeColor="accent6" w:themeShade="BF"/>
        </w:rPr>
      </w:pPr>
      <w:r w:rsidRPr="001F5F3A">
        <w:rPr>
          <w:rFonts w:ascii="Segoe UI Symbol" w:hAnsi="Segoe UI Symbol" w:cs="Segoe UI Symbol"/>
          <w:color w:val="E36C0A" w:themeColor="accent6" w:themeShade="BF"/>
        </w:rPr>
        <w:t>☐</w:t>
      </w:r>
      <w:r w:rsidRPr="001F5F3A">
        <w:rPr>
          <w:color w:val="E36C0A" w:themeColor="accent6" w:themeShade="BF"/>
        </w:rPr>
        <w:t xml:space="preserve"> Transparent</w:t>
      </w:r>
    </w:p>
    <w:p w14:paraId="0787F070" w14:textId="77777777" w:rsidR="001F5F3A" w:rsidRPr="001F5F3A" w:rsidRDefault="00000000" w:rsidP="001F5F3A">
      <w:pPr>
        <w:rPr>
          <w:color w:val="E36C0A" w:themeColor="accent6" w:themeShade="BF"/>
        </w:rPr>
      </w:pPr>
      <w:r>
        <w:rPr>
          <w:color w:val="E36C0A" w:themeColor="accent6" w:themeShade="BF"/>
        </w:rPr>
        <w:pict w14:anchorId="4D543C10">
          <v:rect id="_x0000_i1026" style="width:0;height:1.5pt" o:hralign="center" o:hrstd="t" o:hr="t" fillcolor="#a0a0a0" stroked="f"/>
        </w:pict>
      </w:r>
    </w:p>
    <w:p w14:paraId="051FA44D" w14:textId="77777777" w:rsidR="001F5F3A" w:rsidRPr="001F5F3A" w:rsidRDefault="001F5F3A" w:rsidP="001F5F3A">
      <w:pPr>
        <w:pStyle w:val="Titre2"/>
        <w:rPr>
          <w:color w:val="E36C0A" w:themeColor="accent6" w:themeShade="BF"/>
          <w:lang w:val="fr-FR"/>
        </w:rPr>
      </w:pPr>
      <w:r w:rsidRPr="001F5F3A">
        <w:rPr>
          <w:rFonts w:ascii="Segoe UI Emoji" w:hAnsi="Segoe UI Emoji" w:cs="Segoe UI Emoji"/>
          <w:color w:val="E36C0A" w:themeColor="accent6" w:themeShade="BF"/>
        </w:rPr>
        <w:lastRenderedPageBreak/>
        <w:t>🎯</w:t>
      </w:r>
      <w:r w:rsidRPr="001F5F3A">
        <w:rPr>
          <w:color w:val="E36C0A" w:themeColor="accent6" w:themeShade="BF"/>
          <w:lang w:val="fr-FR"/>
        </w:rPr>
        <w:t xml:space="preserve"> Thématiques à mettre en avant</w:t>
      </w:r>
    </w:p>
    <w:p w14:paraId="29EEC683" w14:textId="77777777" w:rsidR="001F5F3A" w:rsidRPr="001F5F3A" w:rsidRDefault="001F5F3A" w:rsidP="001F5F3A">
      <w:pPr>
        <w:spacing w:before="100" w:beforeAutospacing="1" w:after="100" w:afterAutospacing="1"/>
        <w:rPr>
          <w:color w:val="E36C0A" w:themeColor="accent6" w:themeShade="BF"/>
          <w:lang w:val="fr-FR"/>
        </w:rPr>
      </w:pPr>
      <w:r w:rsidRPr="001F5F3A">
        <w:rPr>
          <w:rFonts w:ascii="Segoe UI Symbol" w:hAnsi="Segoe UI Symbol" w:cs="Segoe UI Symbol"/>
          <w:color w:val="E36C0A" w:themeColor="accent6" w:themeShade="BF"/>
          <w:lang w:val="fr-FR"/>
        </w:rPr>
        <w:t>☐</w:t>
      </w:r>
      <w:r w:rsidRPr="001F5F3A">
        <w:rPr>
          <w:color w:val="E36C0A" w:themeColor="accent6" w:themeShade="BF"/>
          <w:lang w:val="fr-FR"/>
        </w:rPr>
        <w:t xml:space="preserve"> Croissance de l'entreprise</w:t>
      </w:r>
    </w:p>
    <w:p w14:paraId="48424D55" w14:textId="77777777" w:rsidR="001F5F3A" w:rsidRPr="001F5F3A" w:rsidRDefault="001F5F3A" w:rsidP="001F5F3A">
      <w:pPr>
        <w:pStyle w:val="NormalWeb"/>
        <w:rPr>
          <w:color w:val="E36C0A" w:themeColor="accent6" w:themeShade="BF"/>
        </w:rPr>
      </w:pPr>
      <w:r w:rsidRPr="001F5F3A">
        <w:rPr>
          <w:rFonts w:ascii="Segoe UI Symbol" w:hAnsi="Segoe UI Symbol" w:cs="Segoe UI Symbol"/>
          <w:color w:val="E36C0A" w:themeColor="accent6" w:themeShade="BF"/>
        </w:rPr>
        <w:t>☐</w:t>
      </w:r>
      <w:r w:rsidRPr="001F5F3A">
        <w:rPr>
          <w:color w:val="E36C0A" w:themeColor="accent6" w:themeShade="BF"/>
        </w:rPr>
        <w:t xml:space="preserve"> Stratégie RSE</w:t>
      </w:r>
    </w:p>
    <w:p w14:paraId="329D8322" w14:textId="77777777" w:rsidR="001F5F3A" w:rsidRPr="001F5F3A" w:rsidRDefault="001F5F3A" w:rsidP="001F5F3A">
      <w:pPr>
        <w:pStyle w:val="NormalWeb"/>
        <w:rPr>
          <w:color w:val="E36C0A" w:themeColor="accent6" w:themeShade="BF"/>
        </w:rPr>
      </w:pPr>
      <w:r w:rsidRPr="001F5F3A">
        <w:rPr>
          <w:rFonts w:ascii="Segoe UI Symbol" w:hAnsi="Segoe UI Symbol" w:cs="Segoe UI Symbol"/>
          <w:color w:val="E36C0A" w:themeColor="accent6" w:themeShade="BF"/>
        </w:rPr>
        <w:t>☐</w:t>
      </w:r>
      <w:r w:rsidRPr="001F5F3A">
        <w:rPr>
          <w:color w:val="E36C0A" w:themeColor="accent6" w:themeShade="BF"/>
        </w:rPr>
        <w:t xml:space="preserve"> Environnement</w:t>
      </w:r>
    </w:p>
    <w:p w14:paraId="5FBC6D3E" w14:textId="77777777" w:rsidR="001F5F3A" w:rsidRPr="001F5F3A" w:rsidRDefault="001F5F3A" w:rsidP="001F5F3A">
      <w:pPr>
        <w:pStyle w:val="NormalWeb"/>
        <w:rPr>
          <w:color w:val="E36C0A" w:themeColor="accent6" w:themeShade="BF"/>
        </w:rPr>
      </w:pPr>
      <w:r w:rsidRPr="001F5F3A">
        <w:rPr>
          <w:rFonts w:ascii="Segoe UI Symbol" w:hAnsi="Segoe UI Symbol" w:cs="Segoe UI Symbol"/>
          <w:color w:val="E36C0A" w:themeColor="accent6" w:themeShade="BF"/>
        </w:rPr>
        <w:t>☐</w:t>
      </w:r>
      <w:r w:rsidRPr="001F5F3A">
        <w:rPr>
          <w:color w:val="E36C0A" w:themeColor="accent6" w:themeShade="BF"/>
        </w:rPr>
        <w:t xml:space="preserve"> Social</w:t>
      </w:r>
    </w:p>
    <w:p w14:paraId="5AB7BEB6" w14:textId="77777777" w:rsidR="001F5F3A" w:rsidRPr="001F5F3A" w:rsidRDefault="001F5F3A" w:rsidP="001F5F3A">
      <w:pPr>
        <w:pStyle w:val="NormalWeb"/>
        <w:rPr>
          <w:color w:val="E36C0A" w:themeColor="accent6" w:themeShade="BF"/>
        </w:rPr>
      </w:pPr>
      <w:r w:rsidRPr="001F5F3A">
        <w:rPr>
          <w:rFonts w:ascii="Segoe UI Symbol" w:hAnsi="Segoe UI Symbol" w:cs="Segoe UI Symbol"/>
          <w:color w:val="E36C0A" w:themeColor="accent6" w:themeShade="BF"/>
        </w:rPr>
        <w:t>☐</w:t>
      </w:r>
      <w:r w:rsidRPr="001F5F3A">
        <w:rPr>
          <w:color w:val="E36C0A" w:themeColor="accent6" w:themeShade="BF"/>
        </w:rPr>
        <w:t xml:space="preserve"> Gouvernance</w:t>
      </w:r>
    </w:p>
    <w:p w14:paraId="561C2821" w14:textId="77777777" w:rsidR="001F5F3A" w:rsidRPr="001F5F3A" w:rsidRDefault="001F5F3A" w:rsidP="001F5F3A">
      <w:pPr>
        <w:pStyle w:val="NormalWeb"/>
        <w:rPr>
          <w:color w:val="E36C0A" w:themeColor="accent6" w:themeShade="BF"/>
        </w:rPr>
      </w:pPr>
      <w:r w:rsidRPr="001F5F3A">
        <w:rPr>
          <w:rFonts w:ascii="Segoe UI Symbol" w:hAnsi="Segoe UI Symbol" w:cs="Segoe UI Symbol"/>
          <w:color w:val="E36C0A" w:themeColor="accent6" w:themeShade="BF"/>
        </w:rPr>
        <w:t>☐</w:t>
      </w:r>
      <w:r w:rsidRPr="001F5F3A">
        <w:rPr>
          <w:color w:val="E36C0A" w:themeColor="accent6" w:themeShade="BF"/>
        </w:rPr>
        <w:t xml:space="preserve"> Innovation</w:t>
      </w:r>
    </w:p>
    <w:p w14:paraId="113C55EE" w14:textId="77777777" w:rsidR="001F5F3A" w:rsidRPr="001F5F3A" w:rsidRDefault="001F5F3A" w:rsidP="001F5F3A">
      <w:pPr>
        <w:pStyle w:val="NormalWeb"/>
        <w:rPr>
          <w:color w:val="E36C0A" w:themeColor="accent6" w:themeShade="BF"/>
        </w:rPr>
      </w:pPr>
      <w:r w:rsidRPr="001F5F3A">
        <w:rPr>
          <w:rFonts w:ascii="Segoe UI Symbol" w:hAnsi="Segoe UI Symbol" w:cs="Segoe UI Symbol"/>
          <w:color w:val="E36C0A" w:themeColor="accent6" w:themeShade="BF"/>
        </w:rPr>
        <w:t>☐</w:t>
      </w:r>
      <w:r w:rsidRPr="001F5F3A">
        <w:rPr>
          <w:color w:val="E36C0A" w:themeColor="accent6" w:themeShade="BF"/>
        </w:rPr>
        <w:t xml:space="preserve"> Numérique responsable</w:t>
      </w:r>
    </w:p>
    <w:p w14:paraId="52B93A11" w14:textId="77777777" w:rsidR="001F5F3A" w:rsidRPr="001F5F3A" w:rsidRDefault="001F5F3A" w:rsidP="001F5F3A">
      <w:pPr>
        <w:pStyle w:val="NormalWeb"/>
        <w:rPr>
          <w:color w:val="E36C0A" w:themeColor="accent6" w:themeShade="BF"/>
        </w:rPr>
      </w:pPr>
      <w:r w:rsidRPr="001F5F3A">
        <w:rPr>
          <w:rFonts w:ascii="Segoe UI Symbol" w:hAnsi="Segoe UI Symbol" w:cs="Segoe UI Symbol"/>
          <w:color w:val="E36C0A" w:themeColor="accent6" w:themeShade="BF"/>
        </w:rPr>
        <w:t>☐</w:t>
      </w:r>
      <w:r w:rsidRPr="001F5F3A">
        <w:rPr>
          <w:color w:val="E36C0A" w:themeColor="accent6" w:themeShade="BF"/>
        </w:rPr>
        <w:t xml:space="preserve"> Bilan carbone</w:t>
      </w:r>
    </w:p>
    <w:p w14:paraId="26F57744" w14:textId="77777777" w:rsidR="001F5F3A" w:rsidRPr="001F5F3A" w:rsidRDefault="001F5F3A" w:rsidP="001F5F3A">
      <w:pPr>
        <w:pStyle w:val="NormalWeb"/>
        <w:rPr>
          <w:color w:val="E36C0A" w:themeColor="accent6" w:themeShade="BF"/>
        </w:rPr>
      </w:pPr>
      <w:r w:rsidRPr="001F5F3A">
        <w:rPr>
          <w:rFonts w:ascii="Segoe UI Symbol" w:hAnsi="Segoe UI Symbol" w:cs="Segoe UI Symbol"/>
          <w:color w:val="E36C0A" w:themeColor="accent6" w:themeShade="BF"/>
        </w:rPr>
        <w:t>☐</w:t>
      </w:r>
      <w:r w:rsidRPr="001F5F3A">
        <w:rPr>
          <w:color w:val="E36C0A" w:themeColor="accent6" w:themeShade="BF"/>
        </w:rPr>
        <w:t xml:space="preserve"> Collaborateurs</w:t>
      </w:r>
    </w:p>
    <w:p w14:paraId="31ED446B" w14:textId="77777777" w:rsidR="001F5F3A" w:rsidRPr="001F5F3A" w:rsidRDefault="001F5F3A" w:rsidP="001F5F3A">
      <w:pPr>
        <w:pStyle w:val="NormalWeb"/>
        <w:rPr>
          <w:color w:val="E36C0A" w:themeColor="accent6" w:themeShade="BF"/>
        </w:rPr>
      </w:pPr>
      <w:r w:rsidRPr="001F5F3A">
        <w:rPr>
          <w:rFonts w:ascii="Segoe UI Symbol" w:hAnsi="Segoe UI Symbol" w:cs="Segoe UI Symbol"/>
          <w:color w:val="E36C0A" w:themeColor="accent6" w:themeShade="BF"/>
        </w:rPr>
        <w:t>☐</w:t>
      </w:r>
      <w:r w:rsidRPr="001F5F3A">
        <w:rPr>
          <w:color w:val="E36C0A" w:themeColor="accent6" w:themeShade="BF"/>
        </w:rPr>
        <w:t xml:space="preserve"> Clients</w:t>
      </w:r>
    </w:p>
    <w:p w14:paraId="7666991B" w14:textId="77777777" w:rsidR="001F5F3A" w:rsidRPr="001F5F3A" w:rsidRDefault="001F5F3A" w:rsidP="001F5F3A">
      <w:pPr>
        <w:pStyle w:val="NormalWeb"/>
        <w:rPr>
          <w:color w:val="E36C0A" w:themeColor="accent6" w:themeShade="BF"/>
        </w:rPr>
      </w:pPr>
      <w:r w:rsidRPr="001F5F3A">
        <w:rPr>
          <w:rFonts w:ascii="Segoe UI Symbol" w:hAnsi="Segoe UI Symbol" w:cs="Segoe UI Symbol"/>
          <w:color w:val="E36C0A" w:themeColor="accent6" w:themeShade="BF"/>
        </w:rPr>
        <w:t>☐</w:t>
      </w:r>
      <w:r w:rsidRPr="001F5F3A">
        <w:rPr>
          <w:color w:val="E36C0A" w:themeColor="accent6" w:themeShade="BF"/>
        </w:rPr>
        <w:t xml:space="preserve"> Parties prenantes</w:t>
      </w:r>
    </w:p>
    <w:p w14:paraId="590C91A6" w14:textId="77777777" w:rsidR="001F5F3A" w:rsidRPr="001F5F3A" w:rsidRDefault="001F5F3A" w:rsidP="001F5F3A">
      <w:pPr>
        <w:pStyle w:val="NormalWeb"/>
        <w:rPr>
          <w:color w:val="E36C0A" w:themeColor="accent6" w:themeShade="BF"/>
        </w:rPr>
      </w:pPr>
      <w:r w:rsidRPr="001F5F3A">
        <w:rPr>
          <w:rFonts w:ascii="Segoe UI Symbol" w:hAnsi="Segoe UI Symbol" w:cs="Segoe UI Symbol"/>
          <w:color w:val="E36C0A" w:themeColor="accent6" w:themeShade="BF"/>
        </w:rPr>
        <w:t>☐</w:t>
      </w:r>
      <w:r w:rsidRPr="001F5F3A">
        <w:rPr>
          <w:color w:val="E36C0A" w:themeColor="accent6" w:themeShade="BF"/>
        </w:rPr>
        <w:t xml:space="preserve"> Qualité</w:t>
      </w:r>
    </w:p>
    <w:p w14:paraId="523C7C6C" w14:textId="77777777" w:rsidR="001F5F3A" w:rsidRPr="001F5F3A" w:rsidRDefault="001F5F3A" w:rsidP="001F5F3A">
      <w:pPr>
        <w:pStyle w:val="NormalWeb"/>
        <w:rPr>
          <w:color w:val="E36C0A" w:themeColor="accent6" w:themeShade="BF"/>
        </w:rPr>
      </w:pPr>
      <w:r w:rsidRPr="001F5F3A">
        <w:rPr>
          <w:rFonts w:ascii="Segoe UI Symbol" w:hAnsi="Segoe UI Symbol" w:cs="Segoe UI Symbol"/>
          <w:color w:val="E36C0A" w:themeColor="accent6" w:themeShade="BF"/>
        </w:rPr>
        <w:t>☐</w:t>
      </w:r>
      <w:r w:rsidRPr="001F5F3A">
        <w:rPr>
          <w:color w:val="E36C0A" w:themeColor="accent6" w:themeShade="BF"/>
        </w:rPr>
        <w:t xml:space="preserve"> Achats responsables</w:t>
      </w:r>
    </w:p>
    <w:p w14:paraId="757E2362" w14:textId="77777777" w:rsidR="001F5F3A" w:rsidRPr="001F5F3A" w:rsidRDefault="001F5F3A" w:rsidP="001F5F3A">
      <w:pPr>
        <w:pStyle w:val="NormalWeb"/>
        <w:rPr>
          <w:color w:val="E36C0A" w:themeColor="accent6" w:themeShade="BF"/>
        </w:rPr>
      </w:pPr>
      <w:r w:rsidRPr="001F5F3A">
        <w:rPr>
          <w:rFonts w:ascii="Segoe UI Symbol" w:hAnsi="Segoe UI Symbol" w:cs="Segoe UI Symbol"/>
          <w:color w:val="E36C0A" w:themeColor="accent6" w:themeShade="BF"/>
        </w:rPr>
        <w:t>☐</w:t>
      </w:r>
      <w:r w:rsidRPr="001F5F3A">
        <w:rPr>
          <w:color w:val="E36C0A" w:themeColor="accent6" w:themeShade="BF"/>
        </w:rPr>
        <w:t xml:space="preserve"> Biodiversité</w:t>
      </w:r>
    </w:p>
    <w:p w14:paraId="032052E1" w14:textId="77777777" w:rsidR="001F5F3A" w:rsidRPr="001F5F3A" w:rsidRDefault="001F5F3A" w:rsidP="001F5F3A">
      <w:pPr>
        <w:spacing w:before="100" w:beforeAutospacing="1" w:after="100" w:afterAutospacing="1"/>
        <w:rPr>
          <w:color w:val="E36C0A" w:themeColor="accent6" w:themeShade="BF"/>
          <w:lang w:val="fr-FR"/>
        </w:rPr>
      </w:pPr>
      <w:r w:rsidRPr="001F5F3A">
        <w:rPr>
          <w:rFonts w:ascii="Segoe UI Symbol" w:hAnsi="Segoe UI Symbol" w:cs="Segoe UI Symbol"/>
          <w:color w:val="E36C0A" w:themeColor="accent6" w:themeShade="BF"/>
          <w:lang w:val="fr-FR"/>
        </w:rPr>
        <w:t>☐</w:t>
      </w:r>
      <w:r w:rsidRPr="001F5F3A">
        <w:rPr>
          <w:color w:val="E36C0A" w:themeColor="accent6" w:themeShade="BF"/>
          <w:lang w:val="fr-FR"/>
        </w:rPr>
        <w:t xml:space="preserve"> Labels &amp; certifications</w:t>
      </w:r>
    </w:p>
    <w:p w14:paraId="0A1820FD" w14:textId="77777777" w:rsidR="001F5F3A" w:rsidRPr="001F5F3A" w:rsidRDefault="001F5F3A" w:rsidP="001F5F3A">
      <w:pPr>
        <w:pStyle w:val="NormalWeb"/>
        <w:rPr>
          <w:color w:val="E36C0A" w:themeColor="accent6" w:themeShade="BF"/>
        </w:rPr>
      </w:pPr>
      <w:r w:rsidRPr="001F5F3A">
        <w:rPr>
          <w:rFonts w:ascii="Segoe UI Symbol" w:hAnsi="Segoe UI Symbol" w:cs="Segoe UI Symbol"/>
          <w:color w:val="E36C0A" w:themeColor="accent6" w:themeShade="BF"/>
        </w:rPr>
        <w:t>☐</w:t>
      </w:r>
      <w:r w:rsidRPr="001F5F3A">
        <w:rPr>
          <w:color w:val="E36C0A" w:themeColor="accent6" w:themeShade="BF"/>
        </w:rPr>
        <w:t xml:space="preserve"> Ancrage territorial</w:t>
      </w:r>
    </w:p>
    <w:p w14:paraId="5AB63392" w14:textId="77777777" w:rsidR="001F5F3A" w:rsidRPr="001F5F3A" w:rsidRDefault="001F5F3A" w:rsidP="001F5F3A">
      <w:pPr>
        <w:pStyle w:val="NormalWeb"/>
        <w:rPr>
          <w:color w:val="E36C0A" w:themeColor="accent6" w:themeShade="BF"/>
        </w:rPr>
      </w:pPr>
      <w:r w:rsidRPr="001F5F3A">
        <w:rPr>
          <w:rFonts w:ascii="Segoe UI Symbol" w:hAnsi="Segoe UI Symbol" w:cs="Segoe UI Symbol"/>
          <w:color w:val="E36C0A" w:themeColor="accent6" w:themeShade="BF"/>
        </w:rPr>
        <w:t>☐</w:t>
      </w:r>
      <w:r w:rsidRPr="001F5F3A">
        <w:rPr>
          <w:color w:val="E36C0A" w:themeColor="accent6" w:themeShade="BF"/>
        </w:rPr>
        <w:t xml:space="preserve"> Temps forts de l'année</w:t>
      </w:r>
    </w:p>
    <w:p w14:paraId="1AE55893" w14:textId="77777777" w:rsidR="001F5F3A" w:rsidRPr="001F5F3A" w:rsidRDefault="001F5F3A" w:rsidP="001F5F3A">
      <w:pPr>
        <w:pStyle w:val="NormalWeb"/>
        <w:rPr>
          <w:color w:val="E36C0A" w:themeColor="accent6" w:themeShade="BF"/>
        </w:rPr>
      </w:pPr>
      <w:r w:rsidRPr="001F5F3A">
        <w:rPr>
          <w:rFonts w:ascii="Segoe UI Symbol" w:hAnsi="Segoe UI Symbol" w:cs="Segoe UI Symbol"/>
          <w:color w:val="E36C0A" w:themeColor="accent6" w:themeShade="BF"/>
        </w:rPr>
        <w:t>☐</w:t>
      </w:r>
      <w:r w:rsidRPr="001F5F3A">
        <w:rPr>
          <w:color w:val="E36C0A" w:themeColor="accent6" w:themeShade="BF"/>
        </w:rPr>
        <w:t xml:space="preserve"> Perspectives</w:t>
      </w:r>
    </w:p>
    <w:p w14:paraId="6B83C336" w14:textId="77777777" w:rsidR="001F5F3A" w:rsidRPr="001F5F3A" w:rsidRDefault="00000000" w:rsidP="001F5F3A">
      <w:pPr>
        <w:rPr>
          <w:color w:val="E36C0A" w:themeColor="accent6" w:themeShade="BF"/>
        </w:rPr>
      </w:pPr>
      <w:r>
        <w:rPr>
          <w:color w:val="E36C0A" w:themeColor="accent6" w:themeShade="BF"/>
        </w:rPr>
        <w:pict w14:anchorId="3390FFAA">
          <v:rect id="_x0000_i1027" style="width:0;height:1.5pt" o:hralign="center" o:hrstd="t" o:hr="t" fillcolor="#a0a0a0" stroked="f"/>
        </w:pict>
      </w:r>
    </w:p>
    <w:p w14:paraId="38E4D738" w14:textId="77777777" w:rsidR="001F5F3A" w:rsidRPr="001F5F3A" w:rsidRDefault="001F5F3A" w:rsidP="001F5F3A">
      <w:pPr>
        <w:pStyle w:val="Titre2"/>
        <w:rPr>
          <w:color w:val="E36C0A" w:themeColor="accent6" w:themeShade="BF"/>
        </w:rPr>
      </w:pPr>
      <w:r w:rsidRPr="001F5F3A">
        <w:rPr>
          <w:rFonts w:ascii="Segoe UI Emoji" w:hAnsi="Segoe UI Emoji" w:cs="Segoe UI Emoji"/>
          <w:color w:val="E36C0A" w:themeColor="accent6" w:themeShade="BF"/>
        </w:rPr>
        <w:t>📏</w:t>
      </w:r>
      <w:r w:rsidRPr="001F5F3A">
        <w:rPr>
          <w:color w:val="E36C0A" w:themeColor="accent6" w:themeShade="BF"/>
        </w:rPr>
        <w:t xml:space="preserve"> Longueur</w:t>
      </w:r>
    </w:p>
    <w:p w14:paraId="3E2148B3" w14:textId="77777777" w:rsidR="001F5F3A" w:rsidRPr="001F5F3A" w:rsidRDefault="001F5F3A" w:rsidP="001F5F3A">
      <w:pPr>
        <w:pStyle w:val="NormalWeb"/>
        <w:rPr>
          <w:color w:val="E36C0A" w:themeColor="accent6" w:themeShade="BF"/>
        </w:rPr>
      </w:pPr>
      <w:r w:rsidRPr="001F5F3A">
        <w:rPr>
          <w:color w:val="E36C0A" w:themeColor="accent6" w:themeShade="BF"/>
        </w:rPr>
        <w:t>○ Courte</w:t>
      </w:r>
    </w:p>
    <w:p w14:paraId="1DEECE33" w14:textId="77777777" w:rsidR="001F5F3A" w:rsidRPr="001F5F3A" w:rsidRDefault="001F5F3A" w:rsidP="001F5F3A">
      <w:pPr>
        <w:pStyle w:val="NormalWeb"/>
        <w:rPr>
          <w:color w:val="E36C0A" w:themeColor="accent6" w:themeShade="BF"/>
        </w:rPr>
      </w:pPr>
      <w:r w:rsidRPr="001F5F3A">
        <w:rPr>
          <w:color w:val="E36C0A" w:themeColor="accent6" w:themeShade="BF"/>
        </w:rPr>
        <w:lastRenderedPageBreak/>
        <w:t>○ Standard</w:t>
      </w:r>
    </w:p>
    <w:p w14:paraId="6D6945D4" w14:textId="77777777" w:rsidR="001F5F3A" w:rsidRPr="001F5F3A" w:rsidRDefault="001F5F3A" w:rsidP="001F5F3A">
      <w:pPr>
        <w:pStyle w:val="NormalWeb"/>
        <w:rPr>
          <w:color w:val="E36C0A" w:themeColor="accent6" w:themeShade="BF"/>
        </w:rPr>
      </w:pPr>
      <w:r w:rsidRPr="001F5F3A">
        <w:rPr>
          <w:color w:val="E36C0A" w:themeColor="accent6" w:themeShade="BF"/>
        </w:rPr>
        <w:t>○ Détaillée</w:t>
      </w:r>
    </w:p>
    <w:p w14:paraId="4B8B6F09" w14:textId="3A4F094A" w:rsidR="00D17BF9" w:rsidRPr="001F5F3A" w:rsidRDefault="00000000">
      <w:pPr>
        <w:pStyle w:val="Listepuces"/>
        <w:rPr>
          <w:lang w:val="fr-FR"/>
        </w:rPr>
      </w:pPr>
      <w:r w:rsidRPr="001F5F3A">
        <w:rPr>
          <w:lang w:val="fr-FR"/>
        </w:rPr>
        <w:t>Génération par IA</w:t>
      </w:r>
      <w:r w:rsidR="001F5F3A" w:rsidRPr="001F5F3A">
        <w:rPr>
          <w:lang w:val="fr-FR"/>
        </w:rPr>
        <w:t xml:space="preserve"> ou é</w:t>
      </w:r>
      <w:r w:rsidR="001F5F3A">
        <w:rPr>
          <w:lang w:val="fr-FR"/>
        </w:rPr>
        <w:t xml:space="preserve">crire mon éditorial </w:t>
      </w:r>
    </w:p>
    <w:p w14:paraId="3F2F7CBE" w14:textId="77777777" w:rsidR="00D17BF9" w:rsidRDefault="00000000">
      <w:pPr>
        <w:pStyle w:val="Listepuces"/>
      </w:pPr>
      <w:r>
        <w:t>Modification libre avant publication</w:t>
      </w:r>
    </w:p>
    <w:p w14:paraId="1BD16203" w14:textId="77777777" w:rsidR="00D17BF9" w:rsidRDefault="00000000">
      <w:pPr>
        <w:pStyle w:val="Titre1"/>
      </w:pPr>
      <w:r>
        <w:t>2. Qui sommes-nous ?</w:t>
      </w:r>
    </w:p>
    <w:p w14:paraId="4AA9D086" w14:textId="77777777" w:rsidR="00D17BF9" w:rsidRDefault="00000000">
      <w:r>
        <w:rPr>
          <w:b/>
        </w:rPr>
        <w:t xml:space="preserve">Source : </w:t>
      </w:r>
      <w:r>
        <w:t>Mixte</w:t>
      </w:r>
    </w:p>
    <w:p w14:paraId="6FB190CC" w14:textId="3805127E" w:rsidR="00D17BF9" w:rsidRPr="008160E1" w:rsidRDefault="00000000">
      <w:pPr>
        <w:pStyle w:val="Listepuces"/>
        <w:rPr>
          <w:color w:val="E36C0A" w:themeColor="accent6" w:themeShade="BF"/>
          <w:lang w:val="fr-FR"/>
        </w:rPr>
      </w:pPr>
      <w:r w:rsidRPr="008160E1">
        <w:rPr>
          <w:color w:val="E36C0A" w:themeColor="accent6" w:themeShade="BF"/>
          <w:lang w:val="fr-FR"/>
        </w:rPr>
        <w:t>Présentation de l'entreprise</w:t>
      </w:r>
      <w:r w:rsidR="008160E1" w:rsidRPr="008160E1">
        <w:rPr>
          <w:color w:val="E36C0A" w:themeColor="accent6" w:themeShade="BF"/>
          <w:lang w:val="fr-FR"/>
        </w:rPr>
        <w:br/>
        <w:t>Saisie d</w:t>
      </w:r>
      <w:r w:rsidR="008160E1">
        <w:rPr>
          <w:color w:val="E36C0A" w:themeColor="accent6" w:themeShade="BF"/>
          <w:lang w:val="fr-FR"/>
        </w:rPr>
        <w:t xml:space="preserve">e texte </w:t>
      </w:r>
    </w:p>
    <w:p w14:paraId="41879159" w14:textId="08DFCD71" w:rsidR="008160E1" w:rsidRDefault="00000000">
      <w:pPr>
        <w:pStyle w:val="Listepuces"/>
        <w:rPr>
          <w:color w:val="E36C0A" w:themeColor="accent6" w:themeShade="BF"/>
        </w:rPr>
      </w:pPr>
      <w:r w:rsidRPr="00D95F24">
        <w:rPr>
          <w:color w:val="E36C0A" w:themeColor="accent6" w:themeShade="BF"/>
        </w:rPr>
        <w:t>Mission</w:t>
      </w:r>
      <w:r w:rsidR="008160E1">
        <w:rPr>
          <w:color w:val="E36C0A" w:themeColor="accent6" w:themeShade="BF"/>
        </w:rPr>
        <w:t xml:space="preserve"> </w:t>
      </w:r>
    </w:p>
    <w:p w14:paraId="7DF3D361" w14:textId="2A537978" w:rsidR="008160E1" w:rsidRPr="008160E1" w:rsidRDefault="008160E1" w:rsidP="008160E1">
      <w:pPr>
        <w:pStyle w:val="Listepuces"/>
        <w:numPr>
          <w:ilvl w:val="0"/>
          <w:numId w:val="0"/>
        </w:numPr>
        <w:ind w:left="360"/>
        <w:rPr>
          <w:color w:val="E36C0A" w:themeColor="accent6" w:themeShade="BF"/>
          <w:lang w:val="fr-FR"/>
        </w:rPr>
      </w:pPr>
      <w:r w:rsidRPr="008160E1">
        <w:rPr>
          <w:color w:val="E36C0A" w:themeColor="accent6" w:themeShade="BF"/>
          <w:lang w:val="fr-FR"/>
        </w:rPr>
        <w:t>Cocher “je suis une entreprise à mission”</w:t>
      </w:r>
      <w:r>
        <w:rPr>
          <w:color w:val="E36C0A" w:themeColor="accent6" w:themeShade="BF"/>
          <w:lang w:val="fr-FR"/>
        </w:rPr>
        <w:t xml:space="preserve"> + </w:t>
      </w:r>
      <w:r w:rsidRPr="008160E1">
        <w:rPr>
          <w:color w:val="E36C0A" w:themeColor="accent6" w:themeShade="BF"/>
          <w:lang w:val="fr-FR"/>
        </w:rPr>
        <w:t xml:space="preserve">Saisie de texte </w:t>
      </w:r>
    </w:p>
    <w:p w14:paraId="422D0C17" w14:textId="77777777" w:rsidR="008160E1" w:rsidRDefault="00000000">
      <w:pPr>
        <w:pStyle w:val="Listepuces"/>
        <w:rPr>
          <w:color w:val="E36C0A" w:themeColor="accent6" w:themeShade="BF"/>
        </w:rPr>
      </w:pPr>
      <w:r w:rsidRPr="008160E1">
        <w:rPr>
          <w:color w:val="E36C0A" w:themeColor="accent6" w:themeShade="BF"/>
          <w:lang w:val="fr-FR"/>
        </w:rPr>
        <w:t xml:space="preserve"> </w:t>
      </w:r>
      <w:r w:rsidRPr="00D95F24">
        <w:rPr>
          <w:color w:val="E36C0A" w:themeColor="accent6" w:themeShade="BF"/>
        </w:rPr>
        <w:t>Vision</w:t>
      </w:r>
    </w:p>
    <w:p w14:paraId="2041A788" w14:textId="77777777" w:rsidR="008160E1" w:rsidRPr="008160E1" w:rsidRDefault="008160E1" w:rsidP="008160E1">
      <w:pPr>
        <w:pStyle w:val="Listepuces"/>
        <w:numPr>
          <w:ilvl w:val="0"/>
          <w:numId w:val="0"/>
        </w:numPr>
        <w:ind w:left="360"/>
        <w:rPr>
          <w:color w:val="E36C0A" w:themeColor="accent6" w:themeShade="BF"/>
        </w:rPr>
      </w:pPr>
      <w:proofErr w:type="spellStart"/>
      <w:r w:rsidRPr="008160E1">
        <w:rPr>
          <w:color w:val="E36C0A" w:themeColor="accent6" w:themeShade="BF"/>
        </w:rPr>
        <w:t>Saisie</w:t>
      </w:r>
      <w:proofErr w:type="spellEnd"/>
      <w:r w:rsidRPr="008160E1">
        <w:rPr>
          <w:color w:val="E36C0A" w:themeColor="accent6" w:themeShade="BF"/>
        </w:rPr>
        <w:t xml:space="preserve"> de </w:t>
      </w:r>
      <w:proofErr w:type="spellStart"/>
      <w:r w:rsidRPr="008160E1">
        <w:rPr>
          <w:color w:val="E36C0A" w:themeColor="accent6" w:themeShade="BF"/>
        </w:rPr>
        <w:t>texte</w:t>
      </w:r>
      <w:proofErr w:type="spellEnd"/>
      <w:r w:rsidRPr="008160E1">
        <w:rPr>
          <w:color w:val="E36C0A" w:themeColor="accent6" w:themeShade="BF"/>
        </w:rPr>
        <w:t xml:space="preserve"> </w:t>
      </w:r>
    </w:p>
    <w:p w14:paraId="0A0CE670" w14:textId="308FF183" w:rsidR="00D17BF9" w:rsidRPr="008160E1" w:rsidRDefault="00000000">
      <w:pPr>
        <w:pStyle w:val="Listepuces"/>
        <w:rPr>
          <w:color w:val="E36C0A" w:themeColor="accent6" w:themeShade="BF"/>
        </w:rPr>
      </w:pPr>
      <w:r w:rsidRPr="008160E1">
        <w:rPr>
          <w:color w:val="E36C0A" w:themeColor="accent6" w:themeShade="BF"/>
        </w:rPr>
        <w:t>Valeurs</w:t>
      </w:r>
    </w:p>
    <w:p w14:paraId="2D6C9DBE" w14:textId="77777777" w:rsidR="008160E1" w:rsidRPr="008160E1" w:rsidRDefault="008160E1" w:rsidP="008160E1">
      <w:pPr>
        <w:pStyle w:val="Listepuces"/>
        <w:numPr>
          <w:ilvl w:val="0"/>
          <w:numId w:val="0"/>
        </w:numPr>
        <w:ind w:left="360"/>
        <w:rPr>
          <w:color w:val="E36C0A" w:themeColor="accent6" w:themeShade="BF"/>
          <w:lang w:val="fr-FR"/>
        </w:rPr>
      </w:pPr>
      <w:r w:rsidRPr="008160E1">
        <w:rPr>
          <w:color w:val="E36C0A" w:themeColor="accent6" w:themeShade="BF"/>
          <w:lang w:val="fr-FR"/>
        </w:rPr>
        <w:t xml:space="preserve">Saisie de texte </w:t>
      </w:r>
    </w:p>
    <w:p w14:paraId="2BF101C6" w14:textId="77777777" w:rsidR="00D17BF9" w:rsidRPr="00D95F24" w:rsidRDefault="00000000">
      <w:pPr>
        <w:pStyle w:val="Listepuces"/>
        <w:rPr>
          <w:color w:val="E36C0A" w:themeColor="accent6" w:themeShade="BF"/>
          <w:lang w:val="fr-FR"/>
        </w:rPr>
      </w:pPr>
      <w:r w:rsidRPr="00D95F24">
        <w:rPr>
          <w:color w:val="E36C0A" w:themeColor="accent6" w:themeShade="BF"/>
          <w:lang w:val="fr-FR"/>
        </w:rPr>
        <w:t>Historique (frise chronologique : date, titre, description, photo)</w:t>
      </w:r>
    </w:p>
    <w:p w14:paraId="57DDCD6A" w14:textId="77777777" w:rsidR="00D17BF9" w:rsidRPr="00D95F24" w:rsidRDefault="00000000">
      <w:pPr>
        <w:pStyle w:val="Listepuces"/>
        <w:rPr>
          <w:color w:val="E36C0A" w:themeColor="accent6" w:themeShade="BF"/>
        </w:rPr>
      </w:pPr>
      <w:r w:rsidRPr="00D95F24">
        <w:rPr>
          <w:color w:val="E36C0A" w:themeColor="accent6" w:themeShade="BF"/>
        </w:rPr>
        <w:t>Organigramme (upload)</w:t>
      </w:r>
    </w:p>
    <w:p w14:paraId="731E3618" w14:textId="77777777" w:rsidR="00D17BF9" w:rsidRDefault="00000000">
      <w:pPr>
        <w:pStyle w:val="Listepuces"/>
      </w:pPr>
      <w:r w:rsidRPr="00D95F24">
        <w:rPr>
          <w:color w:val="E36C0A" w:themeColor="accent6" w:themeShade="BF"/>
        </w:rPr>
        <w:t xml:space="preserve">Photos </w:t>
      </w:r>
      <w:proofErr w:type="spellStart"/>
      <w:r w:rsidRPr="00D95F24">
        <w:rPr>
          <w:color w:val="E36C0A" w:themeColor="accent6" w:themeShade="BF"/>
        </w:rPr>
        <w:t>institutionnelles</w:t>
      </w:r>
      <w:proofErr w:type="spellEnd"/>
      <w:r w:rsidRPr="00D95F24">
        <w:rPr>
          <w:color w:val="E36C0A" w:themeColor="accent6" w:themeShade="BF"/>
        </w:rPr>
        <w:t xml:space="preserve"> (option)</w:t>
      </w:r>
    </w:p>
    <w:p w14:paraId="690E27B5" w14:textId="77777777" w:rsidR="00D17BF9" w:rsidRPr="00D95F24" w:rsidRDefault="00000000">
      <w:pPr>
        <w:pStyle w:val="Listepuces"/>
        <w:rPr>
          <w:lang w:val="fr-FR"/>
        </w:rPr>
      </w:pPr>
      <w:r w:rsidRPr="00D95F24">
        <w:rPr>
          <w:lang w:val="fr-FR"/>
        </w:rPr>
        <w:t>Chiffres clés automatiques (effectif, sites, CA si disponible, score RSE...)</w:t>
      </w:r>
    </w:p>
    <w:p w14:paraId="5F1647A8" w14:textId="77777777" w:rsidR="00D17BF9" w:rsidRDefault="00000000">
      <w:pPr>
        <w:pStyle w:val="Titre1"/>
      </w:pPr>
      <w:r>
        <w:t>3. Notre démarche RSE</w:t>
      </w:r>
    </w:p>
    <w:p w14:paraId="74C7F05D" w14:textId="77777777" w:rsidR="00D17BF9" w:rsidRDefault="00000000">
      <w:r>
        <w:rPr>
          <w:b/>
        </w:rPr>
        <w:t xml:space="preserve">Source : </w:t>
      </w:r>
      <w:r>
        <w:t>Mixte</w:t>
      </w:r>
    </w:p>
    <w:p w14:paraId="355D150D" w14:textId="63C68214" w:rsidR="00D17BF9" w:rsidRPr="006A2165" w:rsidRDefault="00000000">
      <w:pPr>
        <w:pStyle w:val="Listepuces"/>
        <w:rPr>
          <w:lang w:val="fr-FR"/>
        </w:rPr>
      </w:pPr>
      <w:r w:rsidRPr="006A2165">
        <w:rPr>
          <w:lang w:val="fr-FR"/>
        </w:rPr>
        <w:t>Politique RSE générée automatiquement</w:t>
      </w:r>
      <w:r w:rsidR="006A2165" w:rsidRPr="006A2165">
        <w:rPr>
          <w:lang w:val="fr-FR"/>
        </w:rPr>
        <w:t xml:space="preserve"> si </w:t>
      </w:r>
      <w:r w:rsidR="006A2165">
        <w:rPr>
          <w:lang w:val="fr-FR"/>
        </w:rPr>
        <w:t>aucune n’a été uploadée dans mes documents clé</w:t>
      </w:r>
    </w:p>
    <w:p w14:paraId="4EFD518A" w14:textId="77777777" w:rsidR="00D17BF9" w:rsidRPr="00CE4658" w:rsidRDefault="00000000">
      <w:pPr>
        <w:pStyle w:val="Listepuces"/>
        <w:rPr>
          <w:color w:val="E36C0A" w:themeColor="accent6" w:themeShade="BF"/>
        </w:rPr>
      </w:pPr>
      <w:proofErr w:type="spellStart"/>
      <w:r w:rsidRPr="00CE4658">
        <w:rPr>
          <w:color w:val="E36C0A" w:themeColor="accent6" w:themeShade="BF"/>
        </w:rPr>
        <w:t>Périmètre</w:t>
      </w:r>
      <w:proofErr w:type="spellEnd"/>
      <w:r w:rsidRPr="00CE4658">
        <w:rPr>
          <w:color w:val="E36C0A" w:themeColor="accent6" w:themeShade="BF"/>
        </w:rPr>
        <w:t xml:space="preserve"> du rapport</w:t>
      </w:r>
    </w:p>
    <w:p w14:paraId="672DEF5A" w14:textId="3478AE8C" w:rsidR="00D17BF9" w:rsidRPr="006A2165" w:rsidRDefault="00000000">
      <w:pPr>
        <w:pStyle w:val="Listepuces"/>
        <w:rPr>
          <w:lang w:val="fr-FR"/>
        </w:rPr>
      </w:pPr>
      <w:proofErr w:type="gramStart"/>
      <w:r w:rsidRPr="006A2165">
        <w:rPr>
          <w:lang w:val="fr-FR"/>
        </w:rPr>
        <w:t>Méthodologie</w:t>
      </w:r>
      <w:r w:rsidR="006A2165" w:rsidRPr="006A2165">
        <w:rPr>
          <w:lang w:val="fr-FR"/>
        </w:rPr>
        <w:t xml:space="preserve">  préciser</w:t>
      </w:r>
      <w:proofErr w:type="gramEnd"/>
      <w:r w:rsidR="006A2165" w:rsidRPr="006A2165">
        <w:rPr>
          <w:lang w:val="fr-FR"/>
        </w:rPr>
        <w:t xml:space="preserve"> que c’est </w:t>
      </w:r>
      <w:r w:rsidR="006A2165">
        <w:rPr>
          <w:lang w:val="fr-FR"/>
        </w:rPr>
        <w:t xml:space="preserve">informel pas </w:t>
      </w:r>
      <w:proofErr w:type="spellStart"/>
      <w:r w:rsidR="006A2165">
        <w:rPr>
          <w:lang w:val="fr-FR"/>
        </w:rPr>
        <w:t>csrd</w:t>
      </w:r>
      <w:proofErr w:type="spellEnd"/>
      <w:r w:rsidR="006A2165">
        <w:rPr>
          <w:lang w:val="fr-FR"/>
        </w:rPr>
        <w:t xml:space="preserve"> ou autre </w:t>
      </w:r>
    </w:p>
    <w:p w14:paraId="68442FD4" w14:textId="77777777" w:rsidR="00D17BF9" w:rsidRDefault="00000000">
      <w:pPr>
        <w:pStyle w:val="Listepuces"/>
      </w:pPr>
      <w:r>
        <w:t xml:space="preserve">Parties </w:t>
      </w:r>
      <w:proofErr w:type="spellStart"/>
      <w:r>
        <w:t>prenantes</w:t>
      </w:r>
      <w:proofErr w:type="spellEnd"/>
    </w:p>
    <w:p w14:paraId="1AEBB395" w14:textId="77777777" w:rsidR="00D17BF9" w:rsidRDefault="00000000">
      <w:pPr>
        <w:pStyle w:val="Listepuces"/>
      </w:pPr>
      <w:r>
        <w:t>Dépendances</w:t>
      </w:r>
    </w:p>
    <w:p w14:paraId="5F550D41" w14:textId="77777777" w:rsidR="00D17BF9" w:rsidRDefault="00000000">
      <w:pPr>
        <w:pStyle w:val="Listepuces"/>
      </w:pPr>
      <w:r>
        <w:t>Matrice de matérialité</w:t>
      </w:r>
    </w:p>
    <w:p w14:paraId="5CEA644F" w14:textId="77777777" w:rsidR="00D17BF9" w:rsidRDefault="00000000">
      <w:pPr>
        <w:pStyle w:val="Listepuces"/>
      </w:pPr>
      <w:r>
        <w:t>Diagnostic RSE (donuts ESG)</w:t>
      </w:r>
    </w:p>
    <w:p w14:paraId="35BC4D19" w14:textId="27DE4BEE" w:rsidR="008160E1" w:rsidRPr="008E3048" w:rsidRDefault="00000000" w:rsidP="008160E1">
      <w:pPr>
        <w:pStyle w:val="Listepuces"/>
        <w:rPr>
          <w:b/>
          <w:bCs/>
          <w:lang w:val="fr-FR"/>
        </w:rPr>
      </w:pPr>
      <w:r w:rsidRPr="008E3048">
        <w:rPr>
          <w:lang w:val="fr-FR"/>
        </w:rPr>
        <w:t>Documents complémentaires (charte, politique, code de conduite...)</w:t>
      </w:r>
      <w:r w:rsidR="008E3048" w:rsidRPr="008E3048">
        <w:rPr>
          <w:lang w:val="fr-FR"/>
        </w:rPr>
        <w:t xml:space="preserve"> : automatique </w:t>
      </w:r>
      <w:r w:rsidR="008E3048">
        <w:rPr>
          <w:lang w:val="fr-FR"/>
        </w:rPr>
        <w:t xml:space="preserve">+ </w:t>
      </w:r>
      <w:proofErr w:type="spellStart"/>
      <w:r w:rsidR="008E3048">
        <w:rPr>
          <w:lang w:val="fr-FR"/>
        </w:rPr>
        <w:t>ia</w:t>
      </w:r>
      <w:proofErr w:type="spellEnd"/>
      <w:r w:rsidR="00F022E7">
        <w:rPr>
          <w:lang w:val="fr-FR"/>
        </w:rPr>
        <w:t xml:space="preserve"> : rédiger un paragraphe sans les afficher </w:t>
      </w:r>
      <w:r w:rsidR="008160E1" w:rsidRPr="008E3048">
        <w:rPr>
          <w:lang w:val="fr-FR"/>
        </w:rPr>
        <w:br/>
      </w:r>
    </w:p>
    <w:p w14:paraId="38A2F8FA" w14:textId="77777777" w:rsidR="00D17BF9" w:rsidRPr="00D95F24" w:rsidRDefault="00000000">
      <w:pPr>
        <w:pStyle w:val="Titre1"/>
        <w:rPr>
          <w:lang w:val="fr-FR"/>
        </w:rPr>
      </w:pPr>
      <w:r w:rsidRPr="00D95F24">
        <w:rPr>
          <w:lang w:val="fr-FR"/>
        </w:rPr>
        <w:t>4. Agir pour la planète</w:t>
      </w:r>
    </w:p>
    <w:p w14:paraId="5F367399" w14:textId="77777777" w:rsidR="00D17BF9" w:rsidRPr="00D95F24" w:rsidRDefault="00000000">
      <w:pPr>
        <w:rPr>
          <w:lang w:val="fr-FR"/>
        </w:rPr>
      </w:pPr>
      <w:r w:rsidRPr="00D95F24">
        <w:rPr>
          <w:b/>
          <w:lang w:val="fr-FR"/>
        </w:rPr>
        <w:t xml:space="preserve">Source : </w:t>
      </w:r>
      <w:r w:rsidRPr="00D95F24">
        <w:rPr>
          <w:lang w:val="fr-FR"/>
        </w:rPr>
        <w:t>Automatique</w:t>
      </w:r>
    </w:p>
    <w:p w14:paraId="46FD9A2F" w14:textId="77777777" w:rsidR="00D17BF9" w:rsidRDefault="00000000">
      <w:pPr>
        <w:pStyle w:val="Listepuces"/>
      </w:pPr>
      <w:r>
        <w:lastRenderedPageBreak/>
        <w:t xml:space="preserve">Diagnostic </w:t>
      </w:r>
      <w:proofErr w:type="spellStart"/>
      <w:r>
        <w:t>environnement</w:t>
      </w:r>
      <w:proofErr w:type="spellEnd"/>
    </w:p>
    <w:p w14:paraId="0A10E29B" w14:textId="77777777" w:rsidR="00D17BF9" w:rsidRDefault="00000000">
      <w:pPr>
        <w:pStyle w:val="Listepuces"/>
      </w:pPr>
      <w:r>
        <w:t>Bilan carbone</w:t>
      </w:r>
    </w:p>
    <w:p w14:paraId="44D20C81" w14:textId="77777777" w:rsidR="00D17BF9" w:rsidRDefault="00000000">
      <w:pPr>
        <w:pStyle w:val="Listepuces"/>
      </w:pPr>
      <w:r>
        <w:t>Énergie</w:t>
      </w:r>
    </w:p>
    <w:p w14:paraId="4936938B" w14:textId="77777777" w:rsidR="00D17BF9" w:rsidRDefault="00000000">
      <w:pPr>
        <w:pStyle w:val="Listepuces"/>
      </w:pPr>
      <w:r>
        <w:t>Eau</w:t>
      </w:r>
    </w:p>
    <w:p w14:paraId="4DC71DCD" w14:textId="77777777" w:rsidR="00D17BF9" w:rsidRDefault="00000000">
      <w:pPr>
        <w:pStyle w:val="Listepuces"/>
      </w:pPr>
      <w:r>
        <w:t>Déchets</w:t>
      </w:r>
    </w:p>
    <w:p w14:paraId="6ACF274C" w14:textId="77777777" w:rsidR="00D17BF9" w:rsidRDefault="00000000">
      <w:pPr>
        <w:pStyle w:val="Listepuces"/>
      </w:pPr>
      <w:r>
        <w:t>Biodiversité</w:t>
      </w:r>
    </w:p>
    <w:p w14:paraId="2823890B" w14:textId="77777777" w:rsidR="00D17BF9" w:rsidRDefault="00000000">
      <w:pPr>
        <w:pStyle w:val="Listepuces"/>
      </w:pPr>
      <w:r>
        <w:t>Mobilité</w:t>
      </w:r>
    </w:p>
    <w:p w14:paraId="764D3D57" w14:textId="77777777" w:rsidR="00D17BF9" w:rsidRDefault="00000000">
      <w:pPr>
        <w:pStyle w:val="Listepuces"/>
      </w:pPr>
      <w:r>
        <w:t>Numérique responsable</w:t>
      </w:r>
    </w:p>
    <w:p w14:paraId="0C37245A" w14:textId="77777777" w:rsidR="00D17BF9" w:rsidRDefault="00000000">
      <w:pPr>
        <w:pStyle w:val="Listepuces"/>
      </w:pPr>
      <w:r>
        <w:t>Achats responsables</w:t>
      </w:r>
    </w:p>
    <w:p w14:paraId="3A7A39FB" w14:textId="77777777" w:rsidR="00D17BF9" w:rsidRDefault="00000000">
      <w:pPr>
        <w:pStyle w:val="Listepuces"/>
      </w:pPr>
      <w:r>
        <w:t>Indicateurs</w:t>
      </w:r>
    </w:p>
    <w:p w14:paraId="7E0F2F3E" w14:textId="77777777" w:rsidR="00D17BF9" w:rsidRDefault="00000000">
      <w:pPr>
        <w:pStyle w:val="Listepuces"/>
      </w:pPr>
      <w:r>
        <w:t>Donuts et graphiques</w:t>
      </w:r>
    </w:p>
    <w:p w14:paraId="27944E4B" w14:textId="77777777" w:rsidR="00D17BF9" w:rsidRDefault="00000000">
      <w:pPr>
        <w:pStyle w:val="Listepuces"/>
      </w:pPr>
      <w:r>
        <w:t>Comparaisons N / N-1</w:t>
      </w:r>
    </w:p>
    <w:p w14:paraId="7F8C54F4" w14:textId="77777777" w:rsidR="00D17BF9" w:rsidRDefault="00000000">
      <w:pPr>
        <w:pStyle w:val="Listepuces"/>
      </w:pPr>
      <w:r>
        <w:t>Analyse IA</w:t>
      </w:r>
    </w:p>
    <w:p w14:paraId="45A4204F" w14:textId="77777777" w:rsidR="00D17BF9" w:rsidRDefault="00000000">
      <w:pPr>
        <w:pStyle w:val="Listepuces"/>
      </w:pPr>
      <w:r>
        <w:t>Perspectives</w:t>
      </w:r>
    </w:p>
    <w:p w14:paraId="4478405B" w14:textId="77777777" w:rsidR="00D17BF9" w:rsidRPr="00D95F24" w:rsidRDefault="00000000">
      <w:pPr>
        <w:pStyle w:val="Titre1"/>
        <w:rPr>
          <w:lang w:val="fr-FR"/>
        </w:rPr>
      </w:pPr>
      <w:r w:rsidRPr="00D95F24">
        <w:rPr>
          <w:lang w:val="fr-FR"/>
        </w:rPr>
        <w:t>5. Placer l'humain au cœur de notre développement</w:t>
      </w:r>
    </w:p>
    <w:p w14:paraId="5449ABBD" w14:textId="77777777" w:rsidR="00D17BF9" w:rsidRDefault="00000000">
      <w:proofErr w:type="gramStart"/>
      <w:r>
        <w:rPr>
          <w:b/>
        </w:rPr>
        <w:t>Source :</w:t>
      </w:r>
      <w:proofErr w:type="gramEnd"/>
      <w:r>
        <w:rPr>
          <w:b/>
        </w:rPr>
        <w:t xml:space="preserve"> </w:t>
      </w:r>
      <w:proofErr w:type="spellStart"/>
      <w:r>
        <w:t>Automatique</w:t>
      </w:r>
      <w:proofErr w:type="spellEnd"/>
    </w:p>
    <w:p w14:paraId="294E52D8" w14:textId="77777777" w:rsidR="00D17BF9" w:rsidRDefault="00000000">
      <w:pPr>
        <w:pStyle w:val="Listepuces"/>
      </w:pPr>
      <w:r>
        <w:t>Capital humain</w:t>
      </w:r>
    </w:p>
    <w:p w14:paraId="3CCCF280" w14:textId="77777777" w:rsidR="00D17BF9" w:rsidRDefault="00000000">
      <w:pPr>
        <w:pStyle w:val="Listepuces"/>
      </w:pPr>
      <w:r>
        <w:t>Baromètre social</w:t>
      </w:r>
    </w:p>
    <w:p w14:paraId="1D7FDDA9" w14:textId="77777777" w:rsidR="00D17BF9" w:rsidRDefault="00000000">
      <w:pPr>
        <w:pStyle w:val="Listepuces"/>
      </w:pPr>
      <w:r>
        <w:t>Formation</w:t>
      </w:r>
    </w:p>
    <w:p w14:paraId="4D6768F9" w14:textId="77777777" w:rsidR="00D17BF9" w:rsidRDefault="00000000">
      <w:pPr>
        <w:pStyle w:val="Listepuces"/>
      </w:pPr>
      <w:r>
        <w:t>QVCT</w:t>
      </w:r>
    </w:p>
    <w:p w14:paraId="1332E45D" w14:textId="77777777" w:rsidR="00D17BF9" w:rsidRDefault="00000000">
      <w:pPr>
        <w:pStyle w:val="Listepuces"/>
      </w:pPr>
      <w:r>
        <w:t>Diversité et inclusion</w:t>
      </w:r>
    </w:p>
    <w:p w14:paraId="226F7757" w14:textId="77777777" w:rsidR="00D17BF9" w:rsidRDefault="00000000">
      <w:pPr>
        <w:pStyle w:val="Listepuces"/>
      </w:pPr>
      <w:r>
        <w:t>Santé &amp; sécurité</w:t>
      </w:r>
    </w:p>
    <w:p w14:paraId="2941F6E2" w14:textId="77777777" w:rsidR="00D17BF9" w:rsidRDefault="00000000">
      <w:pPr>
        <w:pStyle w:val="Listepuces"/>
      </w:pPr>
      <w:r>
        <w:t>Dialogue social</w:t>
      </w:r>
    </w:p>
    <w:p w14:paraId="62A9115E" w14:textId="77777777" w:rsidR="00D17BF9" w:rsidRDefault="00000000">
      <w:pPr>
        <w:pStyle w:val="Listepuces"/>
      </w:pPr>
      <w:r>
        <w:t>Développement des compétences</w:t>
      </w:r>
    </w:p>
    <w:p w14:paraId="0B0C381D" w14:textId="77777777" w:rsidR="00D17BF9" w:rsidRDefault="00000000">
      <w:pPr>
        <w:pStyle w:val="Listepuces"/>
      </w:pPr>
      <w:r>
        <w:t>Indicateurs</w:t>
      </w:r>
    </w:p>
    <w:p w14:paraId="6ED178C3" w14:textId="77777777" w:rsidR="00D17BF9" w:rsidRDefault="00000000">
      <w:pPr>
        <w:pStyle w:val="Listepuces"/>
      </w:pPr>
      <w:r>
        <w:t>Graphiques</w:t>
      </w:r>
    </w:p>
    <w:p w14:paraId="7512D4EF" w14:textId="77777777" w:rsidR="00D17BF9" w:rsidRDefault="00000000">
      <w:pPr>
        <w:pStyle w:val="Listepuces"/>
      </w:pPr>
      <w:r>
        <w:t>Comparaisons N / N-1</w:t>
      </w:r>
    </w:p>
    <w:p w14:paraId="6E7FDE04" w14:textId="77777777" w:rsidR="00D17BF9" w:rsidRDefault="00000000">
      <w:pPr>
        <w:pStyle w:val="Listepuces"/>
      </w:pPr>
      <w:r>
        <w:t>Analyse IA</w:t>
      </w:r>
    </w:p>
    <w:p w14:paraId="3A752FC5" w14:textId="77777777" w:rsidR="00D17BF9" w:rsidRDefault="00000000">
      <w:pPr>
        <w:pStyle w:val="Listepuces"/>
      </w:pPr>
      <w:r>
        <w:t>Perspectives</w:t>
      </w:r>
    </w:p>
    <w:p w14:paraId="3CB67D32" w14:textId="77777777" w:rsidR="00D17BF9" w:rsidRDefault="00000000">
      <w:pPr>
        <w:pStyle w:val="Titre1"/>
      </w:pPr>
      <w:r>
        <w:t>6. Piloter une entreprise responsable</w:t>
      </w:r>
    </w:p>
    <w:p w14:paraId="3FEDBED5" w14:textId="77777777" w:rsidR="00D17BF9" w:rsidRDefault="00000000">
      <w:r>
        <w:rPr>
          <w:b/>
        </w:rPr>
        <w:t xml:space="preserve">Source : </w:t>
      </w:r>
      <w:r>
        <w:t>Automatique</w:t>
      </w:r>
    </w:p>
    <w:p w14:paraId="1EBEB8CA" w14:textId="77777777" w:rsidR="00D17BF9" w:rsidRDefault="00000000">
      <w:pPr>
        <w:pStyle w:val="Listepuces"/>
      </w:pPr>
      <w:r>
        <w:t>Diagnostic gouvernance</w:t>
      </w:r>
    </w:p>
    <w:p w14:paraId="15C3D4D5" w14:textId="77777777" w:rsidR="00D17BF9" w:rsidRDefault="00000000">
      <w:pPr>
        <w:pStyle w:val="Listepuces"/>
      </w:pPr>
      <w:r>
        <w:t>Éthique</w:t>
      </w:r>
    </w:p>
    <w:p w14:paraId="14C8B2BE" w14:textId="77777777" w:rsidR="00D17BF9" w:rsidRDefault="00000000">
      <w:pPr>
        <w:pStyle w:val="Listepuces"/>
      </w:pPr>
      <w:r>
        <w:t>Conformité</w:t>
      </w:r>
    </w:p>
    <w:p w14:paraId="727DE1D0" w14:textId="77777777" w:rsidR="00D17BF9" w:rsidRDefault="00000000">
      <w:pPr>
        <w:pStyle w:val="Listepuces"/>
      </w:pPr>
      <w:r>
        <w:t>Gestion des risques</w:t>
      </w:r>
    </w:p>
    <w:p w14:paraId="624CCAA4" w14:textId="77777777" w:rsidR="00D17BF9" w:rsidRDefault="00000000">
      <w:pPr>
        <w:pStyle w:val="Listepuces"/>
      </w:pPr>
      <w:r>
        <w:t>Cybersécurité</w:t>
      </w:r>
    </w:p>
    <w:p w14:paraId="3706ECF1" w14:textId="77777777" w:rsidR="00D17BF9" w:rsidRDefault="00000000">
      <w:pPr>
        <w:pStyle w:val="Listepuces"/>
      </w:pPr>
      <w:r>
        <w:t>Protection des données</w:t>
      </w:r>
    </w:p>
    <w:p w14:paraId="1FBC9A97" w14:textId="77777777" w:rsidR="00D17BF9" w:rsidRDefault="00000000">
      <w:pPr>
        <w:pStyle w:val="Listepuces"/>
      </w:pPr>
      <w:r>
        <w:lastRenderedPageBreak/>
        <w:t>Relations clients</w:t>
      </w:r>
    </w:p>
    <w:p w14:paraId="21835FCF" w14:textId="77777777" w:rsidR="00D17BF9" w:rsidRDefault="00000000">
      <w:pPr>
        <w:pStyle w:val="Listepuces"/>
      </w:pPr>
      <w:r>
        <w:t>Relations fournisseurs</w:t>
      </w:r>
    </w:p>
    <w:p w14:paraId="47FF5094" w14:textId="77777777" w:rsidR="00D17BF9" w:rsidRDefault="00000000">
      <w:pPr>
        <w:pStyle w:val="Listepuces"/>
      </w:pPr>
      <w:r>
        <w:t>Dialogue avec les parties prenantes</w:t>
      </w:r>
    </w:p>
    <w:p w14:paraId="28C32970" w14:textId="77777777" w:rsidR="00D17BF9" w:rsidRDefault="00000000">
      <w:pPr>
        <w:pStyle w:val="Listepuces"/>
      </w:pPr>
      <w:r>
        <w:t>Documents et politiques</w:t>
      </w:r>
    </w:p>
    <w:p w14:paraId="62198833" w14:textId="77777777" w:rsidR="00D17BF9" w:rsidRDefault="00000000">
      <w:pPr>
        <w:pStyle w:val="Listepuces"/>
      </w:pPr>
      <w:r>
        <w:t>Comparaisons N / N-1</w:t>
      </w:r>
    </w:p>
    <w:p w14:paraId="088AF68E" w14:textId="77777777" w:rsidR="00D17BF9" w:rsidRDefault="00000000">
      <w:pPr>
        <w:pStyle w:val="Listepuces"/>
      </w:pPr>
      <w:r>
        <w:t>Analyse IA</w:t>
      </w:r>
    </w:p>
    <w:p w14:paraId="562159E3" w14:textId="77777777" w:rsidR="00D17BF9" w:rsidRDefault="00000000">
      <w:pPr>
        <w:pStyle w:val="Listepuces"/>
      </w:pPr>
      <w:r>
        <w:t>Perspectives</w:t>
      </w:r>
    </w:p>
    <w:p w14:paraId="58822B10" w14:textId="77777777" w:rsidR="00D17BF9" w:rsidRDefault="00000000">
      <w:pPr>
        <w:pStyle w:val="Titre1"/>
      </w:pPr>
      <w:r>
        <w:t>7. Notre feuille de route</w:t>
      </w:r>
    </w:p>
    <w:p w14:paraId="14BAD73D" w14:textId="77777777" w:rsidR="00D17BF9" w:rsidRDefault="00000000">
      <w:r>
        <w:rPr>
          <w:b/>
        </w:rPr>
        <w:t xml:space="preserve">Source : </w:t>
      </w:r>
      <w:r>
        <w:t>Automatique</w:t>
      </w:r>
    </w:p>
    <w:p w14:paraId="5EDFEB24" w14:textId="77777777" w:rsidR="00D17BF9" w:rsidRDefault="00000000">
      <w:pPr>
        <w:pStyle w:val="Listepuces"/>
      </w:pPr>
      <w:r>
        <w:t>Plan d'action</w:t>
      </w:r>
    </w:p>
    <w:p w14:paraId="4F4CB5D2" w14:textId="77777777" w:rsidR="00D17BF9" w:rsidRDefault="00000000">
      <w:pPr>
        <w:pStyle w:val="Listepuces"/>
      </w:pPr>
      <w:r>
        <w:t>Actions réalisées</w:t>
      </w:r>
    </w:p>
    <w:p w14:paraId="4CE808CA" w14:textId="77777777" w:rsidR="00D17BF9" w:rsidRDefault="00000000">
      <w:pPr>
        <w:pStyle w:val="Listepuces"/>
      </w:pPr>
      <w:r>
        <w:t>Actions en cours</w:t>
      </w:r>
    </w:p>
    <w:p w14:paraId="7CA5FC81" w14:textId="77777777" w:rsidR="00D17BF9" w:rsidRDefault="00000000">
      <w:pPr>
        <w:pStyle w:val="Listepuces"/>
      </w:pPr>
      <w:r>
        <w:t>Objectifs</w:t>
      </w:r>
    </w:p>
    <w:p w14:paraId="06D4D9E0" w14:textId="77777777" w:rsidR="00D17BF9" w:rsidRDefault="00000000">
      <w:pPr>
        <w:pStyle w:val="Listepuces"/>
      </w:pPr>
      <w:r>
        <w:t>Progression</w:t>
      </w:r>
    </w:p>
    <w:p w14:paraId="2EB72757" w14:textId="77777777" w:rsidR="00D17BF9" w:rsidRDefault="00000000">
      <w:pPr>
        <w:pStyle w:val="Listepuces"/>
      </w:pPr>
      <w:proofErr w:type="spellStart"/>
      <w:r>
        <w:t>Analyse</w:t>
      </w:r>
      <w:proofErr w:type="spellEnd"/>
      <w:r>
        <w:t xml:space="preserve"> IA</w:t>
      </w:r>
    </w:p>
    <w:p w14:paraId="371CAD54" w14:textId="3A0A02E8" w:rsidR="00F022E7" w:rsidRPr="00F022E7" w:rsidRDefault="00F022E7" w:rsidP="00F022E7">
      <w:pPr>
        <w:pStyle w:val="Titre1"/>
      </w:pPr>
      <w:r>
        <w:t>8</w:t>
      </w:r>
      <w:r w:rsidRPr="00F022E7">
        <w:t>. Mon Impact Score</w:t>
      </w:r>
    </w:p>
    <w:p w14:paraId="62323A4B" w14:textId="77777777" w:rsidR="00F022E7" w:rsidRPr="00F022E7" w:rsidRDefault="00F022E7" w:rsidP="00F022E7">
      <w:pPr>
        <w:spacing w:before="100" w:beforeAutospacing="1" w:after="100" w:afterAutospacing="1" w:line="240" w:lineRule="auto"/>
        <w:rPr>
          <w:rFonts w:ascii="Times New Roman" w:eastAsia="Times New Roman" w:hAnsi="Times New Roman" w:cs="Times New Roman"/>
          <w:sz w:val="24"/>
          <w:szCs w:val="24"/>
          <w:lang w:val="fr-FR" w:eastAsia="fr-FR"/>
        </w:rPr>
      </w:pPr>
      <w:r w:rsidRPr="00F022E7">
        <w:rPr>
          <w:rFonts w:ascii="Times New Roman" w:eastAsia="Times New Roman" w:hAnsi="Times New Roman" w:cs="Times New Roman"/>
          <w:b/>
          <w:bCs/>
          <w:sz w:val="24"/>
          <w:szCs w:val="24"/>
          <w:lang w:val="fr-FR" w:eastAsia="fr-FR"/>
        </w:rPr>
        <w:t>Source : Module Impact Score</w:t>
      </w:r>
    </w:p>
    <w:p w14:paraId="3BF333BA" w14:textId="77777777" w:rsidR="00F022E7" w:rsidRPr="00F022E7" w:rsidRDefault="00F022E7" w:rsidP="00F022E7">
      <w:pPr>
        <w:numPr>
          <w:ilvl w:val="0"/>
          <w:numId w:val="10"/>
        </w:numPr>
        <w:spacing w:before="100" w:beforeAutospacing="1" w:after="100" w:afterAutospacing="1" w:line="240" w:lineRule="auto"/>
        <w:rPr>
          <w:rFonts w:ascii="Times New Roman" w:eastAsia="Times New Roman" w:hAnsi="Times New Roman" w:cs="Times New Roman"/>
          <w:sz w:val="24"/>
          <w:szCs w:val="24"/>
          <w:lang w:val="fr-FR" w:eastAsia="fr-FR"/>
        </w:rPr>
      </w:pPr>
      <w:r w:rsidRPr="00F022E7">
        <w:rPr>
          <w:rFonts w:ascii="Times New Roman" w:eastAsia="Times New Roman" w:hAnsi="Times New Roman" w:cs="Times New Roman"/>
          <w:sz w:val="24"/>
          <w:szCs w:val="24"/>
          <w:lang w:val="fr-FR" w:eastAsia="fr-FR"/>
        </w:rPr>
        <w:t xml:space="preserve">Présentation de l'Impact Score </w:t>
      </w:r>
    </w:p>
    <w:p w14:paraId="7C14304C" w14:textId="77777777" w:rsidR="00F022E7" w:rsidRPr="00F022E7" w:rsidRDefault="00F022E7" w:rsidP="00F022E7">
      <w:pPr>
        <w:numPr>
          <w:ilvl w:val="0"/>
          <w:numId w:val="10"/>
        </w:numPr>
        <w:spacing w:before="100" w:beforeAutospacing="1" w:after="100" w:afterAutospacing="1" w:line="240" w:lineRule="auto"/>
        <w:rPr>
          <w:rFonts w:ascii="Times New Roman" w:eastAsia="Times New Roman" w:hAnsi="Times New Roman" w:cs="Times New Roman"/>
          <w:sz w:val="24"/>
          <w:szCs w:val="24"/>
          <w:lang w:val="fr-FR" w:eastAsia="fr-FR"/>
        </w:rPr>
      </w:pPr>
      <w:r w:rsidRPr="00F022E7">
        <w:rPr>
          <w:rFonts w:ascii="Times New Roman" w:eastAsia="Times New Roman" w:hAnsi="Times New Roman" w:cs="Times New Roman"/>
          <w:sz w:val="24"/>
          <w:szCs w:val="24"/>
          <w:lang w:val="fr-FR" w:eastAsia="fr-FR"/>
        </w:rPr>
        <w:t xml:space="preserve">Score global obtenu </w:t>
      </w:r>
    </w:p>
    <w:p w14:paraId="2D8DC99F" w14:textId="77777777" w:rsidR="00F022E7" w:rsidRPr="00F022E7" w:rsidRDefault="00F022E7" w:rsidP="00F022E7">
      <w:pPr>
        <w:numPr>
          <w:ilvl w:val="0"/>
          <w:numId w:val="10"/>
        </w:numPr>
        <w:spacing w:before="100" w:beforeAutospacing="1" w:after="100" w:afterAutospacing="1" w:line="240" w:lineRule="auto"/>
        <w:rPr>
          <w:rFonts w:ascii="Times New Roman" w:eastAsia="Times New Roman" w:hAnsi="Times New Roman" w:cs="Times New Roman"/>
          <w:sz w:val="24"/>
          <w:szCs w:val="24"/>
          <w:lang w:val="fr-FR" w:eastAsia="fr-FR"/>
        </w:rPr>
      </w:pPr>
      <w:r w:rsidRPr="00F022E7">
        <w:rPr>
          <w:rFonts w:ascii="Times New Roman" w:eastAsia="Times New Roman" w:hAnsi="Times New Roman" w:cs="Times New Roman"/>
          <w:sz w:val="24"/>
          <w:szCs w:val="24"/>
          <w:lang w:val="fr-FR" w:eastAsia="fr-FR"/>
        </w:rPr>
        <w:t xml:space="preserve">Niveau de maturité </w:t>
      </w:r>
    </w:p>
    <w:p w14:paraId="337CB5E6" w14:textId="77777777" w:rsidR="00F022E7" w:rsidRPr="00F022E7" w:rsidRDefault="00F022E7" w:rsidP="00F022E7">
      <w:pPr>
        <w:numPr>
          <w:ilvl w:val="0"/>
          <w:numId w:val="10"/>
        </w:numPr>
        <w:spacing w:before="100" w:beforeAutospacing="1" w:after="100" w:afterAutospacing="1" w:line="240" w:lineRule="auto"/>
        <w:rPr>
          <w:rFonts w:ascii="Times New Roman" w:eastAsia="Times New Roman" w:hAnsi="Times New Roman" w:cs="Times New Roman"/>
          <w:sz w:val="24"/>
          <w:szCs w:val="24"/>
          <w:lang w:val="fr-FR" w:eastAsia="fr-FR"/>
        </w:rPr>
      </w:pPr>
      <w:r w:rsidRPr="00F022E7">
        <w:rPr>
          <w:rFonts w:ascii="Times New Roman" w:eastAsia="Times New Roman" w:hAnsi="Times New Roman" w:cs="Times New Roman"/>
          <w:sz w:val="24"/>
          <w:szCs w:val="24"/>
          <w:lang w:val="fr-FR" w:eastAsia="fr-FR"/>
        </w:rPr>
        <w:t xml:space="preserve">Date de réalisation </w:t>
      </w:r>
    </w:p>
    <w:p w14:paraId="525B09ED" w14:textId="77777777" w:rsidR="00F022E7" w:rsidRPr="00F022E7" w:rsidRDefault="00F022E7" w:rsidP="00F022E7">
      <w:pPr>
        <w:numPr>
          <w:ilvl w:val="0"/>
          <w:numId w:val="10"/>
        </w:numPr>
        <w:spacing w:before="100" w:beforeAutospacing="1" w:after="100" w:afterAutospacing="1" w:line="240" w:lineRule="auto"/>
        <w:rPr>
          <w:rFonts w:ascii="Times New Roman" w:eastAsia="Times New Roman" w:hAnsi="Times New Roman" w:cs="Times New Roman"/>
          <w:sz w:val="24"/>
          <w:szCs w:val="24"/>
          <w:lang w:val="fr-FR" w:eastAsia="fr-FR"/>
        </w:rPr>
      </w:pPr>
      <w:r w:rsidRPr="00F022E7">
        <w:rPr>
          <w:rFonts w:ascii="Times New Roman" w:eastAsia="Times New Roman" w:hAnsi="Times New Roman" w:cs="Times New Roman"/>
          <w:sz w:val="24"/>
          <w:szCs w:val="24"/>
          <w:lang w:val="fr-FR" w:eastAsia="fr-FR"/>
        </w:rPr>
        <w:t xml:space="preserve">Répartition des scores par pilier : </w:t>
      </w:r>
    </w:p>
    <w:p w14:paraId="0998ACFB" w14:textId="77777777" w:rsidR="00F022E7" w:rsidRPr="00F022E7" w:rsidRDefault="00F022E7" w:rsidP="00F022E7">
      <w:pPr>
        <w:numPr>
          <w:ilvl w:val="1"/>
          <w:numId w:val="10"/>
        </w:numPr>
        <w:spacing w:before="100" w:beforeAutospacing="1" w:after="100" w:afterAutospacing="1" w:line="240" w:lineRule="auto"/>
        <w:rPr>
          <w:rFonts w:ascii="Times New Roman" w:eastAsia="Times New Roman" w:hAnsi="Times New Roman" w:cs="Times New Roman"/>
          <w:sz w:val="24"/>
          <w:szCs w:val="24"/>
          <w:lang w:val="fr-FR" w:eastAsia="fr-FR"/>
        </w:rPr>
      </w:pPr>
      <w:r w:rsidRPr="00F022E7">
        <w:rPr>
          <w:rFonts w:ascii="Times New Roman" w:eastAsia="Times New Roman" w:hAnsi="Times New Roman" w:cs="Times New Roman"/>
          <w:sz w:val="24"/>
          <w:szCs w:val="24"/>
          <w:lang w:val="fr-FR" w:eastAsia="fr-FR"/>
        </w:rPr>
        <w:t xml:space="preserve">Limitation des impacts négatifs </w:t>
      </w:r>
    </w:p>
    <w:p w14:paraId="4130D188" w14:textId="77777777" w:rsidR="00F022E7" w:rsidRPr="00F022E7" w:rsidRDefault="00F022E7" w:rsidP="00F022E7">
      <w:pPr>
        <w:numPr>
          <w:ilvl w:val="1"/>
          <w:numId w:val="10"/>
        </w:numPr>
        <w:spacing w:before="100" w:beforeAutospacing="1" w:after="100" w:afterAutospacing="1" w:line="240" w:lineRule="auto"/>
        <w:rPr>
          <w:rFonts w:ascii="Times New Roman" w:eastAsia="Times New Roman" w:hAnsi="Times New Roman" w:cs="Times New Roman"/>
          <w:sz w:val="24"/>
          <w:szCs w:val="24"/>
          <w:lang w:val="fr-FR" w:eastAsia="fr-FR"/>
        </w:rPr>
      </w:pPr>
      <w:r w:rsidRPr="00F022E7">
        <w:rPr>
          <w:rFonts w:ascii="Times New Roman" w:eastAsia="Times New Roman" w:hAnsi="Times New Roman" w:cs="Times New Roman"/>
          <w:sz w:val="24"/>
          <w:szCs w:val="24"/>
          <w:lang w:val="fr-FR" w:eastAsia="fr-FR"/>
        </w:rPr>
        <w:t xml:space="preserve">Partage de la valeur et du pouvoir </w:t>
      </w:r>
    </w:p>
    <w:p w14:paraId="08E318AA" w14:textId="77777777" w:rsidR="00F022E7" w:rsidRPr="00F022E7" w:rsidRDefault="00F022E7" w:rsidP="00F022E7">
      <w:pPr>
        <w:numPr>
          <w:ilvl w:val="1"/>
          <w:numId w:val="10"/>
        </w:numPr>
        <w:spacing w:before="100" w:beforeAutospacing="1" w:after="100" w:afterAutospacing="1" w:line="240" w:lineRule="auto"/>
        <w:rPr>
          <w:rFonts w:ascii="Times New Roman" w:eastAsia="Times New Roman" w:hAnsi="Times New Roman" w:cs="Times New Roman"/>
          <w:sz w:val="24"/>
          <w:szCs w:val="24"/>
          <w:lang w:val="fr-FR" w:eastAsia="fr-FR"/>
        </w:rPr>
      </w:pPr>
      <w:r w:rsidRPr="00F022E7">
        <w:rPr>
          <w:rFonts w:ascii="Times New Roman" w:eastAsia="Times New Roman" w:hAnsi="Times New Roman" w:cs="Times New Roman"/>
          <w:sz w:val="24"/>
          <w:szCs w:val="24"/>
          <w:lang w:val="fr-FR" w:eastAsia="fr-FR"/>
        </w:rPr>
        <w:t xml:space="preserve">Stratégie à impact positif </w:t>
      </w:r>
    </w:p>
    <w:p w14:paraId="0B35E576" w14:textId="77777777" w:rsidR="00F022E7" w:rsidRPr="00F022E7" w:rsidRDefault="00F022E7" w:rsidP="00F022E7">
      <w:pPr>
        <w:numPr>
          <w:ilvl w:val="0"/>
          <w:numId w:val="10"/>
        </w:numPr>
        <w:spacing w:before="100" w:beforeAutospacing="1" w:after="100" w:afterAutospacing="1" w:line="240" w:lineRule="auto"/>
        <w:rPr>
          <w:rFonts w:ascii="Times New Roman" w:eastAsia="Times New Roman" w:hAnsi="Times New Roman" w:cs="Times New Roman"/>
          <w:sz w:val="24"/>
          <w:szCs w:val="24"/>
          <w:lang w:val="fr-FR" w:eastAsia="fr-FR"/>
        </w:rPr>
      </w:pPr>
      <w:r w:rsidRPr="00F022E7">
        <w:rPr>
          <w:rFonts w:ascii="Times New Roman" w:eastAsia="Times New Roman" w:hAnsi="Times New Roman" w:cs="Times New Roman"/>
          <w:sz w:val="24"/>
          <w:szCs w:val="24"/>
          <w:lang w:val="fr-FR" w:eastAsia="fr-FR"/>
        </w:rPr>
        <w:t xml:space="preserve">Évolution de l'Impact Score (N / N-1) </w:t>
      </w:r>
    </w:p>
    <w:p w14:paraId="2DB0A015" w14:textId="77777777" w:rsidR="00F022E7" w:rsidRPr="00F022E7" w:rsidRDefault="00F022E7" w:rsidP="00F022E7">
      <w:pPr>
        <w:numPr>
          <w:ilvl w:val="0"/>
          <w:numId w:val="10"/>
        </w:numPr>
        <w:spacing w:before="100" w:beforeAutospacing="1" w:after="100" w:afterAutospacing="1" w:line="240" w:lineRule="auto"/>
        <w:rPr>
          <w:rFonts w:ascii="Times New Roman" w:eastAsia="Times New Roman" w:hAnsi="Times New Roman" w:cs="Times New Roman"/>
          <w:sz w:val="24"/>
          <w:szCs w:val="24"/>
          <w:lang w:val="fr-FR" w:eastAsia="fr-FR"/>
        </w:rPr>
      </w:pPr>
      <w:r w:rsidRPr="00F022E7">
        <w:rPr>
          <w:rFonts w:ascii="Times New Roman" w:eastAsia="Times New Roman" w:hAnsi="Times New Roman" w:cs="Times New Roman"/>
          <w:sz w:val="24"/>
          <w:szCs w:val="24"/>
          <w:lang w:val="fr-FR" w:eastAsia="fr-FR"/>
        </w:rPr>
        <w:t xml:space="preserve">Évolution des scores par pilier </w:t>
      </w:r>
    </w:p>
    <w:p w14:paraId="6BFA12A7" w14:textId="77777777" w:rsidR="00F022E7" w:rsidRPr="00F022E7" w:rsidRDefault="00F022E7" w:rsidP="00F022E7">
      <w:pPr>
        <w:numPr>
          <w:ilvl w:val="0"/>
          <w:numId w:val="10"/>
        </w:numPr>
        <w:spacing w:before="100" w:beforeAutospacing="1" w:after="100" w:afterAutospacing="1" w:line="240" w:lineRule="auto"/>
        <w:rPr>
          <w:rFonts w:ascii="Times New Roman" w:eastAsia="Times New Roman" w:hAnsi="Times New Roman" w:cs="Times New Roman"/>
          <w:sz w:val="24"/>
          <w:szCs w:val="24"/>
          <w:lang w:val="fr-FR" w:eastAsia="fr-FR"/>
        </w:rPr>
      </w:pPr>
      <w:r w:rsidRPr="00F022E7">
        <w:rPr>
          <w:rFonts w:ascii="Times New Roman" w:eastAsia="Times New Roman" w:hAnsi="Times New Roman" w:cs="Times New Roman"/>
          <w:sz w:val="24"/>
          <w:szCs w:val="24"/>
          <w:lang w:val="fr-FR" w:eastAsia="fr-FR"/>
        </w:rPr>
        <w:t xml:space="preserve">Principaux points forts </w:t>
      </w:r>
    </w:p>
    <w:p w14:paraId="73AA8661" w14:textId="77777777" w:rsidR="00F022E7" w:rsidRPr="00F022E7" w:rsidRDefault="00F022E7" w:rsidP="00F022E7">
      <w:pPr>
        <w:numPr>
          <w:ilvl w:val="0"/>
          <w:numId w:val="10"/>
        </w:numPr>
        <w:spacing w:before="100" w:beforeAutospacing="1" w:after="100" w:afterAutospacing="1" w:line="240" w:lineRule="auto"/>
        <w:rPr>
          <w:rFonts w:ascii="Times New Roman" w:eastAsia="Times New Roman" w:hAnsi="Times New Roman" w:cs="Times New Roman"/>
          <w:sz w:val="24"/>
          <w:szCs w:val="24"/>
          <w:lang w:val="fr-FR" w:eastAsia="fr-FR"/>
        </w:rPr>
      </w:pPr>
      <w:r w:rsidRPr="00F022E7">
        <w:rPr>
          <w:rFonts w:ascii="Times New Roman" w:eastAsia="Times New Roman" w:hAnsi="Times New Roman" w:cs="Times New Roman"/>
          <w:sz w:val="24"/>
          <w:szCs w:val="24"/>
          <w:lang w:val="fr-FR" w:eastAsia="fr-FR"/>
        </w:rPr>
        <w:t xml:space="preserve">Principaux axes de progression </w:t>
      </w:r>
    </w:p>
    <w:p w14:paraId="6FF21EDD" w14:textId="77777777" w:rsidR="00F022E7" w:rsidRPr="00F022E7" w:rsidRDefault="00F022E7" w:rsidP="00F022E7">
      <w:pPr>
        <w:numPr>
          <w:ilvl w:val="0"/>
          <w:numId w:val="10"/>
        </w:numPr>
        <w:spacing w:before="100" w:beforeAutospacing="1" w:after="100" w:afterAutospacing="1" w:line="240" w:lineRule="auto"/>
        <w:rPr>
          <w:rFonts w:ascii="Times New Roman" w:eastAsia="Times New Roman" w:hAnsi="Times New Roman" w:cs="Times New Roman"/>
          <w:sz w:val="24"/>
          <w:szCs w:val="24"/>
          <w:lang w:val="fr-FR" w:eastAsia="fr-FR"/>
        </w:rPr>
      </w:pPr>
      <w:r w:rsidRPr="00F022E7">
        <w:rPr>
          <w:rFonts w:ascii="Times New Roman" w:eastAsia="Times New Roman" w:hAnsi="Times New Roman" w:cs="Times New Roman"/>
          <w:sz w:val="24"/>
          <w:szCs w:val="24"/>
          <w:lang w:val="fr-FR" w:eastAsia="fr-FR"/>
        </w:rPr>
        <w:t xml:space="preserve">Rapport Impact Score (si importé) </w:t>
      </w:r>
    </w:p>
    <w:p w14:paraId="3696E638" w14:textId="77777777" w:rsidR="00F022E7" w:rsidRPr="00F022E7" w:rsidRDefault="00F022E7" w:rsidP="00F022E7">
      <w:pPr>
        <w:spacing w:before="100" w:beforeAutospacing="1" w:after="100" w:afterAutospacing="1" w:line="240" w:lineRule="auto"/>
        <w:rPr>
          <w:rFonts w:ascii="Times New Roman" w:eastAsia="Times New Roman" w:hAnsi="Times New Roman" w:cs="Times New Roman"/>
          <w:i/>
          <w:iCs/>
          <w:sz w:val="24"/>
          <w:szCs w:val="24"/>
          <w:lang w:val="fr-FR" w:eastAsia="fr-FR"/>
        </w:rPr>
      </w:pPr>
      <w:r w:rsidRPr="00F022E7">
        <w:rPr>
          <w:rFonts w:ascii="Times New Roman" w:eastAsia="Times New Roman" w:hAnsi="Times New Roman" w:cs="Times New Roman"/>
          <w:i/>
          <w:iCs/>
          <w:sz w:val="24"/>
          <w:szCs w:val="24"/>
          <w:lang w:val="fr-FR" w:eastAsia="fr-FR"/>
        </w:rPr>
        <w:t>Je trouve même qu'il faudrait reprendre le design de ton module dans le rapport :</w:t>
      </w:r>
    </w:p>
    <w:p w14:paraId="560AB567" w14:textId="77777777" w:rsidR="00F022E7" w:rsidRPr="00F022E7" w:rsidRDefault="00F022E7" w:rsidP="00F022E7">
      <w:pPr>
        <w:numPr>
          <w:ilvl w:val="0"/>
          <w:numId w:val="11"/>
        </w:numPr>
        <w:spacing w:before="100" w:beforeAutospacing="1" w:after="100" w:afterAutospacing="1" w:line="240" w:lineRule="auto"/>
        <w:rPr>
          <w:rFonts w:ascii="Times New Roman" w:eastAsia="Times New Roman" w:hAnsi="Times New Roman" w:cs="Times New Roman"/>
          <w:i/>
          <w:iCs/>
          <w:sz w:val="24"/>
          <w:szCs w:val="24"/>
          <w:lang w:val="fr-FR" w:eastAsia="fr-FR"/>
        </w:rPr>
      </w:pPr>
      <w:r w:rsidRPr="00F022E7">
        <w:rPr>
          <w:rFonts w:ascii="Times New Roman" w:eastAsia="Times New Roman" w:hAnsi="Times New Roman" w:cs="Times New Roman"/>
          <w:i/>
          <w:iCs/>
          <w:sz w:val="24"/>
          <w:szCs w:val="24"/>
          <w:lang w:val="fr-FR" w:eastAsia="fr-FR"/>
        </w:rPr>
        <w:t xml:space="preserve">le gros </w:t>
      </w:r>
      <w:r w:rsidRPr="00F022E7">
        <w:rPr>
          <w:rFonts w:ascii="Times New Roman" w:eastAsia="Times New Roman" w:hAnsi="Times New Roman" w:cs="Times New Roman"/>
          <w:b/>
          <w:bCs/>
          <w:i/>
          <w:iCs/>
          <w:sz w:val="24"/>
          <w:szCs w:val="24"/>
          <w:lang w:val="fr-FR" w:eastAsia="fr-FR"/>
        </w:rPr>
        <w:t>56/100</w:t>
      </w:r>
      <w:r w:rsidRPr="00F022E7">
        <w:rPr>
          <w:rFonts w:ascii="Times New Roman" w:eastAsia="Times New Roman" w:hAnsi="Times New Roman" w:cs="Times New Roman"/>
          <w:i/>
          <w:iCs/>
          <w:sz w:val="24"/>
          <w:szCs w:val="24"/>
          <w:lang w:val="fr-FR" w:eastAsia="fr-FR"/>
        </w:rPr>
        <w:t xml:space="preserve"> en haut ; </w:t>
      </w:r>
    </w:p>
    <w:p w14:paraId="73DE200F" w14:textId="77777777" w:rsidR="00F022E7" w:rsidRPr="00F022E7" w:rsidRDefault="00F022E7" w:rsidP="00F022E7">
      <w:pPr>
        <w:numPr>
          <w:ilvl w:val="0"/>
          <w:numId w:val="11"/>
        </w:numPr>
        <w:spacing w:before="100" w:beforeAutospacing="1" w:after="100" w:afterAutospacing="1" w:line="240" w:lineRule="auto"/>
        <w:rPr>
          <w:rFonts w:ascii="Times New Roman" w:eastAsia="Times New Roman" w:hAnsi="Times New Roman" w:cs="Times New Roman"/>
          <w:i/>
          <w:iCs/>
          <w:sz w:val="24"/>
          <w:szCs w:val="24"/>
          <w:lang w:val="fr-FR" w:eastAsia="fr-FR"/>
        </w:rPr>
      </w:pPr>
      <w:r w:rsidRPr="00F022E7">
        <w:rPr>
          <w:rFonts w:ascii="Times New Roman" w:eastAsia="Times New Roman" w:hAnsi="Times New Roman" w:cs="Times New Roman"/>
          <w:i/>
          <w:iCs/>
          <w:sz w:val="24"/>
          <w:szCs w:val="24"/>
          <w:lang w:val="fr-FR" w:eastAsia="fr-FR"/>
        </w:rPr>
        <w:t xml:space="preserve">les trois barres colorées juste en dessous ; </w:t>
      </w:r>
    </w:p>
    <w:p w14:paraId="2B80D204" w14:textId="77777777" w:rsidR="00F022E7" w:rsidRPr="00F022E7" w:rsidRDefault="00F022E7" w:rsidP="00F022E7">
      <w:pPr>
        <w:numPr>
          <w:ilvl w:val="0"/>
          <w:numId w:val="11"/>
        </w:numPr>
        <w:spacing w:before="100" w:beforeAutospacing="1" w:after="100" w:afterAutospacing="1" w:line="240" w:lineRule="auto"/>
        <w:rPr>
          <w:rFonts w:ascii="Times New Roman" w:eastAsia="Times New Roman" w:hAnsi="Times New Roman" w:cs="Times New Roman"/>
          <w:i/>
          <w:iCs/>
          <w:sz w:val="24"/>
          <w:szCs w:val="24"/>
          <w:lang w:val="fr-FR" w:eastAsia="fr-FR"/>
        </w:rPr>
      </w:pPr>
      <w:r w:rsidRPr="00F022E7">
        <w:rPr>
          <w:rFonts w:ascii="Times New Roman" w:eastAsia="Times New Roman" w:hAnsi="Times New Roman" w:cs="Times New Roman"/>
          <w:i/>
          <w:iCs/>
          <w:sz w:val="24"/>
          <w:szCs w:val="24"/>
          <w:lang w:val="fr-FR" w:eastAsia="fr-FR"/>
        </w:rPr>
        <w:t>puis, sur la page suivante, le rapport PDF importé si l'utilisateur l'a déposé.</w:t>
      </w:r>
    </w:p>
    <w:p w14:paraId="436CFA97" w14:textId="7FDCB24B" w:rsidR="00D17BF9" w:rsidRPr="00540F3A" w:rsidRDefault="00540F3A">
      <w:pPr>
        <w:pStyle w:val="Titre1"/>
        <w:rPr>
          <w:lang w:val="fr-FR"/>
        </w:rPr>
      </w:pPr>
      <w:r w:rsidRPr="00F022E7">
        <w:rPr>
          <w:i/>
          <w:iCs/>
          <w:lang w:val="fr-FR"/>
        </w:rPr>
        <w:lastRenderedPageBreak/>
        <w:br/>
      </w:r>
      <w:r w:rsidRPr="00540F3A">
        <w:rPr>
          <w:lang w:val="fr-FR"/>
        </w:rPr>
        <w:br/>
      </w:r>
      <w:r w:rsidR="00F022E7">
        <w:rPr>
          <w:lang w:val="fr-FR"/>
        </w:rPr>
        <w:t>9</w:t>
      </w:r>
      <w:r w:rsidRPr="00540F3A">
        <w:rPr>
          <w:lang w:val="fr-FR"/>
        </w:rPr>
        <w:t>. Nos labels et engagements</w:t>
      </w:r>
    </w:p>
    <w:p w14:paraId="46D63F5B" w14:textId="77777777" w:rsidR="00D17BF9" w:rsidRDefault="00000000">
      <w:proofErr w:type="gramStart"/>
      <w:r>
        <w:rPr>
          <w:b/>
        </w:rPr>
        <w:t>Source :</w:t>
      </w:r>
      <w:proofErr w:type="gramEnd"/>
      <w:r>
        <w:rPr>
          <w:b/>
        </w:rPr>
        <w:t xml:space="preserve"> </w:t>
      </w:r>
      <w:proofErr w:type="spellStart"/>
      <w:r>
        <w:t>Automatique</w:t>
      </w:r>
      <w:proofErr w:type="spellEnd"/>
    </w:p>
    <w:p w14:paraId="2449715C" w14:textId="77777777" w:rsidR="00D17BF9" w:rsidRDefault="00000000">
      <w:pPr>
        <w:pStyle w:val="Listepuces"/>
      </w:pPr>
      <w:r>
        <w:t>Labels</w:t>
      </w:r>
    </w:p>
    <w:p w14:paraId="308E8E18" w14:textId="15FF9C3D" w:rsidR="00D17BF9" w:rsidRPr="00215A42" w:rsidRDefault="00000000">
      <w:pPr>
        <w:pStyle w:val="Listepuces"/>
        <w:rPr>
          <w:lang w:val="fr-FR"/>
        </w:rPr>
      </w:pPr>
      <w:r>
        <w:t>Certifications</w:t>
      </w:r>
      <w:r w:rsidR="00215A42">
        <w:br/>
      </w:r>
      <w:r w:rsidR="00215A42">
        <w:br/>
      </w:r>
    </w:p>
    <w:p w14:paraId="045F0C0B" w14:textId="4C44FD07" w:rsidR="00215A42" w:rsidRPr="001F5F3A" w:rsidRDefault="00215A42" w:rsidP="00215A42">
      <w:pPr>
        <w:pStyle w:val="Titre1"/>
        <w:rPr>
          <w:lang w:val="fr-FR"/>
        </w:rPr>
      </w:pPr>
      <w:r>
        <w:rPr>
          <w:lang w:val="fr-FR"/>
        </w:rPr>
        <w:t>10</w:t>
      </w:r>
      <w:r w:rsidRPr="001F5F3A">
        <w:rPr>
          <w:lang w:val="fr-FR"/>
        </w:rPr>
        <w:t xml:space="preserve">. </w:t>
      </w:r>
      <w:r>
        <w:rPr>
          <w:lang w:val="fr-FR"/>
        </w:rPr>
        <w:t xml:space="preserve">Notre captation carbone </w:t>
      </w:r>
    </w:p>
    <w:p w14:paraId="4D5DAB0E" w14:textId="77777777" w:rsidR="00215A42" w:rsidRDefault="00215A42" w:rsidP="00215A42">
      <w:pPr>
        <w:rPr>
          <w:lang w:val="fr-FR"/>
        </w:rPr>
      </w:pPr>
      <w:r w:rsidRPr="00215A42">
        <w:rPr>
          <w:b/>
          <w:lang w:val="fr-FR"/>
        </w:rPr>
        <w:t xml:space="preserve">Source : </w:t>
      </w:r>
      <w:r w:rsidRPr="00215A42">
        <w:rPr>
          <w:lang w:val="fr-FR"/>
        </w:rPr>
        <w:t>Mixte</w:t>
      </w:r>
    </w:p>
    <w:p w14:paraId="27BD900D" w14:textId="2201F3EC" w:rsidR="00215A42" w:rsidRDefault="00215A42" w:rsidP="00215A42">
      <w:pPr>
        <w:pStyle w:val="Paragraphedeliste"/>
        <w:numPr>
          <w:ilvl w:val="0"/>
          <w:numId w:val="12"/>
        </w:numPr>
        <w:rPr>
          <w:lang w:val="fr-FR"/>
        </w:rPr>
      </w:pPr>
      <w:r>
        <w:rPr>
          <w:lang w:val="fr-FR"/>
        </w:rPr>
        <w:t xml:space="preserve">Rappel que captation est la dernière action après la réduction </w:t>
      </w:r>
    </w:p>
    <w:p w14:paraId="15FD14B9" w14:textId="651668C1" w:rsidR="00215A42" w:rsidRDefault="00215A42" w:rsidP="00215A42">
      <w:pPr>
        <w:pStyle w:val="Paragraphedeliste"/>
        <w:numPr>
          <w:ilvl w:val="0"/>
          <w:numId w:val="12"/>
        </w:numPr>
        <w:rPr>
          <w:lang w:val="fr-FR"/>
        </w:rPr>
      </w:pPr>
      <w:r>
        <w:rPr>
          <w:lang w:val="fr-FR"/>
        </w:rPr>
        <w:t xml:space="preserve">Captation carbone </w:t>
      </w:r>
    </w:p>
    <w:p w14:paraId="4763FC3D" w14:textId="66A1B7D6" w:rsidR="00215A42" w:rsidRPr="00215A42" w:rsidRDefault="00215A42" w:rsidP="00215A42">
      <w:pPr>
        <w:pStyle w:val="Paragraphedeliste"/>
        <w:rPr>
          <w:lang w:val="fr-FR"/>
        </w:rPr>
      </w:pPr>
    </w:p>
    <w:p w14:paraId="754929B1" w14:textId="7D0FFB50" w:rsidR="00D17BF9" w:rsidRPr="001F5F3A" w:rsidRDefault="00215A42">
      <w:pPr>
        <w:pStyle w:val="Titre1"/>
        <w:rPr>
          <w:lang w:val="fr-FR"/>
        </w:rPr>
      </w:pPr>
      <w:r>
        <w:rPr>
          <w:lang w:val="fr-FR"/>
        </w:rPr>
        <w:t>11</w:t>
      </w:r>
      <w:r w:rsidR="00F022E7" w:rsidRPr="001F5F3A">
        <w:rPr>
          <w:lang w:val="fr-FR"/>
        </w:rPr>
        <w:t>. Les temps forts de l'année</w:t>
      </w:r>
    </w:p>
    <w:p w14:paraId="12D1685C" w14:textId="77777777" w:rsidR="00D17BF9" w:rsidRPr="00215A42" w:rsidRDefault="00000000">
      <w:pPr>
        <w:rPr>
          <w:lang w:val="fr-FR"/>
        </w:rPr>
      </w:pPr>
      <w:r w:rsidRPr="00215A42">
        <w:rPr>
          <w:b/>
          <w:lang w:val="fr-FR"/>
        </w:rPr>
        <w:t xml:space="preserve">Source : </w:t>
      </w:r>
      <w:r w:rsidRPr="00215A42">
        <w:rPr>
          <w:lang w:val="fr-FR"/>
        </w:rPr>
        <w:t>Mixte</w:t>
      </w:r>
    </w:p>
    <w:p w14:paraId="069D4B0C" w14:textId="77777777" w:rsidR="00D17BF9" w:rsidRPr="00CE4658" w:rsidRDefault="00000000">
      <w:pPr>
        <w:pStyle w:val="Listepuces"/>
        <w:rPr>
          <w:color w:val="E36C0A" w:themeColor="accent6" w:themeShade="BF"/>
          <w:lang w:val="fr-FR"/>
        </w:rPr>
      </w:pPr>
      <w:r w:rsidRPr="00CE4658">
        <w:rPr>
          <w:color w:val="E36C0A" w:themeColor="accent6" w:themeShade="BF"/>
          <w:lang w:val="fr-FR"/>
        </w:rPr>
        <w:t>Événements (date, titre, description, photos, catégorie)</w:t>
      </w:r>
    </w:p>
    <w:p w14:paraId="5B555E7E" w14:textId="6CBEF0FF" w:rsidR="00D17BF9" w:rsidRDefault="00000000">
      <w:pPr>
        <w:pStyle w:val="Titre1"/>
      </w:pPr>
      <w:r>
        <w:t>1</w:t>
      </w:r>
      <w:r w:rsidR="00215A42">
        <w:t>2</w:t>
      </w:r>
      <w:r>
        <w:t>. Perspectives</w:t>
      </w:r>
    </w:p>
    <w:p w14:paraId="7516F4B7" w14:textId="77777777" w:rsidR="00D17BF9" w:rsidRDefault="00000000">
      <w:r>
        <w:rPr>
          <w:b/>
        </w:rPr>
        <w:t xml:space="preserve">Source : </w:t>
      </w:r>
      <w:r>
        <w:t>Mixte</w:t>
      </w:r>
    </w:p>
    <w:p w14:paraId="0CB714BB" w14:textId="77777777" w:rsidR="00D17BF9" w:rsidRDefault="00000000">
      <w:pPr>
        <w:pStyle w:val="Listepuces"/>
      </w:pPr>
      <w:r>
        <w:t>Objectifs de l'année suivante</w:t>
      </w:r>
    </w:p>
    <w:p w14:paraId="66A31456" w14:textId="77777777" w:rsidR="00D17BF9" w:rsidRPr="00CE4658" w:rsidRDefault="00000000">
      <w:pPr>
        <w:pStyle w:val="Listepuces"/>
        <w:rPr>
          <w:color w:val="E36C0A" w:themeColor="accent6" w:themeShade="BF"/>
        </w:rPr>
      </w:pPr>
      <w:r w:rsidRPr="00CE4658">
        <w:rPr>
          <w:color w:val="E36C0A" w:themeColor="accent6" w:themeShade="BF"/>
        </w:rPr>
        <w:t>Texte libre ou génération IA</w:t>
      </w:r>
    </w:p>
    <w:p w14:paraId="19500F3F" w14:textId="7FE3380E" w:rsidR="00D17BF9" w:rsidRDefault="00000000">
      <w:pPr>
        <w:pStyle w:val="Titre1"/>
      </w:pPr>
      <w:r>
        <w:t>1</w:t>
      </w:r>
      <w:r w:rsidR="00215A42">
        <w:t>3</w:t>
      </w:r>
      <w:r>
        <w:t>. Annexes</w:t>
      </w:r>
    </w:p>
    <w:p w14:paraId="2F659BDC" w14:textId="77777777" w:rsidR="00D17BF9" w:rsidRDefault="00000000">
      <w:r>
        <w:rPr>
          <w:b/>
        </w:rPr>
        <w:t xml:space="preserve">Source : </w:t>
      </w:r>
      <w:r>
        <w:t>Automatique</w:t>
      </w:r>
    </w:p>
    <w:p w14:paraId="681914B2" w14:textId="77777777" w:rsidR="00D17BF9" w:rsidRDefault="00000000">
      <w:pPr>
        <w:pStyle w:val="Listepuces"/>
      </w:pPr>
      <w:r>
        <w:t>Glossaire</w:t>
      </w:r>
    </w:p>
    <w:p w14:paraId="253BDF56" w14:textId="77777777" w:rsidR="00D17BF9" w:rsidRDefault="00000000">
      <w:pPr>
        <w:pStyle w:val="Listepuces"/>
      </w:pPr>
      <w:r>
        <w:t>Méthodologie</w:t>
      </w:r>
    </w:p>
    <w:p w14:paraId="04F3A496" w14:textId="77777777" w:rsidR="00D17BF9" w:rsidRDefault="00000000">
      <w:pPr>
        <w:pStyle w:val="Listepuces"/>
      </w:pPr>
      <w:r>
        <w:t>Documents associés</w:t>
      </w:r>
    </w:p>
    <w:p w14:paraId="11FDC6C4" w14:textId="77777777" w:rsidR="00D17BF9" w:rsidRDefault="00000000">
      <w:pPr>
        <w:pStyle w:val="Listepuces"/>
      </w:pPr>
      <w:r>
        <w:t>Justificatifs</w:t>
      </w:r>
    </w:p>
    <w:p w14:paraId="4FBF107D" w14:textId="77777777" w:rsidR="00D17BF9" w:rsidRDefault="00000000">
      <w:pPr>
        <w:pStyle w:val="Titre1"/>
      </w:pPr>
      <w:r>
        <w:t>Règle de génération des chapitres</w:t>
      </w:r>
    </w:p>
    <w:p w14:paraId="6FE86998" w14:textId="77777777" w:rsidR="00D17BF9" w:rsidRPr="00D95F24" w:rsidRDefault="00000000">
      <w:pPr>
        <w:rPr>
          <w:lang w:val="fr-FR"/>
        </w:rPr>
      </w:pPr>
      <w:r w:rsidRPr="00D95F24">
        <w:rPr>
          <w:lang w:val="fr-FR"/>
        </w:rPr>
        <w:t>Chaque sous-partie du rapport suit la même logique :</w:t>
      </w:r>
      <w:r w:rsidRPr="00D95F24">
        <w:rPr>
          <w:lang w:val="fr-FR"/>
        </w:rPr>
        <w:br/>
        <w:t>1. Introduction rédigée par l'IA.</w:t>
      </w:r>
      <w:r w:rsidRPr="00D95F24">
        <w:rPr>
          <w:lang w:val="fr-FR"/>
        </w:rPr>
        <w:br/>
      </w:r>
      <w:r w:rsidRPr="00D95F24">
        <w:rPr>
          <w:lang w:val="fr-FR"/>
        </w:rPr>
        <w:lastRenderedPageBreak/>
        <w:t>2. Données et indicateurs.</w:t>
      </w:r>
      <w:r w:rsidRPr="00D95F24">
        <w:rPr>
          <w:lang w:val="fr-FR"/>
        </w:rPr>
        <w:br/>
        <w:t>3. Visualisations (graphiques, donuts, matrices, cartes...).</w:t>
      </w:r>
      <w:r w:rsidRPr="00D95F24">
        <w:rPr>
          <w:lang w:val="fr-FR"/>
        </w:rPr>
        <w:br/>
        <w:t>4. Comparaison N / N-1 lorsqu'un historique est disponible.</w:t>
      </w:r>
      <w:r w:rsidRPr="00D95F24">
        <w:rPr>
          <w:lang w:val="fr-FR"/>
        </w:rPr>
        <w:br/>
        <w:t>5. Analyse automatique de l'évolution.</w:t>
      </w:r>
      <w:r w:rsidRPr="00D95F24">
        <w:rPr>
          <w:lang w:val="fr-FR"/>
        </w:rPr>
        <w:br/>
        <w:t>6. Perspectives et recommandations.</w:t>
      </w:r>
      <w:r w:rsidRPr="00D95F24">
        <w:rPr>
          <w:lang w:val="fr-FR"/>
        </w:rPr>
        <w:br/>
      </w:r>
      <w:r w:rsidRPr="00D95F24">
        <w:rPr>
          <w:lang w:val="fr-FR"/>
        </w:rPr>
        <w:br/>
        <w:t>Si un module n'est pas utilisé ou ne contient aucune donnée, le bloc correspondant n'est pas affiché dans le rapport.</w:t>
      </w:r>
    </w:p>
    <w:sectPr w:rsidR="00D17BF9" w:rsidRPr="00D95F24" w:rsidSect="00D95F24">
      <w:footerReference w:type="first" r:id="rId8"/>
      <w:pgSz w:w="12240" w:h="15840"/>
      <w:pgMar w:top="1440" w:right="1800" w:bottom="1440" w:left="180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E8CEAD" w14:textId="77777777" w:rsidR="004B5EFB" w:rsidRDefault="004B5EFB" w:rsidP="001F5F3A">
      <w:pPr>
        <w:spacing w:after="0" w:line="240" w:lineRule="auto"/>
      </w:pPr>
      <w:r>
        <w:separator/>
      </w:r>
    </w:p>
  </w:endnote>
  <w:endnote w:type="continuationSeparator" w:id="0">
    <w:p w14:paraId="2F6FF568" w14:textId="77777777" w:rsidR="004B5EFB" w:rsidRDefault="004B5EFB" w:rsidP="001F5F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12572E" w14:textId="52B797DA" w:rsidR="001F5F3A" w:rsidRPr="001F5F3A" w:rsidRDefault="001F5F3A">
    <w:pPr>
      <w:pStyle w:val="Pieddepage"/>
      <w:rPr>
        <w:lang w:val="fr-FR"/>
      </w:rPr>
    </w:pPr>
    <w:r w:rsidRPr="001F5F3A">
      <w:rPr>
        <w:lang w:val="fr-FR"/>
      </w:rPr>
      <w:t>Document généré par Cocci® - Solution de pilotage RSE éditée par A-Nim-</w:t>
    </w:r>
    <w:r w:rsidRPr="001F5F3A">
      <w:rPr>
        <w:lang w:val="fr-FR"/>
      </w:rPr>
      <w:t>Pact</w:t>
    </w:r>
  </w:p>
  <w:p w14:paraId="608395AF" w14:textId="7EA9CA02" w:rsidR="001F5F3A" w:rsidRPr="001F5F3A" w:rsidRDefault="001F5F3A">
    <w:pPr>
      <w:pStyle w:val="Pieddepage"/>
      <w:rPr>
        <w:lang w:val="fr-FR"/>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581732" w14:textId="77777777" w:rsidR="004B5EFB" w:rsidRDefault="004B5EFB" w:rsidP="001F5F3A">
      <w:pPr>
        <w:spacing w:after="0" w:line="240" w:lineRule="auto"/>
      </w:pPr>
      <w:r>
        <w:separator/>
      </w:r>
    </w:p>
  </w:footnote>
  <w:footnote w:type="continuationSeparator" w:id="0">
    <w:p w14:paraId="1DFFF494" w14:textId="77777777" w:rsidR="004B5EFB" w:rsidRDefault="004B5EFB" w:rsidP="001F5F3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4E768148"/>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38E611BB"/>
    <w:multiLevelType w:val="multilevel"/>
    <w:tmpl w:val="B3F4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002D6D"/>
    <w:multiLevelType w:val="multilevel"/>
    <w:tmpl w:val="B99E5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BB7ED6"/>
    <w:multiLevelType w:val="hybridMultilevel"/>
    <w:tmpl w:val="7CF0A2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26678367">
    <w:abstractNumId w:val="8"/>
  </w:num>
  <w:num w:numId="2" w16cid:durableId="2093308753">
    <w:abstractNumId w:val="6"/>
  </w:num>
  <w:num w:numId="3" w16cid:durableId="1227296927">
    <w:abstractNumId w:val="5"/>
  </w:num>
  <w:num w:numId="4" w16cid:durableId="1350571943">
    <w:abstractNumId w:val="4"/>
  </w:num>
  <w:num w:numId="5" w16cid:durableId="1149636307">
    <w:abstractNumId w:val="7"/>
  </w:num>
  <w:num w:numId="6" w16cid:durableId="1880320348">
    <w:abstractNumId w:val="3"/>
  </w:num>
  <w:num w:numId="7" w16cid:durableId="1566531158">
    <w:abstractNumId w:val="2"/>
  </w:num>
  <w:num w:numId="8" w16cid:durableId="2012178612">
    <w:abstractNumId w:val="1"/>
  </w:num>
  <w:num w:numId="9" w16cid:durableId="1088962225">
    <w:abstractNumId w:val="0"/>
  </w:num>
  <w:num w:numId="10" w16cid:durableId="2132896122">
    <w:abstractNumId w:val="10"/>
  </w:num>
  <w:num w:numId="11" w16cid:durableId="88237744">
    <w:abstractNumId w:val="9"/>
  </w:num>
  <w:num w:numId="12" w16cid:durableId="74091034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F5F3A"/>
    <w:rsid w:val="00215A42"/>
    <w:rsid w:val="0029639D"/>
    <w:rsid w:val="00326F90"/>
    <w:rsid w:val="003E6795"/>
    <w:rsid w:val="004B5EFB"/>
    <w:rsid w:val="00540F3A"/>
    <w:rsid w:val="006A2165"/>
    <w:rsid w:val="008160E1"/>
    <w:rsid w:val="008E3048"/>
    <w:rsid w:val="00AA1D8D"/>
    <w:rsid w:val="00B47730"/>
    <w:rsid w:val="00CB0664"/>
    <w:rsid w:val="00CE4658"/>
    <w:rsid w:val="00D17BF9"/>
    <w:rsid w:val="00D95F24"/>
    <w:rsid w:val="00E16330"/>
    <w:rsid w:val="00E85D0A"/>
    <w:rsid w:val="00F022E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63C8359"/>
  <w14:defaultImageDpi w14:val="300"/>
  <w15:docId w15:val="{D8CF2800-0FFB-4210-BCBB-CB7E583517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SansinterligneCar">
    <w:name w:val="Sans interligne Car"/>
    <w:basedOn w:val="Policepardfaut"/>
    <w:link w:val="Sansinterligne"/>
    <w:uiPriority w:val="1"/>
    <w:rsid w:val="00D95F24"/>
  </w:style>
  <w:style w:type="paragraph" w:styleId="NormalWeb">
    <w:name w:val="Normal (Web)"/>
    <w:basedOn w:val="Normal"/>
    <w:uiPriority w:val="99"/>
    <w:semiHidden/>
    <w:unhideWhenUsed/>
    <w:rsid w:val="00D95F24"/>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artifact-docx-previewheading1">
    <w:name w:val="artifact-docx-preview_heading1"/>
    <w:basedOn w:val="Normal"/>
    <w:rsid w:val="00D95F24"/>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customStyle="1" w:styleId="artifact-docx-previewlistbullet">
    <w:name w:val="artifact-docx-preview_listbullet"/>
    <w:basedOn w:val="Normal"/>
    <w:rsid w:val="00D95F24"/>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120</TotalTime>
  <Pages>9</Pages>
  <Words>874</Words>
  <Characters>4810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5673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Jessica Sutra</cp:lastModifiedBy>
  <cp:revision>4</cp:revision>
  <dcterms:created xsi:type="dcterms:W3CDTF">2013-12-23T23:15:00Z</dcterms:created>
  <dcterms:modified xsi:type="dcterms:W3CDTF">2026-07-15T22:51:00Z</dcterms:modified>
  <cp:category/>
</cp:coreProperties>
</file>