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76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Описание объекта закупки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Объект закупки – </w:t>
      </w:r>
      <w:r>
        <w:rPr>
          <w:rFonts w:ascii="Times New Roman" w:hAnsi="Times New Roman"/>
        </w:rPr>
        <w:t>Дезинфицирующие средства</w:t>
      </w:r>
      <w:r>
        <w:rPr>
          <w:rFonts w:ascii="Times New Roman" w:hAnsi="Times New Roman"/>
        </w:rPr>
        <w:t xml:space="preserve"> (кожный антисептик)</w:t>
      </w:r>
    </w:p>
    <w:tbl>
      <w:tblPr>
        <w:tblStyle w:val="Style_1"/>
        <w:tblInd w:type="dxa" w:w="-459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09"/>
        <w:gridCol w:w="2410"/>
        <w:gridCol w:w="10064"/>
        <w:gridCol w:w="1276"/>
        <w:gridCol w:w="1417"/>
      </w:tblGrid>
      <w:tr>
        <w:trPr>
          <w:trHeight w:hRule="atLeast" w:val="7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3000000">
            <w:pPr>
              <w:pStyle w:val="Style_2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4000000">
            <w:pPr>
              <w:keepNext w:val="1"/>
              <w:keepLines w:val="1"/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товара,</w:t>
            </w:r>
          </w:p>
          <w:p w14:paraId="05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КТРУ</w:t>
            </w:r>
          </w:p>
        </w:tc>
        <w:tc>
          <w:tcPr>
            <w:tcW w:type="dxa" w:w="100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6000000">
            <w:pPr>
              <w:pStyle w:val="Style_2"/>
              <w:ind w:firstLine="0" w:left="0"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</w:rPr>
              <w:t>Функциональные характеристики (потребительские свойства), качественные характеристики товара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keepNext w:val="1"/>
              <w:keepLines w:val="1"/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Единица измерения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keepNext w:val="1"/>
              <w:keepLines w:val="1"/>
              <w:tabs>
                <w:tab w:leader="none" w:pos="4153" w:val="center"/>
                <w:tab w:leader="none" w:pos="8306" w:val="right"/>
              </w:tabs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</w:t>
            </w:r>
          </w:p>
        </w:tc>
      </w:tr>
      <w:tr>
        <w:trPr>
          <w:trHeight w:hRule="atLeast" w:val="29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9000000">
            <w:pPr>
              <w:pStyle w:val="Style_2"/>
              <w:numPr>
                <w:ilvl w:val="0"/>
                <w:numId w:val="1"/>
              </w:numPr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A000000">
            <w:pPr>
              <w:pStyle w:val="Style_2"/>
              <w:ind w:firstLine="0" w:left="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Триосепт-ОЛ,</w:t>
            </w:r>
          </w:p>
          <w:p w14:paraId="0B000000">
            <w:pPr>
              <w:pStyle w:val="Style_2"/>
              <w:ind w:firstLine="0" w:left="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Средство дезинфицирующее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КТРУ 20.20.14.000-0000000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100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C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Средство представляет собой готовую к применению прозрачную бесцветную жидкость с запахом спирта и применяемой отдушки. В качестве действующих веще</w:t>
            </w:r>
            <w:r>
              <w:rPr>
                <w:rFonts w:ascii="Times New Roman" w:hAnsi="Times New Roman"/>
                <w:color w:val="000000"/>
              </w:rPr>
              <w:t>ств в св</w:t>
            </w:r>
            <w:r>
              <w:rPr>
                <w:rFonts w:ascii="Times New Roman" w:hAnsi="Times New Roman"/>
                <w:color w:val="000000"/>
              </w:rPr>
              <w:t>оем составе содержит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смесь спиртов (1-пропанол и 2-пропанол)</w:t>
            </w:r>
            <w:r>
              <w:rPr>
                <w:rFonts w:ascii="Times New Roman" w:hAnsi="Times New Roman"/>
                <w:color w:val="000000"/>
              </w:rPr>
              <w:t xml:space="preserve"> – </w:t>
            </w:r>
            <w:r>
              <w:rPr>
                <w:rFonts w:ascii="Times New Roman" w:hAnsi="Times New Roman"/>
                <w:color w:val="000000"/>
              </w:rPr>
              <w:t xml:space="preserve">70,0%, а также </w:t>
            </w:r>
            <w:r>
              <w:rPr>
                <w:rFonts w:ascii="Times New Roman" w:hAnsi="Times New Roman"/>
                <w:color w:val="000000"/>
              </w:rPr>
              <w:t>смесь ЧАС</w:t>
            </w:r>
            <w:r>
              <w:rPr>
                <w:rFonts w:ascii="Times New Roman" w:hAnsi="Times New Roman"/>
                <w:color w:val="000000"/>
              </w:rPr>
              <w:t xml:space="preserve"> - 0,1%. </w:t>
            </w:r>
          </w:p>
          <w:p w14:paraId="0D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В состав средства не входят третичные амины и производные фенола, а также вещества, выделяющие активный хлор и кислород. Средство обладает </w:t>
            </w:r>
            <w:r>
              <w:rPr>
                <w:rFonts w:ascii="Times New Roman" w:hAnsi="Times New Roman"/>
                <w:color w:val="000000"/>
              </w:rPr>
              <w:t>антимикробной</w:t>
            </w:r>
            <w:r>
              <w:rPr>
                <w:rFonts w:ascii="Times New Roman" w:hAnsi="Times New Roman"/>
                <w:color w:val="000000"/>
              </w:rPr>
              <w:t xml:space="preserve"> активностью в отношении грамотрицательных и грамположительных бактерий (включая возбудителей туберкулеза –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тестировано на </w:t>
            </w:r>
            <w:r>
              <w:rPr>
                <w:rFonts w:ascii="Times New Roman" w:hAnsi="Times New Roman"/>
                <w:color w:val="000000"/>
              </w:rPr>
              <w:t>Mycobacterium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terrae</w:t>
            </w:r>
            <w:r>
              <w:rPr>
                <w:rFonts w:ascii="Times New Roman" w:hAnsi="Times New Roman"/>
                <w:color w:val="000000"/>
              </w:rPr>
              <w:t xml:space="preserve">); вирусов (включая вирусы полиомиелита, </w:t>
            </w:r>
            <w:r>
              <w:rPr>
                <w:rFonts w:ascii="Times New Roman" w:hAnsi="Times New Roman"/>
                <w:color w:val="000000"/>
              </w:rPr>
              <w:t>энтеральных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и парентеральных гепатитов, ВИЧ, аденовирусы, вирусы гриппа, ОРВИ, герпеса и др.); патогенных грибов рода </w:t>
            </w:r>
            <w:r>
              <w:rPr>
                <w:rFonts w:ascii="Times New Roman" w:hAnsi="Times New Roman"/>
                <w:color w:val="000000"/>
              </w:rPr>
              <w:t>Кандида</w:t>
            </w:r>
            <w:r>
              <w:rPr>
                <w:rFonts w:ascii="Times New Roman" w:hAnsi="Times New Roman"/>
                <w:color w:val="000000"/>
              </w:rPr>
              <w:t xml:space="preserve"> и Трихофитон. Средство обладает пролонгированным </w:t>
            </w:r>
            <w:r>
              <w:rPr>
                <w:rFonts w:ascii="Times New Roman" w:hAnsi="Times New Roman"/>
                <w:color w:val="000000"/>
              </w:rPr>
              <w:t>антимикробным</w:t>
            </w:r>
            <w:r>
              <w:rPr>
                <w:rFonts w:ascii="Times New Roman" w:hAnsi="Times New Roman"/>
                <w:color w:val="000000"/>
              </w:rPr>
              <w:t xml:space="preserve"> действием 3 часа.</w:t>
            </w:r>
          </w:p>
          <w:p w14:paraId="0E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параметрам острой токсичности в соответствии с ГОСТ 12.1.007-76 средство при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введении в желудок и нанесении на кожу относится </w:t>
            </w:r>
            <w:r>
              <w:rPr>
                <w:rFonts w:ascii="Times New Roman" w:hAnsi="Times New Roman"/>
                <w:color w:val="00000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к 4 классу мало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опасных веществ. Местно-раздражающие, кожно-резорбтивные и сенсибилизирующие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свойства средства в рекомендованных режимах применения не выражены.</w:t>
            </w:r>
          </w:p>
          <w:p w14:paraId="0F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Средство разрешено для дезинфекции: </w:t>
            </w:r>
          </w:p>
          <w:p w14:paraId="10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-небольших по площади, а также труднодоступных поверхностей в помещениях, предметов обстановки, жесткой мебели; </w:t>
            </w:r>
          </w:p>
          <w:p w14:paraId="11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-поверхностей приборов и аппаратов, оборудования для анестезии и гемодиализа, оптических приборов, разрешенных производителем к обработке спиртосодержащими средствами; </w:t>
            </w:r>
          </w:p>
          <w:p w14:paraId="12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-поверхностных (накожных) датчиков диагностического оборудования;</w:t>
            </w:r>
          </w:p>
          <w:p w14:paraId="13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-поверхностей лабораторной мебели и оборудования в лабораториях;</w:t>
            </w:r>
          </w:p>
          <w:p w14:paraId="14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-перчаток (из хлоропренового каучука, латекса, </w:t>
            </w:r>
            <w:r>
              <w:rPr>
                <w:rFonts w:ascii="Times New Roman" w:hAnsi="Times New Roman"/>
                <w:color w:val="000000"/>
              </w:rPr>
              <w:t>неопрена</w:t>
            </w:r>
            <w:r>
              <w:rPr>
                <w:rFonts w:ascii="Times New Roman" w:hAnsi="Times New Roman"/>
                <w:color w:val="000000"/>
              </w:rPr>
              <w:t xml:space="preserve">, нитрила и др. материалов, устойчивых к воздействию спиртов), надетых на руки медицинского персонала при работе с потенциально инфицированным материалом; </w:t>
            </w:r>
          </w:p>
          <w:p w14:paraId="15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-кожи рук (в качестве кожного антисептика для гигиенической обработки рук).</w:t>
            </w:r>
          </w:p>
          <w:p w14:paraId="16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Средство обладает утвержденным режим</w:t>
            </w:r>
            <w:r>
              <w:rPr>
                <w:rFonts w:ascii="Times New Roman" w:hAnsi="Times New Roman"/>
                <w:color w:val="000000"/>
              </w:rPr>
              <w:t>ом</w:t>
            </w:r>
            <w:r>
              <w:rPr>
                <w:rFonts w:ascii="Times New Roman" w:hAnsi="Times New Roman"/>
                <w:color w:val="000000"/>
              </w:rPr>
              <w:t xml:space="preserve">: </w:t>
            </w:r>
          </w:p>
          <w:p w14:paraId="17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-гигиеническая обработка рук: количество средства, необходимое для обработки кожи рук составляет 3 мл при времени обработки 30 секунд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14:paraId="18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выпуска – жидкость.</w:t>
            </w:r>
          </w:p>
          <w:p w14:paraId="19000000">
            <w:pPr>
              <w:spacing w:after="0" w:line="240" w:lineRule="auto"/>
              <w:ind/>
              <w:jc w:val="left"/>
              <w:rPr>
                <w:rFonts w:ascii="Times New Roman" w:hAnsi="Times New Roman"/>
                <w:spacing w:val="-5"/>
              </w:rPr>
            </w:pPr>
            <w:r>
              <w:rPr>
                <w:rFonts w:ascii="Times New Roman" w:hAnsi="Times New Roman"/>
                <w:spacing w:val="-5"/>
              </w:rPr>
              <w:t xml:space="preserve">Флакон </w:t>
            </w:r>
            <w:r>
              <w:rPr>
                <w:rFonts w:ascii="Times New Roman" w:hAnsi="Times New Roman"/>
                <w:spacing w:val="-5"/>
              </w:rPr>
              <w:t xml:space="preserve">- </w:t>
            </w:r>
            <w:r>
              <w:rPr>
                <w:rFonts w:ascii="Times New Roman" w:hAnsi="Times New Roman"/>
                <w:spacing w:val="-5"/>
              </w:rPr>
              <w:t>1 литр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 xml:space="preserve">(совместимый с </w:t>
            </w:r>
            <w:r>
              <w:rPr>
                <w:rFonts w:ascii="Times New Roman" w:hAnsi="Times New Roman"/>
                <w:spacing w:val="-5"/>
              </w:rPr>
              <w:t>имеющимся у Заказчика локтев</w:t>
            </w:r>
            <w:r>
              <w:rPr>
                <w:rFonts w:ascii="Times New Roman" w:hAnsi="Times New Roman"/>
                <w:spacing w:val="-5"/>
              </w:rPr>
              <w:t>ым</w:t>
            </w:r>
            <w:r>
              <w:rPr>
                <w:rFonts w:ascii="Times New Roman" w:hAnsi="Times New Roman"/>
                <w:spacing w:val="-5"/>
              </w:rPr>
              <w:t xml:space="preserve"> дозатор</w:t>
            </w:r>
            <w:r>
              <w:rPr>
                <w:rFonts w:ascii="Times New Roman" w:hAnsi="Times New Roman"/>
                <w:spacing w:val="-5"/>
              </w:rPr>
              <w:t>ом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5"/>
              </w:rPr>
              <w:t>УМР Ингасепт-26)</w:t>
            </w:r>
          </w:p>
          <w:p w14:paraId="1A000000">
            <w:pPr>
              <w:spacing w:after="0" w:line="240" w:lineRule="auto"/>
              <w:ind/>
              <w:jc w:val="left"/>
              <w:rPr>
                <w:rFonts w:ascii="Times New Roman" w:hAnsi="Times New Roman"/>
                <w:spacing w:val="-5"/>
              </w:rPr>
            </w:pPr>
            <w:r>
              <w:rPr>
                <w:rFonts w:ascii="Times New Roman" w:hAnsi="Times New Roman"/>
                <w:spacing w:val="-5"/>
              </w:rPr>
              <w:t>Производство Россия.</w:t>
            </w:r>
          </w:p>
          <w:p w14:paraId="1B000000">
            <w:pPr>
              <w:spacing w:after="0" w:line="240" w:lineRule="auto"/>
              <w:ind/>
              <w:jc w:val="left"/>
              <w:rPr>
                <w:rFonts w:ascii="Times New Roman" w:hAnsi="Times New Roman"/>
                <w:spacing w:val="-5"/>
              </w:rPr>
            </w:pPr>
            <w:r>
              <w:rPr>
                <w:rFonts w:ascii="Times New Roman" w:hAnsi="Times New Roman"/>
                <w:spacing w:val="-5"/>
              </w:rPr>
              <w:t xml:space="preserve">Номер реестровой записи </w: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begin"/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instrText>HYPERLINK "https://gisp.gov.ru/pp719v2/app/451101/product/17316561/writeout/pdf"</w:instrTex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separate"/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t>165\24\2023</w: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end"/>
            </w:r>
          </w:p>
          <w:p w14:paraId="1C000000">
            <w:pPr>
              <w:spacing w:after="0" w:line="240" w:lineRule="auto"/>
              <w:ind/>
              <w:jc w:val="left"/>
              <w:rPr>
                <w:rFonts w:ascii="Times New Roman" w:hAnsi="Times New Roman"/>
                <w:spacing w:val="-5"/>
              </w:rPr>
            </w:pPr>
            <w:r>
              <w:rPr>
                <w:rFonts w:ascii="Times New Roman" w:hAnsi="Times New Roman"/>
                <w:spacing w:val="-5"/>
              </w:rPr>
              <w:t>Количество Балов: 350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литр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>
        <w:trPr>
          <w:trHeight w:hRule="atLeast" w:val="7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F000000">
            <w:pPr>
              <w:pStyle w:val="Style_2"/>
              <w:numPr>
                <w:ilvl w:val="0"/>
                <w:numId w:val="1"/>
              </w:numPr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20000000">
            <w:pPr>
              <w:spacing w:after="0" w:line="240" w:lineRule="auto"/>
              <w:ind w:firstLine="0" w:left="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Средство дезинфицирующее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КТРУ 20.20.14.000-0000000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100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1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Средство представляет собой готовую к применению прозрачную бесцветную жидкость с запахом спирта и применяемой отдушки. В качестве действующих веще</w:t>
            </w:r>
            <w:r>
              <w:rPr>
                <w:rFonts w:ascii="Times New Roman" w:hAnsi="Times New Roman"/>
                <w:color w:val="000000"/>
              </w:rPr>
              <w:t>ств в св</w:t>
            </w:r>
            <w:r>
              <w:rPr>
                <w:rFonts w:ascii="Times New Roman" w:hAnsi="Times New Roman"/>
                <w:color w:val="000000"/>
              </w:rPr>
              <w:t>оем составе содержит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смесь спиртов (1-пропанол и 2-пропанол)</w:t>
            </w:r>
            <w:r>
              <w:rPr>
                <w:rFonts w:ascii="Times New Roman" w:hAnsi="Times New Roman"/>
                <w:color w:val="000000"/>
              </w:rPr>
              <w:t xml:space="preserve"> – </w:t>
            </w:r>
            <w:r>
              <w:rPr>
                <w:rFonts w:ascii="Times New Roman" w:hAnsi="Times New Roman"/>
                <w:color w:val="000000"/>
              </w:rPr>
              <w:t xml:space="preserve">70,0%, а также </w:t>
            </w:r>
            <w:r>
              <w:rPr>
                <w:rFonts w:ascii="Times New Roman" w:hAnsi="Times New Roman"/>
                <w:color w:val="000000"/>
              </w:rPr>
              <w:t>смесь ЧАС</w:t>
            </w:r>
            <w:r>
              <w:rPr>
                <w:rFonts w:ascii="Times New Roman" w:hAnsi="Times New Roman"/>
                <w:color w:val="000000"/>
              </w:rPr>
              <w:t xml:space="preserve"> - 0,1%.</w:t>
            </w:r>
          </w:p>
          <w:p w14:paraId="22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В состав средства не входят третичные амины и производные фенола, а также вещества, выделяющие активный хлор и кислород. Средство обладает </w:t>
            </w:r>
            <w:r>
              <w:rPr>
                <w:rFonts w:ascii="Times New Roman" w:hAnsi="Times New Roman"/>
                <w:color w:val="000000"/>
              </w:rPr>
              <w:t>антимикробной</w:t>
            </w:r>
            <w:r>
              <w:rPr>
                <w:rFonts w:ascii="Times New Roman" w:hAnsi="Times New Roman"/>
                <w:color w:val="000000"/>
              </w:rPr>
              <w:t xml:space="preserve"> активностью в отношении грамотрицательных и грамположительных бактерий (включая возбудителей туберкулеза –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тестировано на </w:t>
            </w:r>
            <w:r>
              <w:rPr>
                <w:rFonts w:ascii="Times New Roman" w:hAnsi="Times New Roman"/>
                <w:color w:val="000000"/>
              </w:rPr>
              <w:t>Mycobacterium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terrae</w:t>
            </w:r>
            <w:r>
              <w:rPr>
                <w:rFonts w:ascii="Times New Roman" w:hAnsi="Times New Roman"/>
                <w:color w:val="000000"/>
              </w:rPr>
              <w:t xml:space="preserve">); вирусов (включая вирусы полиомиелита, </w:t>
            </w:r>
            <w:r>
              <w:rPr>
                <w:rFonts w:ascii="Times New Roman" w:hAnsi="Times New Roman"/>
                <w:color w:val="000000"/>
              </w:rPr>
              <w:t>энтеральных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и парентеральных гепатитов, ВИЧ, аденовирусы, вирусы гриппа, ОРВИ, герпеса и др.); патогенных грибов рода </w:t>
            </w:r>
            <w:r>
              <w:rPr>
                <w:rFonts w:ascii="Times New Roman" w:hAnsi="Times New Roman"/>
                <w:color w:val="000000"/>
              </w:rPr>
              <w:t>Кандида</w:t>
            </w:r>
            <w:r>
              <w:rPr>
                <w:rFonts w:ascii="Times New Roman" w:hAnsi="Times New Roman"/>
                <w:color w:val="000000"/>
              </w:rPr>
              <w:t xml:space="preserve"> и Трихофитон. Средство обладает пролонгированным </w:t>
            </w:r>
            <w:r>
              <w:rPr>
                <w:rFonts w:ascii="Times New Roman" w:hAnsi="Times New Roman"/>
                <w:color w:val="000000"/>
              </w:rPr>
              <w:t>антимикробным</w:t>
            </w:r>
            <w:r>
              <w:rPr>
                <w:rFonts w:ascii="Times New Roman" w:hAnsi="Times New Roman"/>
                <w:color w:val="000000"/>
              </w:rPr>
              <w:t xml:space="preserve"> действием не  3 часов.</w:t>
            </w:r>
          </w:p>
          <w:p w14:paraId="23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 параметрам острой токсичности в соответствии с ГОСТ 12.1.007-76 средство при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 xml:space="preserve">введении в желудок и нанесении на кожу относится </w:t>
            </w:r>
            <w:r>
              <w:rPr>
                <w:rFonts w:ascii="Times New Roman" w:hAnsi="Times New Roman"/>
                <w:color w:val="00000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к 4 классу мало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опасных веществ. Местно-раздражающие, кожно-резорбтивные и сенсибилизирующие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свойства средства в рекомендованных режимах применения не выражены.</w:t>
            </w:r>
          </w:p>
          <w:p w14:paraId="24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Средство быть разрешено для дезинфекции: </w:t>
            </w:r>
          </w:p>
          <w:p w14:paraId="25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-небольших по площади, а также труднодоступных поверхностей в помещениях, предметов обстановки, жесткой мебели; </w:t>
            </w:r>
          </w:p>
          <w:p w14:paraId="26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-поверхностей приборов и аппаратов, оборудования для анестезии и гемодиализа, оптических приборов, разрешенных производителем к обработке спиртосодержащими средствами; </w:t>
            </w:r>
          </w:p>
          <w:p w14:paraId="27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-поверхностных (накожных) датчиков диагностического оборудования;</w:t>
            </w:r>
          </w:p>
          <w:p w14:paraId="28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-поверхностей лабораторной мебели и оборудования в лабораториях;</w:t>
            </w:r>
          </w:p>
          <w:p w14:paraId="29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-перчаток (из хлоропренового каучука, латекса, </w:t>
            </w:r>
            <w:r>
              <w:rPr>
                <w:rFonts w:ascii="Times New Roman" w:hAnsi="Times New Roman"/>
                <w:color w:val="000000"/>
              </w:rPr>
              <w:t>неопрена</w:t>
            </w:r>
            <w:r>
              <w:rPr>
                <w:rFonts w:ascii="Times New Roman" w:hAnsi="Times New Roman"/>
                <w:color w:val="000000"/>
              </w:rPr>
              <w:t xml:space="preserve">, нитрила и др. материалов, устойчивых к воздействию спиртов), надетых на руки медицинского персонала при работе с потенциально инфицированным материалом; </w:t>
            </w:r>
          </w:p>
          <w:p w14:paraId="2A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-кожи рук (в качестве кожного антисептика для гигиенической обработки рук).</w:t>
            </w:r>
          </w:p>
          <w:p w14:paraId="2B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Средство обладает утвержденным режим</w:t>
            </w:r>
            <w:r>
              <w:rPr>
                <w:rFonts w:ascii="Times New Roman" w:hAnsi="Times New Roman"/>
                <w:color w:val="000000"/>
              </w:rPr>
              <w:t>ом</w:t>
            </w:r>
            <w:r>
              <w:rPr>
                <w:rFonts w:ascii="Times New Roman" w:hAnsi="Times New Roman"/>
                <w:color w:val="000000"/>
              </w:rPr>
              <w:t xml:space="preserve">: </w:t>
            </w:r>
          </w:p>
          <w:p w14:paraId="2C000000">
            <w:pPr>
              <w:spacing w:after="0" w:line="240" w:lineRule="auto"/>
              <w:ind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-гигиеническая обработка рук: количество средства, необходимое для обработки кожи рук составляет 3 мл при времени обработки 30 секунд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</w:rPr>
              <w:br/>
            </w:r>
            <w:r>
              <w:rPr>
                <w:rFonts w:ascii="Times New Roman" w:hAnsi="Times New Roman"/>
                <w:color w:val="000000"/>
              </w:rPr>
              <w:t>Форма выпуска – жидкость.</w:t>
            </w:r>
          </w:p>
          <w:p w14:paraId="2D000000">
            <w:pPr>
              <w:spacing w:after="0" w:line="240" w:lineRule="auto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Флакон </w:t>
            </w:r>
            <w:r>
              <w:rPr>
                <w:rFonts w:ascii="Times New Roman" w:hAnsi="Times New Roman"/>
              </w:rPr>
              <w:t>с распылителем</w:t>
            </w:r>
            <w:r>
              <w:rPr>
                <w:rFonts w:ascii="Times New Roman" w:hAnsi="Times New Roman"/>
              </w:rPr>
              <w:t xml:space="preserve"> - </w:t>
            </w:r>
            <w:r>
              <w:rPr>
                <w:rFonts w:ascii="Times New Roman" w:hAnsi="Times New Roman"/>
              </w:rPr>
              <w:t>0,75л</w:t>
            </w:r>
            <w:r>
              <w:rPr>
                <w:rFonts w:ascii="Times New Roman" w:hAnsi="Times New Roman"/>
              </w:rPr>
              <w:t>.</w:t>
            </w:r>
          </w:p>
          <w:p w14:paraId="2E000000">
            <w:pPr>
              <w:spacing w:after="0" w:line="240" w:lineRule="auto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</w:rPr>
              <w:t>Производство Россия.</w:t>
            </w:r>
          </w:p>
          <w:p w14:paraId="2F000000">
            <w:pPr>
              <w:spacing w:after="0" w:line="240" w:lineRule="auto"/>
              <w:ind/>
              <w:jc w:val="left"/>
              <w:rPr>
                <w:rFonts w:ascii="Times New Roman" w:hAnsi="Times New Roman"/>
                <w:spacing w:val="-5"/>
              </w:rPr>
            </w:pPr>
            <w:r>
              <w:rPr>
                <w:rFonts w:ascii="Times New Roman" w:hAnsi="Times New Roman"/>
                <w:spacing w:val="-5"/>
              </w:rPr>
              <w:t xml:space="preserve">Номер реестровой записи </w: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begin"/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instrText>HYPERLINK "https://gisp.gov.ru/pp719v2/app/451101/product/17316561/writeout/pdf"</w:instrTex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separate"/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t>165\24\2023</w:t>
            </w:r>
            <w:r>
              <w:rPr>
                <w:rFonts w:ascii="GolosUI" w:hAnsi="GolosUI"/>
                <w:b w:val="0"/>
                <w:i w:val="0"/>
                <w:caps w:val="0"/>
                <w:strike w:val="0"/>
                <w:color w:val="000000"/>
                <w:spacing w:val="0"/>
                <w:sz w:val="24"/>
                <w:highlight w:val="white"/>
              </w:rPr>
              <w:fldChar w:fldCharType="end"/>
            </w:r>
          </w:p>
          <w:p w14:paraId="30000000">
            <w:pPr>
              <w:spacing w:after="0" w:line="240" w:lineRule="auto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</w:rPr>
              <w:t>Количество Балов: 350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литр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502,50</w:t>
            </w:r>
          </w:p>
        </w:tc>
      </w:tr>
    </w:tbl>
    <w:p w14:paraId="33000000"/>
    <w:sectPr>
      <w:pgSz w:h="11906" w:orient="landscape" w:w="16838"/>
      <w:pgMar w:bottom="1134" w:footer="708" w:gutter="0" w:header="708" w:left="1134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502"/>
      </w:pPr>
    </w:lvl>
    <w:lvl w:ilvl="1">
      <w:start w:val="1"/>
      <w:numFmt w:val="lowerLetter"/>
      <w:lvlText w:val="%2."/>
      <w:lvlJc w:val="left"/>
      <w:pPr>
        <w:ind w:hanging="360" w:left="1222"/>
      </w:pPr>
    </w:lvl>
    <w:lvl w:ilvl="2">
      <w:start w:val="1"/>
      <w:numFmt w:val="lowerRoman"/>
      <w:lvlText w:val="%3."/>
      <w:lvlJc w:val="right"/>
      <w:pPr>
        <w:ind w:hanging="180" w:left="1942"/>
      </w:pPr>
    </w:lvl>
    <w:lvl w:ilvl="3">
      <w:start w:val="1"/>
      <w:numFmt w:val="decimal"/>
      <w:lvlText w:val="%4."/>
      <w:lvlJc w:val="left"/>
      <w:pPr>
        <w:ind w:hanging="360" w:left="2662"/>
      </w:pPr>
    </w:lvl>
    <w:lvl w:ilvl="4">
      <w:start w:val="1"/>
      <w:numFmt w:val="lowerLetter"/>
      <w:lvlText w:val="%5."/>
      <w:lvlJc w:val="left"/>
      <w:pPr>
        <w:ind w:hanging="360" w:left="3382"/>
      </w:pPr>
    </w:lvl>
    <w:lvl w:ilvl="5">
      <w:start w:val="1"/>
      <w:numFmt w:val="lowerRoman"/>
      <w:lvlText w:val="%6."/>
      <w:lvlJc w:val="right"/>
      <w:pPr>
        <w:ind w:hanging="180" w:left="4102"/>
      </w:pPr>
    </w:lvl>
    <w:lvl w:ilvl="6">
      <w:start w:val="1"/>
      <w:numFmt w:val="decimal"/>
      <w:lvlText w:val="%7."/>
      <w:lvlJc w:val="left"/>
      <w:pPr>
        <w:ind w:hanging="360" w:left="4822"/>
      </w:pPr>
    </w:lvl>
    <w:lvl w:ilvl="7">
      <w:start w:val="1"/>
      <w:numFmt w:val="lowerLetter"/>
      <w:lvlText w:val="%8."/>
      <w:lvlJc w:val="left"/>
      <w:pPr>
        <w:ind w:hanging="360" w:left="5542"/>
      </w:pPr>
    </w:lvl>
    <w:lvl w:ilvl="8">
      <w:start w:val="1"/>
      <w:numFmt w:val="lowerRoman"/>
      <w:lvlText w:val="%9."/>
      <w:lvlJc w:val="right"/>
      <w:pPr>
        <w:ind w:hanging="180" w:left="6262"/>
      </w:pPr>
    </w:lvl>
  </w:abstractNum>
  <w:abstractNum w:abstractNumId="1">
    <w:lvl w:ilvl="0">
      <w:start w:val="1"/>
      <w:numFmt w:val="bullet"/>
      <w:pStyle w:val="Style_5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xl82"/>
    <w:basedOn w:val="Style_3"/>
    <w:link w:val="Style_4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4_ch" w:type="character">
    <w:name w:val="xl82"/>
    <w:basedOn w:val="Style_3_ch"/>
    <w:link w:val="Style_4"/>
    <w:rPr>
      <w:rFonts w:ascii="Times New Roman" w:hAnsi="Times New Roman"/>
      <w:sz w:val="18"/>
    </w:rPr>
  </w:style>
  <w:style w:styleId="Style_5" w:type="paragraph">
    <w:name w:val="List Bullet"/>
    <w:basedOn w:val="Style_3"/>
    <w:link w:val="Style_5_ch"/>
    <w:pPr>
      <w:numPr>
        <w:numId w:val="2"/>
      </w:numPr>
      <w:spacing w:after="0" w:line="240" w:lineRule="auto"/>
      <w:ind/>
      <w:contextualSpacing w:val="1"/>
    </w:pPr>
    <w:rPr>
      <w:rFonts w:ascii="Times New Roman" w:hAnsi="Times New Roman"/>
      <w:sz w:val="20"/>
    </w:rPr>
  </w:style>
  <w:style w:styleId="Style_5_ch" w:type="character">
    <w:name w:val="List Bullet"/>
    <w:basedOn w:val="Style_3_ch"/>
    <w:link w:val="Style_5"/>
    <w:rPr>
      <w:rFonts w:ascii="Times New Roman" w:hAnsi="Times New Roman"/>
      <w:sz w:val="20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toc 2"/>
    <w:next w:val="Style_3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xl76"/>
    <w:basedOn w:val="Style_3"/>
    <w:link w:val="Style_8_ch"/>
    <w:pPr>
      <w:spacing w:afterAutospacing="on" w:beforeAutospacing="on" w:line="240" w:lineRule="auto"/>
      <w:ind/>
    </w:pPr>
    <w:rPr>
      <w:rFonts w:ascii="Times New Roman" w:hAnsi="Times New Roman"/>
      <w:color w:val="000000"/>
      <w:sz w:val="18"/>
    </w:rPr>
  </w:style>
  <w:style w:styleId="Style_8_ch" w:type="character">
    <w:name w:val="xl76"/>
    <w:basedOn w:val="Style_3_ch"/>
    <w:link w:val="Style_8"/>
    <w:rPr>
      <w:rFonts w:ascii="Times New Roman" w:hAnsi="Times New Roman"/>
      <w:color w:val="000000"/>
      <w:sz w:val="18"/>
    </w:rPr>
  </w:style>
  <w:style w:styleId="Style_9" w:type="paragraph">
    <w:name w:val="toc 4"/>
    <w:next w:val="Style_3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Знак Знак Знак2 Знак"/>
    <w:basedOn w:val="Style_3"/>
    <w:link w:val="Style_10_ch"/>
    <w:pPr>
      <w:widowControl w:val="0"/>
      <w:spacing w:line="240" w:lineRule="exact"/>
      <w:ind/>
      <w:jc w:val="right"/>
    </w:pPr>
    <w:rPr>
      <w:rFonts w:ascii="Times New Roman" w:hAnsi="Times New Roman"/>
      <w:sz w:val="20"/>
    </w:rPr>
  </w:style>
  <w:style w:styleId="Style_10_ch" w:type="character">
    <w:name w:val="Знак Знак Знак2 Знак"/>
    <w:basedOn w:val="Style_3_ch"/>
    <w:link w:val="Style_10"/>
    <w:rPr>
      <w:rFonts w:ascii="Times New Roman" w:hAnsi="Times New Roman"/>
      <w:sz w:val="20"/>
    </w:rPr>
  </w:style>
  <w:style w:styleId="Style_11" w:type="paragraph">
    <w:name w:val="xl75"/>
    <w:basedOn w:val="Style_3"/>
    <w:link w:val="Style_11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11_ch" w:type="character">
    <w:name w:val="xl75"/>
    <w:basedOn w:val="Style_3_ch"/>
    <w:link w:val="Style_11"/>
    <w:rPr>
      <w:rFonts w:ascii="Times New Roman" w:hAnsi="Times New Roman"/>
      <w:sz w:val="18"/>
    </w:rPr>
  </w:style>
  <w:style w:styleId="Style_12" w:type="paragraph">
    <w:name w:val="toc 6"/>
    <w:next w:val="Style_3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2" w:type="paragraph">
    <w:name w:val="ConsPlusNormal"/>
    <w:link w:val="Style_2_ch"/>
    <w:pPr>
      <w:spacing w:after="0" w:line="240" w:lineRule="auto"/>
      <w:ind w:firstLine="720" w:left="0"/>
    </w:pPr>
    <w:rPr>
      <w:rFonts w:ascii="Arial" w:hAnsi="Arial"/>
    </w:rPr>
  </w:style>
  <w:style w:styleId="Style_2_ch" w:type="character">
    <w:name w:val="ConsPlusNormal"/>
    <w:link w:val="Style_2"/>
    <w:rPr>
      <w:rFonts w:ascii="Arial" w:hAnsi="Arial"/>
    </w:rPr>
  </w:style>
  <w:style w:styleId="Style_13" w:type="paragraph">
    <w:name w:val="footer"/>
    <w:basedOn w:val="Style_3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4"/>
    </w:rPr>
  </w:style>
  <w:style w:styleId="Style_13_ch" w:type="character">
    <w:name w:val="footer"/>
    <w:basedOn w:val="Style_3_ch"/>
    <w:link w:val="Style_13"/>
    <w:rPr>
      <w:rFonts w:ascii="Times New Roman" w:hAnsi="Times New Roman"/>
      <w:sz w:val="24"/>
    </w:rPr>
  </w:style>
  <w:style w:styleId="Style_14" w:type="paragraph">
    <w:name w:val="toc 7"/>
    <w:next w:val="Style_3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xl91"/>
    <w:basedOn w:val="Style_3"/>
    <w:link w:val="Style_15_ch"/>
    <w:pPr>
      <w:spacing w:afterAutospacing="on" w:beforeAutospacing="on" w:line="240" w:lineRule="auto"/>
      <w:ind/>
    </w:pPr>
    <w:rPr>
      <w:rFonts w:ascii="Times New Roman" w:hAnsi="Times New Roman"/>
      <w:b w:val="1"/>
      <w:sz w:val="24"/>
    </w:rPr>
  </w:style>
  <w:style w:styleId="Style_15_ch" w:type="character">
    <w:name w:val="xl91"/>
    <w:basedOn w:val="Style_3_ch"/>
    <w:link w:val="Style_15"/>
    <w:rPr>
      <w:rFonts w:ascii="Times New Roman" w:hAnsi="Times New Roman"/>
      <w:b w:val="1"/>
      <w:sz w:val="24"/>
    </w:rPr>
  </w:style>
  <w:style w:styleId="Style_16" w:type="paragraph">
    <w:name w:val="heading 3"/>
    <w:basedOn w:val="Style_3"/>
    <w:next w:val="Style_3"/>
    <w:link w:val="Style_16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5B9BD5"/>
    </w:rPr>
  </w:style>
  <w:style w:styleId="Style_16_ch" w:type="character">
    <w:name w:val="heading 3"/>
    <w:basedOn w:val="Style_3_ch"/>
    <w:link w:val="Style_16"/>
    <w:rPr>
      <w:rFonts w:asciiTheme="majorAscii" w:hAnsiTheme="majorHAnsi"/>
      <w:b w:val="1"/>
      <w:color w:themeColor="accent1" w:val="5B9BD5"/>
    </w:rPr>
  </w:style>
  <w:style w:styleId="Style_17" w:type="paragraph">
    <w:name w:val="xl72"/>
    <w:basedOn w:val="Style_3"/>
    <w:link w:val="Style_17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17_ch" w:type="character">
    <w:name w:val="xl72"/>
    <w:basedOn w:val="Style_3_ch"/>
    <w:link w:val="Style_17"/>
    <w:rPr>
      <w:rFonts w:ascii="Times New Roman" w:hAnsi="Times New Roman"/>
      <w:sz w:val="18"/>
    </w:rPr>
  </w:style>
  <w:style w:styleId="Style_18" w:type="paragraph">
    <w:name w:val="xl94"/>
    <w:basedOn w:val="Style_3"/>
    <w:link w:val="Style_18_ch"/>
    <w:pPr>
      <w:spacing w:afterAutospacing="on" w:beforeAutospacing="on" w:line="240" w:lineRule="auto"/>
      <w:ind/>
    </w:pPr>
    <w:rPr>
      <w:rFonts w:ascii="Times New Roman" w:hAnsi="Times New Roman"/>
      <w:color w:val="000000"/>
      <w:sz w:val="18"/>
    </w:rPr>
  </w:style>
  <w:style w:styleId="Style_18_ch" w:type="character">
    <w:name w:val="xl94"/>
    <w:basedOn w:val="Style_3_ch"/>
    <w:link w:val="Style_18"/>
    <w:rPr>
      <w:rFonts w:ascii="Times New Roman" w:hAnsi="Times New Roman"/>
      <w:color w:val="000000"/>
      <w:sz w:val="18"/>
    </w:rPr>
  </w:style>
  <w:style w:styleId="Style_19" w:type="paragraph">
    <w:name w:val="xl86"/>
    <w:basedOn w:val="Style_3"/>
    <w:link w:val="Style_19_ch"/>
    <w:pPr>
      <w:spacing w:afterAutospacing="on" w:beforeAutospacing="on" w:line="240" w:lineRule="auto"/>
      <w:ind/>
    </w:pPr>
    <w:rPr>
      <w:rFonts w:ascii="Times New Roman" w:hAnsi="Times New Roman"/>
      <w:color w:val="000000"/>
      <w:sz w:val="18"/>
    </w:rPr>
  </w:style>
  <w:style w:styleId="Style_19_ch" w:type="character">
    <w:name w:val="xl86"/>
    <w:basedOn w:val="Style_3_ch"/>
    <w:link w:val="Style_19"/>
    <w:rPr>
      <w:rFonts w:ascii="Times New Roman" w:hAnsi="Times New Roman"/>
      <w:color w:val="000000"/>
      <w:sz w:val="18"/>
    </w:rPr>
  </w:style>
  <w:style w:styleId="Style_20" w:type="paragraph">
    <w:name w:val="xl79"/>
    <w:basedOn w:val="Style_3"/>
    <w:link w:val="Style_20_ch"/>
    <w:pPr>
      <w:spacing w:afterAutospacing="on" w:beforeAutospacing="on" w:line="240" w:lineRule="auto"/>
      <w:ind/>
    </w:pPr>
    <w:rPr>
      <w:rFonts w:ascii="Times New Roman" w:hAnsi="Times New Roman"/>
      <w:b w:val="1"/>
      <w:sz w:val="18"/>
    </w:rPr>
  </w:style>
  <w:style w:styleId="Style_20_ch" w:type="character">
    <w:name w:val="xl79"/>
    <w:basedOn w:val="Style_3_ch"/>
    <w:link w:val="Style_20"/>
    <w:rPr>
      <w:rFonts w:ascii="Times New Roman" w:hAnsi="Times New Roman"/>
      <w:b w:val="1"/>
      <w:sz w:val="18"/>
    </w:rPr>
  </w:style>
  <w:style w:styleId="Style_21" w:type="paragraph">
    <w:name w:val="xl97"/>
    <w:basedOn w:val="Style_3"/>
    <w:link w:val="Style_21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21_ch" w:type="character">
    <w:name w:val="xl97"/>
    <w:basedOn w:val="Style_3_ch"/>
    <w:link w:val="Style_21"/>
    <w:rPr>
      <w:rFonts w:ascii="Times New Roman" w:hAnsi="Times New Roman"/>
      <w:sz w:val="18"/>
    </w:rPr>
  </w:style>
  <w:style w:styleId="Style_22" w:type="paragraph">
    <w:name w:val="xl78"/>
    <w:basedOn w:val="Style_3"/>
    <w:link w:val="Style_22_ch"/>
    <w:pPr>
      <w:spacing w:afterAutospacing="on" w:beforeAutospacing="on" w:line="240" w:lineRule="auto"/>
      <w:ind/>
    </w:pPr>
    <w:rPr>
      <w:rFonts w:ascii="Times New Roman" w:hAnsi="Times New Roman"/>
      <w:b w:val="1"/>
      <w:sz w:val="18"/>
    </w:rPr>
  </w:style>
  <w:style w:styleId="Style_22_ch" w:type="character">
    <w:name w:val="xl78"/>
    <w:basedOn w:val="Style_3_ch"/>
    <w:link w:val="Style_22"/>
    <w:rPr>
      <w:rFonts w:ascii="Times New Roman" w:hAnsi="Times New Roman"/>
      <w:b w:val="1"/>
      <w:sz w:val="18"/>
    </w:rPr>
  </w:style>
  <w:style w:styleId="Style_23" w:type="paragraph">
    <w:name w:val="xl80"/>
    <w:basedOn w:val="Style_3"/>
    <w:link w:val="Style_23_ch"/>
    <w:pPr>
      <w:spacing w:afterAutospacing="on" w:beforeAutospacing="on" w:line="240" w:lineRule="auto"/>
      <w:ind/>
    </w:pPr>
    <w:rPr>
      <w:rFonts w:ascii="Times New Roman" w:hAnsi="Times New Roman"/>
      <w:b w:val="1"/>
      <w:color w:val="000000"/>
      <w:sz w:val="18"/>
    </w:rPr>
  </w:style>
  <w:style w:styleId="Style_23_ch" w:type="character">
    <w:name w:val="xl80"/>
    <w:basedOn w:val="Style_3_ch"/>
    <w:link w:val="Style_23"/>
    <w:rPr>
      <w:rFonts w:ascii="Times New Roman" w:hAnsi="Times New Roman"/>
      <w:b w:val="1"/>
      <w:color w:val="000000"/>
      <w:sz w:val="18"/>
    </w:rPr>
  </w:style>
  <w:style w:styleId="Style_24" w:type="paragraph">
    <w:name w:val="xl83"/>
    <w:basedOn w:val="Style_3"/>
    <w:link w:val="Style_2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4_ch" w:type="character">
    <w:name w:val="xl83"/>
    <w:basedOn w:val="Style_3_ch"/>
    <w:link w:val="Style_24"/>
    <w:rPr>
      <w:rFonts w:ascii="Times New Roman" w:hAnsi="Times New Roman"/>
      <w:sz w:val="24"/>
    </w:rPr>
  </w:style>
  <w:style w:styleId="Style_25" w:type="paragraph">
    <w:name w:val="parametervalue"/>
    <w:basedOn w:val="Style_3"/>
    <w:link w:val="Style_2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5_ch" w:type="character">
    <w:name w:val="parametervalue"/>
    <w:basedOn w:val="Style_3_ch"/>
    <w:link w:val="Style_25"/>
    <w:rPr>
      <w:rFonts w:ascii="Times New Roman" w:hAnsi="Times New Roman"/>
      <w:sz w:val="24"/>
    </w:rPr>
  </w:style>
  <w:style w:styleId="Style_26" w:type="paragraph">
    <w:name w:val="xl88"/>
    <w:basedOn w:val="Style_3"/>
    <w:link w:val="Style_2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6_ch" w:type="character">
    <w:name w:val="xl88"/>
    <w:basedOn w:val="Style_3_ch"/>
    <w:link w:val="Style_26"/>
    <w:rPr>
      <w:rFonts w:ascii="Times New Roman" w:hAnsi="Times New Roman"/>
      <w:sz w:val="24"/>
    </w:rPr>
  </w:style>
  <w:style w:styleId="Style_27" w:type="paragraph">
    <w:name w:val="xl77"/>
    <w:basedOn w:val="Style_3"/>
    <w:link w:val="Style_27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27_ch" w:type="character">
    <w:name w:val="xl77"/>
    <w:basedOn w:val="Style_3_ch"/>
    <w:link w:val="Style_27"/>
    <w:rPr>
      <w:rFonts w:ascii="Times New Roman" w:hAnsi="Times New Roman"/>
      <w:sz w:val="18"/>
    </w:rPr>
  </w:style>
  <w:style w:styleId="Style_28" w:type="paragraph">
    <w:name w:val="toc 3"/>
    <w:next w:val="Style_3"/>
    <w:link w:val="Style_2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8_ch" w:type="character">
    <w:name w:val="toc 3"/>
    <w:link w:val="Style_28"/>
    <w:rPr>
      <w:rFonts w:ascii="XO Thames" w:hAnsi="XO Thames"/>
      <w:sz w:val="28"/>
    </w:rPr>
  </w:style>
  <w:style w:styleId="Style_29" w:type="paragraph">
    <w:name w:val="xl85"/>
    <w:basedOn w:val="Style_3"/>
    <w:link w:val="Style_29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29_ch" w:type="character">
    <w:name w:val="xl85"/>
    <w:basedOn w:val="Style_3_ch"/>
    <w:link w:val="Style_29"/>
    <w:rPr>
      <w:rFonts w:ascii="Times New Roman" w:hAnsi="Times New Roman"/>
      <w:sz w:val="18"/>
    </w:rPr>
  </w:style>
  <w:style w:styleId="Style_30" w:type="paragraph">
    <w:name w:val="xl74"/>
    <w:basedOn w:val="Style_3"/>
    <w:link w:val="Style_30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30_ch" w:type="character">
    <w:name w:val="xl74"/>
    <w:basedOn w:val="Style_3_ch"/>
    <w:link w:val="Style_30"/>
    <w:rPr>
      <w:rFonts w:ascii="Times New Roman" w:hAnsi="Times New Roman"/>
      <w:sz w:val="18"/>
    </w:rPr>
  </w:style>
  <w:style w:styleId="Style_31" w:type="paragraph">
    <w:name w:val="List Paragraph"/>
    <w:basedOn w:val="Style_3"/>
    <w:link w:val="Style_31_ch"/>
    <w:pPr>
      <w:spacing w:after="0" w:line="240" w:lineRule="auto"/>
      <w:ind w:firstLine="0" w:left="720"/>
      <w:contextualSpacing w:val="1"/>
    </w:pPr>
    <w:rPr>
      <w:rFonts w:ascii="Times New Roman" w:hAnsi="Times New Roman"/>
      <w:sz w:val="28"/>
    </w:rPr>
  </w:style>
  <w:style w:styleId="Style_31_ch" w:type="character">
    <w:name w:val="List Paragraph"/>
    <w:basedOn w:val="Style_3_ch"/>
    <w:link w:val="Style_31"/>
    <w:rPr>
      <w:rFonts w:ascii="Times New Roman" w:hAnsi="Times New Roman"/>
      <w:sz w:val="28"/>
    </w:rPr>
  </w:style>
  <w:style w:styleId="Style_32" w:type="paragraph">
    <w:name w:val="No Spacing"/>
    <w:link w:val="Style_32_ch"/>
    <w:pPr>
      <w:spacing w:after="0" w:line="240" w:lineRule="auto"/>
      <w:ind/>
    </w:pPr>
    <w:rPr>
      <w:rFonts w:ascii="Calibri" w:hAnsi="Calibri"/>
    </w:rPr>
  </w:style>
  <w:style w:styleId="Style_32_ch" w:type="character">
    <w:name w:val="No Spacing"/>
    <w:link w:val="Style_32"/>
    <w:rPr>
      <w:rFonts w:ascii="Calibri" w:hAnsi="Calibri"/>
    </w:rPr>
  </w:style>
  <w:style w:styleId="Style_33" w:type="paragraph">
    <w:name w:val="xl69"/>
    <w:basedOn w:val="Style_3"/>
    <w:link w:val="Style_33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33_ch" w:type="character">
    <w:name w:val="xl69"/>
    <w:basedOn w:val="Style_3_ch"/>
    <w:link w:val="Style_33"/>
    <w:rPr>
      <w:rFonts w:ascii="Times New Roman" w:hAnsi="Times New Roman"/>
      <w:sz w:val="18"/>
    </w:rPr>
  </w:style>
  <w:style w:styleId="Style_34" w:type="paragraph">
    <w:name w:val="font5"/>
    <w:basedOn w:val="Style_3"/>
    <w:link w:val="Style_34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34_ch" w:type="character">
    <w:name w:val="font5"/>
    <w:basedOn w:val="Style_3_ch"/>
    <w:link w:val="Style_34"/>
    <w:rPr>
      <w:rFonts w:ascii="Times New Roman" w:hAnsi="Times New Roman"/>
      <w:sz w:val="18"/>
    </w:rPr>
  </w:style>
  <w:style w:styleId="Style_35" w:type="paragraph">
    <w:name w:val="header"/>
    <w:basedOn w:val="Style_3"/>
    <w:link w:val="Style_35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4"/>
    </w:rPr>
  </w:style>
  <w:style w:styleId="Style_35_ch" w:type="character">
    <w:name w:val="header"/>
    <w:basedOn w:val="Style_3_ch"/>
    <w:link w:val="Style_35"/>
    <w:rPr>
      <w:rFonts w:ascii="Times New Roman" w:hAnsi="Times New Roman"/>
      <w:sz w:val="24"/>
    </w:rPr>
  </w:style>
  <w:style w:styleId="Style_36" w:type="paragraph">
    <w:name w:val="xl73"/>
    <w:basedOn w:val="Style_3"/>
    <w:link w:val="Style_36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36_ch" w:type="character">
    <w:name w:val="xl73"/>
    <w:basedOn w:val="Style_3_ch"/>
    <w:link w:val="Style_36"/>
    <w:rPr>
      <w:rFonts w:ascii="Times New Roman" w:hAnsi="Times New Roman"/>
      <w:sz w:val="18"/>
    </w:rPr>
  </w:style>
  <w:style w:styleId="Style_37" w:type="paragraph">
    <w:name w:val="heading 5"/>
    <w:next w:val="Style_3"/>
    <w:link w:val="Style_3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7_ch" w:type="character">
    <w:name w:val="heading 5"/>
    <w:link w:val="Style_37"/>
    <w:rPr>
      <w:rFonts w:ascii="XO Thames" w:hAnsi="XO Thames"/>
      <w:b w:val="1"/>
      <w:sz w:val="22"/>
    </w:rPr>
  </w:style>
  <w:style w:styleId="Style_38" w:type="paragraph">
    <w:name w:val="font6"/>
    <w:basedOn w:val="Style_3"/>
    <w:link w:val="Style_38_ch"/>
    <w:pPr>
      <w:spacing w:afterAutospacing="on" w:beforeAutospacing="on" w:line="240" w:lineRule="auto"/>
      <w:ind/>
    </w:pPr>
    <w:rPr>
      <w:rFonts w:ascii="Calibri" w:hAnsi="Calibri"/>
      <w:sz w:val="18"/>
    </w:rPr>
  </w:style>
  <w:style w:styleId="Style_38_ch" w:type="character">
    <w:name w:val="font6"/>
    <w:basedOn w:val="Style_3_ch"/>
    <w:link w:val="Style_38"/>
    <w:rPr>
      <w:rFonts w:ascii="Calibri" w:hAnsi="Calibri"/>
      <w:sz w:val="18"/>
    </w:rPr>
  </w:style>
  <w:style w:styleId="Style_39" w:type="paragraph">
    <w:name w:val="heading 1"/>
    <w:basedOn w:val="Style_3"/>
    <w:link w:val="Style_39_ch"/>
    <w:uiPriority w:val="9"/>
    <w:qFormat/>
    <w:pPr>
      <w:spacing w:afterAutospacing="on" w:beforeAutospacing="on" w:line="240" w:lineRule="auto"/>
      <w:ind/>
      <w:outlineLvl w:val="0"/>
    </w:pPr>
    <w:rPr>
      <w:rFonts w:ascii="Times New Roman" w:hAnsi="Times New Roman"/>
      <w:b w:val="1"/>
      <w:sz w:val="48"/>
    </w:rPr>
  </w:style>
  <w:style w:styleId="Style_39_ch" w:type="character">
    <w:name w:val="heading 1"/>
    <w:basedOn w:val="Style_3_ch"/>
    <w:link w:val="Style_39"/>
    <w:rPr>
      <w:rFonts w:ascii="Times New Roman" w:hAnsi="Times New Roman"/>
      <w:b w:val="1"/>
      <w:sz w:val="48"/>
    </w:rPr>
  </w:style>
  <w:style w:styleId="Style_40" w:type="paragraph">
    <w:name w:val="xl95"/>
    <w:basedOn w:val="Style_3"/>
    <w:link w:val="Style_40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40_ch" w:type="character">
    <w:name w:val="xl95"/>
    <w:basedOn w:val="Style_3_ch"/>
    <w:link w:val="Style_40"/>
    <w:rPr>
      <w:rFonts w:ascii="Times New Roman" w:hAnsi="Times New Roman"/>
      <w:sz w:val="18"/>
    </w:rPr>
  </w:style>
  <w:style w:styleId="Style_41" w:type="paragraph">
    <w:name w:val="xl70"/>
    <w:basedOn w:val="Style_3"/>
    <w:link w:val="Style_41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41_ch" w:type="character">
    <w:name w:val="xl70"/>
    <w:basedOn w:val="Style_3_ch"/>
    <w:link w:val="Style_41"/>
    <w:rPr>
      <w:rFonts w:ascii="Times New Roman" w:hAnsi="Times New Roman"/>
      <w:sz w:val="18"/>
    </w:rPr>
  </w:style>
  <w:style w:styleId="Style_42" w:type="paragraph">
    <w:name w:val="msonormal_mailru_css_attribute_postfix"/>
    <w:basedOn w:val="Style_3"/>
    <w:link w:val="Style_4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2_ch" w:type="character">
    <w:name w:val="msonormal_mailru_css_attribute_postfix"/>
    <w:basedOn w:val="Style_3_ch"/>
    <w:link w:val="Style_42"/>
    <w:rPr>
      <w:rFonts w:ascii="Times New Roman" w:hAnsi="Times New Roman"/>
      <w:sz w:val="24"/>
    </w:rPr>
  </w:style>
  <w:style w:styleId="Style_43" w:type="paragraph">
    <w:name w:val="xl99"/>
    <w:basedOn w:val="Style_3"/>
    <w:link w:val="Style_43_ch"/>
    <w:pPr>
      <w:spacing w:afterAutospacing="on" w:beforeAutospacing="on" w:line="240" w:lineRule="auto"/>
      <w:ind/>
      <w:jc w:val="center"/>
    </w:pPr>
    <w:rPr>
      <w:rFonts w:ascii="Times New Roman" w:hAnsi="Times New Roman"/>
      <w:sz w:val="20"/>
    </w:rPr>
  </w:style>
  <w:style w:styleId="Style_43_ch" w:type="character">
    <w:name w:val="xl99"/>
    <w:basedOn w:val="Style_3_ch"/>
    <w:link w:val="Style_43"/>
    <w:rPr>
      <w:rFonts w:ascii="Times New Roman" w:hAnsi="Times New Roman"/>
      <w:sz w:val="20"/>
    </w:rPr>
  </w:style>
  <w:style w:styleId="Style_44" w:type="paragraph">
    <w:name w:val="xl68"/>
    <w:basedOn w:val="Style_3"/>
    <w:link w:val="Style_44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44_ch" w:type="character">
    <w:name w:val="xl68"/>
    <w:basedOn w:val="Style_3_ch"/>
    <w:link w:val="Style_44"/>
    <w:rPr>
      <w:rFonts w:ascii="Times New Roman" w:hAnsi="Times New Roman"/>
      <w:sz w:val="18"/>
    </w:rPr>
  </w:style>
  <w:style w:styleId="Style_45" w:type="paragraph">
    <w:name w:val="Hyperlink"/>
    <w:basedOn w:val="Style_6"/>
    <w:link w:val="Style_45_ch"/>
    <w:rPr>
      <w:color w:themeColor="hyperlink" w:val="0563C1"/>
      <w:u w:val="single"/>
    </w:rPr>
  </w:style>
  <w:style w:styleId="Style_45_ch" w:type="character">
    <w:name w:val="Hyperlink"/>
    <w:basedOn w:val="Style_6_ch"/>
    <w:link w:val="Style_45"/>
    <w:rPr>
      <w:color w:themeColor="hyperlink" w:val="0563C1"/>
      <w:u w:val="single"/>
    </w:rPr>
  </w:style>
  <w:style w:styleId="Style_46" w:type="paragraph">
    <w:name w:val="Footnote"/>
    <w:link w:val="Style_46_ch"/>
    <w:pPr>
      <w:ind w:firstLine="851" w:left="0"/>
      <w:jc w:val="both"/>
    </w:pPr>
    <w:rPr>
      <w:rFonts w:ascii="XO Thames" w:hAnsi="XO Thames"/>
      <w:sz w:val="22"/>
    </w:rPr>
  </w:style>
  <w:style w:styleId="Style_46_ch" w:type="character">
    <w:name w:val="Footnote"/>
    <w:link w:val="Style_46"/>
    <w:rPr>
      <w:rFonts w:ascii="XO Thames" w:hAnsi="XO Thames"/>
      <w:sz w:val="22"/>
    </w:rPr>
  </w:style>
  <w:style w:styleId="Style_47" w:type="paragraph">
    <w:name w:val="toc 1"/>
    <w:next w:val="Style_3"/>
    <w:link w:val="Style_4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7_ch" w:type="character">
    <w:name w:val="toc 1"/>
    <w:link w:val="Style_47"/>
    <w:rPr>
      <w:rFonts w:ascii="XO Thames" w:hAnsi="XO Thames"/>
      <w:b w:val="1"/>
      <w:sz w:val="28"/>
    </w:rPr>
  </w:style>
  <w:style w:styleId="Style_48" w:type="paragraph">
    <w:name w:val="Header and Footer"/>
    <w:link w:val="Style_48_ch"/>
    <w:pPr>
      <w:spacing w:line="240" w:lineRule="auto"/>
      <w:ind/>
      <w:jc w:val="both"/>
    </w:pPr>
    <w:rPr>
      <w:rFonts w:ascii="XO Thames" w:hAnsi="XO Thames"/>
      <w:sz w:val="20"/>
    </w:rPr>
  </w:style>
  <w:style w:styleId="Style_48_ch" w:type="character">
    <w:name w:val="Header and Footer"/>
    <w:link w:val="Style_48"/>
    <w:rPr>
      <w:rFonts w:ascii="XO Thames" w:hAnsi="XO Thames"/>
      <w:sz w:val="20"/>
    </w:rPr>
  </w:style>
  <w:style w:styleId="Style_49" w:type="paragraph">
    <w:name w:val="xl81"/>
    <w:basedOn w:val="Style_3"/>
    <w:link w:val="Style_49_ch"/>
    <w:pPr>
      <w:spacing w:afterAutospacing="on" w:beforeAutospacing="on" w:line="240" w:lineRule="auto"/>
      <w:ind/>
    </w:pPr>
    <w:rPr>
      <w:rFonts w:ascii="Times New Roman" w:hAnsi="Times New Roman"/>
      <w:b w:val="1"/>
      <w:sz w:val="18"/>
    </w:rPr>
  </w:style>
  <w:style w:styleId="Style_49_ch" w:type="character">
    <w:name w:val="xl81"/>
    <w:basedOn w:val="Style_3_ch"/>
    <w:link w:val="Style_49"/>
    <w:rPr>
      <w:rFonts w:ascii="Times New Roman" w:hAnsi="Times New Roman"/>
      <w:b w:val="1"/>
      <w:sz w:val="18"/>
    </w:rPr>
  </w:style>
  <w:style w:styleId="Style_50" w:type="paragraph">
    <w:name w:val="xl89"/>
    <w:basedOn w:val="Style_3"/>
    <w:link w:val="Style_50_ch"/>
    <w:pPr>
      <w:spacing w:afterAutospacing="on" w:beforeAutospacing="on" w:line="240" w:lineRule="auto"/>
      <w:ind/>
    </w:pPr>
    <w:rPr>
      <w:rFonts w:ascii="Times New Roman" w:hAnsi="Times New Roman"/>
      <w:color w:val="000000"/>
      <w:sz w:val="18"/>
    </w:rPr>
  </w:style>
  <w:style w:styleId="Style_50_ch" w:type="character">
    <w:name w:val="xl89"/>
    <w:basedOn w:val="Style_3_ch"/>
    <w:link w:val="Style_50"/>
    <w:rPr>
      <w:rFonts w:ascii="Times New Roman" w:hAnsi="Times New Roman"/>
      <w:color w:val="000000"/>
      <w:sz w:val="18"/>
    </w:rPr>
  </w:style>
  <w:style w:styleId="Style_51" w:type="paragraph">
    <w:name w:val="toc 9"/>
    <w:next w:val="Style_3"/>
    <w:link w:val="Style_5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51_ch" w:type="character">
    <w:name w:val="toc 9"/>
    <w:link w:val="Style_51"/>
    <w:rPr>
      <w:rFonts w:ascii="XO Thames" w:hAnsi="XO Thames"/>
      <w:sz w:val="28"/>
    </w:rPr>
  </w:style>
  <w:style w:styleId="Style_52" w:type="paragraph">
    <w:name w:val="xl66"/>
    <w:basedOn w:val="Style_3"/>
    <w:link w:val="Style_52_ch"/>
    <w:pPr>
      <w:spacing w:afterAutospacing="on" w:beforeAutospacing="on" w:line="240" w:lineRule="auto"/>
      <w:ind/>
      <w:jc w:val="center"/>
    </w:pPr>
    <w:rPr>
      <w:rFonts w:ascii="Times New Roman" w:hAnsi="Times New Roman"/>
      <w:color w:val="FF0000"/>
      <w:sz w:val="20"/>
    </w:rPr>
  </w:style>
  <w:style w:styleId="Style_52_ch" w:type="character">
    <w:name w:val="xl66"/>
    <w:basedOn w:val="Style_3_ch"/>
    <w:link w:val="Style_52"/>
    <w:rPr>
      <w:rFonts w:ascii="Times New Roman" w:hAnsi="Times New Roman"/>
      <w:color w:val="FF0000"/>
      <w:sz w:val="20"/>
    </w:rPr>
  </w:style>
  <w:style w:styleId="Style_53" w:type="paragraph">
    <w:name w:val="xl87"/>
    <w:basedOn w:val="Style_3"/>
    <w:link w:val="Style_53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53_ch" w:type="character">
    <w:name w:val="xl87"/>
    <w:basedOn w:val="Style_3_ch"/>
    <w:link w:val="Style_53"/>
    <w:rPr>
      <w:rFonts w:ascii="Times New Roman" w:hAnsi="Times New Roman"/>
      <w:sz w:val="18"/>
    </w:rPr>
  </w:style>
  <w:style w:styleId="Style_54" w:type="paragraph">
    <w:name w:val="toc 8"/>
    <w:next w:val="Style_3"/>
    <w:link w:val="Style_5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4_ch" w:type="character">
    <w:name w:val="toc 8"/>
    <w:link w:val="Style_54"/>
    <w:rPr>
      <w:rFonts w:ascii="XO Thames" w:hAnsi="XO Thames"/>
      <w:sz w:val="28"/>
    </w:rPr>
  </w:style>
  <w:style w:styleId="Style_55" w:type="paragraph">
    <w:name w:val="msonormalmrcssattr_mr_css_attr"/>
    <w:basedOn w:val="Style_3"/>
    <w:link w:val="Style_5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55_ch" w:type="character">
    <w:name w:val="msonormalmrcssattr_mr_css_attr"/>
    <w:basedOn w:val="Style_3_ch"/>
    <w:link w:val="Style_55"/>
    <w:rPr>
      <w:rFonts w:ascii="Times New Roman" w:hAnsi="Times New Roman"/>
      <w:sz w:val="24"/>
    </w:rPr>
  </w:style>
  <w:style w:styleId="Style_56" w:type="paragraph">
    <w:name w:val="xl101"/>
    <w:basedOn w:val="Style_3"/>
    <w:link w:val="Style_56_ch"/>
    <w:pPr>
      <w:spacing w:afterAutospacing="on" w:beforeAutospacing="on" w:line="240" w:lineRule="auto"/>
      <w:ind/>
      <w:jc w:val="center"/>
    </w:pPr>
    <w:rPr>
      <w:rFonts w:ascii="Times New Roman" w:hAnsi="Times New Roman"/>
      <w:sz w:val="20"/>
    </w:rPr>
  </w:style>
  <w:style w:styleId="Style_56_ch" w:type="character">
    <w:name w:val="xl101"/>
    <w:basedOn w:val="Style_3_ch"/>
    <w:link w:val="Style_56"/>
    <w:rPr>
      <w:rFonts w:ascii="Times New Roman" w:hAnsi="Times New Roman"/>
      <w:sz w:val="20"/>
    </w:rPr>
  </w:style>
  <w:style w:styleId="Style_57" w:type="paragraph">
    <w:name w:val="xl100"/>
    <w:basedOn w:val="Style_3"/>
    <w:link w:val="Style_57_ch"/>
    <w:pPr>
      <w:spacing w:afterAutospacing="on" w:beforeAutospacing="on" w:line="240" w:lineRule="auto"/>
      <w:ind/>
      <w:jc w:val="center"/>
    </w:pPr>
    <w:rPr>
      <w:rFonts w:ascii="Times New Roman" w:hAnsi="Times New Roman"/>
      <w:sz w:val="20"/>
    </w:rPr>
  </w:style>
  <w:style w:styleId="Style_57_ch" w:type="character">
    <w:name w:val="xl100"/>
    <w:basedOn w:val="Style_3_ch"/>
    <w:link w:val="Style_57"/>
    <w:rPr>
      <w:rFonts w:ascii="Times New Roman" w:hAnsi="Times New Roman"/>
      <w:sz w:val="20"/>
    </w:rPr>
  </w:style>
  <w:style w:styleId="Style_58" w:type="paragraph">
    <w:name w:val="FollowedHyperlink"/>
    <w:link w:val="Style_58_ch"/>
    <w:rPr>
      <w:color w:val="800080"/>
      <w:u w:val="single"/>
    </w:rPr>
  </w:style>
  <w:style w:styleId="Style_58_ch" w:type="character">
    <w:name w:val="FollowedHyperlink"/>
    <w:link w:val="Style_58"/>
    <w:rPr>
      <w:color w:val="800080"/>
      <w:u w:val="single"/>
    </w:rPr>
  </w:style>
  <w:style w:styleId="Style_59" w:type="paragraph">
    <w:name w:val="toc 5"/>
    <w:next w:val="Style_3"/>
    <w:link w:val="Style_5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9_ch" w:type="character">
    <w:name w:val="toc 5"/>
    <w:link w:val="Style_59"/>
    <w:rPr>
      <w:rFonts w:ascii="XO Thames" w:hAnsi="XO Thames"/>
      <w:sz w:val="28"/>
    </w:rPr>
  </w:style>
  <w:style w:styleId="Style_60" w:type="paragraph">
    <w:name w:val="msonormal"/>
    <w:basedOn w:val="Style_3"/>
    <w:link w:val="Style_6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60_ch" w:type="character">
    <w:name w:val="msonormal"/>
    <w:basedOn w:val="Style_3_ch"/>
    <w:link w:val="Style_60"/>
    <w:rPr>
      <w:rFonts w:ascii="Times New Roman" w:hAnsi="Times New Roman"/>
      <w:sz w:val="24"/>
    </w:rPr>
  </w:style>
  <w:style w:styleId="Style_61" w:type="paragraph">
    <w:name w:val="xl92"/>
    <w:basedOn w:val="Style_3"/>
    <w:link w:val="Style_61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61_ch" w:type="character">
    <w:name w:val="xl92"/>
    <w:basedOn w:val="Style_3_ch"/>
    <w:link w:val="Style_61"/>
    <w:rPr>
      <w:rFonts w:ascii="Times New Roman" w:hAnsi="Times New Roman"/>
      <w:sz w:val="18"/>
    </w:rPr>
  </w:style>
  <w:style w:styleId="Style_62" w:type="paragraph">
    <w:name w:val="xl84"/>
    <w:basedOn w:val="Style_3"/>
    <w:link w:val="Style_62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62_ch" w:type="character">
    <w:name w:val="xl84"/>
    <w:basedOn w:val="Style_3_ch"/>
    <w:link w:val="Style_62"/>
    <w:rPr>
      <w:rFonts w:ascii="Times New Roman" w:hAnsi="Times New Roman"/>
      <w:sz w:val="18"/>
    </w:rPr>
  </w:style>
  <w:style w:styleId="Style_63" w:type="paragraph">
    <w:name w:val="xl65"/>
    <w:basedOn w:val="Style_3"/>
    <w:link w:val="Style_63_ch"/>
    <w:pPr>
      <w:spacing w:afterAutospacing="on" w:beforeAutospacing="on" w:line="240" w:lineRule="auto"/>
      <w:ind/>
      <w:jc w:val="center"/>
    </w:pPr>
    <w:rPr>
      <w:rFonts w:ascii="Times New Roman" w:hAnsi="Times New Roman"/>
      <w:sz w:val="20"/>
    </w:rPr>
  </w:style>
  <w:style w:styleId="Style_63_ch" w:type="character">
    <w:name w:val="xl65"/>
    <w:basedOn w:val="Style_3_ch"/>
    <w:link w:val="Style_63"/>
    <w:rPr>
      <w:rFonts w:ascii="Times New Roman" w:hAnsi="Times New Roman"/>
      <w:sz w:val="20"/>
    </w:rPr>
  </w:style>
  <w:style w:styleId="Style_64" w:type="paragraph">
    <w:name w:val="xl93"/>
    <w:basedOn w:val="Style_3"/>
    <w:link w:val="Style_64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64_ch" w:type="character">
    <w:name w:val="xl93"/>
    <w:basedOn w:val="Style_3_ch"/>
    <w:link w:val="Style_64"/>
    <w:rPr>
      <w:rFonts w:ascii="Times New Roman" w:hAnsi="Times New Roman"/>
      <w:sz w:val="18"/>
    </w:rPr>
  </w:style>
  <w:style w:styleId="Style_65" w:type="paragraph">
    <w:name w:val="Subtitle"/>
    <w:next w:val="Style_3"/>
    <w:link w:val="Style_6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65_ch" w:type="character">
    <w:name w:val="Subtitle"/>
    <w:link w:val="Style_65"/>
    <w:rPr>
      <w:rFonts w:ascii="XO Thames" w:hAnsi="XO Thames"/>
      <w:i w:val="1"/>
      <w:sz w:val="24"/>
    </w:rPr>
  </w:style>
  <w:style w:styleId="Style_66" w:type="paragraph">
    <w:name w:val="xl71"/>
    <w:basedOn w:val="Style_3"/>
    <w:link w:val="Style_66_ch"/>
    <w:pPr>
      <w:spacing w:afterAutospacing="on" w:beforeAutospacing="on" w:line="240" w:lineRule="auto"/>
      <w:ind/>
    </w:pPr>
    <w:rPr>
      <w:rFonts w:ascii="Times New Roman" w:hAnsi="Times New Roman"/>
      <w:sz w:val="18"/>
    </w:rPr>
  </w:style>
  <w:style w:styleId="Style_66_ch" w:type="character">
    <w:name w:val="xl71"/>
    <w:basedOn w:val="Style_3_ch"/>
    <w:link w:val="Style_66"/>
    <w:rPr>
      <w:rFonts w:ascii="Times New Roman" w:hAnsi="Times New Roman"/>
      <w:sz w:val="18"/>
    </w:rPr>
  </w:style>
  <w:style w:styleId="Style_67" w:type="paragraph">
    <w:name w:val="Title"/>
    <w:next w:val="Style_3"/>
    <w:link w:val="Style_6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67_ch" w:type="character">
    <w:name w:val="Title"/>
    <w:link w:val="Style_67"/>
    <w:rPr>
      <w:rFonts w:ascii="XO Thames" w:hAnsi="XO Thames"/>
      <w:b w:val="1"/>
      <w:caps w:val="1"/>
      <w:sz w:val="40"/>
    </w:rPr>
  </w:style>
  <w:style w:styleId="Style_68" w:type="paragraph">
    <w:name w:val="heading 4"/>
    <w:basedOn w:val="Style_3"/>
    <w:next w:val="Style_3"/>
    <w:link w:val="Style_68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5B9BD5"/>
    </w:rPr>
  </w:style>
  <w:style w:styleId="Style_68_ch" w:type="character">
    <w:name w:val="heading 4"/>
    <w:basedOn w:val="Style_3_ch"/>
    <w:link w:val="Style_68"/>
    <w:rPr>
      <w:rFonts w:asciiTheme="majorAscii" w:hAnsiTheme="majorHAnsi"/>
      <w:b w:val="1"/>
      <w:i w:val="1"/>
      <w:color w:themeColor="accent1" w:val="5B9BD5"/>
    </w:rPr>
  </w:style>
  <w:style w:styleId="Style_69" w:type="paragraph">
    <w:name w:val="heading 2"/>
    <w:next w:val="Style_3"/>
    <w:link w:val="Style_6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69_ch" w:type="character">
    <w:name w:val="heading 2"/>
    <w:link w:val="Style_69"/>
    <w:rPr>
      <w:rFonts w:ascii="XO Thames" w:hAnsi="XO Thames"/>
      <w:b w:val="1"/>
      <w:sz w:val="28"/>
    </w:rPr>
  </w:style>
  <w:style w:styleId="Style_70" w:type="paragraph">
    <w:name w:val="xl98"/>
    <w:basedOn w:val="Style_3"/>
    <w:link w:val="Style_70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70_ch" w:type="character">
    <w:name w:val="xl98"/>
    <w:basedOn w:val="Style_3_ch"/>
    <w:link w:val="Style_70"/>
    <w:rPr>
      <w:rFonts w:ascii="Times New Roman" w:hAnsi="Times New Roman"/>
      <w:sz w:val="18"/>
    </w:rPr>
  </w:style>
  <w:style w:styleId="Style_71" w:type="paragraph">
    <w:name w:val="Balloon Text"/>
    <w:basedOn w:val="Style_3"/>
    <w:link w:val="Style_71_ch"/>
    <w:pPr>
      <w:spacing w:after="0" w:line="240" w:lineRule="auto"/>
      <w:ind/>
    </w:pPr>
    <w:rPr>
      <w:rFonts w:ascii="Tahoma" w:hAnsi="Tahoma"/>
      <w:sz w:val="16"/>
    </w:rPr>
  </w:style>
  <w:style w:styleId="Style_71_ch" w:type="character">
    <w:name w:val="Balloon Text"/>
    <w:basedOn w:val="Style_3_ch"/>
    <w:link w:val="Style_71"/>
    <w:rPr>
      <w:rFonts w:ascii="Tahoma" w:hAnsi="Tahoma"/>
      <w:sz w:val="16"/>
    </w:rPr>
  </w:style>
  <w:style w:styleId="Style_72" w:type="paragraph">
    <w:name w:val="xl90"/>
    <w:basedOn w:val="Style_3"/>
    <w:link w:val="Style_72_ch"/>
    <w:pPr>
      <w:spacing w:afterAutospacing="on" w:beforeAutospacing="on" w:line="240" w:lineRule="auto"/>
      <w:ind/>
    </w:pPr>
    <w:rPr>
      <w:rFonts w:ascii="Times New Roman" w:hAnsi="Times New Roman"/>
      <w:b w:val="1"/>
      <w:sz w:val="18"/>
    </w:rPr>
  </w:style>
  <w:style w:styleId="Style_72_ch" w:type="character">
    <w:name w:val="xl90"/>
    <w:basedOn w:val="Style_3_ch"/>
    <w:link w:val="Style_72"/>
    <w:rPr>
      <w:rFonts w:ascii="Times New Roman" w:hAnsi="Times New Roman"/>
      <w:b w:val="1"/>
      <w:sz w:val="18"/>
    </w:rPr>
  </w:style>
  <w:style w:styleId="Style_73" w:type="paragraph">
    <w:name w:val="Iau?iue1"/>
    <w:link w:val="Style_73_ch"/>
    <w:pPr>
      <w:widowControl w:val="0"/>
      <w:spacing w:after="0" w:line="240" w:lineRule="auto"/>
      <w:ind/>
    </w:pPr>
    <w:rPr>
      <w:rFonts w:ascii="Times New Roman" w:hAnsi="Times New Roman"/>
      <w:sz w:val="20"/>
    </w:rPr>
  </w:style>
  <w:style w:styleId="Style_73_ch" w:type="character">
    <w:name w:val="Iau?iue1"/>
    <w:link w:val="Style_73"/>
    <w:rPr>
      <w:rFonts w:ascii="Times New Roman" w:hAnsi="Times New Roman"/>
      <w:sz w:val="20"/>
    </w:rPr>
  </w:style>
  <w:style w:styleId="Style_74" w:type="paragraph">
    <w:name w:val="xl96"/>
    <w:basedOn w:val="Style_3"/>
    <w:link w:val="Style_74_ch"/>
    <w:pPr>
      <w:spacing w:afterAutospacing="on" w:beforeAutospacing="on" w:line="240" w:lineRule="auto"/>
      <w:ind/>
    </w:pPr>
    <w:rPr>
      <w:rFonts w:ascii="Times New Roman" w:hAnsi="Times New Roman"/>
      <w:color w:val="000000"/>
      <w:sz w:val="18"/>
    </w:rPr>
  </w:style>
  <w:style w:styleId="Style_74_ch" w:type="character">
    <w:name w:val="xl96"/>
    <w:basedOn w:val="Style_3_ch"/>
    <w:link w:val="Style_74"/>
    <w:rPr>
      <w:rFonts w:ascii="Times New Roman" w:hAnsi="Times New Roman"/>
      <w:color w:val="000000"/>
      <w:sz w:val="18"/>
    </w:rPr>
  </w:style>
  <w:style w:styleId="Style_75" w:type="paragraph">
    <w:name w:val="xl67"/>
    <w:basedOn w:val="Style_3"/>
    <w:link w:val="Style_75_ch"/>
    <w:pPr>
      <w:spacing w:afterAutospacing="on" w:beforeAutospacing="on" w:line="240" w:lineRule="auto"/>
      <w:ind/>
      <w:jc w:val="center"/>
    </w:pPr>
    <w:rPr>
      <w:rFonts w:ascii="Times New Roman" w:hAnsi="Times New Roman"/>
      <w:sz w:val="18"/>
    </w:rPr>
  </w:style>
  <w:style w:styleId="Style_75_ch" w:type="character">
    <w:name w:val="xl67"/>
    <w:basedOn w:val="Style_3_ch"/>
    <w:link w:val="Style_75"/>
    <w:rPr>
      <w:rFonts w:ascii="Times New Roman" w:hAnsi="Times New Roman"/>
      <w:sz w:val="1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Table Grid"/>
    <w:basedOn w:val="Style_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2024-06-06T07:15:07Z</dcterms:modified>
</cp:coreProperties>
</file>