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2DA" w:rsidRPr="002702DA" w:rsidRDefault="006549E3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"/>
                    <w:gridCol w:w="19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Составляем систему для определения координат собственных векторов: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(2 - </w:t>
      </w:r>
      <w:proofErr w:type="gramStart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λ)x</w:t>
      </w:r>
      <w:proofErr w:type="gramEnd"/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+ 2x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(3 - λ)x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Составляем характеристическое уравнение и решаем его.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9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2"/>
                    <w:gridCol w:w="512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2 - λ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3 - λ 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C672C" w:rsidRDefault="002702DA" w:rsidP="002702DA">
      <w:pPr>
        <w:ind w:left="-284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этого находим определитель матрицы и приравниваем полученное выражение к нулю.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((2 - λ) • (3 - λ)-1 • 2) = 0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преобразований, получаем: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λ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-5 λ + 4 = 0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D=(-5)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- 4·1·4=9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02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87780" cy="365760"/>
            <wp:effectExtent l="0" t="0" r="7620" b="0"/>
            <wp:docPr id="9" name="Рисунок 9" descr="https://chart.googleapis.com/chart?cht=tx&amp;chl=\lambda%20_%7b1%7d%20=%20\frac%7b-(-5)%2B3%7d%7b2\cdot%201%7d%20=%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art.googleapis.com/chart?cht=tx&amp;chl=\lambda%20_%7b1%7d%20=%20\frac%7b-(-5)%2B3%7d%7b2\cdot%201%7d%20=%2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02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72540" cy="365760"/>
            <wp:effectExtent l="0" t="0" r="3810" b="0"/>
            <wp:docPr id="8" name="Рисунок 8" descr="https://chart.googleapis.com/chart?cht=tx&amp;chl=\lambda%20_%7b2%7d%20=%20\frac%7b-(-5)-3%7d%7b2\cdot%201%7d%20=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hart.googleapis.com/chart?cht=tx&amp;chl=\lambda%20_%7b2%7d%20=%20\frac%7b-(-5)-3%7d%7b2\cdot%201%7d%20=%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-2x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+ 2y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-1y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Собственный вектор, отвечающий числу λ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4 при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02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6280" cy="190500"/>
            <wp:effectExtent l="0" t="0" r="7620" b="0"/>
            <wp:docPr id="7" name="Рисунок 7" descr="https://chart.googleapis.com/chart?cht=tx&amp;chl=\overline%7bx_%7b1%7d%7d=(1,%20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hart.googleapis.com/chart?cht=tx&amp;chl=\overline%7bx_%7b1%7d%7d=(1,%201)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качестве единичного собственного вектора принимаем вектор: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02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61060" cy="388620"/>
            <wp:effectExtent l="0" t="0" r="0" b="0"/>
            <wp:docPr id="6" name="Рисунок 6" descr="https://chart.googleapis.com/chart?cht=tx&amp;chl=\overline%7bi%7d_%7b1%7d%20=%20(\frac%7b1%7d%7b\sqrt%7b2%7d%7d;%20\frac%7b1%7d%7b\sqrt%7b2%7d%7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hart.googleapis.com/chart?cht=tx&amp;chl=\overline%7bi%7d_%7b1%7d%20=%20(\frac%7b1%7d%7b\sqrt%7b2%7d%7d;%20\frac%7b1%7d%7b\sqrt%7b2%7d%7d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где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02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06780" cy="259080"/>
            <wp:effectExtent l="0" t="0" r="7620" b="7620"/>
            <wp:docPr id="5" name="Рисунок 5" descr="https://chart.googleapis.com/chart?cht=tx&amp;chl=\sqrt%7b1%5e%7b2%7d%20%2B%201%5e%7b2%7d%7d%20=%20\sqrt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hart.googleapis.com/chart?cht=tx&amp;chl=\sqrt%7b1%5e%7b2%7d%20%2B%201%5e%7b2%7d%7d%20=%20\sqrt%7b2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длина вектора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или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02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61060" cy="388620"/>
            <wp:effectExtent l="0" t="0" r="0" b="0"/>
            <wp:docPr id="4" name="Рисунок 4" descr="https://chart.googleapis.com/chart?cht=tx&amp;chl=\overline%7bi%7d_%7b1%7d%20=%20(\frac%7b1%7d%7b\sqrt%7b2%7d%7d;%20\frac%7b1%7d%7b\sqrt%7b2%7d%7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hart.googleapis.com/chart?cht=tx&amp;chl=\overline%7bi%7d_%7b1%7d%20=%20(\frac%7b1%7d%7b\sqrt%7b2%7d%7d;%20\frac%7b1%7d%7b\sqrt%7b2%7d%7d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Координаты второго собственного вектора, соответствующего второму собственному числу λ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находим из системы: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+ 2y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+ 2y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02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76300" cy="190500"/>
            <wp:effectExtent l="0" t="0" r="0" b="0"/>
            <wp:docPr id="3" name="Рисунок 3" descr="https://chart.googleapis.com/chart?cht=tx&amp;chl=\overline%7bx_%7b2%7d%7d=(2,%20-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\overline%7bx_%7b2%7d%7d=(2,%20-1)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02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06780" cy="388620"/>
            <wp:effectExtent l="0" t="0" r="7620" b="0"/>
            <wp:docPr id="2" name="Рисунок 2" descr="https://chart.googleapis.com/chart?cht=tx&amp;chl=\overline%7bj%7d_%7b1%7d%20=%20(\frac%7b2%7d%7b\sqrt%7b2%7d%7d;%20\frac%7b-1%7d%7b\sqrt%7b2%7d%7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tx&amp;chl=\overline%7bj%7d_%7b1%7d%20=%20(\frac%7b2%7d%7b\sqrt%7b2%7d%7d;%20\frac%7b-1%7d%7b\sqrt%7b2%7d%7d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или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02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59180" cy="388620"/>
            <wp:effectExtent l="0" t="0" r="7620" b="0"/>
            <wp:docPr id="1" name="Рисунок 1" descr="https://chart.googleapis.com/chart?cht=tx&amp;chl=\overline%7bj%7d_%7b1%7d%20=%20(\frac%7b1%7d%7b\sqrt%7b2%7d%7d;%20-\frac%7b1%7d%7b\sqrt%7b2%7d%7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\overline%7bj%7d_%7b1%7d%20=%20(\frac%7b1%7d%7b\sqrt%7b2%7d%7d;%20-\frac%7b1%7d%7b\sqrt%7b2%7d%7d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2DA" w:rsidRDefault="002702DA" w:rsidP="002702DA">
      <w:pPr>
        <w:ind w:left="-284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02DA" w:rsidRDefault="002702DA" w:rsidP="002702DA">
      <w:pPr>
        <w:ind w:left="-284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02DA" w:rsidRPr="006549E3" w:rsidRDefault="006549E3" w:rsidP="002702DA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549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Матрица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27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Составляем систему для определения координат собственных векторов: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(4 - </w:t>
      </w:r>
      <w:proofErr w:type="gramStart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λ)x</w:t>
      </w:r>
      <w:proofErr w:type="gramEnd"/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-1x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(4 - λ)x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-1x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-1x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(4 - λ)x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Составляем характеристическое уравнение и решаем его.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6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2"/>
                    <w:gridCol w:w="497"/>
                    <w:gridCol w:w="512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4 - λ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4 - λ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4 - λ 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этого находим определитель матрицы и приравниваем полученное выражение к нулю.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(4 - λ) • ((4 - λ) • (4 - λ)-(-1 • (-1)))-1 • (1 • (4 - λ)-(-1 • (-1)))+(-1 • (1 • (-1)-(4 - λ) • (-1))) = 0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преобразований, получаем: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-λ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+12*λ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-45*λ+54 = 0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λ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6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Подставляя λ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6 в систему, имеем: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500"/>
                    <w:gridCol w:w="51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4 - 6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4 - 6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4 - 6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или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27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Решаем эту систему линейных однородных уравнений.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Выпишем основную матрицу системы: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27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Приведем матрицу к треугольному виду. Будем работать только со строками, так как умножение строки матрицы на число, отличное от нуля, и прибавление к другой строке для системы означает умножение уравнения на это же число и сложение с другим уравнением, что не меняет решения системы.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Умножим 2-ую строку на (2). Добавим 2-ую строку к 1-ой: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27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Добавим 3-ую строку к 2-ой: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27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матрице </w:t>
      </w:r>
      <w:r w:rsidRPr="002702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1-ая и 2-ая строки пропорциональны, следовательно, одну из них, </w:t>
      </w:r>
      <w:proofErr w:type="gramStart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1-ю, можно вычеркнуть. Это равносильно вычеркиванию 1-го уравнения системы, так как оно является следствием 2-го.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27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Найдем ранг матрицы.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27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Выделенный минор имеет наивысший порядок (из возможных миноров) и отличен от нуля (он равен произведению элементов, стоящих на обратной диагонали), </w:t>
      </w:r>
      <w:proofErr w:type="gramStart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</w:t>
      </w:r>
      <w:proofErr w:type="gramEnd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rang</w:t>
      </w:r>
      <w:proofErr w:type="spellEnd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(A) = 2.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минор является базисным. В него вошли коэффициенты при неизвестных x</w:t>
      </w:r>
      <w:proofErr w:type="gramStart"/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proofErr w:type="gramEnd"/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значит, неизвестные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зависимые (базисные), а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свободные.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Преобразуем матрицу, оставляя слева только базисный минор.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19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3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Система с коэффициентами этой матрицы эквивалентна исходной системе и имеет вид: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- 3x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Методом исключения неизвестных находим </w:t>
      </w:r>
      <w:r w:rsidRPr="00270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нетривиальное решение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Получили соотношения, выражающие зависимые переменные x</w:t>
      </w:r>
      <w:proofErr w:type="gramStart"/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proofErr w:type="gramEnd"/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свободные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есть нашли </w:t>
      </w:r>
      <w:r w:rsidRPr="00270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решение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-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-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Множество собственных векторов, отвечающих собственному числу λ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6, имеет вид: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,-1x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) =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(1,1,-1)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где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любое число, отличное от нуля. Выберем из этого множества один вектор, например, положив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-1: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702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F32D62" wp14:editId="09DBF921">
            <wp:extent cx="944880" cy="190500"/>
            <wp:effectExtent l="0" t="0" r="7620" b="0"/>
            <wp:docPr id="15" name="Рисунок 15" descr="https://chart.googleapis.com/chart?cht=tx&amp;chl=\overline%7bx_%7b1%7d%7d%20=%20(1,1,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hart.googleapis.com/chart?cht=tx&amp;chl=\overline%7bx_%7b1%7d%7d%20=%20(1,1,-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λ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Подставляя λ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 в систему, имеем: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5"/>
                    <w:gridCol w:w="500"/>
                    <w:gridCol w:w="51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4 - 3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4 - 3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4 - 3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или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27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Решаем эту систему линейных однородных уравнений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Выпишем</w:t>
      </w:r>
      <w:proofErr w:type="gramEnd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основную матрицу системы: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27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Приведем матрицу к треугольному виду. </w:t>
      </w:r>
      <w:bookmarkStart w:id="0" w:name="_GoBack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Будем работать только со строками, так как умножение строки матрицы на число, отличное от нуля, и прибавление к другой строке для системы означает умножение уравнения на это же число и сложение с другим уравнением, что не меняет решения системы.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End w:id="0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матрице </w:t>
      </w:r>
      <w:r w:rsidRPr="002702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1-ая и 2-ая строки пропорциональны, следовательно, одну из них, например 1-ю, можно вычеркнуть. Это равносильно вычеркиванию 1-го уравнения системы, так как оно является следствием 2-го.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27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Добавим 2-ую строку к 1-ой: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19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матрице </w:t>
      </w:r>
      <w:r w:rsidRPr="002702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1-ая строка нулевая, следовательно, вычеркиваем ее. Это равносильно вычеркиванию 1-го уравнения системы.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19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Найдем ранг матрицы.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19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Выделенный минор имеет наивысший порядок (из возможных миноров) и отличен от нуля (он равен произведению элементов, стоящих на обратной диагонали), </w:t>
      </w:r>
      <w:proofErr w:type="gramStart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</w:t>
      </w:r>
      <w:proofErr w:type="gramEnd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rang</w:t>
      </w:r>
      <w:proofErr w:type="spellEnd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(A) = 1.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Этот минор является базисным. В него вошли коэффициенты при </w:t>
      </w:r>
      <w:proofErr w:type="gramStart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неизвестных ,</w:t>
      </w:r>
      <w:proofErr w:type="gramEnd"/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значит, неизвестные – зависимые (базисные), а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свободные.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Преобразуем матрицу, оставляя слева только базисный минор.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5"/>
                    <w:gridCol w:w="260"/>
                    <w:gridCol w:w="27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x</w:t>
                        </w: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bscript"/>
                            <w:lang w:eastAsia="ru-RU"/>
                          </w:rPr>
                          <w:t>3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Система с коэффициентами этой матрицы эквивалентна исходной системе и имеет вид: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x =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Получили соотношения, выражающие зависимые переменные через свободные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есть нашли </w:t>
      </w:r>
      <w:r w:rsidRPr="002702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решение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x =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Находим фундаментальную систему решений, которая состоит из (n-r) решений.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нашем случае n=3, r=1, следовательно, фундаментальная система решений состоит из 2-х решений, причем эти решения должны быть линейно независимыми.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Чтобы строки были линейно независимыми, необходимо и достаточно, чтобы ранг матрицы, составленной из элементов строк, был равен количеству строк, то есть 2.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Достаточно придать свободным неизвестным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из строк определителя 2-го порядка, отличного от нуля, и подсчитать .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Простейшим определителем, отличным от нуля, является единичная матрица.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81"/>
      </w:tblGrid>
      <w:tr w:rsidR="002702DA" w:rsidRPr="002702DA" w:rsidTr="002702D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5"/>
              <w:gridCol w:w="81"/>
            </w:tblGrid>
            <w:tr w:rsidR="002702DA" w:rsidRPr="002702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"/>
                    <w:gridCol w:w="195"/>
                  </w:tblGrid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2702DA" w:rsidRPr="002702D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702DA" w:rsidRPr="002702DA" w:rsidRDefault="002702DA" w:rsidP="002702D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702DA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02DA" w:rsidRPr="002702DA" w:rsidRDefault="002702DA" w:rsidP="00270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2702DA" w:rsidRPr="002702DA" w:rsidRDefault="002702DA" w:rsidP="00270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702DA" w:rsidRPr="002702DA" w:rsidRDefault="002702DA" w:rsidP="002702DA">
      <w:pPr>
        <w:ind w:left="-284" w:firstLine="284"/>
      </w:pP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Множество собственных векторов, отвечающих собственному числу λ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3, имеет вид: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(1x</w:t>
      </w:r>
      <w:proofErr w:type="gramStart"/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proofErr w:type="gramEnd"/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,0x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,1x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) =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(1,0,1) 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где 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любое число, отличное от нуля. Выберем из этого множества один вектор, например, положив x</w:t>
      </w:r>
      <w:proofErr w:type="gramStart"/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proofErr w:type="gramEnd"/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>,x</w:t>
      </w:r>
      <w:r w:rsidRPr="002702DA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3</w:t>
      </w:r>
      <w:r w:rsidRPr="002702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2:</w:t>
      </w:r>
    </w:p>
    <w:sectPr w:rsidR="002702DA" w:rsidRPr="00270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DA"/>
    <w:rsid w:val="002702DA"/>
    <w:rsid w:val="006549E3"/>
    <w:rsid w:val="008C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658EE-C175-41F6-BEAF-6C538CF7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845</Words>
  <Characters>4820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Сюзанна Фионкина</dc:creator>
  <cp:keywords/>
  <dc:description/>
  <cp:lastModifiedBy>Сюзанна Фионкина</cp:lastModifiedBy>
  <cp:revision>2</cp:revision>
  <dcterms:created xsi:type="dcterms:W3CDTF">2020-05-22T10:30:00Z</dcterms:created>
  <dcterms:modified xsi:type="dcterms:W3CDTF">2020-05-22T13:28:00Z</dcterms:modified>
</cp:coreProperties>
</file>