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63BA" w:rsidRPr="009E4656" w:rsidRDefault="000C7417">
      <w:pPr>
        <w:pStyle w:val="a9"/>
        <w:shd w:val="clear" w:color="auto" w:fill="FFFFFF"/>
        <w:spacing w:after="120"/>
        <w:jc w:val="center"/>
        <w:rPr>
          <w:lang w:val="ru-RU"/>
        </w:rPr>
      </w:pPr>
      <w:bookmarkStart w:id="0" w:name="_GoBack"/>
      <w:r>
        <w:rPr>
          <w:rFonts w:cs="Times New Roman"/>
          <w:color w:val="000000"/>
          <w:szCs w:val="28"/>
          <w:shd w:val="clear" w:color="auto" w:fill="FFFFFF"/>
          <w:lang w:val="ru-RU"/>
        </w:rPr>
        <w:t>МОСКОВСКИЙ ФИНАНСОВО-ЮРИДИЧЕСКИЙ УНИВЕРСИТЕТ МФЮА</w:t>
      </w:r>
    </w:p>
    <w:p w:rsidR="004963BA" w:rsidRPr="009E4656" w:rsidRDefault="000C7417">
      <w:pPr>
        <w:pStyle w:val="a9"/>
        <w:shd w:val="clear" w:color="auto" w:fill="FFFFFF"/>
        <w:spacing w:after="120"/>
        <w:jc w:val="center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spacing w:after="120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spacing w:after="120"/>
        <w:rPr>
          <w:lang w:val="ru-RU"/>
        </w:rPr>
      </w:pPr>
      <w:r>
        <w:rPr>
          <w:rFonts w:cs="Times New Roman"/>
          <w:color w:val="000000"/>
          <w:sz w:val="24"/>
          <w:shd w:val="clear" w:color="auto" w:fill="FFFFFF"/>
          <w:lang w:val="ru-RU"/>
        </w:rPr>
        <w:t xml:space="preserve">Отделение </w:t>
      </w:r>
      <w:r>
        <w:rPr>
          <w:rFonts w:cs="Times New Roman"/>
          <w:color w:val="000000"/>
          <w:sz w:val="24"/>
          <w:u w:val="single"/>
          <w:shd w:val="clear" w:color="auto" w:fill="FFFFFF"/>
          <w:lang w:val="ru-RU"/>
        </w:rPr>
        <w:t>Журналистика</w:t>
      </w:r>
    </w:p>
    <w:p w:rsidR="004963BA" w:rsidRPr="009E4656" w:rsidRDefault="000C7417">
      <w:pPr>
        <w:pStyle w:val="a9"/>
        <w:shd w:val="clear" w:color="auto" w:fill="FFFFFF"/>
        <w:spacing w:after="120"/>
        <w:rPr>
          <w:lang w:val="ru-RU"/>
        </w:rPr>
      </w:pPr>
      <w:r>
        <w:rPr>
          <w:rFonts w:cs="Times New Roman"/>
          <w:color w:val="000000"/>
          <w:sz w:val="24"/>
          <w:shd w:val="clear" w:color="auto" w:fill="FFFFFF"/>
          <w:lang w:val="ru-RU"/>
        </w:rPr>
        <w:t xml:space="preserve">Специальность </w:t>
      </w:r>
      <w:r>
        <w:rPr>
          <w:rFonts w:cs="Times New Roman"/>
          <w:color w:val="000000"/>
          <w:sz w:val="24"/>
          <w:u w:val="single"/>
          <w:shd w:val="clear" w:color="auto" w:fill="FFFFFF"/>
          <w:lang w:val="ru-RU"/>
        </w:rPr>
        <w:t>42.02.02 «Издательское дело»</w:t>
      </w:r>
    </w:p>
    <w:p w:rsidR="004963BA" w:rsidRPr="009E4656" w:rsidRDefault="000C7417">
      <w:pPr>
        <w:pStyle w:val="a9"/>
        <w:shd w:val="clear" w:color="auto" w:fill="FFFFFF"/>
        <w:spacing w:after="120"/>
        <w:jc w:val="center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spacing w:after="120"/>
        <w:jc w:val="center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spacing w:after="120"/>
        <w:jc w:val="right"/>
        <w:rPr>
          <w:lang w:val="ru-RU"/>
        </w:rPr>
      </w:pPr>
      <w:r>
        <w:rPr>
          <w:rFonts w:cs="Times New Roman"/>
          <w:b/>
          <w:bCs/>
          <w:color w:val="000000"/>
          <w:sz w:val="26"/>
          <w:szCs w:val="26"/>
          <w:u w:val="single"/>
          <w:shd w:val="clear" w:color="auto" w:fill="FFFFFF"/>
          <w:lang w:val="ru-RU"/>
        </w:rPr>
        <w:t xml:space="preserve">_«ДОПУСТИТЬ К ЗАЩИТЕ» </w:t>
      </w:r>
    </w:p>
    <w:p w:rsidR="004963BA" w:rsidRPr="009E4656" w:rsidRDefault="000C7417">
      <w:pPr>
        <w:pStyle w:val="a9"/>
        <w:shd w:val="clear" w:color="auto" w:fill="FFFFFF"/>
        <w:tabs>
          <w:tab w:val="left" w:pos="9645"/>
        </w:tabs>
        <w:spacing w:after="120"/>
        <w:jc w:val="right"/>
        <w:rPr>
          <w:lang w:val="ru-RU"/>
        </w:rPr>
      </w:pPr>
      <w:r>
        <w:rPr>
          <w:rFonts w:cs="Times New Roman"/>
          <w:color w:val="000000"/>
          <w:sz w:val="24"/>
          <w:shd w:val="clear" w:color="auto" w:fill="FFFFFF"/>
          <w:lang w:val="ru-RU"/>
        </w:rPr>
        <w:t>Заведующий отделением</w:t>
      </w:r>
    </w:p>
    <w:p w:rsidR="004963BA" w:rsidRPr="009E4656" w:rsidRDefault="000C7417">
      <w:pPr>
        <w:pStyle w:val="a9"/>
        <w:shd w:val="clear" w:color="auto" w:fill="FFFFFF"/>
        <w:tabs>
          <w:tab w:val="left" w:pos="9078"/>
        </w:tabs>
        <w:spacing w:after="120"/>
        <w:jc w:val="right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tabs>
          <w:tab w:val="left" w:pos="9078"/>
        </w:tabs>
        <w:spacing w:after="120"/>
        <w:jc w:val="center"/>
        <w:rPr>
          <w:lang w:val="ru-RU"/>
        </w:rPr>
      </w:pPr>
      <w:r>
        <w:rPr>
          <w:rFonts w:cs="Times New Roman"/>
          <w:color w:val="000000"/>
          <w:sz w:val="24"/>
          <w:shd w:val="clear" w:color="auto" w:fill="FFFFFF"/>
        </w:rPr>
        <w:t>                                                                                            </w:t>
      </w:r>
      <w:r>
        <w:rPr>
          <w:rFonts w:cs="Times New Roman"/>
          <w:color w:val="000000"/>
          <w:sz w:val="24"/>
          <w:shd w:val="clear" w:color="auto" w:fill="FFFFFF"/>
          <w:lang w:val="ru-RU"/>
        </w:rPr>
        <w:t xml:space="preserve"> __________</w:t>
      </w:r>
      <w:r>
        <w:rPr>
          <w:rFonts w:cs="Times New Roman"/>
          <w:color w:val="000000"/>
          <w:sz w:val="24"/>
          <w:shd w:val="clear" w:color="auto" w:fill="FFFFFF"/>
        </w:rPr>
        <w:t>     </w:t>
      </w:r>
      <w:r>
        <w:rPr>
          <w:rFonts w:cs="Times New Roman"/>
          <w:color w:val="000000"/>
          <w:sz w:val="24"/>
          <w:shd w:val="clear" w:color="auto" w:fill="FFFFFF"/>
          <w:lang w:val="ru-RU"/>
        </w:rPr>
        <w:t xml:space="preserve"> __________________</w:t>
      </w:r>
    </w:p>
    <w:p w:rsidR="004963BA" w:rsidRPr="009E4656" w:rsidRDefault="000C7417">
      <w:pPr>
        <w:pStyle w:val="a9"/>
        <w:shd w:val="clear" w:color="auto" w:fill="FFFFFF"/>
        <w:tabs>
          <w:tab w:val="left" w:pos="8511"/>
        </w:tabs>
        <w:spacing w:after="120"/>
        <w:jc w:val="center"/>
        <w:rPr>
          <w:lang w:val="ru-RU"/>
        </w:rPr>
      </w:pPr>
      <w:r>
        <w:rPr>
          <w:rFonts w:cs="Times New Roman"/>
          <w:color w:val="000000"/>
          <w:sz w:val="24"/>
          <w:shd w:val="clear" w:color="auto" w:fill="FFFFFF"/>
          <w:vertAlign w:val="superscript"/>
        </w:rPr>
        <w:t>      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rPr>
          <w:rFonts w:cs="Times New Roman"/>
          <w:color w:val="000000"/>
          <w:sz w:val="24"/>
          <w:shd w:val="clear" w:color="auto" w:fill="FFFFFF"/>
          <w:vertAlign w:val="superscript"/>
          <w:lang w:val="ru-RU"/>
        </w:rPr>
        <w:t xml:space="preserve"> (подпись)</w:t>
      </w:r>
      <w:r>
        <w:rPr>
          <w:rFonts w:cs="Times New Roman"/>
          <w:color w:val="000000"/>
          <w:sz w:val="24"/>
          <w:shd w:val="clear" w:color="auto" w:fill="FFFFFF"/>
          <w:vertAlign w:val="superscript"/>
        </w:rPr>
        <w:t>                              </w:t>
      </w:r>
      <w:r>
        <w:rPr>
          <w:rFonts w:cs="Times New Roman"/>
          <w:color w:val="000000"/>
          <w:sz w:val="24"/>
          <w:shd w:val="clear" w:color="auto" w:fill="FFFFFF"/>
          <w:vertAlign w:val="superscript"/>
          <w:lang w:val="ru-RU"/>
        </w:rPr>
        <w:t xml:space="preserve"> (И.О. Фамилия)</w:t>
      </w:r>
    </w:p>
    <w:p w:rsidR="004963BA" w:rsidRPr="009E4656" w:rsidRDefault="000C7417">
      <w:pPr>
        <w:pStyle w:val="a9"/>
        <w:shd w:val="clear" w:color="auto" w:fill="FFFFFF"/>
        <w:tabs>
          <w:tab w:val="left" w:pos="567"/>
        </w:tabs>
        <w:spacing w:after="120"/>
        <w:jc w:val="right"/>
        <w:rPr>
          <w:lang w:val="ru-RU"/>
        </w:rPr>
      </w:pPr>
      <w:r>
        <w:rPr>
          <w:rFonts w:cs="Times New Roman"/>
          <w:color w:val="000000"/>
          <w:sz w:val="24"/>
          <w:shd w:val="clear" w:color="auto" w:fill="FFFFFF"/>
          <w:lang w:val="ru-RU"/>
        </w:rPr>
        <w:t>«____» __________________20__ г.</w:t>
      </w:r>
    </w:p>
    <w:p w:rsidR="004963BA" w:rsidRPr="009E4656" w:rsidRDefault="000C7417">
      <w:pPr>
        <w:pStyle w:val="a9"/>
        <w:shd w:val="clear" w:color="auto" w:fill="FFFFFF"/>
        <w:spacing w:after="120"/>
        <w:jc w:val="center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spacing w:after="120"/>
        <w:jc w:val="center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spacing w:after="120"/>
        <w:jc w:val="center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spacing w:after="120"/>
        <w:jc w:val="center"/>
        <w:rPr>
          <w:lang w:val="ru-RU"/>
        </w:rPr>
      </w:pPr>
      <w:r>
        <w:rPr>
          <w:rFonts w:cs="Times New Roman"/>
          <w:b/>
          <w:bCs/>
          <w:color w:val="000000"/>
          <w:szCs w:val="28"/>
          <w:shd w:val="clear" w:color="auto" w:fill="FFFFFF"/>
          <w:lang w:val="ru-RU"/>
        </w:rPr>
        <w:t>ВЫПУСКНАЯ КВАЛИФИКАЦИОННАЯ РАБОТА</w:t>
      </w:r>
    </w:p>
    <w:p w:rsidR="004963BA" w:rsidRPr="009E4656" w:rsidRDefault="000C7417">
      <w:pPr>
        <w:pStyle w:val="a9"/>
        <w:shd w:val="clear" w:color="auto" w:fill="FFFFFF"/>
        <w:spacing w:after="120"/>
        <w:jc w:val="center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spacing w:after="120"/>
        <w:jc w:val="center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spacing w:after="120"/>
        <w:jc w:val="center"/>
        <w:rPr>
          <w:lang w:val="ru-RU"/>
        </w:rPr>
      </w:pPr>
      <w:r>
        <w:rPr>
          <w:rFonts w:cs="Times New Roman"/>
          <w:b/>
          <w:bCs/>
          <w:color w:val="000000"/>
          <w:sz w:val="24"/>
          <w:shd w:val="clear" w:color="auto" w:fill="FFFFFF"/>
          <w:lang w:val="ru-RU"/>
        </w:rPr>
        <w:t xml:space="preserve">На тему: </w:t>
      </w:r>
      <w:r>
        <w:rPr>
          <w:rFonts w:cs="Times New Roman"/>
          <w:color w:val="000000"/>
          <w:sz w:val="24"/>
          <w:u w:val="single"/>
          <w:shd w:val="clear" w:color="auto" w:fill="FFFFFF"/>
          <w:lang w:val="ru-RU"/>
        </w:rPr>
        <w:t>Язык газеты и его стилистические особенности. Специфика работы редактора</w:t>
      </w:r>
    </w:p>
    <w:p w:rsidR="004963BA" w:rsidRPr="009E4656" w:rsidRDefault="000C7417">
      <w:pPr>
        <w:pStyle w:val="a9"/>
        <w:shd w:val="clear" w:color="auto" w:fill="FFFFFF"/>
        <w:spacing w:after="120"/>
        <w:jc w:val="center"/>
        <w:rPr>
          <w:lang w:val="ru-RU"/>
        </w:rPr>
      </w:pPr>
      <w:r>
        <w:rPr>
          <w:rFonts w:cs="Times New Roman"/>
          <w:color w:val="000000"/>
          <w:sz w:val="20"/>
          <w:szCs w:val="20"/>
          <w:shd w:val="clear" w:color="auto" w:fill="FFFFFF"/>
          <w:lang w:val="ru-RU"/>
        </w:rPr>
        <w:t>(тема выпускной квалификационной работы)</w:t>
      </w:r>
    </w:p>
    <w:p w:rsidR="004963BA" w:rsidRPr="009E4656" w:rsidRDefault="000C7417">
      <w:pPr>
        <w:pStyle w:val="a9"/>
        <w:shd w:val="clear" w:color="auto" w:fill="FFFFFF"/>
        <w:spacing w:after="120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spacing w:after="120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spacing w:after="120"/>
        <w:rPr>
          <w:lang w:val="ru-RU"/>
        </w:rPr>
      </w:pPr>
      <w:r>
        <w:rPr>
          <w:shd w:val="clear" w:color="auto" w:fill="FFFFFF"/>
        </w:rPr>
        <w:t> </w:t>
      </w:r>
    </w:p>
    <w:tbl>
      <w:tblPr>
        <w:tblW w:w="0" w:type="auto"/>
        <w:tblCellSpacing w:w="0" w:type="dxa"/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5860"/>
        <w:gridCol w:w="3680"/>
      </w:tblGrid>
      <w:tr w:rsidR="004963BA" w:rsidRPr="009E4656">
        <w:trPr>
          <w:trHeight w:val="620"/>
          <w:tblCellSpacing w:w="0" w:type="dxa"/>
        </w:trPr>
        <w:tc>
          <w:tcPr>
            <w:tcW w:w="5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4963BA" w:rsidRDefault="000C7417">
            <w:pPr>
              <w:pStyle w:val="a9"/>
              <w:shd w:val="clear" w:color="auto" w:fill="FFFFFF"/>
              <w:tabs>
                <w:tab w:val="left" w:pos="567"/>
              </w:tabs>
              <w:spacing w:after="120"/>
            </w:pPr>
            <w:r>
              <w:rPr>
                <w:rFonts w:cs="Times New Roman"/>
                <w:b/>
                <w:bCs/>
                <w:color w:val="000000"/>
                <w:sz w:val="24"/>
                <w:shd w:val="clear" w:color="auto" w:fill="FFFFFF"/>
              </w:rPr>
              <w:t>Обучающийся: ___________  «</w:t>
            </w:r>
            <w:r>
              <w:rPr>
                <w:rFonts w:cs="Times New Roman"/>
                <w:color w:val="000000"/>
                <w:sz w:val="24"/>
                <w:shd w:val="clear" w:color="auto" w:fill="FFFFFF"/>
              </w:rPr>
              <w:t>__» __________20__ г.</w:t>
            </w:r>
          </w:p>
          <w:p w:rsidR="004963BA" w:rsidRDefault="000C7417">
            <w:pPr>
              <w:pStyle w:val="a9"/>
              <w:shd w:val="clear" w:color="auto" w:fill="FFFFFF"/>
              <w:spacing w:after="120"/>
            </w:pPr>
            <w:r>
              <w:rPr>
                <w:rFonts w:cs="Times New Roman"/>
                <w:b/>
                <w:bCs/>
                <w:color w:val="000000"/>
                <w:sz w:val="24"/>
                <w:shd w:val="clear" w:color="auto" w:fill="FFFFFF"/>
              </w:rPr>
              <w:t xml:space="preserve">                                    </w:t>
            </w:r>
            <w:r>
              <w:rPr>
                <w:rFonts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>(</w:t>
            </w:r>
            <w:r>
              <w:rPr>
                <w:rFonts w:cs="Times New Roman"/>
                <w:color w:val="000000"/>
                <w:sz w:val="16"/>
                <w:szCs w:val="16"/>
                <w:shd w:val="clear" w:color="auto" w:fill="FFFFFF"/>
              </w:rPr>
              <w:t>подпись)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4963BA" w:rsidRPr="009E4656" w:rsidRDefault="000C7417">
            <w:pPr>
              <w:pStyle w:val="a9"/>
              <w:shd w:val="clear" w:color="auto" w:fill="FFFFFF"/>
              <w:spacing w:after="120"/>
              <w:jc w:val="center"/>
              <w:rPr>
                <w:u w:val="single"/>
                <w:lang w:val="ru-RU"/>
              </w:rPr>
            </w:pPr>
            <w:r>
              <w:rPr>
                <w:rFonts w:cs="Times New Roman"/>
                <w:color w:val="000000"/>
                <w:sz w:val="24"/>
                <w:u w:val="single"/>
                <w:shd w:val="clear" w:color="auto" w:fill="FFFFFF"/>
                <w:lang w:val="ru-RU"/>
              </w:rPr>
              <w:t>М. Д. Шишкова</w:t>
            </w:r>
          </w:p>
          <w:p w:rsidR="004963BA" w:rsidRPr="009E4656" w:rsidRDefault="000C7417">
            <w:pPr>
              <w:pStyle w:val="a9"/>
              <w:shd w:val="clear" w:color="auto" w:fill="FFFFFF"/>
              <w:spacing w:after="120"/>
              <w:rPr>
                <w:lang w:val="ru-RU"/>
              </w:rPr>
            </w:pPr>
            <w:r>
              <w:rPr>
                <w:rFonts w:cs="Times New Roman"/>
                <w:b/>
                <w:bCs/>
                <w:color w:val="000000"/>
                <w:sz w:val="24"/>
                <w:shd w:val="clear" w:color="auto" w:fill="FFFFFF"/>
              </w:rPr>
              <w:t>                    </w:t>
            </w:r>
            <w:r>
              <w:rPr>
                <w:rFonts w:cs="Times New Roman"/>
                <w:b/>
                <w:bCs/>
                <w:color w:val="000000"/>
                <w:sz w:val="24"/>
                <w:shd w:val="clear" w:color="auto" w:fill="FFFFFF"/>
                <w:lang w:val="ru-RU"/>
              </w:rPr>
              <w:t xml:space="preserve"> </w:t>
            </w:r>
            <w:r>
              <w:rPr>
                <w:rFonts w:cs="Times New Roman"/>
                <w:color w:val="000000"/>
                <w:sz w:val="24"/>
                <w:shd w:val="clear" w:color="auto" w:fill="FFFFFF"/>
                <w:vertAlign w:val="superscript"/>
                <w:lang w:val="ru-RU"/>
              </w:rPr>
              <w:t>(инициалы, фамилия)</w:t>
            </w:r>
          </w:p>
        </w:tc>
      </w:tr>
      <w:tr w:rsidR="004963BA">
        <w:trPr>
          <w:tblCellSpacing w:w="0" w:type="dxa"/>
        </w:trPr>
        <w:tc>
          <w:tcPr>
            <w:tcW w:w="5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4963BA" w:rsidRDefault="000C7417">
            <w:pPr>
              <w:pStyle w:val="a9"/>
              <w:shd w:val="clear" w:color="auto" w:fill="FFFFFF"/>
              <w:spacing w:after="120"/>
            </w:pPr>
            <w:r>
              <w:rPr>
                <w:rFonts w:cs="Times New Roman"/>
                <w:b/>
                <w:bCs/>
                <w:color w:val="000000"/>
                <w:sz w:val="24"/>
                <w:shd w:val="clear" w:color="auto" w:fill="FFFFFF"/>
              </w:rPr>
              <w:t>Индивидуальный номер</w:t>
            </w:r>
            <w:r>
              <w:rPr>
                <w:rFonts w:cs="Times New Roman"/>
                <w:b/>
                <w:bCs/>
                <w:color w:val="000000"/>
                <w:sz w:val="24"/>
                <w:shd w:val="clear" w:color="auto" w:fill="FFFFFF"/>
                <w:lang w:val="ru-RU"/>
              </w:rPr>
              <w:t xml:space="preserve">               </w:t>
            </w:r>
            <w:r>
              <w:rPr>
                <w:rFonts w:cs="Times New Roman"/>
                <w:color w:val="000000"/>
                <w:sz w:val="24"/>
                <w:u w:val="single"/>
                <w:shd w:val="clear" w:color="auto" w:fill="FFFFFF"/>
              </w:rPr>
              <w:t>29404827</w:t>
            </w:r>
          </w:p>
          <w:p w:rsidR="004963BA" w:rsidRDefault="000C7417">
            <w:pPr>
              <w:pStyle w:val="a9"/>
              <w:shd w:val="clear" w:color="auto" w:fill="FFFFFF"/>
              <w:spacing w:after="120"/>
            </w:pPr>
            <w:r>
              <w:rPr>
                <w:rFonts w:cs="Times New Roman"/>
                <w:b/>
                <w:bCs/>
                <w:color w:val="000000"/>
                <w:sz w:val="24"/>
                <w:shd w:val="clear" w:color="auto" w:fill="FFFFFF"/>
              </w:rPr>
              <w:t xml:space="preserve">                                                                </w:t>
            </w:r>
            <w:r>
              <w:rPr>
                <w:rFonts w:cs="Times New Roman"/>
                <w:color w:val="000000"/>
                <w:sz w:val="16"/>
                <w:szCs w:val="16"/>
                <w:shd w:val="clear" w:color="auto" w:fill="FFFFFF"/>
              </w:rPr>
              <w:t>(ИНС)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4963BA" w:rsidRDefault="000C7417">
            <w:pPr>
              <w:pStyle w:val="a9"/>
              <w:shd w:val="clear" w:color="auto" w:fill="FFFFFF"/>
              <w:spacing w:after="120"/>
              <w:jc w:val="left"/>
              <w:rPr>
                <w:lang w:val="ru-RU"/>
              </w:rPr>
            </w:pPr>
            <w:r>
              <w:rPr>
                <w:rFonts w:cs="Times New Roman"/>
                <w:color w:val="000000"/>
                <w:sz w:val="24"/>
                <w:shd w:val="clear" w:color="auto" w:fill="FFFFFF"/>
              </w:rPr>
              <w:t>группа</w:t>
            </w:r>
            <w:r>
              <w:rPr>
                <w:rFonts w:cs="Times New Roman"/>
                <w:color w:val="000000"/>
                <w:sz w:val="24"/>
                <w:shd w:val="clear" w:color="auto" w:fill="FFFFFF"/>
                <w:lang w:val="ru-RU"/>
              </w:rPr>
              <w:t xml:space="preserve">          </w:t>
            </w:r>
            <w:r>
              <w:rPr>
                <w:rFonts w:cs="Times New Roman"/>
                <w:color w:val="000000"/>
                <w:sz w:val="24"/>
                <w:u w:val="single"/>
                <w:shd w:val="clear" w:color="auto" w:fill="FFFFFF"/>
                <w:lang w:val="ru-RU"/>
              </w:rPr>
              <w:t>02ИДо8381</w:t>
            </w:r>
          </w:p>
          <w:p w:rsidR="004963BA" w:rsidRDefault="000C7417">
            <w:pPr>
              <w:pStyle w:val="a9"/>
              <w:shd w:val="clear" w:color="auto" w:fill="FFFFFF"/>
              <w:spacing w:after="120"/>
            </w:pPr>
            <w:r>
              <w:rPr>
                <w:rFonts w:cs="Times New Roman"/>
                <w:color w:val="000000"/>
                <w:sz w:val="24"/>
                <w:shd w:val="clear" w:color="auto" w:fill="FFFFFF"/>
                <w:vertAlign w:val="superscript"/>
              </w:rPr>
              <w:t>                                    (шифр группы)</w:t>
            </w:r>
          </w:p>
        </w:tc>
      </w:tr>
      <w:tr w:rsidR="004963BA" w:rsidRPr="009E4656">
        <w:trPr>
          <w:tblCellSpacing w:w="0" w:type="dxa"/>
        </w:trPr>
        <w:tc>
          <w:tcPr>
            <w:tcW w:w="5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4963BA" w:rsidRDefault="000C7417">
            <w:pPr>
              <w:pStyle w:val="a9"/>
              <w:shd w:val="clear" w:color="auto" w:fill="FFFFFF"/>
              <w:spacing w:after="120"/>
            </w:pPr>
            <w:r>
              <w:rPr>
                <w:rFonts w:cs="Times New Roman"/>
                <w:b/>
                <w:bCs/>
                <w:color w:val="000000"/>
                <w:sz w:val="24"/>
                <w:shd w:val="clear" w:color="auto" w:fill="FFFFFF"/>
              </w:rPr>
              <w:t>Руководитель___________  «</w:t>
            </w:r>
            <w:r>
              <w:rPr>
                <w:rFonts w:cs="Times New Roman"/>
                <w:color w:val="000000"/>
                <w:sz w:val="24"/>
                <w:shd w:val="clear" w:color="auto" w:fill="FFFFFF"/>
              </w:rPr>
              <w:t>__» __________20__ г.</w:t>
            </w:r>
          </w:p>
          <w:p w:rsidR="004963BA" w:rsidRDefault="000C7417">
            <w:pPr>
              <w:pStyle w:val="a9"/>
              <w:shd w:val="clear" w:color="auto" w:fill="FFFFFF"/>
              <w:spacing w:after="120"/>
            </w:pPr>
            <w:r>
              <w:rPr>
                <w:rFonts w:cs="Times New Roman"/>
                <w:color w:val="000000"/>
                <w:sz w:val="24"/>
                <w:shd w:val="clear" w:color="auto" w:fill="FFFFFF"/>
              </w:rPr>
              <w:t xml:space="preserve">                               </w:t>
            </w:r>
            <w:r>
              <w:rPr>
                <w:rFonts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>(</w:t>
            </w:r>
            <w:r>
              <w:rPr>
                <w:rFonts w:cs="Times New Roman"/>
                <w:color w:val="000000"/>
                <w:sz w:val="16"/>
                <w:szCs w:val="16"/>
                <w:shd w:val="clear" w:color="auto" w:fill="FFFFFF"/>
              </w:rPr>
              <w:t>подпись)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4963BA" w:rsidRDefault="000C7417">
            <w:pPr>
              <w:pStyle w:val="a9"/>
              <w:shd w:val="clear" w:color="auto" w:fill="FFFFFF"/>
              <w:spacing w:after="120"/>
              <w:jc w:val="center"/>
              <w:rPr>
                <w:u w:val="single"/>
                <w:lang w:val="ru-RU"/>
              </w:rPr>
            </w:pPr>
            <w:r>
              <w:rPr>
                <w:rFonts w:cs="Times New Roman"/>
                <w:color w:val="000000"/>
                <w:sz w:val="24"/>
                <w:u w:val="single"/>
                <w:shd w:val="clear" w:color="auto" w:fill="FFFFFF"/>
                <w:lang w:val="ru-RU"/>
              </w:rPr>
              <w:t>Д.А. Кутявин</w:t>
            </w:r>
          </w:p>
          <w:p w:rsidR="004963BA" w:rsidRPr="009E4656" w:rsidRDefault="000C7417">
            <w:pPr>
              <w:pStyle w:val="a9"/>
              <w:shd w:val="clear" w:color="auto" w:fill="FFFFFF"/>
              <w:spacing w:after="120"/>
              <w:rPr>
                <w:lang w:val="ru-RU"/>
              </w:rPr>
            </w:pPr>
            <w:r>
              <w:rPr>
                <w:rFonts w:cs="Times New Roman"/>
                <w:b/>
                <w:bCs/>
                <w:color w:val="000000"/>
                <w:sz w:val="24"/>
                <w:shd w:val="clear" w:color="auto" w:fill="FFFFFF"/>
              </w:rPr>
              <w:t>                    </w:t>
            </w:r>
            <w:r>
              <w:rPr>
                <w:rFonts w:cs="Times New Roman"/>
                <w:b/>
                <w:bCs/>
                <w:color w:val="000000"/>
                <w:sz w:val="24"/>
                <w:shd w:val="clear" w:color="auto" w:fill="FFFFFF"/>
                <w:lang w:val="ru-RU"/>
              </w:rPr>
              <w:t xml:space="preserve"> </w:t>
            </w:r>
            <w:r>
              <w:rPr>
                <w:rFonts w:cs="Times New Roman"/>
                <w:color w:val="000000"/>
                <w:sz w:val="24"/>
                <w:shd w:val="clear" w:color="auto" w:fill="FFFFFF"/>
                <w:vertAlign w:val="superscript"/>
                <w:lang w:val="ru-RU"/>
              </w:rPr>
              <w:t>(инициалы, фамилия)</w:t>
            </w:r>
          </w:p>
        </w:tc>
      </w:tr>
    </w:tbl>
    <w:p w:rsidR="004963BA" w:rsidRPr="009E4656" w:rsidRDefault="000C7417">
      <w:pPr>
        <w:pStyle w:val="a9"/>
        <w:shd w:val="clear" w:color="auto" w:fill="FFFFFF"/>
        <w:tabs>
          <w:tab w:val="left" w:pos="5674"/>
        </w:tabs>
        <w:spacing w:after="120"/>
        <w:rPr>
          <w:lang w:val="ru-RU"/>
        </w:rPr>
      </w:pPr>
      <w:r>
        <w:rPr>
          <w:shd w:val="clear" w:color="auto" w:fill="FFFFFF"/>
        </w:rPr>
        <w:t> </w:t>
      </w:r>
    </w:p>
    <w:p w:rsidR="004963BA" w:rsidRDefault="000C7417">
      <w:pPr>
        <w:pStyle w:val="a9"/>
        <w:tabs>
          <w:tab w:val="left" w:pos="0"/>
          <w:tab w:val="left" w:pos="567"/>
        </w:tabs>
        <w:spacing w:after="120"/>
        <w:ind w:left="340" w:firstLine="360"/>
        <w:jc w:val="center"/>
        <w:rPr>
          <w:lang w:val="ru-RU"/>
        </w:rPr>
      </w:pPr>
      <w:r>
        <w:rPr>
          <w:rFonts w:cs="Times New Roman"/>
          <w:color w:val="000000"/>
          <w:sz w:val="24"/>
          <w:lang w:val="ru-RU"/>
        </w:rPr>
        <w:t>Москва, 2026</w:t>
      </w:r>
    </w:p>
    <w:p w:rsidR="004963BA" w:rsidRPr="009E4656" w:rsidRDefault="004963BA">
      <w:pPr>
        <w:rPr>
          <w:lang w:val="ru-RU"/>
        </w:rPr>
      </w:pPr>
    </w:p>
    <w:p w:rsidR="004963BA" w:rsidRPr="009E4656" w:rsidRDefault="004963BA">
      <w:pPr>
        <w:ind w:firstLineChars="0" w:firstLine="0"/>
        <w:rPr>
          <w:lang w:val="ru-RU"/>
        </w:rPr>
        <w:sectPr w:rsidR="004963BA" w:rsidRPr="009E4656">
          <w:pgSz w:w="11906" w:h="16838"/>
          <w:pgMar w:top="1134" w:right="567" w:bottom="1134" w:left="1701" w:header="709" w:footer="709" w:gutter="0"/>
          <w:pgNumType w:start="2"/>
          <w:cols w:space="708"/>
          <w:docGrid w:linePitch="360"/>
        </w:sectPr>
      </w:pPr>
    </w:p>
    <w:p w:rsidR="004963BA" w:rsidRPr="009E4656" w:rsidRDefault="000C7417">
      <w:pPr>
        <w:pStyle w:val="a9"/>
        <w:shd w:val="clear" w:color="auto" w:fill="FFFFFF"/>
        <w:spacing w:after="120"/>
        <w:rPr>
          <w:lang w:val="ru-RU"/>
        </w:rPr>
      </w:pPr>
      <w:r>
        <w:rPr>
          <w:rFonts w:cs="Times New Roman"/>
          <w:color w:val="000000"/>
          <w:szCs w:val="28"/>
          <w:shd w:val="clear" w:color="auto" w:fill="FFFFFF"/>
          <w:lang w:val="ru-RU"/>
        </w:rPr>
        <w:lastRenderedPageBreak/>
        <w:t>МОСКОВСКИЙ ФИНАНСОВО-ЮРИДИЧЕСКИЙ УНИВЕРСИТЕТ МФЮА</w:t>
      </w:r>
    </w:p>
    <w:p w:rsidR="004963BA" w:rsidRPr="009E4656" w:rsidRDefault="004963BA">
      <w:pPr>
        <w:pStyle w:val="a9"/>
        <w:shd w:val="clear" w:color="auto" w:fill="FFFFFF"/>
        <w:spacing w:after="120"/>
        <w:rPr>
          <w:lang w:val="ru-RU"/>
        </w:rPr>
      </w:pPr>
    </w:p>
    <w:p w:rsidR="004963BA" w:rsidRPr="009E4656" w:rsidRDefault="000C7417">
      <w:pPr>
        <w:pStyle w:val="a9"/>
        <w:shd w:val="clear" w:color="auto" w:fill="FFFFFF"/>
        <w:spacing w:after="120"/>
        <w:ind w:firstLine="720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spacing w:after="120"/>
        <w:rPr>
          <w:lang w:val="ru-RU"/>
        </w:rPr>
      </w:pPr>
      <w:r>
        <w:rPr>
          <w:rFonts w:cs="Times New Roman"/>
          <w:color w:val="000000"/>
          <w:sz w:val="24"/>
          <w:shd w:val="clear" w:color="auto" w:fill="FFFFFF"/>
          <w:lang w:val="ru-RU"/>
        </w:rPr>
        <w:t xml:space="preserve">Отделение </w:t>
      </w:r>
      <w:r>
        <w:rPr>
          <w:rFonts w:cs="Times New Roman"/>
          <w:color w:val="000000"/>
          <w:sz w:val="24"/>
          <w:u w:val="single"/>
          <w:shd w:val="clear" w:color="auto" w:fill="FFFFFF"/>
          <w:lang w:val="ru-RU"/>
        </w:rPr>
        <w:t>Журналистика</w:t>
      </w:r>
    </w:p>
    <w:p w:rsidR="004963BA" w:rsidRPr="009E4656" w:rsidRDefault="000C7417">
      <w:pPr>
        <w:pStyle w:val="a9"/>
        <w:shd w:val="clear" w:color="auto" w:fill="FFFFFF"/>
        <w:spacing w:after="120"/>
        <w:rPr>
          <w:lang w:val="ru-RU"/>
        </w:rPr>
      </w:pPr>
      <w:r>
        <w:rPr>
          <w:rFonts w:cs="Times New Roman"/>
          <w:color w:val="000000"/>
          <w:sz w:val="24"/>
          <w:shd w:val="clear" w:color="auto" w:fill="FFFFFF"/>
          <w:lang w:val="ru-RU"/>
        </w:rPr>
        <w:t xml:space="preserve">Специальность </w:t>
      </w:r>
      <w:r>
        <w:rPr>
          <w:rFonts w:cs="Times New Roman"/>
          <w:color w:val="000000"/>
          <w:sz w:val="24"/>
          <w:u w:val="single"/>
          <w:shd w:val="clear" w:color="auto" w:fill="FFFFFF"/>
          <w:lang w:val="ru-RU"/>
        </w:rPr>
        <w:t>42.02.02 «Издательское дело»</w:t>
      </w:r>
    </w:p>
    <w:p w:rsidR="004963BA" w:rsidRPr="009E4656" w:rsidRDefault="000C7417">
      <w:pPr>
        <w:pStyle w:val="a9"/>
        <w:shd w:val="clear" w:color="auto" w:fill="FFFFFF"/>
        <w:spacing w:after="120"/>
        <w:ind w:firstLine="720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spacing w:after="120"/>
        <w:ind w:firstLine="720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spacing w:after="120"/>
        <w:ind w:firstLine="720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spacing w:after="120"/>
        <w:jc w:val="center"/>
        <w:rPr>
          <w:lang w:val="ru-RU"/>
        </w:rPr>
      </w:pPr>
      <w:r>
        <w:rPr>
          <w:rFonts w:cs="Times New Roman"/>
          <w:b/>
          <w:bCs/>
          <w:color w:val="000000"/>
          <w:szCs w:val="28"/>
          <w:shd w:val="clear" w:color="auto" w:fill="FFFFFF"/>
          <w:lang w:val="ru-RU"/>
        </w:rPr>
        <w:t>ВЫПУСКНАЯ КВАЛИФИКАЦИОННАЯ РАБОТА</w:t>
      </w:r>
    </w:p>
    <w:p w:rsidR="004963BA" w:rsidRPr="009E4656" w:rsidRDefault="000C7417">
      <w:pPr>
        <w:pStyle w:val="a9"/>
        <w:shd w:val="clear" w:color="auto" w:fill="FFFFFF"/>
        <w:spacing w:after="120"/>
        <w:ind w:firstLine="720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spacing w:after="120"/>
        <w:ind w:firstLine="720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spacing w:after="120"/>
        <w:rPr>
          <w:lang w:val="ru-RU"/>
        </w:rPr>
      </w:pPr>
      <w:r>
        <w:rPr>
          <w:rFonts w:cs="Times New Roman"/>
          <w:color w:val="000000"/>
          <w:szCs w:val="28"/>
          <w:shd w:val="clear" w:color="auto" w:fill="FFFFFF"/>
          <w:lang w:val="ru-RU"/>
        </w:rPr>
        <w:t xml:space="preserve">Студента </w:t>
      </w:r>
      <w:r>
        <w:rPr>
          <w:rFonts w:cs="Times New Roman"/>
          <w:color w:val="000000"/>
          <w:szCs w:val="28"/>
          <w:u w:val="single"/>
          <w:shd w:val="clear" w:color="auto" w:fill="FFFFFF"/>
          <w:lang w:val="ru-RU"/>
        </w:rPr>
        <w:t>Шишкова Мария Дмитриевна</w:t>
      </w:r>
    </w:p>
    <w:p w:rsidR="004963BA" w:rsidRPr="009E4656" w:rsidRDefault="000C7417">
      <w:pPr>
        <w:pStyle w:val="a9"/>
        <w:shd w:val="clear" w:color="auto" w:fill="FFFFFF"/>
        <w:spacing w:after="120"/>
        <w:rPr>
          <w:lang w:val="ru-RU"/>
        </w:rPr>
      </w:pPr>
      <w:r>
        <w:rPr>
          <w:rFonts w:cs="Times New Roman"/>
          <w:color w:val="000000"/>
          <w:szCs w:val="28"/>
          <w:shd w:val="clear" w:color="auto" w:fill="FFFFFF"/>
          <w:lang w:val="ru-RU"/>
        </w:rPr>
        <w:tab/>
      </w:r>
      <w:r>
        <w:rPr>
          <w:rFonts w:cs="Times New Roman"/>
          <w:color w:val="000000"/>
          <w:szCs w:val="28"/>
          <w:shd w:val="clear" w:color="auto" w:fill="FFFFFF"/>
        </w:rPr>
        <w:t>                                               </w:t>
      </w:r>
      <w:r>
        <w:rPr>
          <w:rFonts w:cs="Times New Roman"/>
          <w:color w:val="000000"/>
          <w:szCs w:val="28"/>
          <w:shd w:val="clear" w:color="auto" w:fill="FFFFFF"/>
          <w:lang w:val="ru-RU"/>
        </w:rPr>
        <w:t xml:space="preserve"> </w:t>
      </w:r>
      <w:r>
        <w:rPr>
          <w:rFonts w:cs="Times New Roman"/>
          <w:color w:val="000000"/>
          <w:sz w:val="20"/>
          <w:szCs w:val="20"/>
          <w:shd w:val="clear" w:color="auto" w:fill="FFFFFF"/>
          <w:lang w:val="ru-RU"/>
        </w:rPr>
        <w:t>(фамилия, имя, отчество)</w:t>
      </w:r>
    </w:p>
    <w:p w:rsidR="004963BA" w:rsidRPr="009E4656" w:rsidRDefault="000C7417">
      <w:pPr>
        <w:pStyle w:val="a9"/>
        <w:shd w:val="clear" w:color="auto" w:fill="FFFFFF"/>
        <w:spacing w:after="120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tabs>
          <w:tab w:val="left" w:pos="1135"/>
        </w:tabs>
        <w:spacing w:after="120"/>
        <w:rPr>
          <w:u w:val="single"/>
          <w:lang w:val="ru-RU"/>
        </w:rPr>
      </w:pPr>
      <w:r>
        <w:rPr>
          <w:rFonts w:cs="Times New Roman"/>
          <w:color w:val="000000"/>
          <w:szCs w:val="28"/>
          <w:shd w:val="clear" w:color="auto" w:fill="FFFFFF"/>
          <w:lang w:val="ru-RU"/>
        </w:rPr>
        <w:t xml:space="preserve">на тему: </w:t>
      </w:r>
      <w:r>
        <w:rPr>
          <w:rFonts w:cs="Times New Roman"/>
          <w:color w:val="000000"/>
          <w:szCs w:val="28"/>
          <w:u w:val="single"/>
          <w:shd w:val="clear" w:color="auto" w:fill="FFFFFF"/>
          <w:lang w:val="ru-RU"/>
        </w:rPr>
        <w:t>Язык газеты и его стилистические особенности. Специфика работы редактора</w:t>
      </w:r>
    </w:p>
    <w:p w:rsidR="004963BA" w:rsidRPr="009E4656" w:rsidRDefault="000C7417">
      <w:pPr>
        <w:pStyle w:val="a9"/>
        <w:shd w:val="clear" w:color="auto" w:fill="FFFFFF"/>
        <w:spacing w:after="120"/>
        <w:jc w:val="center"/>
        <w:rPr>
          <w:lang w:val="ru-RU"/>
        </w:rPr>
      </w:pPr>
      <w:r>
        <w:rPr>
          <w:rFonts w:cs="Times New Roman"/>
          <w:color w:val="000000"/>
          <w:sz w:val="24"/>
          <w:shd w:val="clear" w:color="auto" w:fill="FFFFFF"/>
        </w:rPr>
        <w:t> </w:t>
      </w:r>
      <w:r>
        <w:rPr>
          <w:rFonts w:cs="Times New Roman"/>
          <w:color w:val="000000"/>
          <w:sz w:val="20"/>
          <w:szCs w:val="20"/>
          <w:shd w:val="clear" w:color="auto" w:fill="FFFFFF"/>
          <w:lang w:val="ru-RU"/>
        </w:rPr>
        <w:t>(тема выпускной квалификационной работы)</w:t>
      </w:r>
    </w:p>
    <w:p w:rsidR="004963BA" w:rsidRPr="009E4656" w:rsidRDefault="000C7417">
      <w:pPr>
        <w:pStyle w:val="a9"/>
        <w:shd w:val="clear" w:color="auto" w:fill="FFFFFF"/>
        <w:tabs>
          <w:tab w:val="left" w:pos="1135"/>
        </w:tabs>
        <w:spacing w:after="120"/>
        <w:rPr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0C7417">
      <w:pPr>
        <w:pStyle w:val="a9"/>
        <w:shd w:val="clear" w:color="auto" w:fill="FFFFFF"/>
        <w:tabs>
          <w:tab w:val="left" w:pos="1135"/>
        </w:tabs>
        <w:spacing w:after="120"/>
        <w:rPr>
          <w:lang w:val="ru-RU"/>
        </w:rPr>
      </w:pPr>
      <w:r>
        <w:rPr>
          <w:rFonts w:cs="Times New Roman"/>
          <w:color w:val="000000"/>
          <w:szCs w:val="28"/>
          <w:shd w:val="clear" w:color="auto" w:fill="FFFFFF"/>
          <w:lang w:val="ru-RU"/>
        </w:rPr>
        <w:t xml:space="preserve">Руководитель: </w:t>
      </w:r>
      <w:r>
        <w:rPr>
          <w:rFonts w:cs="Times New Roman"/>
          <w:color w:val="000000"/>
          <w:szCs w:val="28"/>
          <w:u w:val="single"/>
          <w:shd w:val="clear" w:color="auto" w:fill="FFFFFF"/>
          <w:lang w:val="ru-RU"/>
        </w:rPr>
        <w:t>Кутявин Дмитрий Аскольдович</w:t>
      </w:r>
      <w:r>
        <w:rPr>
          <w:rFonts w:cs="Times New Roman"/>
          <w:color w:val="000000"/>
          <w:szCs w:val="28"/>
          <w:shd w:val="clear" w:color="auto" w:fill="FFFFFF"/>
          <w:lang w:val="ru-RU"/>
        </w:rPr>
        <w:tab/>
      </w:r>
    </w:p>
    <w:p w:rsidR="004963BA" w:rsidRPr="009E4656" w:rsidRDefault="000C7417">
      <w:pPr>
        <w:pStyle w:val="a9"/>
        <w:shd w:val="clear" w:color="auto" w:fill="FFFFFF"/>
        <w:tabs>
          <w:tab w:val="left" w:pos="1135"/>
        </w:tabs>
        <w:spacing w:after="120"/>
        <w:rPr>
          <w:lang w:val="ru-RU"/>
        </w:rPr>
      </w:pPr>
      <w:r>
        <w:rPr>
          <w:rFonts w:cs="Times New Roman"/>
          <w:color w:val="000000"/>
          <w:szCs w:val="28"/>
          <w:shd w:val="clear" w:color="auto" w:fill="FFFFFF"/>
          <w:lang w:val="ru-RU"/>
        </w:rPr>
        <w:tab/>
        <w:t xml:space="preserve"> </w:t>
      </w:r>
      <w:r>
        <w:rPr>
          <w:rFonts w:cs="Times New Roman"/>
          <w:color w:val="000000"/>
          <w:szCs w:val="28"/>
          <w:shd w:val="clear" w:color="auto" w:fill="FFFFFF"/>
          <w:lang w:val="ru-RU"/>
        </w:rPr>
        <w:tab/>
      </w:r>
      <w:r>
        <w:rPr>
          <w:rFonts w:cs="Times New Roman"/>
          <w:color w:val="000000"/>
          <w:sz w:val="18"/>
          <w:szCs w:val="18"/>
          <w:shd w:val="clear" w:color="auto" w:fill="FFFFFF"/>
        </w:rPr>
        <w:t>                                               </w:t>
      </w:r>
      <w:r>
        <w:rPr>
          <w:rFonts w:cs="Times New Roman"/>
          <w:color w:val="000000"/>
          <w:sz w:val="18"/>
          <w:szCs w:val="18"/>
          <w:shd w:val="clear" w:color="auto" w:fill="FFFFFF"/>
          <w:lang w:val="ru-RU"/>
        </w:rPr>
        <w:t xml:space="preserve"> </w:t>
      </w:r>
      <w:r>
        <w:rPr>
          <w:rFonts w:cs="Times New Roman"/>
          <w:color w:val="000000"/>
          <w:sz w:val="20"/>
          <w:szCs w:val="20"/>
          <w:shd w:val="clear" w:color="auto" w:fill="FFFFFF"/>
          <w:lang w:val="ru-RU"/>
        </w:rPr>
        <w:t>(фамилия, имя, отчество)</w:t>
      </w:r>
      <w:r>
        <w:rPr>
          <w:rFonts w:cs="Times New Roman"/>
          <w:color w:val="000000"/>
          <w:sz w:val="18"/>
          <w:szCs w:val="18"/>
          <w:shd w:val="clear" w:color="auto" w:fill="FFFFFF"/>
          <w:lang w:val="ru-RU"/>
        </w:rPr>
        <w:tab/>
      </w:r>
      <w:r>
        <w:rPr>
          <w:rFonts w:cs="Times New Roman"/>
          <w:color w:val="000000"/>
          <w:sz w:val="18"/>
          <w:szCs w:val="18"/>
          <w:shd w:val="clear" w:color="auto" w:fill="FFFFFF"/>
          <w:lang w:val="ru-RU"/>
        </w:rPr>
        <w:tab/>
      </w:r>
      <w:r>
        <w:rPr>
          <w:rFonts w:cs="Times New Roman"/>
          <w:color w:val="000000"/>
          <w:sz w:val="18"/>
          <w:szCs w:val="18"/>
          <w:shd w:val="clear" w:color="auto" w:fill="FFFFFF"/>
          <w:lang w:val="ru-RU"/>
        </w:rPr>
        <w:tab/>
      </w:r>
    </w:p>
    <w:p w:rsidR="004963BA" w:rsidRPr="009E4656" w:rsidRDefault="000C7417">
      <w:pPr>
        <w:pStyle w:val="a9"/>
        <w:shd w:val="clear" w:color="auto" w:fill="FFFFFF"/>
        <w:spacing w:after="120"/>
        <w:ind w:firstLine="720"/>
        <w:rPr>
          <w:shd w:val="clear" w:color="auto" w:fill="FFFFFF"/>
          <w:lang w:val="ru-RU"/>
        </w:rPr>
      </w:pPr>
      <w:r>
        <w:rPr>
          <w:shd w:val="clear" w:color="auto" w:fill="FFFFFF"/>
        </w:rPr>
        <w:t> </w:t>
      </w:r>
    </w:p>
    <w:p w:rsidR="004963BA" w:rsidRPr="009E4656" w:rsidRDefault="004963BA">
      <w:pPr>
        <w:ind w:firstLineChars="0" w:firstLine="0"/>
        <w:rPr>
          <w:shd w:val="clear" w:color="auto" w:fill="FFFFFF"/>
          <w:lang w:val="ru-RU"/>
        </w:rPr>
      </w:pPr>
    </w:p>
    <w:p w:rsidR="004963BA" w:rsidRDefault="000C7417">
      <w:pPr>
        <w:pStyle w:val="a9"/>
        <w:tabs>
          <w:tab w:val="left" w:pos="0"/>
          <w:tab w:val="left" w:pos="567"/>
        </w:tabs>
        <w:spacing w:after="120"/>
        <w:ind w:left="340" w:firstLine="360"/>
        <w:jc w:val="center"/>
        <w:rPr>
          <w:lang w:val="ru-RU"/>
        </w:rPr>
      </w:pPr>
      <w:r>
        <w:rPr>
          <w:rFonts w:cs="Times New Roman"/>
          <w:color w:val="000000"/>
          <w:sz w:val="24"/>
        </w:rPr>
        <w:t>Москва, 20</w:t>
      </w:r>
      <w:r>
        <w:rPr>
          <w:rFonts w:cs="Times New Roman"/>
          <w:color w:val="000000"/>
          <w:sz w:val="24"/>
          <w:lang w:val="ru-RU"/>
        </w:rPr>
        <w:t>26</w:t>
      </w:r>
    </w:p>
    <w:p w:rsidR="004963BA" w:rsidRDefault="004963BA"/>
    <w:p w:rsidR="004963BA" w:rsidRDefault="000C7417">
      <w:r>
        <w:br w:type="page"/>
      </w:r>
    </w:p>
    <w:p w:rsidR="004963BA" w:rsidRDefault="004963BA">
      <w:pPr>
        <w:ind w:firstLineChars="0" w:firstLine="0"/>
      </w:pPr>
    </w:p>
    <w:p w:rsidR="00B6170B" w:rsidRDefault="000C7417">
      <w:pPr>
        <w:pStyle w:val="11"/>
        <w:tabs>
          <w:tab w:val="right" w:leader="dot" w:pos="8296"/>
        </w:tabs>
        <w:rPr>
          <w:rFonts w:asciiTheme="minorHAnsi" w:hAnsiTheme="minorHAnsi"/>
          <w:noProof/>
          <w:sz w:val="22"/>
          <w:szCs w:val="22"/>
          <w:lang w:val="ru-RU" w:eastAsia="ru-RU"/>
        </w:rPr>
      </w:pPr>
      <w:r>
        <w:fldChar w:fldCharType="begin"/>
      </w:r>
      <w:r>
        <w:instrText xml:space="preserve">TOC \o "1-3" \h \u </w:instrText>
      </w:r>
      <w:r>
        <w:fldChar w:fldCharType="separate"/>
      </w:r>
      <w:hyperlink w:anchor="_Toc230648799" w:history="1">
        <w:r w:rsidR="00B6170B" w:rsidRPr="00E87594">
          <w:rPr>
            <w:rStyle w:val="a6"/>
            <w:noProof/>
            <w:lang w:val="ru-RU"/>
          </w:rPr>
          <w:t>ВВЕДЕНИЕ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_Toc230648799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5</w:t>
        </w:r>
        <w:r w:rsidR="00B6170B">
          <w:rPr>
            <w:noProof/>
          </w:rPr>
          <w:fldChar w:fldCharType="end"/>
        </w:r>
      </w:hyperlink>
    </w:p>
    <w:p w:rsidR="00B6170B" w:rsidRDefault="00BC3988">
      <w:pPr>
        <w:pStyle w:val="11"/>
        <w:tabs>
          <w:tab w:val="right" w:leader="dot" w:pos="8296"/>
        </w:tabs>
        <w:rPr>
          <w:rFonts w:asciiTheme="minorHAnsi" w:hAnsiTheme="minorHAnsi"/>
          <w:noProof/>
          <w:sz w:val="22"/>
          <w:szCs w:val="22"/>
          <w:lang w:val="ru-RU" w:eastAsia="ru-RU"/>
        </w:rPr>
      </w:pPr>
      <w:hyperlink w:anchor="_Toc230648800" w:history="1">
        <w:r w:rsidR="00B6170B" w:rsidRPr="00E87594">
          <w:rPr>
            <w:rStyle w:val="a6"/>
            <w:noProof/>
            <w:lang w:val="ru-RU"/>
          </w:rPr>
          <w:t>ГЛАВА 1. ТЕОРЕТИЧЕСКИЕ ОСНОВЫ ИЗУЧЕНИЯ ЯЗЫКА ГАЗЕТЫ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_Toc230648800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9</w:t>
        </w:r>
        <w:r w:rsidR="00B6170B">
          <w:rPr>
            <w:noProof/>
          </w:rPr>
          <w:fldChar w:fldCharType="end"/>
        </w:r>
      </w:hyperlink>
    </w:p>
    <w:p w:rsidR="00B6170B" w:rsidRDefault="00BC3988">
      <w:pPr>
        <w:pStyle w:val="20"/>
        <w:tabs>
          <w:tab w:val="right" w:leader="dot" w:pos="8296"/>
        </w:tabs>
        <w:ind w:left="560"/>
        <w:rPr>
          <w:rFonts w:asciiTheme="minorHAnsi" w:hAnsiTheme="minorHAnsi"/>
          <w:noProof/>
          <w:sz w:val="22"/>
          <w:szCs w:val="22"/>
          <w:lang w:val="ru-RU" w:eastAsia="ru-RU"/>
        </w:rPr>
      </w:pPr>
      <w:hyperlink w:anchor="_Toc230648801" w:history="1">
        <w:r w:rsidR="00B6170B" w:rsidRPr="00E87594">
          <w:rPr>
            <w:rStyle w:val="a6"/>
            <w:noProof/>
          </w:rPr>
          <w:t>1.1. История и эволюция языка газеты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_Toc230648801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9</w:t>
        </w:r>
        <w:r w:rsidR="00B6170B">
          <w:rPr>
            <w:noProof/>
          </w:rPr>
          <w:fldChar w:fldCharType="end"/>
        </w:r>
      </w:hyperlink>
    </w:p>
    <w:p w:rsidR="00B6170B" w:rsidRDefault="00BC3988">
      <w:pPr>
        <w:pStyle w:val="20"/>
        <w:tabs>
          <w:tab w:val="right" w:leader="dot" w:pos="8296"/>
        </w:tabs>
        <w:ind w:left="560"/>
        <w:rPr>
          <w:rFonts w:asciiTheme="minorHAnsi" w:hAnsiTheme="minorHAnsi"/>
          <w:noProof/>
          <w:sz w:val="22"/>
          <w:szCs w:val="22"/>
          <w:lang w:val="ru-RU" w:eastAsia="ru-RU"/>
        </w:rPr>
      </w:pPr>
      <w:hyperlink w:anchor="_Toc230648802" w:history="1">
        <w:r w:rsidR="00B6170B" w:rsidRPr="00E87594">
          <w:rPr>
            <w:rStyle w:val="a6"/>
            <w:noProof/>
            <w:lang w:val="ru-RU"/>
          </w:rPr>
          <w:t>1.2. Газетно-публицистический стиль: функции и особенности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_Toc230648802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9</w:t>
        </w:r>
        <w:r w:rsidR="00B6170B">
          <w:rPr>
            <w:noProof/>
          </w:rPr>
          <w:fldChar w:fldCharType="end"/>
        </w:r>
      </w:hyperlink>
    </w:p>
    <w:p w:rsidR="00B6170B" w:rsidRDefault="00BC3988">
      <w:pPr>
        <w:pStyle w:val="20"/>
        <w:tabs>
          <w:tab w:val="right" w:leader="dot" w:pos="8296"/>
        </w:tabs>
        <w:ind w:left="560"/>
        <w:rPr>
          <w:rFonts w:asciiTheme="minorHAnsi" w:hAnsiTheme="minorHAnsi"/>
          <w:noProof/>
          <w:sz w:val="22"/>
          <w:szCs w:val="22"/>
          <w:lang w:val="ru-RU" w:eastAsia="ru-RU"/>
        </w:rPr>
      </w:pPr>
      <w:hyperlink w:anchor="_Toc230648803" w:history="1">
        <w:r w:rsidR="00B6170B" w:rsidRPr="00E87594">
          <w:rPr>
            <w:rStyle w:val="a6"/>
            <w:noProof/>
            <w:lang w:val="ru-RU"/>
          </w:rPr>
          <w:t>1.3. Типология изданий и её влияние на язык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_Toc230648803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12</w:t>
        </w:r>
        <w:r w:rsidR="00B6170B">
          <w:rPr>
            <w:noProof/>
          </w:rPr>
          <w:fldChar w:fldCharType="end"/>
        </w:r>
      </w:hyperlink>
    </w:p>
    <w:p w:rsidR="00B6170B" w:rsidRDefault="00BC3988">
      <w:pPr>
        <w:pStyle w:val="20"/>
        <w:tabs>
          <w:tab w:val="right" w:leader="dot" w:pos="8296"/>
        </w:tabs>
        <w:ind w:left="560"/>
        <w:rPr>
          <w:rFonts w:asciiTheme="minorHAnsi" w:hAnsiTheme="minorHAnsi"/>
          <w:noProof/>
          <w:sz w:val="22"/>
          <w:szCs w:val="22"/>
          <w:lang w:val="ru-RU" w:eastAsia="ru-RU"/>
        </w:rPr>
      </w:pPr>
      <w:hyperlink w:anchor="_Toc230648804" w:history="1">
        <w:r w:rsidR="00B6170B" w:rsidRPr="00E87594">
          <w:rPr>
            <w:rStyle w:val="a6"/>
            <w:noProof/>
            <w:lang w:val="ru-RU"/>
          </w:rPr>
          <w:t>1.4. Язык газеты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_Toc230648804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13</w:t>
        </w:r>
        <w:r w:rsidR="00B6170B">
          <w:rPr>
            <w:noProof/>
          </w:rPr>
          <w:fldChar w:fldCharType="end"/>
        </w:r>
      </w:hyperlink>
    </w:p>
    <w:p w:rsidR="00B6170B" w:rsidRDefault="00BC3988">
      <w:pPr>
        <w:pStyle w:val="11"/>
        <w:tabs>
          <w:tab w:val="right" w:leader="dot" w:pos="8296"/>
        </w:tabs>
        <w:rPr>
          <w:rFonts w:asciiTheme="minorHAnsi" w:hAnsiTheme="minorHAnsi"/>
          <w:noProof/>
          <w:sz w:val="22"/>
          <w:szCs w:val="22"/>
          <w:lang w:val="ru-RU" w:eastAsia="ru-RU"/>
        </w:rPr>
      </w:pPr>
      <w:hyperlink w:anchor="_Toc230648805" w:history="1">
        <w:r w:rsidR="00B6170B" w:rsidRPr="00E87594">
          <w:rPr>
            <w:rStyle w:val="a6"/>
            <w:noProof/>
            <w:lang w:val="ru-RU"/>
          </w:rPr>
          <w:t>Глава 2. Анализ языка современных газет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_Toc230648805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15</w:t>
        </w:r>
        <w:r w:rsidR="00B6170B">
          <w:rPr>
            <w:noProof/>
          </w:rPr>
          <w:fldChar w:fldCharType="end"/>
        </w:r>
      </w:hyperlink>
    </w:p>
    <w:p w:rsidR="00B6170B" w:rsidRDefault="00BC3988">
      <w:pPr>
        <w:pStyle w:val="20"/>
        <w:tabs>
          <w:tab w:val="right" w:leader="dot" w:pos="8296"/>
        </w:tabs>
        <w:ind w:left="560"/>
        <w:rPr>
          <w:rFonts w:asciiTheme="minorHAnsi" w:hAnsiTheme="minorHAnsi"/>
          <w:noProof/>
          <w:sz w:val="22"/>
          <w:szCs w:val="22"/>
          <w:lang w:val="ru-RU" w:eastAsia="ru-RU"/>
        </w:rPr>
      </w:pPr>
      <w:hyperlink w:anchor="_Toc230648806" w:history="1">
        <w:r w:rsidR="00B6170B" w:rsidRPr="00E87594">
          <w:rPr>
            <w:rStyle w:val="a6"/>
            <w:noProof/>
            <w:lang w:val="ru-RU"/>
          </w:rPr>
          <w:t>2.1. Отбор изданий и методика анализа: критерии выборки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_Toc230648806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15</w:t>
        </w:r>
        <w:r w:rsidR="00B6170B">
          <w:rPr>
            <w:noProof/>
          </w:rPr>
          <w:fldChar w:fldCharType="end"/>
        </w:r>
      </w:hyperlink>
    </w:p>
    <w:p w:rsidR="00B6170B" w:rsidRDefault="00BC3988">
      <w:pPr>
        <w:pStyle w:val="20"/>
        <w:tabs>
          <w:tab w:val="right" w:leader="dot" w:pos="8296"/>
        </w:tabs>
        <w:ind w:left="560"/>
        <w:rPr>
          <w:rFonts w:asciiTheme="minorHAnsi" w:hAnsiTheme="minorHAnsi"/>
          <w:noProof/>
          <w:sz w:val="22"/>
          <w:szCs w:val="22"/>
          <w:lang w:val="ru-RU" w:eastAsia="ru-RU"/>
        </w:rPr>
      </w:pPr>
      <w:hyperlink w:anchor="_Toc230648807" w:history="1">
        <w:r w:rsidR="00B6170B" w:rsidRPr="00E87594">
          <w:rPr>
            <w:rStyle w:val="a6"/>
            <w:noProof/>
            <w:lang w:val="ru-RU"/>
          </w:rPr>
          <w:t>2.2. Лексические особенности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_Toc230648807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20</w:t>
        </w:r>
        <w:r w:rsidR="00B6170B">
          <w:rPr>
            <w:noProof/>
          </w:rPr>
          <w:fldChar w:fldCharType="end"/>
        </w:r>
      </w:hyperlink>
    </w:p>
    <w:p w:rsidR="00B6170B" w:rsidRDefault="00BC3988">
      <w:pPr>
        <w:pStyle w:val="20"/>
        <w:tabs>
          <w:tab w:val="right" w:leader="dot" w:pos="8296"/>
        </w:tabs>
        <w:ind w:left="560"/>
        <w:rPr>
          <w:rFonts w:asciiTheme="minorHAnsi" w:hAnsiTheme="minorHAnsi"/>
          <w:noProof/>
          <w:sz w:val="22"/>
          <w:szCs w:val="22"/>
          <w:lang w:val="ru-RU" w:eastAsia="ru-RU"/>
        </w:rPr>
      </w:pPr>
      <w:hyperlink w:anchor="_Toc230648808" w:history="1">
        <w:r w:rsidR="00B6170B" w:rsidRPr="00E87594">
          <w:rPr>
            <w:rStyle w:val="a6"/>
            <w:noProof/>
            <w:lang w:val="ru-RU"/>
          </w:rPr>
          <w:t>2.3. Грамматика и синтаксис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_Toc230648808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26</w:t>
        </w:r>
        <w:r w:rsidR="00B6170B">
          <w:rPr>
            <w:noProof/>
          </w:rPr>
          <w:fldChar w:fldCharType="end"/>
        </w:r>
      </w:hyperlink>
    </w:p>
    <w:p w:rsidR="00B6170B" w:rsidRDefault="00BC3988">
      <w:pPr>
        <w:pStyle w:val="20"/>
        <w:tabs>
          <w:tab w:val="right" w:leader="dot" w:pos="8296"/>
        </w:tabs>
        <w:ind w:left="560"/>
        <w:rPr>
          <w:rFonts w:asciiTheme="minorHAnsi" w:hAnsiTheme="minorHAnsi"/>
          <w:noProof/>
          <w:sz w:val="22"/>
          <w:szCs w:val="22"/>
          <w:lang w:val="ru-RU" w:eastAsia="ru-RU"/>
        </w:rPr>
      </w:pPr>
      <w:hyperlink w:anchor="_Toc230648809" w:history="1">
        <w:r w:rsidR="00B6170B" w:rsidRPr="00E87594">
          <w:rPr>
            <w:rStyle w:val="a6"/>
            <w:noProof/>
            <w:lang w:val="ru-RU"/>
          </w:rPr>
          <w:t>2.4. Заголовки и визуальные элементы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_Toc230648809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34</w:t>
        </w:r>
        <w:r w:rsidR="00B6170B">
          <w:rPr>
            <w:noProof/>
          </w:rPr>
          <w:fldChar w:fldCharType="end"/>
        </w:r>
      </w:hyperlink>
    </w:p>
    <w:p w:rsidR="00B6170B" w:rsidRDefault="00BC3988">
      <w:pPr>
        <w:pStyle w:val="20"/>
        <w:tabs>
          <w:tab w:val="right" w:leader="dot" w:pos="8296"/>
        </w:tabs>
        <w:ind w:left="560"/>
        <w:rPr>
          <w:rFonts w:asciiTheme="minorHAnsi" w:hAnsiTheme="minorHAnsi"/>
          <w:noProof/>
          <w:sz w:val="22"/>
          <w:szCs w:val="22"/>
          <w:lang w:val="ru-RU" w:eastAsia="ru-RU"/>
        </w:rPr>
      </w:pPr>
      <w:hyperlink w:anchor="_Toc230648810" w:history="1">
        <w:r w:rsidR="00B6170B" w:rsidRPr="00E87594">
          <w:rPr>
            <w:rStyle w:val="a6"/>
            <w:noProof/>
            <w:lang w:val="ru-RU"/>
          </w:rPr>
          <w:t>2.5. Выводы: достоинства и недостатки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_Toc230648810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41</w:t>
        </w:r>
        <w:r w:rsidR="00B6170B">
          <w:rPr>
            <w:noProof/>
          </w:rPr>
          <w:fldChar w:fldCharType="end"/>
        </w:r>
      </w:hyperlink>
    </w:p>
    <w:p w:rsidR="00B6170B" w:rsidRDefault="00BC3988">
      <w:pPr>
        <w:pStyle w:val="11"/>
        <w:tabs>
          <w:tab w:val="right" w:leader="dot" w:pos="8296"/>
        </w:tabs>
        <w:rPr>
          <w:rFonts w:asciiTheme="minorHAnsi" w:hAnsiTheme="minorHAnsi"/>
          <w:noProof/>
          <w:sz w:val="22"/>
          <w:szCs w:val="22"/>
          <w:lang w:val="ru-RU" w:eastAsia="ru-RU"/>
        </w:rPr>
      </w:pPr>
      <w:hyperlink w:anchor="_Toc230648811" w:history="1">
        <w:r w:rsidR="00B6170B" w:rsidRPr="00E87594">
          <w:rPr>
            <w:rStyle w:val="a6"/>
            <w:noProof/>
            <w:lang w:val="ru-RU"/>
          </w:rPr>
          <w:t>Глава 3. Работа редактора над языком и стилем газеты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_Toc230648811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43</w:t>
        </w:r>
        <w:r w:rsidR="00B6170B">
          <w:rPr>
            <w:noProof/>
          </w:rPr>
          <w:fldChar w:fldCharType="end"/>
        </w:r>
      </w:hyperlink>
    </w:p>
    <w:p w:rsidR="00B6170B" w:rsidRDefault="00BC3988">
      <w:pPr>
        <w:pStyle w:val="20"/>
        <w:tabs>
          <w:tab w:val="right" w:leader="dot" w:pos="8296"/>
        </w:tabs>
        <w:ind w:left="560"/>
        <w:rPr>
          <w:rFonts w:asciiTheme="minorHAnsi" w:hAnsiTheme="minorHAnsi"/>
          <w:noProof/>
          <w:sz w:val="22"/>
          <w:szCs w:val="22"/>
          <w:lang w:val="ru-RU" w:eastAsia="ru-RU"/>
        </w:rPr>
      </w:pPr>
      <w:hyperlink w:anchor="_Toc230648812" w:history="1">
        <w:r w:rsidR="00B6170B" w:rsidRPr="00E87594">
          <w:rPr>
            <w:rStyle w:val="a6"/>
            <w:noProof/>
            <w:lang w:val="ru-RU"/>
          </w:rPr>
          <w:t>3.1. Задачи редактора на этапах подготовки номера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_Toc230648812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43</w:t>
        </w:r>
        <w:r w:rsidR="00B6170B">
          <w:rPr>
            <w:noProof/>
          </w:rPr>
          <w:fldChar w:fldCharType="end"/>
        </w:r>
      </w:hyperlink>
    </w:p>
    <w:p w:rsidR="00B6170B" w:rsidRDefault="00BC3988">
      <w:pPr>
        <w:pStyle w:val="20"/>
        <w:tabs>
          <w:tab w:val="right" w:leader="dot" w:pos="8296"/>
        </w:tabs>
        <w:ind w:left="560"/>
        <w:rPr>
          <w:rFonts w:asciiTheme="minorHAnsi" w:hAnsiTheme="minorHAnsi"/>
          <w:noProof/>
          <w:sz w:val="22"/>
          <w:szCs w:val="22"/>
          <w:lang w:val="ru-RU" w:eastAsia="ru-RU"/>
        </w:rPr>
      </w:pPr>
      <w:hyperlink w:anchor="_Toc230648813" w:history="1">
        <w:r w:rsidR="00B6170B" w:rsidRPr="00E87594">
          <w:rPr>
            <w:rStyle w:val="a6"/>
            <w:noProof/>
            <w:lang w:val="ru-RU"/>
          </w:rPr>
          <w:t>3.2. Типичные стилистические ошибки и приёмы правки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_Toc230648813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47</w:t>
        </w:r>
        <w:r w:rsidR="00B6170B">
          <w:rPr>
            <w:noProof/>
          </w:rPr>
          <w:fldChar w:fldCharType="end"/>
        </w:r>
      </w:hyperlink>
    </w:p>
    <w:p w:rsidR="00B6170B" w:rsidRDefault="00BC3988">
      <w:pPr>
        <w:pStyle w:val="20"/>
        <w:tabs>
          <w:tab w:val="right" w:leader="dot" w:pos="8296"/>
        </w:tabs>
        <w:ind w:left="560"/>
        <w:rPr>
          <w:rFonts w:asciiTheme="minorHAnsi" w:hAnsiTheme="minorHAnsi"/>
          <w:noProof/>
          <w:sz w:val="22"/>
          <w:szCs w:val="22"/>
          <w:lang w:val="ru-RU" w:eastAsia="ru-RU"/>
        </w:rPr>
      </w:pPr>
      <w:hyperlink w:anchor="_Toc230648814" w:history="1">
        <w:r w:rsidR="00B6170B" w:rsidRPr="00E87594">
          <w:rPr>
            <w:rStyle w:val="a6"/>
            <w:noProof/>
            <w:lang w:val="ru-RU"/>
          </w:rPr>
          <w:t>3.3. Рекомендации по совершенствованию языка издания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_Toc230648814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55</w:t>
        </w:r>
        <w:r w:rsidR="00B6170B">
          <w:rPr>
            <w:noProof/>
          </w:rPr>
          <w:fldChar w:fldCharType="end"/>
        </w:r>
      </w:hyperlink>
    </w:p>
    <w:p w:rsidR="00B6170B" w:rsidRDefault="00BC3988">
      <w:pPr>
        <w:pStyle w:val="11"/>
        <w:tabs>
          <w:tab w:val="right" w:leader="dot" w:pos="8296"/>
        </w:tabs>
        <w:rPr>
          <w:rFonts w:asciiTheme="minorHAnsi" w:hAnsiTheme="minorHAnsi"/>
          <w:noProof/>
          <w:sz w:val="22"/>
          <w:szCs w:val="22"/>
          <w:lang w:val="ru-RU" w:eastAsia="ru-RU"/>
        </w:rPr>
      </w:pPr>
      <w:hyperlink w:anchor="_Toc230648815" w:history="1">
        <w:r w:rsidR="00B6170B" w:rsidRPr="00E87594">
          <w:rPr>
            <w:rStyle w:val="a6"/>
            <w:noProof/>
            <w:lang w:val="ru-RU"/>
          </w:rPr>
          <w:t>Заключение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_Toc230648815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60</w:t>
        </w:r>
        <w:r w:rsidR="00B6170B">
          <w:rPr>
            <w:noProof/>
          </w:rPr>
          <w:fldChar w:fldCharType="end"/>
        </w:r>
      </w:hyperlink>
    </w:p>
    <w:p w:rsidR="00B6170B" w:rsidRDefault="00BC3988">
      <w:pPr>
        <w:pStyle w:val="11"/>
        <w:tabs>
          <w:tab w:val="right" w:leader="dot" w:pos="8296"/>
        </w:tabs>
        <w:rPr>
          <w:rFonts w:asciiTheme="minorHAnsi" w:hAnsiTheme="minorHAnsi"/>
          <w:noProof/>
          <w:sz w:val="22"/>
          <w:szCs w:val="22"/>
          <w:lang w:val="ru-RU" w:eastAsia="ru-RU"/>
        </w:rPr>
      </w:pPr>
      <w:hyperlink w:anchor="_Toc230648816" w:history="1">
        <w:r w:rsidR="00B6170B" w:rsidRPr="00E87594">
          <w:rPr>
            <w:rStyle w:val="a6"/>
            <w:noProof/>
            <w:lang w:val="ru-RU"/>
          </w:rPr>
          <w:t>Список используемых источников:</w:t>
        </w:r>
        <w:r w:rsidR="00B6170B">
          <w:rPr>
            <w:noProof/>
          </w:rPr>
          <w:tab/>
        </w:r>
        <w:r w:rsidR="00B6170B">
          <w:rPr>
            <w:noProof/>
          </w:rPr>
          <w:fldChar w:fldCharType="begin"/>
        </w:r>
        <w:r w:rsidR="00B6170B">
          <w:rPr>
            <w:noProof/>
          </w:rPr>
          <w:instrText xml:space="preserve"> PAGEREF _Toc230648816 \h </w:instrText>
        </w:r>
        <w:r w:rsidR="00B6170B">
          <w:rPr>
            <w:noProof/>
          </w:rPr>
        </w:r>
        <w:r w:rsidR="00B6170B">
          <w:rPr>
            <w:noProof/>
          </w:rPr>
          <w:fldChar w:fldCharType="separate"/>
        </w:r>
        <w:r w:rsidR="000F7B05">
          <w:rPr>
            <w:noProof/>
          </w:rPr>
          <w:t>62</w:t>
        </w:r>
        <w:r w:rsidR="00B6170B">
          <w:rPr>
            <w:noProof/>
          </w:rPr>
          <w:fldChar w:fldCharType="end"/>
        </w:r>
      </w:hyperlink>
    </w:p>
    <w:p w:rsidR="004963BA" w:rsidRDefault="000C7417">
      <w:pPr>
        <w:ind w:firstLineChars="0" w:firstLine="0"/>
      </w:pPr>
      <w:r>
        <w:fldChar w:fldCharType="end"/>
      </w:r>
    </w:p>
    <w:p w:rsidR="004963BA" w:rsidRDefault="000C7417">
      <w:r>
        <w:br w:type="page"/>
      </w:r>
    </w:p>
    <w:p w:rsidR="004963BA" w:rsidRPr="009E4656" w:rsidRDefault="000C7417">
      <w:pPr>
        <w:pStyle w:val="1"/>
        <w:rPr>
          <w:lang w:val="ru-RU"/>
        </w:rPr>
      </w:pPr>
      <w:bookmarkStart w:id="1" w:name="_Toc230648799"/>
      <w:r>
        <w:rPr>
          <w:lang w:val="ru-RU"/>
        </w:rPr>
        <w:lastRenderedPageBreak/>
        <w:t>ВВЕДЕНИЕ</w:t>
      </w:r>
      <w:bookmarkEnd w:id="1"/>
    </w:p>
    <w:p w:rsidR="004963BA" w:rsidRPr="009E4656" w:rsidRDefault="000C7417">
      <w:pPr>
        <w:rPr>
          <w:lang w:val="ru-RU"/>
        </w:rPr>
      </w:pPr>
      <w:r>
        <w:rPr>
          <w:lang w:val="ru-RU"/>
        </w:rPr>
        <w:t>Актуальность темы исследования. Современная газета существует в условиях кардинальных изменений медиасреды. Традиционные печатные издания конкурируют с электронными СМИ, новостными агрегаторами и социальными сетями, а значит, вынуждены менять не только форму подачи, но и языковые средства.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Для газетного языка последних лет особенно заметны две взаимосвязанные тенденции: стремление к стандартизации и сокращению синтаксиса, с одной стороны, и сохранение экспрессии, образности и авторской оценки — с другой. На этом фоне особенно интересным становится сопоставление материалов разных типов изданий за 2022-2026 годы.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Особую актуальность проблема приобретает в контексте работы редактора. Именно редактор отвечает не только за устранение ошибок, но и за стилистическую уместность текста, его соответствие жанру, типу издания и ожиданиям аудитории.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Таким образом, актуальность настоящего исследования обусловлена необходимостью описать современные языковые тенденции газетной речи и определить, какие приёмы редакторской работы помогают учитывать эти изменения на практике.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Гипотеза исследования. Предполагается, что язык современной газеты определяется не только типом издания (качественное, массовое, бульварное), но и жанровой принадлежностью материала. При этом на языковое оформление заметно влияют тематика публикации, уровень оперативности и адресат текста.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t>Объект исследования</w:t>
      </w:r>
      <w:r>
        <w:t> </w:t>
      </w:r>
      <w:r>
        <w:rPr>
          <w:lang w:val="ru-RU"/>
        </w:rPr>
        <w:t>— язык газетных публикаций как сложное многоуровневое явление, включающее лексические, грамматические, стилистические и визуальные компоненты.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lastRenderedPageBreak/>
        <w:t>Предмет исследования</w:t>
      </w:r>
      <w:r>
        <w:t> </w:t>
      </w:r>
      <w:r>
        <w:rPr>
          <w:lang w:val="ru-RU"/>
        </w:rPr>
        <w:t>— стилистические особенности газетной речи и методы редакторской работы над ними, обеспечивающие качество печатного текста.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t>Цель работы</w:t>
      </w:r>
      <w:r>
        <w:t> </w:t>
      </w:r>
      <w:r>
        <w:rPr>
          <w:lang w:val="ru-RU"/>
        </w:rPr>
        <w:t>заключается в выявлении стилистической специфики языка современной газеты и определении основных направлений работы редактора по её учёту в профессиональной деятельности.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Достижение поставленной цели предполагает решение следующих</w:t>
      </w:r>
      <w:r>
        <w:t> </w:t>
      </w:r>
      <w:r>
        <w:rPr>
          <w:lang w:val="ru-RU"/>
        </w:rPr>
        <w:t>задач:</w:t>
      </w:r>
    </w:p>
    <w:p w:rsidR="004963BA" w:rsidRPr="009E4656" w:rsidRDefault="000C7417">
      <w:pPr>
        <w:numPr>
          <w:ilvl w:val="0"/>
          <w:numId w:val="1"/>
        </w:numPr>
        <w:ind w:firstLine="350"/>
        <w:rPr>
          <w:lang w:val="ru-RU"/>
        </w:rPr>
      </w:pPr>
      <w:r>
        <w:rPr>
          <w:lang w:val="ru-RU"/>
        </w:rPr>
        <w:t>Рассмотреть теоретические подходы к определению стилевых черт газетного языка, выявить его функции и стилеобразующие факторы.</w:t>
      </w:r>
    </w:p>
    <w:p w:rsidR="004963BA" w:rsidRPr="009E4656" w:rsidRDefault="000C7417">
      <w:pPr>
        <w:numPr>
          <w:ilvl w:val="0"/>
          <w:numId w:val="1"/>
        </w:numPr>
        <w:ind w:firstLine="350"/>
        <w:rPr>
          <w:lang w:val="ru-RU"/>
        </w:rPr>
      </w:pPr>
      <w:r>
        <w:rPr>
          <w:lang w:val="ru-RU"/>
        </w:rPr>
        <w:t>Проанализировать лексические и грамматические особенности газетной речи, характерные для современного этапа развития периодической печати.</w:t>
      </w:r>
    </w:p>
    <w:p w:rsidR="004963BA" w:rsidRPr="009E4656" w:rsidRDefault="000C7417">
      <w:pPr>
        <w:numPr>
          <w:ilvl w:val="0"/>
          <w:numId w:val="1"/>
        </w:numPr>
        <w:ind w:firstLine="350"/>
        <w:rPr>
          <w:lang w:val="ru-RU"/>
        </w:rPr>
      </w:pPr>
      <w:r>
        <w:rPr>
          <w:lang w:val="ru-RU"/>
        </w:rPr>
        <w:t>Изучить влияние визуальных элементов (шрифтов, композиции, иллюстраций) на восприятие газетного текста читателем.</w:t>
      </w:r>
    </w:p>
    <w:p w:rsidR="004963BA" w:rsidRPr="009E4656" w:rsidRDefault="000C7417">
      <w:pPr>
        <w:numPr>
          <w:ilvl w:val="0"/>
          <w:numId w:val="1"/>
        </w:numPr>
        <w:ind w:firstLine="350"/>
        <w:rPr>
          <w:lang w:val="ru-RU"/>
        </w:rPr>
      </w:pPr>
      <w:r>
        <w:rPr>
          <w:lang w:val="ru-RU"/>
        </w:rPr>
        <w:t>Описать этапы и приёмы редакторского анализа газетных материалов, включая методы выявления и устранения стилистических недочётов.</w:t>
      </w:r>
    </w:p>
    <w:p w:rsidR="004963BA" w:rsidRPr="009E4656" w:rsidRDefault="000C7417">
      <w:pPr>
        <w:numPr>
          <w:ilvl w:val="0"/>
          <w:numId w:val="1"/>
        </w:numPr>
        <w:ind w:firstLine="350"/>
        <w:rPr>
          <w:lang w:val="ru-RU"/>
        </w:rPr>
      </w:pPr>
      <w:r>
        <w:rPr>
          <w:lang w:val="ru-RU"/>
        </w:rPr>
        <w:t>Обобщить практические рекомендации для редактора по работе над языком и стилем газетных публикаций с учётом их жанровой и типологической принадлежности.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t>Характеристика источников и литературы.</w:t>
      </w:r>
      <w:r>
        <w:t> </w:t>
      </w:r>
      <w:r>
        <w:rPr>
          <w:lang w:val="ru-RU"/>
        </w:rPr>
        <w:t>Теоретическую базу исследования составляют три группы источников.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 xml:space="preserve">Первую группу образуют учебные пособия и монографии, посвященные общим вопросам стилистики газетного языка и технологии редакционно-издательского процесса. Среди них работа </w:t>
      </w:r>
      <w:r>
        <w:rPr>
          <w:lang w:val="ru-RU"/>
        </w:rPr>
        <w:lastRenderedPageBreak/>
        <w:t>М.Ю. Казак «Язык газеты» [1], системно представляющая лексические, фразеологические и грамматические особенности газетной речи; учебное пособие С.М. Гуревича «Газета: вчера, сегодня, завтра» [4], содержащее фундаментальный анализ жанровой системы и типологии изданий; труд Н.З. Рябининой «Технология редакционно-издательского процесса» [3], подробно описывающий этапы редакторской работы; исследование С.И. Галкина по художественному конструированию газеты [5], важное для понимания визуальной составляющей издания; учебники О.В. Корытова и С.Д. Чефранова [17, 18], рассматривающие современные аспекты иллюстрирования и технологий производства печатных СМИ.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Вторую группу составляют научные статьи, опубликованные в периодических изданиях и доступные через электронную библиотеку КиберЛенинка. Они посвящены более узким аспектам темы: стилевой специфике языка газеты [2], типологическим особенностям различных изданий [13, 14, 15, 16, 20], современным тенденциям развития графических моделей [6, 7, 8], анализу конкретных языковых явлений — окказионализмов [9, 10, 11, 12], иноязычных заимствований [19], грамматических особенностей газетных объявлений [21], средств выражения футуральности [22], редакторской работы над стилистическими ошибками [24], стилистической характеристики медиатекстов [25, 26].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Третья группа представлена электронным ресурсом, содержащим характеристику газетно-публицистического стиля [23].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t>Эмпирическая база и методы исследования.</w:t>
      </w:r>
      <w:r>
        <w:t> </w:t>
      </w:r>
      <w:r>
        <w:rPr>
          <w:lang w:val="ru-RU"/>
        </w:rPr>
        <w:t xml:space="preserve">Исследование проведено на основе анализа публикаций четырёх российских газет — «Аргументы и факты», «Комсомольская правда», «Экспресс-газета» и «Мир новостей» — за период 2022–2026 годов. Выбор </w:t>
      </w:r>
      <w:r>
        <w:rPr>
          <w:lang w:val="ru-RU"/>
        </w:rPr>
        <w:lastRenderedPageBreak/>
        <w:t>изданий обусловлен их типологическим разнообразием (массовый еженедельник, ежедневная массовая газета, бульварно-развлекательное издание, информационно-аналитический еженедельник), что позволяет выявить как общие, так и специфические черты языка газет разных типов.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В работе использованы следующие методы: описательно-аналитический метод для выявления стилистических закономерностей и ошибок, а также сравнительный анализ для сопоставления изданий и жанров. В основу анализа положены реальные материалы из указанных изданий, что обеспечивает достоверность выводов.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t>Практическая значимость.</w:t>
      </w:r>
      <w:r>
        <w:t> </w:t>
      </w:r>
      <w:r>
        <w:rPr>
          <w:lang w:val="ru-RU"/>
        </w:rPr>
        <w:t>Разработанные рекомендации могут быть использованы редакторами периодических изданий для улучшения языка газетных материалов. Результаты исследования также могут быть применены в учебном процессе при подготовке журналистов и редакторов, а также при разработке внутренних редакторских стандартов и памяток для авторов.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t>Структура работы</w:t>
      </w:r>
      <w:r>
        <w:rPr>
          <w:i/>
          <w:iCs/>
        </w:rPr>
        <w:t> </w:t>
      </w:r>
      <w:r>
        <w:rPr>
          <w:lang w:val="ru-RU"/>
        </w:rPr>
        <w:t>соответствует логике исследования и включает введение, три главы, заключение и список использованных источников. В первой главе рассматриваются теоретические основы изучения языка газеты. Вторая глава посвящена анализу лексических, грамматических и визуальных особенностей современных газетных текстов. Третья глава содержит описание специфики работы редактора и практические рекомендации по совершенствованию языка издания.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br w:type="page"/>
      </w:r>
    </w:p>
    <w:p w:rsidR="004963BA" w:rsidRPr="009E4656" w:rsidRDefault="000C7417">
      <w:pPr>
        <w:pStyle w:val="1"/>
        <w:jc w:val="both"/>
        <w:rPr>
          <w:lang w:val="ru-RU"/>
        </w:rPr>
      </w:pPr>
      <w:bookmarkStart w:id="2" w:name="_Toc230648800"/>
      <w:r>
        <w:rPr>
          <w:lang w:val="ru-RU"/>
        </w:rPr>
        <w:lastRenderedPageBreak/>
        <w:t>ГЛАВА 1. ТЕОРЕТИЧЕСКИЕ ОСНОВЫ ИЗУЧЕНИЯ ЯЗЫКА ГАЗЕТЫ</w:t>
      </w:r>
      <w:bookmarkEnd w:id="2"/>
    </w:p>
    <w:p w:rsidR="004963BA" w:rsidRDefault="000C7417">
      <w:pPr>
        <w:pStyle w:val="2"/>
        <w:jc w:val="both"/>
      </w:pPr>
      <w:bookmarkStart w:id="3" w:name="_Toc230648801"/>
      <w:r>
        <w:t>1.1. История и эволюция языка газеты</w:t>
      </w:r>
      <w:bookmarkEnd w:id="3"/>
    </w:p>
    <w:p w:rsidR="004963BA" w:rsidRDefault="000C7417">
      <w:pPr>
        <w:rPr>
          <w:lang w:val="ru-RU"/>
        </w:rPr>
      </w:pPr>
      <w:r>
        <w:rPr>
          <w:lang w:val="ru-RU"/>
        </w:rPr>
        <w:t>Зарождение и развитие газеты как средства массовой информации неразрывно связано с историей человеческой цивилизации. Для настоящего исследования важно не столько подробное историческое описание, сколько понимание того, что современная газета унаследовала от прежних этапов развития две ключевые установки: информировать и воздействовать.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Современное развитие газетного языка характеризуется смешением книжных и разговорных элементов, усилением межстилевого взаимодействия и заметным проникновением разговорной и оценочной лексики. Для газет 2022-2026 годов особенно важно не просто фиксировать эти изменения, а видеть, как они зависят от типа издания и жанра материала.</w:t>
      </w:r>
    </w:p>
    <w:p w:rsidR="004963BA" w:rsidRPr="009E4656" w:rsidRDefault="000C7417">
      <w:pPr>
        <w:pStyle w:val="2"/>
        <w:rPr>
          <w:lang w:val="ru-RU"/>
        </w:rPr>
      </w:pPr>
      <w:bookmarkStart w:id="4" w:name="_Toc230648802"/>
      <w:r>
        <w:rPr>
          <w:lang w:val="ru-RU"/>
        </w:rPr>
        <w:t>1.2. Газетно-публицистический стиль: функции и особенности</w:t>
      </w:r>
      <w:bookmarkEnd w:id="4"/>
    </w:p>
    <w:p w:rsidR="004963BA" w:rsidRPr="009E4656" w:rsidRDefault="000C7417">
      <w:pPr>
        <w:rPr>
          <w:lang w:val="ru-RU"/>
        </w:rPr>
      </w:pPr>
      <w:r>
        <w:rPr>
          <w:lang w:val="ru-RU"/>
        </w:rPr>
        <w:t>Газетно-публицистический стиль занимает особое место в системе функциональных разновидностей русского литературного языка. Он обслуживает сферу массовой коммуникации и реализуется прежде всего на страницах периодических изданий.</w:t>
      </w:r>
    </w:p>
    <w:p w:rsidR="004963BA" w:rsidRDefault="000C7417">
      <w:pPr>
        <w:rPr>
          <w:lang w:val="ru-RU"/>
        </w:rPr>
      </w:pPr>
      <w:r>
        <w:rPr>
          <w:lang w:val="ru-RU"/>
        </w:rPr>
        <w:t>В данной работе газетно-публицистический стиль рассматривается прежде всего как рабочая основа для анализа современного газетного текста. Его информационная функция обеспечивает точность, фактичность и оперативность подачи материала, а воздействующая — оценочность, экспрессию и внимание к адресату.</w:t>
      </w:r>
    </w:p>
    <w:p w:rsidR="004963BA" w:rsidRDefault="000C7417">
      <w:pPr>
        <w:rPr>
          <w:lang w:val="ru-RU"/>
        </w:rPr>
      </w:pPr>
      <w:r>
        <w:rPr>
          <w:lang w:val="ru-RU"/>
        </w:rPr>
        <w:t>Именно сочетание этих двух функций формирует главную стилистическую особенность газетной речи — единство стандарта и экспрессии. В современных газетах это сочетание реализуется по-</w:t>
      </w:r>
      <w:r>
        <w:rPr>
          <w:lang w:val="ru-RU"/>
        </w:rPr>
        <w:lastRenderedPageBreak/>
        <w:t>разному: от сдержанной информационной подачи до ярко выраженной эмоциональной интонации.</w:t>
      </w:r>
    </w:p>
    <w:p w:rsidR="004963BA" w:rsidRDefault="000C7417">
      <w:pPr>
        <w:rPr>
          <w:lang w:val="ru-RU"/>
        </w:rPr>
      </w:pPr>
      <w:r>
        <w:rPr>
          <w:lang w:val="ru-RU"/>
        </w:rPr>
        <w:t>Жанр остаётся важнейшим параметром газетного текста, однако в современных условиях его трактовка требует большей гибкости: на язык публикации влияют не только жанровая схема, но и оперативность материала, адресная группа и формат подачи. Поэтому в данной работе жанры рассматриваются как практическая классификация, необходимая редактору для выбора языковых средств.</w:t>
      </w:r>
    </w:p>
    <w:p w:rsidR="004963BA" w:rsidRDefault="000C7417">
      <w:pPr>
        <w:numPr>
          <w:ilvl w:val="0"/>
          <w:numId w:val="3"/>
        </w:numPr>
        <w:ind w:firstLine="350"/>
        <w:rPr>
          <w:i/>
          <w:iCs/>
          <w:lang w:val="ru-RU"/>
        </w:rPr>
      </w:pPr>
      <w:r>
        <w:rPr>
          <w:lang w:val="ru-RU"/>
        </w:rPr>
        <w:t>В работе используются жанры, которые наиболее часто встречаются в современных газетах и значимы для редакторского анализа.</w:t>
      </w:r>
    </w:p>
    <w:p w:rsidR="004963BA" w:rsidRDefault="000C7417">
      <w:pPr>
        <w:ind w:firstLineChars="0" w:firstLine="0"/>
        <w:rPr>
          <w:lang w:val="ru-RU"/>
        </w:rPr>
      </w:pPr>
      <w:r>
        <w:rPr>
          <w:lang w:val="ru-RU"/>
        </w:rPr>
        <w:t>К информационным жанрам относятся заметка, интервью, отчёт и репортаж. Их задача — сообщить о событии кратко, точно и без лишней авторской экспрессии.</w:t>
      </w:r>
    </w:p>
    <w:p w:rsidR="004963BA" w:rsidRDefault="000C7417">
      <w:pPr>
        <w:numPr>
          <w:ilvl w:val="0"/>
          <w:numId w:val="4"/>
        </w:numPr>
        <w:ind w:firstLine="350"/>
        <w:rPr>
          <w:i/>
          <w:iCs/>
          <w:lang w:val="ru-RU"/>
        </w:rPr>
      </w:pPr>
      <w:r>
        <w:rPr>
          <w:lang w:val="ru-RU"/>
        </w:rPr>
        <w:t xml:space="preserve">Аналитические жанры включают статью, комментарий, корреспонденцию, обозрение и рецензию. </w:t>
      </w:r>
      <w:r>
        <w:t>Для них характерны аргументация, логика и более сложный синтаксис.</w:t>
      </w:r>
    </w:p>
    <w:p w:rsidR="004963BA" w:rsidRDefault="000C7417">
      <w:pPr>
        <w:rPr>
          <w:lang w:val="ru-RU"/>
        </w:rPr>
      </w:pPr>
      <w:r>
        <w:rPr>
          <w:lang w:val="ru-RU"/>
        </w:rPr>
        <w:t>Художественно-публицистические жанры — это очерк, зарисовка, фельетон и близкие к ним формы. Здесь авторская интонация и образность выражены сильнее, чем в информационных материалах.</w:t>
      </w:r>
    </w:p>
    <w:p w:rsidR="004963BA" w:rsidRDefault="000C7417">
      <w:pPr>
        <w:numPr>
          <w:ilvl w:val="0"/>
          <w:numId w:val="4"/>
        </w:numPr>
        <w:ind w:firstLine="350"/>
        <w:rPr>
          <w:i/>
          <w:iCs/>
          <w:lang w:val="ru-RU"/>
        </w:rPr>
      </w:pPr>
      <w:r>
        <w:rPr>
          <w:i/>
          <w:iCs/>
          <w:lang w:val="ru-RU"/>
        </w:rPr>
        <w:t>Художественно-публицистический</w:t>
      </w:r>
    </w:p>
    <w:p w:rsidR="004963BA" w:rsidRDefault="000C7417">
      <w:pPr>
        <w:rPr>
          <w:lang w:val="ru-RU"/>
        </w:rPr>
      </w:pPr>
      <w:r>
        <w:rPr>
          <w:lang w:val="ru-RU"/>
        </w:rPr>
        <w:t xml:space="preserve">Зарисовка, исповедь, очерк, беседа, фельетон, памфлет, пародия, эпиграмма, публицистическая сказка, публицистический рассказ.  </w:t>
      </w:r>
      <w:r>
        <w:rPr>
          <w:rFonts w:cs="Times New Roman"/>
          <w:szCs w:val="28"/>
          <w:lang w:val="ru-RU"/>
        </w:rPr>
        <w:t xml:space="preserve">В этих жанрах наиболее ярко проявляется индивидуальный авторский стиль. Здесь допустим художественный вымысел в рамках факта, широко используются изобразительно-выразительные средства — метафоры, эпитеты, сравнения. Язык максимально экспрессивен, </w:t>
      </w:r>
      <w:r>
        <w:rPr>
          <w:rFonts w:cs="Times New Roman"/>
          <w:szCs w:val="28"/>
          <w:lang w:val="ru-RU"/>
        </w:rPr>
        <w:lastRenderedPageBreak/>
        <w:t>приближен к языку художественной литературы, но сохраняет публицистическую направленность.</w:t>
      </w:r>
    </w:p>
    <w:p w:rsidR="004963BA" w:rsidRDefault="000C7417">
      <w:pPr>
        <w:rPr>
          <w:lang w:val="ru-RU"/>
        </w:rPr>
      </w:pPr>
      <w:r>
        <w:rPr>
          <w:lang w:val="ru-RU"/>
        </w:rPr>
        <w:t>Наряду с традиционной трёхчастной схемой в работе учитывается более детальная классификация С.М. Гуревича [3, гл. 18]. Она полезна для редактора тем, что позволяет точнее соотнести жанр с языковыми требованиями, но в рамках настоящего исследования используется как уточняющая, а не основная.</w:t>
      </w:r>
    </w:p>
    <w:p w:rsidR="004963BA" w:rsidRDefault="000C7417">
      <w:pPr>
        <w:numPr>
          <w:ilvl w:val="0"/>
          <w:numId w:val="4"/>
        </w:numPr>
        <w:ind w:firstLine="350"/>
        <w:rPr>
          <w:i/>
          <w:iCs/>
          <w:lang w:val="ru-RU"/>
        </w:rPr>
      </w:pPr>
      <w:r>
        <w:t>Жанры новостной информации</w:t>
      </w:r>
    </w:p>
    <w:p w:rsidR="004963BA" w:rsidRDefault="000C7417">
      <w:pPr>
        <w:ind w:firstLineChars="0" w:firstLine="0"/>
        <w:rPr>
          <w:lang w:val="ru-RU"/>
        </w:rPr>
      </w:pPr>
      <w:r>
        <w:rPr>
          <w:lang w:val="ru-RU"/>
        </w:rPr>
        <w:t>Заметка, отчёт и репортаж. Эти жанры нужны там, где необходимо оперативно сообщить новость.</w:t>
      </w:r>
    </w:p>
    <w:p w:rsidR="004963BA" w:rsidRDefault="000C7417">
      <w:pPr>
        <w:numPr>
          <w:ilvl w:val="0"/>
          <w:numId w:val="4"/>
        </w:numPr>
        <w:ind w:firstLine="350"/>
        <w:rPr>
          <w:i/>
          <w:iCs/>
          <w:lang w:val="ru-RU"/>
        </w:rPr>
      </w:pPr>
      <w:r>
        <w:t>Диалогические жанры</w:t>
      </w:r>
    </w:p>
    <w:p w:rsidR="004963BA" w:rsidRDefault="000C7417">
      <w:pPr>
        <w:ind w:firstLineChars="0" w:firstLine="0"/>
        <w:rPr>
          <w:lang w:val="ru-RU"/>
        </w:rPr>
      </w:pPr>
      <w:r>
        <w:rPr>
          <w:lang w:val="ru-RU"/>
        </w:rPr>
        <w:t>Интервью, диалог, беседа (полилог). Они позволяют показать позицию человека и сделать текст более живым.</w:t>
      </w:r>
    </w:p>
    <w:p w:rsidR="004963BA" w:rsidRDefault="000C7417">
      <w:pPr>
        <w:numPr>
          <w:ilvl w:val="0"/>
          <w:numId w:val="4"/>
        </w:numPr>
        <w:ind w:firstLine="350"/>
        <w:rPr>
          <w:i/>
          <w:iCs/>
          <w:lang w:val="ru-RU"/>
        </w:rPr>
      </w:pPr>
      <w:r>
        <w:t>Ситуационно-аналитические жанры</w:t>
      </w:r>
    </w:p>
    <w:p w:rsidR="004963BA" w:rsidRDefault="000C7417">
      <w:pPr>
        <w:ind w:firstLineChars="0" w:firstLine="0"/>
        <w:rPr>
          <w:lang w:val="ru-RU"/>
        </w:rPr>
      </w:pPr>
      <w:r>
        <w:rPr>
          <w:lang w:val="ru-RU"/>
        </w:rPr>
        <w:t>Комментарий, корреспонденция, статья и обозрение. Их цель — не только сообщить факт, но и объяснить его смысл.</w:t>
      </w:r>
    </w:p>
    <w:p w:rsidR="004963BA" w:rsidRDefault="000C7417">
      <w:pPr>
        <w:numPr>
          <w:ilvl w:val="0"/>
          <w:numId w:val="4"/>
        </w:numPr>
        <w:ind w:firstLine="350"/>
        <w:rPr>
          <w:i/>
          <w:iCs/>
          <w:lang w:val="ru-RU"/>
        </w:rPr>
      </w:pPr>
      <w:r>
        <w:t>Эпистолярные жанры</w:t>
      </w:r>
    </w:p>
    <w:p w:rsidR="004963BA" w:rsidRDefault="000C7417">
      <w:pPr>
        <w:ind w:firstLineChars="0" w:firstLine="0"/>
        <w:rPr>
          <w:lang w:val="ru-RU"/>
        </w:rPr>
      </w:pPr>
      <w:r>
        <w:rPr>
          <w:lang w:val="ru-RU"/>
        </w:rPr>
        <w:t>Письмо как форма вне редакционного текста, введённая в газетное пространство.</w:t>
      </w:r>
    </w:p>
    <w:p w:rsidR="004963BA" w:rsidRDefault="000C7417">
      <w:pPr>
        <w:numPr>
          <w:ilvl w:val="0"/>
          <w:numId w:val="4"/>
        </w:numPr>
        <w:ind w:firstLine="350"/>
        <w:rPr>
          <w:i/>
          <w:iCs/>
          <w:lang w:val="ru-RU"/>
        </w:rPr>
      </w:pPr>
      <w:r>
        <w:t>Художественно-публицистические жанры</w:t>
      </w:r>
    </w:p>
    <w:p w:rsidR="004963BA" w:rsidRDefault="000C7417">
      <w:pPr>
        <w:rPr>
          <w:lang w:val="ru-RU"/>
        </w:rPr>
      </w:pPr>
      <w:r>
        <w:rPr>
          <w:lang w:val="ru-RU"/>
        </w:rPr>
        <w:t>Зарисовка и очерк. Для них особенно важно использование выразительных средств.</w:t>
      </w:r>
    </w:p>
    <w:p w:rsidR="004963BA" w:rsidRDefault="000C7417">
      <w:pPr>
        <w:numPr>
          <w:ilvl w:val="0"/>
          <w:numId w:val="4"/>
        </w:numPr>
        <w:ind w:firstLine="350"/>
        <w:rPr>
          <w:i/>
          <w:iCs/>
          <w:lang w:val="ru-RU"/>
        </w:rPr>
      </w:pPr>
      <w:r>
        <w:t>Сатирические жанры</w:t>
      </w:r>
    </w:p>
    <w:p w:rsidR="004963BA" w:rsidRDefault="000C7417">
      <w:pPr>
        <w:rPr>
          <w:lang w:val="ru-RU"/>
        </w:rPr>
      </w:pPr>
      <w:r>
        <w:rPr>
          <w:lang w:val="ru-RU"/>
        </w:rPr>
        <w:t>Фельетон, памфлет, пародия, сатирическая заметка, эссе. Они используются для критической оценки явлений.</w:t>
      </w:r>
    </w:p>
    <w:p w:rsidR="004963BA" w:rsidRDefault="000C7417">
      <w:pPr>
        <w:rPr>
          <w:lang w:val="ru-RU"/>
        </w:rPr>
      </w:pPr>
      <w:r>
        <w:rPr>
          <w:lang w:val="ru-RU"/>
        </w:rPr>
        <w:t>Традиционная трёхчастная классификация удобна для общего понимания жанровой системы, а классификация Гуревича — для более точного редакторского анализа. В данной работе приоритет отдаётся первой схеме, а вторая используется как уточняющая.</w:t>
      </w:r>
    </w:p>
    <w:p w:rsidR="004963BA" w:rsidRDefault="000C7417">
      <w:pPr>
        <w:rPr>
          <w:lang w:val="ru-RU"/>
        </w:rPr>
      </w:pPr>
      <w:r>
        <w:rPr>
          <w:lang w:val="ru-RU"/>
        </w:rPr>
        <w:lastRenderedPageBreak/>
        <w:t>Для редактора важно понимать, к какому подстилю относится конкретный текст, поскольку требования к его языковому оформлению будут различаться. Текст для ежедневной газеты требует иного подхода, чем материал для журнала или веб-сайта.</w:t>
      </w:r>
    </w:p>
    <w:p w:rsidR="004963BA" w:rsidRPr="009E4656" w:rsidRDefault="000C7417">
      <w:pPr>
        <w:pStyle w:val="2"/>
        <w:rPr>
          <w:lang w:val="ru-RU"/>
        </w:rPr>
      </w:pPr>
      <w:bookmarkStart w:id="5" w:name="_Toc230648803"/>
      <w:r>
        <w:rPr>
          <w:lang w:val="ru-RU"/>
        </w:rPr>
        <w:t>1.3. Типология изданий и её влияние на язык</w:t>
      </w:r>
      <w:bookmarkEnd w:id="5"/>
    </w:p>
    <w:p w:rsidR="004963BA" w:rsidRDefault="000C7417">
      <w:pPr>
        <w:rPr>
          <w:lang w:val="ru-RU"/>
        </w:rPr>
      </w:pPr>
      <w:r>
        <w:rPr>
          <w:lang w:val="ru-RU"/>
        </w:rPr>
        <w:t>Каждый тип издания формирует собственные языковые ожидания читателя. Поэтому при анализе газет важно учитывать не только тему и жанр, но и тип издания, его аудиторию, периодичность и редакционную стратегию.</w:t>
      </w:r>
    </w:p>
    <w:p w:rsidR="004963BA" w:rsidRDefault="000C7417">
      <w:pPr>
        <w:rPr>
          <w:lang w:val="ru-RU"/>
        </w:rPr>
      </w:pPr>
      <w:r>
        <w:rPr>
          <w:lang w:val="ru-RU"/>
        </w:rPr>
        <w:t>К существенным признакам СМИ относятся технологические, экономические, аудиторные и содержательные параметры. Именно их сочетание задаёт тип издания и влияет на отбор лексических, грамматических и визуальных средств.</w:t>
      </w:r>
    </w:p>
    <w:p w:rsidR="004963BA" w:rsidRDefault="000C7417">
      <w:pPr>
        <w:rPr>
          <w:lang w:val="ru-RU"/>
        </w:rPr>
      </w:pPr>
      <w:r>
        <w:rPr>
          <w:lang w:val="ru-RU"/>
        </w:rPr>
        <w:t>Типологическая дифференциация газет особенно заметна в том, как они соотносят информационную задачу и выразительность. Одни издания стремятся к нейтральности и фактичности, другие — к яркости и эмоциональному воздействию.</w:t>
      </w:r>
    </w:p>
    <w:p w:rsidR="004963BA" w:rsidRDefault="000C7417">
      <w:pPr>
        <w:rPr>
          <w:lang w:val="ru-RU"/>
        </w:rPr>
      </w:pPr>
      <w:r>
        <w:rPr>
          <w:lang w:val="ru-RU"/>
        </w:rPr>
        <w:t>Массовая газета обычно ориентируется на простой, доступный и динамичный язык, тогда как специализированное издание может позволить себе более сложный синтаксис и терминологическую точность. Это напрямую влияет на стилистику публикации.</w:t>
      </w:r>
    </w:p>
    <w:p w:rsidR="004963BA" w:rsidRDefault="000C7417">
      <w:pPr>
        <w:rPr>
          <w:lang w:val="ru-RU"/>
        </w:rPr>
      </w:pPr>
      <w:r>
        <w:rPr>
          <w:lang w:val="ru-RU"/>
        </w:rPr>
        <w:t>Существенное значение имеет и характер отношений издания с государственными и общественными институтами. Официальные газеты тяготеют к нейтральности и стандарту, а частные и независимые — к оценочности, полемичности и более свободной манере.</w:t>
      </w:r>
    </w:p>
    <w:p w:rsidR="004963BA" w:rsidRDefault="000C7417">
      <w:pPr>
        <w:rPr>
          <w:lang w:val="ru-RU"/>
        </w:rPr>
      </w:pPr>
      <w:r>
        <w:rPr>
          <w:lang w:val="ru-RU"/>
        </w:rPr>
        <w:t xml:space="preserve">Различие между качественными и массовыми изданиями особенно важно для редактора. Качественная газета требует </w:t>
      </w:r>
      <w:r>
        <w:rPr>
          <w:lang w:val="ru-RU"/>
        </w:rPr>
        <w:lastRenderedPageBreak/>
        <w:t>сдержанного, логичного и точного языка, а массовая — более яркой, разговорной и экспрессивной подачи.</w:t>
      </w:r>
    </w:p>
    <w:p w:rsidR="004963BA" w:rsidRDefault="000C7417">
      <w:pPr>
        <w:rPr>
          <w:lang w:val="ru-RU"/>
        </w:rPr>
      </w:pPr>
      <w:r>
        <w:rPr>
          <w:lang w:val="ru-RU"/>
        </w:rPr>
        <w:t>Региональные и районные газеты ближе к читателю по тематике и языку. Их особенность заключается в большей опоре на местный контекст, однако именно там нередко возникают проблемы с редакторской вычиткой и языковой нормой.</w:t>
      </w:r>
    </w:p>
    <w:p w:rsidR="004963BA" w:rsidRDefault="000C7417">
      <w:pPr>
        <w:rPr>
          <w:lang w:val="ru-RU"/>
        </w:rPr>
      </w:pPr>
      <w:r>
        <w:rPr>
          <w:lang w:val="ru-RU"/>
        </w:rPr>
        <w:t>Эволюция типологических признаков во времени также существенна: под влиянием цифровой среды газета постепенно теряет монополию на оперативность и всё чаще делает ставку на комментарий, интерпретацию и визуальное сопровождение текста.</w:t>
      </w:r>
    </w:p>
    <w:p w:rsidR="004963BA" w:rsidRDefault="000C7417">
      <w:pPr>
        <w:pStyle w:val="2"/>
        <w:rPr>
          <w:lang w:val="ru-RU"/>
        </w:rPr>
      </w:pPr>
      <w:bookmarkStart w:id="6" w:name="_Toc230648804"/>
      <w:r>
        <w:rPr>
          <w:lang w:val="ru-RU"/>
        </w:rPr>
        <w:t>1.4. Язык газеты</w:t>
      </w:r>
      <w:bookmarkEnd w:id="6"/>
    </w:p>
    <w:p w:rsidR="004963BA" w:rsidRPr="009E4656" w:rsidRDefault="000C7417">
      <w:pPr>
        <w:rPr>
          <w:lang w:val="ru-RU"/>
        </w:rPr>
      </w:pPr>
      <w:r>
        <w:rPr>
          <w:lang w:val="ru-RU"/>
        </w:rPr>
        <w:t>В теории стилистики существуют два близких, но не тождественных понятия: «газетно-публицистический стиль» и «язык газеты». Первое обозначает функциональную разновидность литературного языка, второе — более широкую совокупность текстов, которые печатаются в газете.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Газета включает материалы разных типов: официальные документы, выступления, научно-популярные статьи, художественные тексты, развлекательные рубрики и справочные материалы. Поэтому язык газеты нельзя свести только к газетно-публицистическому стилю.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Внутри газеты можно выделить разные типы текстов в зависимости от их функциональной направленности. Информационные материалы тяготеют к нейтральности и точности, а авторская позиция в них выражена минимально.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Промежуточное положение занимают репортажи, комментарии и аналитические материалы. В них информативное и оценочное начала сочетаются, а задача редактора состоит в том, чтобы сохранить баланс между фактом и выразительностью.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lastRenderedPageBreak/>
        <w:t>Противопоставление информационных и передовых текстов не является абсолютным. В реальной газетной практике экспрессия может присутствовать и в информационных сообщениях, а аналитика нередко опирается на нейтральные факты.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Лексические средства газетной речи определяются двумя противоположными тенденциями — стандартом и экспрессией. Стандарт обеспечивают устойчивые обороты и клише, а экспрессия создаётся метафорами, оценочной лексикой, ироничными формулировками и языковой игрой.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Грамматические средства включают особенности морфологии и синтаксиса. На морфологическом уровне это родительные цепочки, настоящее репортажное время и множественное число абстрактных существительных; на синтаксическом — парцелляция, эллипсис, вопросно-ответные конструкции и номинативные предложения.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Визуальные средства газетной речи в современной газете играют всё более важную роль. К ним относятся шрифтовое оформление, композиция полосы, цвет, иллюстрации и графические выделения; все эти элементы не только украшают текст, но и помогают ему работать на смысл.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Таким образом, язык газеты представляет собой сложное, многоуровневое явление, которое объединяет разные стили и средства. Для редактора это означает необходимость оценивать текст не изолированно, а в его жанровом, типологическом и визуальном контексте.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br w:type="page"/>
      </w:r>
    </w:p>
    <w:p w:rsidR="004963BA" w:rsidRDefault="000C7417">
      <w:pPr>
        <w:pStyle w:val="1"/>
        <w:rPr>
          <w:lang w:val="ru-RU"/>
        </w:rPr>
      </w:pPr>
      <w:bookmarkStart w:id="7" w:name="_Toc230648805"/>
      <w:r>
        <w:rPr>
          <w:lang w:val="ru-RU"/>
        </w:rPr>
        <w:lastRenderedPageBreak/>
        <w:t>Глава 2. Анализ языка современных газет</w:t>
      </w:r>
      <w:bookmarkEnd w:id="7"/>
    </w:p>
    <w:p w:rsidR="004963BA" w:rsidRDefault="000C7417">
      <w:pPr>
        <w:pStyle w:val="2"/>
        <w:rPr>
          <w:lang w:val="ru-RU"/>
        </w:rPr>
      </w:pPr>
      <w:bookmarkStart w:id="8" w:name="_Toc230648806"/>
      <w:r>
        <w:rPr>
          <w:lang w:val="ru-RU"/>
        </w:rPr>
        <w:t>2.1. Отбор изданий и методика анализа: критерии выборки</w:t>
      </w:r>
      <w:bookmarkEnd w:id="8"/>
    </w:p>
    <w:p w:rsidR="004963BA" w:rsidRDefault="000C7417">
      <w:pPr>
        <w:rPr>
          <w:lang w:val="ru-RU"/>
        </w:rPr>
      </w:pPr>
      <w:r>
        <w:rPr>
          <w:lang w:val="ru-RU"/>
        </w:rPr>
        <w:t>Для достижения цели исследования — выявления стилистических особенностей языка современной газеты и специфики работы редактора — необходимо проанализировать конкретный практический материал. Выбор изданий, периода анализа и методики напрямую влияет на достоверность и обоснованность выводов.</w:t>
      </w:r>
    </w:p>
    <w:p w:rsidR="004963BA" w:rsidRDefault="000C7417">
      <w:pPr>
        <w:rPr>
          <w:lang w:val="ru-RU"/>
        </w:rPr>
      </w:pPr>
      <w:r>
        <w:rPr>
          <w:lang w:val="ru-RU"/>
        </w:rPr>
        <w:t>Для обеспечения объективности и полноты результатов анализа было отобрано четыре российских газеты, которые представляют разные типы периодической печати. Отбор проводился по нескольким ключевым критериям.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Критерий 1: тип издания. В российской системе СМИ существуют различные типы газет: массовые информационные, массовые аналитические, бульварно-развлекательные и близкие к ним по модели подачи материалы. В выборку вошли: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«Аргументы и факты» — массовая еженедельная общественно-политическая газета, ориентированная на широкую аудиторию среднего и старшего возраста. Издание известно сочетанием новостной и аналитической информации, а также сравнительно сдержанной подачей материала.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«Экспресс-газета» — массовое издание, специализирующееся на светской хронике, шоу-бизнесе, биографиях звёзд и скандальных сюжетах. Это издание представляет сегмент бульварно-развлекательной прессы и демонстрирует наиболее яркую экспрессию.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 xml:space="preserve">«Мир новостей» — массовая еженедельная газета, сочетающая политическую, экономическую, социальную и культурную тематику. </w:t>
      </w:r>
      <w:r>
        <w:rPr>
          <w:lang w:val="ru-RU"/>
        </w:rPr>
        <w:lastRenderedPageBreak/>
        <w:t>Издание отличается более сдержанным, информационно-аналитическим стилем по сравнению с «Экспресс-газетой».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«Комсомольская правда» — массовая ежедневная газета, одна из самых тиражных в России. Сочетает оперативные новости, репортажи, аналитические материалы и светскую хронику, что делает её удобной для сопоставительного анализа.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Критерий 2: временной период. Анализируются номера газет за 2022-2026 годы. Выборка формировалась по принципу тематического и жанрового разнообразия, чтобы показать актуальное состояние газетного языка в разных типах изданий.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Для наглядности основные параметры отобранных изданий сведены в</w:t>
      </w:r>
      <w:r>
        <w:rPr>
          <w:color w:val="000000" w:themeColor="text1"/>
          <w:lang w:val="ru-RU"/>
        </w:rPr>
        <w:t xml:space="preserve"> </w:t>
      </w:r>
      <w:hyperlink w:anchor="Таблица1" w:history="1">
        <w:r>
          <w:rPr>
            <w:rStyle w:val="a3"/>
            <w:color w:val="000000" w:themeColor="text1"/>
            <w:u w:val="none"/>
            <w:lang w:val="ru-RU"/>
          </w:rPr>
          <w:t>таблицу 1</w:t>
        </w:r>
      </w:hyperlink>
      <w:r>
        <w:rPr>
          <w:lang w:val="ru-RU"/>
        </w:rPr>
        <w:t>.</w:t>
      </w:r>
    </w:p>
    <w:p w:rsidR="004963BA" w:rsidRDefault="000C7417">
      <w:pPr>
        <w:rPr>
          <w:i/>
          <w:iCs/>
          <w:lang w:val="ru-RU"/>
        </w:rPr>
      </w:pPr>
      <w:r>
        <w:t>Таблица 1 — Параметры отобранных изданий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9"/>
        <w:gridCol w:w="1640"/>
        <w:gridCol w:w="1856"/>
        <w:gridCol w:w="1734"/>
        <w:gridCol w:w="1832"/>
      </w:tblGrid>
      <w:tr w:rsidR="004963BA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Параметр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«Аргументы и факты»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«Экспресс-газета»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«Мир новостей»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«Комсомольская правда»</w:t>
            </w:r>
          </w:p>
        </w:tc>
      </w:tr>
      <w:tr w:rsidR="004963B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Тип издания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Массовая еженедельная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Массовая (бульварно-развлекательная)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Массовая еженедельная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Массовая ежедневная</w:t>
            </w:r>
          </w:p>
        </w:tc>
      </w:tr>
      <w:tr w:rsidR="004963B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Периодичность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Еженедельно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Еженедельно (спецвыпуск)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Еженедельно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Ежедневно</w:t>
            </w:r>
          </w:p>
        </w:tc>
      </w:tr>
      <w:tr w:rsidR="004963BA" w:rsidRPr="009E465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Основная тематика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Pr="009E4656" w:rsidRDefault="000C7417">
            <w:pPr>
              <w:pStyle w:val="a9"/>
              <w:spacing w:after="120"/>
              <w:rPr>
                <w:sz w:val="20"/>
                <w:szCs w:val="18"/>
                <w:lang w:val="ru-RU"/>
              </w:rPr>
            </w:pPr>
            <w:r>
              <w:rPr>
                <w:sz w:val="20"/>
                <w:szCs w:val="18"/>
                <w:lang w:val="ru-RU"/>
              </w:rPr>
              <w:t>Общественно-политическая, социальная, здоровье, культура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Pr="009E4656" w:rsidRDefault="000C7417">
            <w:pPr>
              <w:pStyle w:val="a9"/>
              <w:spacing w:after="120"/>
              <w:rPr>
                <w:sz w:val="20"/>
                <w:szCs w:val="18"/>
                <w:lang w:val="ru-RU"/>
              </w:rPr>
            </w:pPr>
            <w:r>
              <w:rPr>
                <w:sz w:val="20"/>
                <w:szCs w:val="18"/>
                <w:lang w:val="ru-RU"/>
              </w:rPr>
              <w:t>Светская хроника, шоу-бизнес, биографии, история кино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Общественно-политическая, экономическая, происшествия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4963BA" w:rsidRPr="009E4656" w:rsidRDefault="000C7417">
            <w:pPr>
              <w:pStyle w:val="a9"/>
              <w:spacing w:after="120"/>
              <w:rPr>
                <w:sz w:val="20"/>
                <w:szCs w:val="18"/>
                <w:lang w:val="ru-RU"/>
              </w:rPr>
            </w:pPr>
            <w:r>
              <w:rPr>
                <w:sz w:val="20"/>
                <w:szCs w:val="18"/>
                <w:lang w:val="ru-RU"/>
              </w:rPr>
              <w:t>Общественно-политическая, СВО, экономика, светская жизнь</w:t>
            </w:r>
          </w:p>
        </w:tc>
      </w:tr>
      <w:tr w:rsidR="004963B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Целевая аудитория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35+, широкая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Женская, интересующаяся жизнью звёзд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40+, широкая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Широкая (от 25 до 60)</w:t>
            </w:r>
          </w:p>
        </w:tc>
      </w:tr>
      <w:tr w:rsidR="004963BA" w:rsidRPr="009E465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Жанровое разнообразие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Pr="009E4656" w:rsidRDefault="000C7417">
            <w:pPr>
              <w:pStyle w:val="a9"/>
              <w:spacing w:after="120"/>
              <w:rPr>
                <w:sz w:val="20"/>
                <w:szCs w:val="18"/>
                <w:lang w:val="ru-RU"/>
              </w:rPr>
            </w:pPr>
            <w:r>
              <w:rPr>
                <w:sz w:val="20"/>
                <w:szCs w:val="18"/>
                <w:lang w:val="ru-RU"/>
              </w:rPr>
              <w:t xml:space="preserve">Новости, интервью, аналитика, очерки, </w:t>
            </w:r>
            <w:r>
              <w:rPr>
                <w:sz w:val="20"/>
                <w:szCs w:val="18"/>
                <w:lang w:val="ru-RU"/>
              </w:rPr>
              <w:lastRenderedPageBreak/>
              <w:t>репортажи, реклама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lastRenderedPageBreak/>
              <w:t>Интервью, биографические очерки, расследования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Pr="009E4656" w:rsidRDefault="000C7417">
            <w:pPr>
              <w:pStyle w:val="a9"/>
              <w:spacing w:after="120"/>
              <w:rPr>
                <w:sz w:val="20"/>
                <w:szCs w:val="18"/>
                <w:lang w:val="ru-RU"/>
              </w:rPr>
            </w:pPr>
            <w:r>
              <w:rPr>
                <w:sz w:val="20"/>
                <w:szCs w:val="18"/>
                <w:lang w:val="ru-RU"/>
              </w:rPr>
              <w:t xml:space="preserve">Новости, аналитика, интервью, колонки, </w:t>
            </w:r>
            <w:r>
              <w:rPr>
                <w:sz w:val="20"/>
                <w:szCs w:val="18"/>
                <w:lang w:val="ru-RU"/>
              </w:rPr>
              <w:lastRenderedPageBreak/>
              <w:t>реклама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4963BA" w:rsidRPr="009E4656" w:rsidRDefault="000C7417">
            <w:pPr>
              <w:pStyle w:val="a9"/>
              <w:spacing w:after="120"/>
              <w:rPr>
                <w:sz w:val="20"/>
                <w:szCs w:val="18"/>
                <w:lang w:val="ru-RU"/>
              </w:rPr>
            </w:pPr>
            <w:r>
              <w:rPr>
                <w:sz w:val="20"/>
                <w:szCs w:val="18"/>
                <w:lang w:val="ru-RU"/>
              </w:rPr>
              <w:lastRenderedPageBreak/>
              <w:t xml:space="preserve">Новости, репортажи, интервью, аналитика, </w:t>
            </w:r>
            <w:r>
              <w:rPr>
                <w:sz w:val="20"/>
                <w:szCs w:val="18"/>
                <w:lang w:val="ru-RU"/>
              </w:rPr>
              <w:lastRenderedPageBreak/>
              <w:t>светская хроника</w:t>
            </w:r>
          </w:p>
        </w:tc>
      </w:tr>
      <w:tr w:rsidR="004963B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lastRenderedPageBreak/>
              <w:t>Особенности оформления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Инфографика, схемы, крупные иллюстрации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Pr="009E4656" w:rsidRDefault="000C7417">
            <w:pPr>
              <w:pStyle w:val="a9"/>
              <w:spacing w:after="120"/>
              <w:rPr>
                <w:sz w:val="20"/>
                <w:szCs w:val="18"/>
                <w:lang w:val="ru-RU"/>
              </w:rPr>
            </w:pPr>
            <w:r>
              <w:rPr>
                <w:sz w:val="20"/>
                <w:szCs w:val="18"/>
                <w:lang w:val="ru-RU"/>
              </w:rPr>
              <w:t>Крупные фото звёзд, броские заголовки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Сдержанная верстка, графики, таблицы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4963BA" w:rsidRDefault="000C7417">
            <w:pPr>
              <w:pStyle w:val="a9"/>
              <w:spacing w:after="12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Фоторепортажи, инфографика, цветные врезки</w:t>
            </w:r>
          </w:p>
        </w:tc>
      </w:tr>
    </w:tbl>
    <w:p w:rsidR="004963BA" w:rsidRDefault="004963BA">
      <w:pPr>
        <w:ind w:firstLineChars="0" w:firstLine="0"/>
        <w:rPr>
          <w:lang w:val="ru-RU"/>
        </w:rPr>
      </w:pPr>
    </w:p>
    <w:p w:rsidR="004963BA" w:rsidRDefault="000C7417">
      <w:pPr>
        <w:ind w:firstLineChars="0" w:firstLine="0"/>
        <w:rPr>
          <w:lang w:val="ru-RU"/>
        </w:rPr>
      </w:pPr>
      <w:r>
        <w:rPr>
          <w:lang w:val="ru-RU"/>
        </w:rPr>
        <w:t>Анализ проводился в несколько этапов с использованием описательно-аналитического и сравнительного подходов.</w:t>
      </w:r>
    </w:p>
    <w:p w:rsidR="004963BA" w:rsidRDefault="000C7417">
      <w:pPr>
        <w:ind w:firstLineChars="0" w:firstLine="0"/>
        <w:rPr>
          <w:lang w:val="ru-RU"/>
        </w:rPr>
      </w:pPr>
      <w:r>
        <w:rPr>
          <w:lang w:val="ru-RU"/>
        </w:rPr>
        <w:t>Этап 1. Сплошное чтение и первичная разметка. Отобранные материалы были прочитаны для общего знакомства с текстами и фиксации повторяющихся языковых признаков.</w:t>
      </w:r>
    </w:p>
    <w:p w:rsidR="004963BA" w:rsidRDefault="000C7417">
      <w:pPr>
        <w:ind w:firstLineChars="0" w:firstLine="0"/>
        <w:rPr>
          <w:lang w:val="ru-RU"/>
        </w:rPr>
      </w:pPr>
      <w:r>
        <w:rPr>
          <w:lang w:val="ru-RU"/>
        </w:rPr>
        <w:t>Этап 2. Описательно-аналитическая разметка по формализованным параметрам. Для каждого текста заполнялась карточка анализа (таблица 2), включавшая следующие параметры:</w:t>
      </w:r>
    </w:p>
    <w:p w:rsidR="004963BA" w:rsidRDefault="000C7417">
      <w:pPr>
        <w:numPr>
          <w:ilvl w:val="0"/>
          <w:numId w:val="4"/>
        </w:numPr>
        <w:ind w:firstLine="350"/>
        <w:rPr>
          <w:lang w:val="ru-RU"/>
        </w:rPr>
      </w:pPr>
      <w:r>
        <w:rPr>
          <w:lang w:val="ru-RU"/>
        </w:rPr>
        <w:t>Выходные данные (издание, дата, номер, рубрика, жанр).</w:t>
      </w:r>
    </w:p>
    <w:p w:rsidR="004963BA" w:rsidRDefault="000C7417">
      <w:pPr>
        <w:numPr>
          <w:ilvl w:val="0"/>
          <w:numId w:val="4"/>
        </w:numPr>
        <w:ind w:firstLine="350"/>
        <w:rPr>
          <w:lang w:val="ru-RU"/>
        </w:rPr>
      </w:pPr>
      <w:r>
        <w:rPr>
          <w:lang w:val="ru-RU"/>
        </w:rPr>
        <w:t>Лексические параметры (наличие клише, экспрессивной лексики, окказионализмов, заимствований, разговорных слов).</w:t>
      </w:r>
    </w:p>
    <w:p w:rsidR="004963BA" w:rsidRDefault="000C7417">
      <w:pPr>
        <w:numPr>
          <w:ilvl w:val="0"/>
          <w:numId w:val="4"/>
        </w:numPr>
        <w:ind w:firstLine="350"/>
        <w:rPr>
          <w:lang w:val="ru-RU"/>
        </w:rPr>
      </w:pPr>
      <w:r>
        <w:rPr>
          <w:lang w:val="ru-RU"/>
        </w:rPr>
        <w:t>Грамматические параметры (средняя длина предложения, использование пассивных конструкций, родительных цепочек, парцелляции).</w:t>
      </w:r>
    </w:p>
    <w:p w:rsidR="004963BA" w:rsidRDefault="000C7417">
      <w:pPr>
        <w:numPr>
          <w:ilvl w:val="0"/>
          <w:numId w:val="4"/>
        </w:numPr>
        <w:ind w:firstLine="350"/>
        <w:rPr>
          <w:lang w:val="ru-RU"/>
        </w:rPr>
      </w:pPr>
      <w:r>
        <w:rPr>
          <w:lang w:val="ru-RU"/>
        </w:rPr>
        <w:t>Синтаксические параметры (количество простых и сложных предложений, наличие вопросно-ответных конструкций, эллипсиса).</w:t>
      </w:r>
    </w:p>
    <w:p w:rsidR="004963BA" w:rsidRDefault="000C7417">
      <w:pPr>
        <w:numPr>
          <w:ilvl w:val="0"/>
          <w:numId w:val="4"/>
        </w:numPr>
        <w:ind w:firstLine="350"/>
        <w:rPr>
          <w:lang w:val="ru-RU"/>
        </w:rPr>
      </w:pPr>
      <w:r>
        <w:rPr>
          <w:lang w:val="ru-RU"/>
        </w:rPr>
        <w:t>Заголовок (тип заголовка — номинативный, предикативный, экспрессивный, окказиональный).</w:t>
      </w:r>
    </w:p>
    <w:p w:rsidR="004963BA" w:rsidRDefault="000C7417">
      <w:pPr>
        <w:numPr>
          <w:ilvl w:val="0"/>
          <w:numId w:val="4"/>
        </w:numPr>
        <w:ind w:firstLine="350"/>
        <w:rPr>
          <w:lang w:val="ru-RU"/>
        </w:rPr>
      </w:pPr>
      <w:r>
        <w:rPr>
          <w:lang w:val="ru-RU"/>
        </w:rPr>
        <w:t>Визуальное оформление (наличие и тип иллюстраций, использование цвета, шрифтовых выделений, врезок).</w:t>
      </w:r>
    </w:p>
    <w:p w:rsidR="004963BA" w:rsidRDefault="000C7417">
      <w:pPr>
        <w:ind w:firstLineChars="0" w:firstLine="0"/>
        <w:rPr>
          <w:lang w:val="ru-RU"/>
        </w:rPr>
      </w:pPr>
      <w:r>
        <w:rPr>
          <w:lang w:val="ru-RU"/>
        </w:rPr>
        <w:lastRenderedPageBreak/>
        <w:t>Этап 3. Сравнительный анализ. Полученные данные сопоставлялись между изданиями одного типа, между разными типами изданий и между жанрами внутри одного издания.</w:t>
      </w:r>
    </w:p>
    <w:p w:rsidR="004963BA" w:rsidRDefault="000C7417">
      <w:pPr>
        <w:ind w:firstLineChars="0" w:firstLine="0"/>
        <w:rPr>
          <w:lang w:val="ru-RU"/>
        </w:rPr>
      </w:pPr>
      <w:r>
        <w:rPr>
          <w:lang w:val="ru-RU"/>
        </w:rPr>
        <w:t>Этап 4. Обобщение результатов. Количественные наблюдения сведены в таблицы и диаграммы для наглядного представления результатов; для сопоставления использовались как абсолютные, так и относительные показатели.</w:t>
      </w:r>
    </w:p>
    <w:p w:rsidR="004963BA" w:rsidRDefault="000C7417">
      <w:pPr>
        <w:ind w:firstLineChars="0" w:firstLine="0"/>
        <w:rPr>
          <w:lang w:val="ru-RU"/>
        </w:rPr>
      </w:pPr>
      <w:r>
        <w:t>Таблица 2 — Краткая таблица параметров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336"/>
        <w:gridCol w:w="5186"/>
      </w:tblGrid>
      <w:tr w:rsidR="004963BA">
        <w:tc>
          <w:tcPr>
            <w:tcW w:w="4261" w:type="dxa"/>
          </w:tcPr>
          <w:p w:rsidR="004963BA" w:rsidRDefault="000C7417">
            <w:pPr>
              <w:pStyle w:val="a9"/>
              <w:spacing w:after="120"/>
              <w:jc w:val="center"/>
              <w:rPr>
                <w:sz w:val="24"/>
                <w:szCs w:val="22"/>
                <w:lang w:val="ru-RU"/>
              </w:rPr>
            </w:pPr>
            <w:r>
              <w:rPr>
                <w:sz w:val="24"/>
                <w:szCs w:val="22"/>
                <w:lang w:val="ru-RU"/>
              </w:rPr>
              <w:t>Группа параметров</w:t>
            </w:r>
          </w:p>
        </w:tc>
        <w:tc>
          <w:tcPr>
            <w:tcW w:w="4261" w:type="dxa"/>
          </w:tcPr>
          <w:p w:rsidR="004963BA" w:rsidRDefault="000C7417">
            <w:pPr>
              <w:pStyle w:val="a9"/>
              <w:spacing w:after="120"/>
              <w:jc w:val="center"/>
              <w:rPr>
                <w:sz w:val="24"/>
                <w:szCs w:val="22"/>
                <w:lang w:val="ru-RU"/>
              </w:rPr>
            </w:pPr>
            <w:r>
              <w:rPr>
                <w:sz w:val="24"/>
                <w:szCs w:val="22"/>
                <w:lang w:val="ru-RU"/>
              </w:rPr>
              <w:t>Единицы наблюдения</w:t>
            </w:r>
          </w:p>
        </w:tc>
      </w:tr>
      <w:tr w:rsidR="004963BA" w:rsidRPr="009E4656">
        <w:tc>
          <w:tcPr>
            <w:tcW w:w="4261" w:type="dxa"/>
          </w:tcPr>
          <w:p w:rsidR="004963BA" w:rsidRDefault="000C7417">
            <w:pPr>
              <w:pStyle w:val="a9"/>
              <w:spacing w:after="120"/>
              <w:jc w:val="left"/>
              <w:rPr>
                <w:sz w:val="24"/>
                <w:szCs w:val="22"/>
                <w:lang w:val="ru-RU"/>
              </w:rPr>
            </w:pPr>
            <w:r>
              <w:rPr>
                <w:sz w:val="24"/>
                <w:szCs w:val="22"/>
                <w:lang w:val="ru-RU"/>
              </w:rPr>
              <w:t>Лексические</w:t>
            </w:r>
          </w:p>
        </w:tc>
        <w:tc>
          <w:tcPr>
            <w:tcW w:w="4261" w:type="dxa"/>
          </w:tcPr>
          <w:p w:rsidR="004963BA" w:rsidRDefault="000C7417">
            <w:pPr>
              <w:pStyle w:val="a9"/>
              <w:spacing w:after="120"/>
              <w:jc w:val="left"/>
              <w:rPr>
                <w:sz w:val="24"/>
                <w:szCs w:val="22"/>
                <w:lang w:val="ru-RU"/>
              </w:rPr>
            </w:pPr>
            <w:r>
              <w:rPr>
                <w:sz w:val="24"/>
                <w:szCs w:val="22"/>
                <w:lang w:val="ru-RU"/>
              </w:rPr>
              <w:t>Клише, экспрессивная лексика, окказионализмы, заимствования</w:t>
            </w:r>
          </w:p>
        </w:tc>
      </w:tr>
      <w:tr w:rsidR="004963BA">
        <w:tc>
          <w:tcPr>
            <w:tcW w:w="4261" w:type="dxa"/>
          </w:tcPr>
          <w:p w:rsidR="004963BA" w:rsidRDefault="000C7417">
            <w:pPr>
              <w:pStyle w:val="a9"/>
              <w:spacing w:after="120"/>
              <w:jc w:val="left"/>
              <w:rPr>
                <w:sz w:val="24"/>
                <w:szCs w:val="22"/>
                <w:lang w:val="ru-RU"/>
              </w:rPr>
            </w:pPr>
            <w:r>
              <w:rPr>
                <w:sz w:val="24"/>
                <w:szCs w:val="22"/>
                <w:lang w:val="ru-RU"/>
              </w:rPr>
              <w:t>Грамматические</w:t>
            </w:r>
          </w:p>
        </w:tc>
        <w:tc>
          <w:tcPr>
            <w:tcW w:w="4261" w:type="dxa"/>
          </w:tcPr>
          <w:p w:rsidR="004963BA" w:rsidRDefault="000C7417">
            <w:pPr>
              <w:pStyle w:val="a9"/>
              <w:spacing w:after="120"/>
              <w:jc w:val="left"/>
              <w:rPr>
                <w:sz w:val="24"/>
                <w:szCs w:val="22"/>
                <w:lang w:val="ru-RU"/>
              </w:rPr>
            </w:pPr>
            <w:r>
              <w:rPr>
                <w:sz w:val="24"/>
                <w:szCs w:val="22"/>
                <w:lang w:val="ru-RU"/>
              </w:rPr>
              <w:t>Родительные цепочки, пассивные конструкции</w:t>
            </w:r>
          </w:p>
        </w:tc>
      </w:tr>
      <w:tr w:rsidR="004963BA" w:rsidRPr="009E4656">
        <w:tc>
          <w:tcPr>
            <w:tcW w:w="4261" w:type="dxa"/>
          </w:tcPr>
          <w:p w:rsidR="004963BA" w:rsidRDefault="000C7417">
            <w:pPr>
              <w:pStyle w:val="a9"/>
              <w:spacing w:after="120"/>
              <w:jc w:val="left"/>
              <w:rPr>
                <w:sz w:val="24"/>
                <w:szCs w:val="22"/>
                <w:lang w:val="ru-RU"/>
              </w:rPr>
            </w:pPr>
            <w:r>
              <w:rPr>
                <w:sz w:val="24"/>
                <w:szCs w:val="22"/>
                <w:lang w:val="ru-RU"/>
              </w:rPr>
              <w:t>Синтаксические</w:t>
            </w:r>
          </w:p>
        </w:tc>
        <w:tc>
          <w:tcPr>
            <w:tcW w:w="4261" w:type="dxa"/>
          </w:tcPr>
          <w:p w:rsidR="004963BA" w:rsidRDefault="000C7417">
            <w:pPr>
              <w:pStyle w:val="a9"/>
              <w:spacing w:after="120"/>
              <w:jc w:val="left"/>
              <w:rPr>
                <w:sz w:val="24"/>
                <w:szCs w:val="22"/>
                <w:lang w:val="ru-RU"/>
              </w:rPr>
            </w:pPr>
            <w:r>
              <w:rPr>
                <w:sz w:val="24"/>
                <w:szCs w:val="22"/>
                <w:lang w:val="ru-RU"/>
              </w:rPr>
              <w:t>Парцелляция, эллипсис, вопросно-ответные конструкции</w:t>
            </w:r>
          </w:p>
        </w:tc>
      </w:tr>
      <w:tr w:rsidR="004963BA" w:rsidRPr="009E4656">
        <w:tc>
          <w:tcPr>
            <w:tcW w:w="4261" w:type="dxa"/>
          </w:tcPr>
          <w:p w:rsidR="004963BA" w:rsidRDefault="000C7417">
            <w:pPr>
              <w:pStyle w:val="a9"/>
              <w:spacing w:after="120"/>
              <w:jc w:val="left"/>
              <w:rPr>
                <w:sz w:val="24"/>
                <w:szCs w:val="22"/>
                <w:lang w:val="ru-RU"/>
              </w:rPr>
            </w:pPr>
            <w:r>
              <w:rPr>
                <w:sz w:val="24"/>
                <w:szCs w:val="22"/>
                <w:lang w:val="ru-RU"/>
              </w:rPr>
              <w:t>Заголовочные</w:t>
            </w:r>
          </w:p>
        </w:tc>
        <w:tc>
          <w:tcPr>
            <w:tcW w:w="4261" w:type="dxa"/>
          </w:tcPr>
          <w:p w:rsidR="004963BA" w:rsidRDefault="000C7417">
            <w:pPr>
              <w:pStyle w:val="a9"/>
              <w:spacing w:after="120"/>
              <w:jc w:val="left"/>
              <w:rPr>
                <w:sz w:val="24"/>
                <w:szCs w:val="22"/>
                <w:lang w:val="ru-RU"/>
              </w:rPr>
            </w:pPr>
            <w:r>
              <w:rPr>
                <w:sz w:val="24"/>
                <w:szCs w:val="22"/>
                <w:lang w:val="ru-RU"/>
              </w:rPr>
              <w:t>Тип заголовка (номинативный/предикативный/экспрессивный)</w:t>
            </w:r>
          </w:p>
        </w:tc>
      </w:tr>
      <w:tr w:rsidR="004963BA">
        <w:tc>
          <w:tcPr>
            <w:tcW w:w="4261" w:type="dxa"/>
          </w:tcPr>
          <w:p w:rsidR="004963BA" w:rsidRDefault="000C7417">
            <w:pPr>
              <w:pStyle w:val="a9"/>
              <w:spacing w:after="120"/>
              <w:jc w:val="left"/>
              <w:rPr>
                <w:sz w:val="24"/>
                <w:szCs w:val="22"/>
                <w:lang w:val="ru-RU"/>
              </w:rPr>
            </w:pPr>
            <w:r>
              <w:rPr>
                <w:sz w:val="24"/>
                <w:szCs w:val="22"/>
                <w:lang w:val="ru-RU"/>
              </w:rPr>
              <w:t>Визуальные</w:t>
            </w:r>
          </w:p>
        </w:tc>
        <w:tc>
          <w:tcPr>
            <w:tcW w:w="4261" w:type="dxa"/>
          </w:tcPr>
          <w:p w:rsidR="004963BA" w:rsidRDefault="000C7417">
            <w:r>
              <w:t>Наличие иллюстраций, врезок, цвета</w:t>
            </w:r>
          </w:p>
        </w:tc>
      </w:tr>
    </w:tbl>
    <w:p w:rsidR="004963BA" w:rsidRDefault="000C7417">
      <w:pPr>
        <w:rPr>
          <w:lang w:val="ru-RU"/>
        </w:rPr>
      </w:pPr>
      <w:r>
        <w:rPr>
          <w:lang w:val="ru-RU"/>
        </w:rPr>
        <w:t xml:space="preserve">Анализ проводился на материале 91 публикации (32 из «Аргументов и фактов», 17 из «Комсомольской правды», 24 из «Экспресс-газеты», 18 из «Мира новостей») за период 2022-2026 годов. Конкретно были проанализированы: «Аргументы и факты» — №№ 4, 12, 25, 38, 47 за 2022 г., №№ 3, 15, 28, 40, 50 за 2023 г., №№ 7, 19, 33, 44 за 2024 г., №№ 2, 10, 22, 36 за 2025 г.; «Комсомольская правда» — выпуски от 14.03.2023, 22.06.2023, 05.09.2023, 18.01.2024, 11.04.2024, 27.08.2024, 03.02.2025, 19.05.2025; «Экспресс-газета» — №№ 8С, 16С, 24С, 32С, 40С за 2023 г., №№ 5С, 12С, 20С, 28С, 36С за 2024 г., №№ 4С, 12С за 2025-2026 гг.; «Мир новостей» — №№ 6, 14, 22, 30, 42 за 2023 г., №№ 3, 11, 18, 26, 34 за 2024 г., №№ 7, 15, 18 за 2025-2026 гг. В данной главе приводятся обобщённые данные, подтверждённые цитатами из текстов. Принципы отбора материалов в выборку строились на жанровом критерии. Из каждого выпуска в </w:t>
      </w:r>
      <w:r>
        <w:rPr>
          <w:lang w:val="ru-RU"/>
        </w:rPr>
        <w:lastRenderedPageBreak/>
        <w:t>анализ включались публикации следующих жанров: репортажи, аналитические статьи, очерки, интервью, корреспонденции и художественно-публицистические материалы. Исключались короткие новостные заметки (объёмом менее 800 знаков), анонсы, рекламные блоки, справочные материалы (программы передач, гороскопы, кроссворды), а также фотоиллюстрации без сопроводительного текста. Жанровый критерий выбран как объективный признак: именно перечисленные жанры предоставляют материал для полноценного стилистического анализа на всех уровнях — лексики, синтаксиса, заголовочного комплекса и взаимодействия текста с визуальным оформлением. В «АиФ» и «Экспресс-газете» доля публицистических жанров в каждом выпуске объективно выше, что и обеспечило больший объём выборки по этим изданиям. В «Комсомольской правде» значительную часть номера занимают короткие новости и информационные ленты, не подлежащие стилистическому анализу; именно этим, а не отбором «по интуиции», объясняется меньший объём выборки по данному изданию.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При интерпретации результатов следует учитывать два ограничения:</w:t>
      </w:r>
    </w:p>
    <w:p w:rsidR="004963BA" w:rsidRDefault="000C7417">
      <w:pPr>
        <w:numPr>
          <w:ilvl w:val="0"/>
          <w:numId w:val="4"/>
        </w:numPr>
        <w:ind w:firstLine="350"/>
        <w:rPr>
          <w:lang w:val="ru-RU"/>
        </w:rPr>
      </w:pPr>
      <w:r>
        <w:rPr>
          <w:lang w:val="ru-RU"/>
        </w:rPr>
        <w:t>Выборка не претендует на статистическую репрезентативность всей российской прессы; её цель — выявить стилистические тенденции, характерные для разных типов изданий-представителей (массовый еженедельник, ежедневная массовая газета, бульварно-развлекательное издание, информационно-аналитический еженедельник). Полученные закономерности могут быть уточнены на расширенной выборке в дальнейших исследованиях.</w:t>
      </w:r>
    </w:p>
    <w:p w:rsidR="004963BA" w:rsidRPr="009E4656" w:rsidRDefault="000C7417">
      <w:pPr>
        <w:numPr>
          <w:ilvl w:val="0"/>
          <w:numId w:val="4"/>
        </w:numPr>
        <w:ind w:firstLine="350"/>
        <w:rPr>
          <w:lang w:val="ru-RU"/>
        </w:rPr>
      </w:pPr>
      <w:r>
        <w:rPr>
          <w:lang w:val="ru-RU"/>
        </w:rPr>
        <w:lastRenderedPageBreak/>
        <w:t>Методика анализа предполагает элемент субъективности при отнесении языковых единиц к той или иной категории (например, к клише или к экспрессивной лексике). Для минимизации этого фактора в спорных случаях использовались формальные признаки: клише — частотные обороты, зафиксированные в словарях устойчивых выражений; экспрессивная лексика — единицы с пометами «разг.», «прост.», «груб.» в толковых словарях; неоправданные заимствования — иноязычные слова, имеющие устоявшиеся русские эквиваленты, использованные в неспециальном контексте.</w:t>
      </w:r>
    </w:p>
    <w:p w:rsidR="004963BA" w:rsidRDefault="000C7417">
      <w:pPr>
        <w:pStyle w:val="2"/>
        <w:rPr>
          <w:lang w:val="ru-RU"/>
        </w:rPr>
      </w:pPr>
      <w:bookmarkStart w:id="9" w:name="_Toc230648807"/>
      <w:r>
        <w:rPr>
          <w:lang w:val="ru-RU"/>
        </w:rPr>
        <w:t>2.2. Лексические особенности</w:t>
      </w:r>
      <w:bookmarkEnd w:id="9"/>
    </w:p>
    <w:p w:rsidR="004963BA" w:rsidRPr="009E4656" w:rsidRDefault="000C7417">
      <w:pPr>
        <w:rPr>
          <w:lang w:val="ru-RU"/>
        </w:rPr>
      </w:pPr>
      <w:r>
        <w:rPr>
          <w:lang w:val="ru-RU"/>
        </w:rPr>
        <w:t>Лексика газеты — это первое, что замечает читатель. Именно по набору слов можно определить не только тему материала, но и тип издания, его аудиторию, редакционную политику. В проанализированных изданиях лексические особенности заметно различаются, хотя общая закономерность остаётся общей: газетный текст балансирует между стандартом и экспрессией.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Главный лексический принцип газетной речи — единство стандарта и экспрессии — в проанализированных изданиях реализуется по-разному.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«Аргументы и факты» демонстрируют сбалансированное соотношение: в политических и экономических новостях преобладает нейтральная лексика и стандартные клише, а в социальных и медицинских материалах активнее проявляется экспрессия. В целом этот баланс делает издание понятным широкой аудитории и одновременно сохраняет публицистическую выразительность.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 xml:space="preserve">«Экспресс-газета» ориентирована на максимальную экспрессию. Язык издания эмоционален, разговорен, изобилует восклицаниями, </w:t>
      </w:r>
      <w:r>
        <w:rPr>
          <w:lang w:val="ru-RU"/>
        </w:rPr>
        <w:lastRenderedPageBreak/>
        <w:t>риторическими вопросами и оценочной лексикой. Именно здесь лексика чаще всего работает не столько на сообщение факта, сколько на создание эффекта вовлечения и сенсационности.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«Мир новостей» сочетает официально-деловую лексику в политико-экономических материалах с экспрессивной — в рубриках происшествий и социальных проблем. При этом в издании заметно стремление к терминологической точности, что делает его лексически более сдержанным.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«Комсомольская правда» занимает промежуточное положение. В коротких новостных заметках преобладают клише, а в репортажах и материалах о событиях с высокой эмоциональной нагрузкой экспрессия резко возрастает. Это делает язык издания гибким, но иногда приводит к смешению регистров.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t>Окказионализмы</w:t>
      </w:r>
      <w:r>
        <w:t> </w:t>
      </w:r>
      <w:r>
        <w:rPr>
          <w:lang w:val="ru-RU"/>
        </w:rPr>
        <w:t>— индивидуально-авторские новообразования — встречаются в проанализированных изданиях неравномерно.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«Экспресс-газета» лидирует по использованию окказионализмов и нестандартных словоупотреблений. В тексте о цыганских традициях используется выражение «свежекровавленная простыня» — окказиональное сложное прилагательное, создающее зримый и шокирующий образ.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В «Комсомольской правде» встречаются военные и технические неологизмы. Некоторые из них уже стали общеупотребительными, но в контексте 2023–2026 годов сохраняют оттенок новизны: «беспилотник», «добровольческий корпус», «антикризисный десант». В репортажах о Курской области используется просторечная, почти окказиональная лексика: «закипела», «распекали», «наехали».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 xml:space="preserve">В «Аргументах и фактах» окказионализмы практически не встречаются. Преобладает литературная лексика. Исключение — </w:t>
      </w:r>
      <w:r>
        <w:rPr>
          <w:lang w:val="ru-RU"/>
        </w:rPr>
        <w:lastRenderedPageBreak/>
        <w:t>материалы о новых технологиях и медицине, где появляются термины-неологизмы («биореактор», «моноклональные антитела»), но они не являются авторскими новообразованиями, а отражают развитие научной терминологии.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В «Мире новостей» окказионализмы практически отсутствуют. Издание предпочитает стандартную публицистическую лексику и избегает языковых экспериментов.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Иноязычные заимствования</w:t>
      </w:r>
      <w:r>
        <w:t> </w:t>
      </w:r>
      <w:r>
        <w:rPr>
          <w:lang w:val="ru-RU"/>
        </w:rPr>
        <w:t>используются во всех изданиях, но их количество и функции заметно различаются.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«Аргументы и факты» использует заимствования в основном в сфере науки, технологий и экономики. Примеры: «биореактор», «моноклональные антитела», «инфраструктура», «роботизированный». В целом заимствования здесь терминологически оправданы и не создают барьеров для понимания.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«Экспресс-газета» наиболее насыщена заимствованиями, что связано с тематикой шоу-бизнеса. Встречаются: «сексист», «абьюзер», «ремикс», «бренд», «эксклюзив», «медиум», «кастинг», «продюсер», «блогер». Многие из этих слов уже освоены русским языком, но сохраняют ощущение «западности», что, видимо, и нужно редакции для создания атмосферы светской жизни.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«Мир новостей» использует заимствования преимущественно в экономической и политической сферах: «бюджет», «инфляция», «эксперт», «рейтинг», «депопуляция». Часть заимствований носит терминологический характер, часть — оценочный (например, «демпинговый»).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«Комсомольская правда» активно использует военные и технические заимствования: «БПЛА», «</w:t>
      </w:r>
      <w:r>
        <w:t>FPV</w:t>
      </w:r>
      <w:r>
        <w:rPr>
          <w:lang w:val="ru-RU"/>
        </w:rPr>
        <w:t>-дроны», «беспилотный», «лидар». В светской хронике встречаются заимствования из сферы развлечений: «эксклюзив», «презентация», «шоу-бизнес».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lastRenderedPageBreak/>
        <w:t>Обобщая лексические особенности проанализированных изданий, можно выделить несколько тенденций.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Первая тенденция — жанрово-тематическая дифференциация лексики. В пределах одного издания язык заметно меняется в зависимости от темы и жанра: новость тяготеет к стандарту, репортаж — к разговорности, аналитика — к терминологичности.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Вторая тенденция — зависимость лексического состава от типа издания. «Экспресс-газета» максимально экспрессивна и разговорна, «Мир новостей» более сдержан и терминологичен, а «Аргументы и факты» и «Комсомольская правда» занимают промежуточное положение.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Третья тенденция — функциональная нагрузка заимствований. В «Мире новостей» они служат для точности и терминологической строгости, в «Экспресс-газете» — для создания атмосферы шоу-бизнеса, а в «Комсомольской правде» — для оперативного освоения новых реалий.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Четвёртая тенденция — роль заголовка как концентратора экспрессии. Даже в сдержанных по языку изданиях заголовки нередко оказываются более яркими и образными, чем основной текст, поскольку именно заголовок должен привлечь внимание читателя.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Лексический анализ подтверждает главный принцип газетной стилистики — сочетание стандарта и экспрессии. Однако конкретное соотношение этих начал определяется типом издания, его целевой аудиторией и тематической направленностью.</w:t>
      </w:r>
    </w:p>
    <w:p w:rsidR="004963BA" w:rsidRDefault="000C7417">
      <w:pPr>
        <w:ind w:firstLineChars="0" w:firstLine="0"/>
        <w:rPr>
          <w:b/>
          <w:lang w:val="ru-RU"/>
        </w:rPr>
      </w:pPr>
      <w:r>
        <w:rPr>
          <w:b/>
          <w:lang w:val="ru-RU"/>
        </w:rPr>
        <w:t>Таблица 3 — Частотность лексических маркеров в проанализированных изданиях (нормирование: случаев на 10 материалов)</w:t>
      </w:r>
    </w:p>
    <w:tbl>
      <w:tblPr>
        <w:tblW w:w="9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8"/>
        <w:gridCol w:w="1739"/>
        <w:gridCol w:w="1526"/>
        <w:gridCol w:w="1727"/>
        <w:gridCol w:w="1973"/>
        <w:gridCol w:w="1329"/>
      </w:tblGrid>
      <w:tr w:rsidR="00EE35B8">
        <w:trPr>
          <w:tblHeader/>
          <w:jc w:val="center"/>
        </w:trPr>
        <w:tc>
          <w:tcPr>
            <w:tcW w:w="19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lastRenderedPageBreak/>
              <w:t>Издание (кол-во мат.)</w:t>
            </w:r>
          </w:p>
        </w:tc>
        <w:tc>
          <w:tcPr>
            <w:tcW w:w="13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Канцеляризмы</w:t>
            </w:r>
          </w:p>
        </w:tc>
        <w:tc>
          <w:tcPr>
            <w:tcW w:w="13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Просторечия</w:t>
            </w:r>
          </w:p>
        </w:tc>
        <w:tc>
          <w:tcPr>
            <w:tcW w:w="17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Неоправд. заимствования</w:t>
            </w:r>
          </w:p>
        </w:tc>
        <w:tc>
          <w:tcPr>
            <w:tcW w:w="15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Окказионализмы</w:t>
            </w:r>
          </w:p>
        </w:tc>
        <w:tc>
          <w:tcPr>
            <w:tcW w:w="16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Оценочная лексика</w:t>
            </w:r>
          </w:p>
        </w:tc>
      </w:tr>
      <w:tr w:rsidR="00EE35B8">
        <w:trPr>
          <w:jc w:val="center"/>
        </w:trPr>
        <w:tc>
          <w:tcPr>
            <w:tcW w:w="19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АиФ (32)</w:t>
            </w:r>
          </w:p>
        </w:tc>
        <w:tc>
          <w:tcPr>
            <w:tcW w:w="1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1,6</w:t>
            </w:r>
          </w:p>
        </w:tc>
        <w:tc>
          <w:tcPr>
            <w:tcW w:w="1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0,0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0,9</w:t>
            </w:r>
          </w:p>
        </w:tc>
        <w:tc>
          <w:tcPr>
            <w:tcW w:w="1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редко</w:t>
            </w:r>
          </w:p>
        </w:tc>
        <w:tc>
          <w:tcPr>
            <w:tcW w:w="16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средне</w:t>
            </w:r>
          </w:p>
        </w:tc>
      </w:tr>
      <w:tr w:rsidR="00EE35B8">
        <w:trPr>
          <w:jc w:val="center"/>
        </w:trPr>
        <w:tc>
          <w:tcPr>
            <w:tcW w:w="19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КП (17)</w:t>
            </w:r>
          </w:p>
        </w:tc>
        <w:tc>
          <w:tcPr>
            <w:tcW w:w="1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2,4</w:t>
            </w:r>
          </w:p>
        </w:tc>
        <w:tc>
          <w:tcPr>
            <w:tcW w:w="1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4,1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2,4</w:t>
            </w:r>
          </w:p>
        </w:tc>
        <w:tc>
          <w:tcPr>
            <w:tcW w:w="1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средне</w:t>
            </w:r>
          </w:p>
        </w:tc>
        <w:tc>
          <w:tcPr>
            <w:tcW w:w="16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высоко</w:t>
            </w:r>
          </w:p>
        </w:tc>
      </w:tr>
      <w:tr w:rsidR="00EE35B8">
        <w:trPr>
          <w:jc w:val="center"/>
        </w:trPr>
        <w:tc>
          <w:tcPr>
            <w:tcW w:w="19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ЭГ (24)</w:t>
            </w:r>
          </w:p>
        </w:tc>
        <w:tc>
          <w:tcPr>
            <w:tcW w:w="1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0,8</w:t>
            </w:r>
          </w:p>
        </w:tc>
        <w:tc>
          <w:tcPr>
            <w:tcW w:w="1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3,3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4,6</w:t>
            </w:r>
          </w:p>
        </w:tc>
        <w:tc>
          <w:tcPr>
            <w:tcW w:w="1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часто</w:t>
            </w:r>
          </w:p>
        </w:tc>
        <w:tc>
          <w:tcPr>
            <w:tcW w:w="16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очень высоко</w:t>
            </w:r>
          </w:p>
        </w:tc>
      </w:tr>
      <w:tr w:rsidR="00EE35B8">
        <w:trPr>
          <w:jc w:val="center"/>
        </w:trPr>
        <w:tc>
          <w:tcPr>
            <w:tcW w:w="19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МН (18)</w:t>
            </w:r>
          </w:p>
        </w:tc>
        <w:tc>
          <w:tcPr>
            <w:tcW w:w="1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5,0</w:t>
            </w:r>
          </w:p>
        </w:tc>
        <w:tc>
          <w:tcPr>
            <w:tcW w:w="1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0,0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2,8</w:t>
            </w:r>
          </w:p>
        </w:tc>
        <w:tc>
          <w:tcPr>
            <w:tcW w:w="1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отсутствуют</w:t>
            </w:r>
          </w:p>
        </w:tc>
        <w:tc>
          <w:tcPr>
            <w:tcW w:w="16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низко</w:t>
            </w:r>
          </w:p>
        </w:tc>
      </w:tr>
    </w:tbl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Примечание: данные по канцеляризмам, просторечиям и неоправданным заимствованиям приведены в нормированном виде — количество выявленных случаев на 10 проанализированных материалов. Это позволяет сопоставлять издания, несмотря на разный объём выборки (от 17 до 32 материалов). Окказионализмы и оценочная лексика приведены с пометками «отсутствуют / редко / средне / часто / низко / средне / высоко / очень высоко», что позволяет сопоставить их распределение по изданиям без ущерба для строгости анализа. Подробнее по окказионализмам — таблица 3а.</w:t>
      </w:r>
    </w:p>
    <w:p w:rsidR="004963BA" w:rsidRDefault="000C7417">
      <w:pPr>
        <w:ind w:firstLineChars="0" w:firstLine="0"/>
        <w:jc w:val="center"/>
      </w:pPr>
      <w:r>
        <w:rPr>
          <w:noProof/>
          <w:lang w:val="ru-RU" w:eastAsia="ru-RU"/>
        </w:rPr>
        <w:drawing>
          <wp:inline distT="0" distB="0" distL="0" distR="0" wp14:anchorId="40BFC227" wp14:editId="178826C4">
            <wp:extent cx="5486400" cy="3252000"/>
            <wp:effectExtent l="0" t="0" r="0" b="0"/>
            <wp:docPr id="100" name="diagram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diagram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3BA" w:rsidRDefault="000C7417">
      <w:pPr>
        <w:ind w:firstLineChars="0" w:firstLine="0"/>
        <w:jc w:val="center"/>
        <w:rPr>
          <w:i/>
          <w:lang w:val="ru-RU"/>
        </w:rPr>
      </w:pPr>
      <w:r>
        <w:rPr>
          <w:i/>
          <w:lang w:val="ru-RU"/>
        </w:rPr>
        <w:lastRenderedPageBreak/>
        <w:t>Рисунок 1 — Частотность лексических маркеров (случаев на 10 материалов)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Как видно из таблицы 3 и рисунка 1, каждое издание имеет узнаваемый лексический профиль: «Мир новостей» лидирует по канцеляризмам (5,0 на 10 материалов), «Комсомольская правда» — по просторечиям, «Экспресс-газета» — по заимствованиям и оценочной лексике, а «Аргументы и факты» демонстрируют наиболее сбалансированную картину. Этот количественный профиль соотносится с типологическими особенностями изданий, описанными в главе 1, и подтверждает гипотезу о зависимости языка газеты от типа издания.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Таблица 3а — Окказионализмы и индивидуально-авторские образования в проанализированных изданиях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6"/>
        <w:gridCol w:w="2167"/>
        <w:gridCol w:w="3314"/>
        <w:gridCol w:w="2083"/>
      </w:tblGrid>
      <w:tr w:rsidR="00EE35B8">
        <w:trPr>
          <w:tblHeader/>
          <w:jc w:val="center"/>
        </w:trPr>
        <w:tc>
          <w:tcPr>
            <w:tcW w:w="15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Издание</w:t>
            </w:r>
          </w:p>
        </w:tc>
        <w:tc>
          <w:tcPr>
            <w:tcW w:w="22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Частотность окказионализмов</w:t>
            </w:r>
          </w:p>
        </w:tc>
        <w:tc>
          <w:tcPr>
            <w:tcW w:w="35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Типичные примеры из анализа (§ 2.2)</w:t>
            </w:r>
          </w:p>
        </w:tc>
        <w:tc>
          <w:tcPr>
            <w:tcW w:w="18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Функция</w:t>
            </w:r>
          </w:p>
        </w:tc>
      </w:tr>
      <w:tr w:rsidR="00EE35B8">
        <w:trPr>
          <w:jc w:val="center"/>
        </w:trPr>
        <w:tc>
          <w:tcPr>
            <w:tcW w:w="1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АиФ</w:t>
            </w:r>
          </w:p>
        </w:tc>
        <w:tc>
          <w:tcPr>
            <w:tcW w:w="22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редко (исключение — научно-технические термины-неологизмы)</w:t>
            </w:r>
          </w:p>
        </w:tc>
        <w:tc>
          <w:tcPr>
            <w:tcW w:w="3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«биореактор», «моноклональные антитела» (терминологические, не авторские)</w:t>
            </w:r>
          </w:p>
        </w:tc>
        <w:tc>
          <w:tcPr>
            <w:tcW w:w="18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Терминологическая (передача нового денотата)</w:t>
            </w:r>
          </w:p>
        </w:tc>
      </w:tr>
      <w:tr w:rsidR="00EE35B8">
        <w:trPr>
          <w:jc w:val="center"/>
        </w:trPr>
        <w:tc>
          <w:tcPr>
            <w:tcW w:w="1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КП</w:t>
            </w:r>
          </w:p>
        </w:tc>
        <w:tc>
          <w:tcPr>
            <w:tcW w:w="22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средне</w:t>
            </w:r>
          </w:p>
        </w:tc>
        <w:tc>
          <w:tcPr>
            <w:tcW w:w="3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«беспилотник», «добровольческий корпус», «антикризисный десант»; в репортажах: «закипела», «распекали», «наехали»</w:t>
            </w:r>
          </w:p>
        </w:tc>
        <w:tc>
          <w:tcPr>
            <w:tcW w:w="18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Оперативно-номинативная и экспрессивно-разговорная</w:t>
            </w:r>
          </w:p>
        </w:tc>
      </w:tr>
      <w:tr w:rsidR="00EE35B8">
        <w:trPr>
          <w:jc w:val="center"/>
        </w:trPr>
        <w:tc>
          <w:tcPr>
            <w:tcW w:w="1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ЭГ</w:t>
            </w:r>
          </w:p>
        </w:tc>
        <w:tc>
          <w:tcPr>
            <w:tcW w:w="22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часто</w:t>
            </w:r>
          </w:p>
        </w:tc>
        <w:tc>
          <w:tcPr>
            <w:tcW w:w="3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«свежекровавленная простыня», «штучный товар», «абсолютный эксклюзив», «звёздный след»</w:t>
            </w:r>
          </w:p>
        </w:tc>
        <w:tc>
          <w:tcPr>
            <w:tcW w:w="18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Экспрессивно-образная, сенсационная</w:t>
            </w:r>
          </w:p>
        </w:tc>
      </w:tr>
      <w:tr w:rsidR="00EE35B8">
        <w:trPr>
          <w:jc w:val="center"/>
        </w:trPr>
        <w:tc>
          <w:tcPr>
            <w:tcW w:w="1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МН</w:t>
            </w:r>
          </w:p>
        </w:tc>
        <w:tc>
          <w:tcPr>
            <w:tcW w:w="22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отсутствуют</w:t>
            </w:r>
          </w:p>
        </w:tc>
        <w:tc>
          <w:tcPr>
            <w:tcW w:w="3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не зафиксированы</w:t>
            </w:r>
          </w:p>
        </w:tc>
        <w:tc>
          <w:tcPr>
            <w:tcW w:w="18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</w:tr>
    </w:tbl>
    <w:p w:rsidR="004963BA" w:rsidRPr="009E4656" w:rsidRDefault="000C7417">
      <w:pPr>
        <w:rPr>
          <w:lang w:val="ru-RU"/>
        </w:rPr>
      </w:pPr>
      <w:r>
        <w:rPr>
          <w:lang w:val="ru-RU"/>
        </w:rPr>
        <w:t>Примечание: окказионализмы выявлены методом сплошного просмотра проанализированных материалов (см. § 2.1). Под «частотой» понимается приблизительная доля материалов, в которых зафиксированы новообразования: «редко» — единичные случаи, «средне» — около трети материалов, «часто» — более половины. Источники приведены в § 2.2.</w:t>
      </w:r>
    </w:p>
    <w:p w:rsidR="004963BA" w:rsidRPr="009E4656" w:rsidRDefault="000C7417">
      <w:pPr>
        <w:pStyle w:val="2"/>
        <w:rPr>
          <w:lang w:val="ru-RU"/>
        </w:rPr>
      </w:pPr>
      <w:bookmarkStart w:id="10" w:name="_Toc230648808"/>
      <w:r>
        <w:rPr>
          <w:lang w:val="ru-RU"/>
        </w:rPr>
        <w:lastRenderedPageBreak/>
        <w:t>2.3. Грамматика и синтаксис</w:t>
      </w:r>
      <w:bookmarkEnd w:id="10"/>
    </w:p>
    <w:p w:rsidR="004963BA" w:rsidRDefault="000C7417">
      <w:pPr>
        <w:rPr>
          <w:lang w:val="ru-RU"/>
        </w:rPr>
      </w:pPr>
      <w:r>
        <w:rPr>
          <w:lang w:val="ru-RU"/>
        </w:rPr>
        <w:t>Грамматический строй газетной речи формируется под влиянием тех же факторов, что и лексика: необходимости быстро передавать информацию, воздействовать на читателя и укладываться в ограниченный объём полосы. В проанализированных изданиях грамматические и синтаксические особенности заметно различаются в зависимости от типа издания, жанра и целевой аудитории.</w:t>
      </w:r>
    </w:p>
    <w:p w:rsidR="004963BA" w:rsidRDefault="000C7417">
      <w:pPr>
        <w:ind w:firstLineChars="0" w:firstLine="0"/>
        <w:rPr>
          <w:lang w:val="ru-RU"/>
        </w:rPr>
      </w:pPr>
      <w:r>
        <w:rPr>
          <w:lang w:val="ru-RU"/>
        </w:rPr>
        <w:t> </w:t>
      </w:r>
      <w:r>
        <w:rPr>
          <w:i/>
          <w:iCs/>
          <w:lang w:val="ru-RU"/>
        </w:rPr>
        <w:t>Морфология</w:t>
      </w:r>
      <w:r>
        <w:rPr>
          <w:lang w:val="ru-RU"/>
        </w:rPr>
        <w:t xml:space="preserve"> (строение слов и их формы) в газетных текстах подчиняется определённым закономерностям. Наиболее заметные морфологические черты проанализированных изданий связаны с использованием частей речи, падежных форм, времён глаголов.</w:t>
      </w:r>
    </w:p>
    <w:p w:rsidR="004963BA" w:rsidRDefault="000C7417">
      <w:pPr>
        <w:rPr>
          <w:lang w:val="ru-RU"/>
        </w:rPr>
      </w:pPr>
      <w:r>
        <w:rPr>
          <w:lang w:val="ru-RU"/>
        </w:rPr>
        <w:t>Во всех четырёх изданиях высока частотность существительных в форме родительного падежа, особенно в цепочках из двух-трёх и более существительных. Это явление известно как «нанизывание родительных падежей» и считается одной из примет книжного, в том числе газетного, стиля.</w:t>
      </w:r>
    </w:p>
    <w:p w:rsidR="004963BA" w:rsidRDefault="000C7417">
      <w:pPr>
        <w:rPr>
          <w:lang w:val="ru-RU"/>
        </w:rPr>
      </w:pPr>
      <w:r>
        <w:rPr>
          <w:lang w:val="ru-RU"/>
        </w:rPr>
        <w:t>В «Аргументах и фактах» встречаются цепочки из 3–4 родительных падежей: «министерство обороны Российской Федерации», «председатель правления Газпрома Алексей Миллер», «система работы паротурбинных блоков». Такие конструкции информативны, но могут затруднять восприятие, особенно в длинных предложениях.</w:t>
      </w:r>
    </w:p>
    <w:p w:rsidR="004963BA" w:rsidRDefault="000C7417">
      <w:pPr>
        <w:rPr>
          <w:lang w:val="ru-RU"/>
        </w:rPr>
      </w:pPr>
      <w:r>
        <w:rPr>
          <w:lang w:val="ru-RU"/>
        </w:rPr>
        <w:t>В «Мире новостей» родительные цепочки ещё длиннее, что связано с аналитическим характером издания: «председатель правления Белорусского общества «Знание»», «уровень эффективности инвестиций в основной капитал», «результаты масштабного исследования Роскачеством школьных брюк». Иногда длина цепочки достигает 4–5 слов, что делает фразу тяжеловесной.</w:t>
      </w:r>
    </w:p>
    <w:p w:rsidR="004963BA" w:rsidRDefault="000C7417">
      <w:pPr>
        <w:rPr>
          <w:lang w:val="ru-RU"/>
        </w:rPr>
      </w:pPr>
      <w:r>
        <w:rPr>
          <w:lang w:val="ru-RU"/>
        </w:rPr>
        <w:lastRenderedPageBreak/>
        <w:t>В «Комсомольской правде» и «Экспресс-газете» родительные цепочки короче (2–3 слова), что соответствует ориентации этих изданий на более лёгкое, разговорное восприятие. Например, в «Комсомольской правде»: «командир бригады «Ветераны»», «глава Суджанского района». В «Экспресс-газете»: «отец той самой Лизы Боярской», «заместитель генерального директора компании».</w:t>
      </w:r>
    </w:p>
    <w:p w:rsidR="004963BA" w:rsidRDefault="000C7417">
      <w:pPr>
        <w:rPr>
          <w:lang w:val="ru-RU"/>
        </w:rPr>
      </w:pPr>
      <w:r>
        <w:rPr>
          <w:i/>
          <w:iCs/>
          <w:lang w:val="ru-RU"/>
        </w:rPr>
        <w:t>Имя прилагательное.</w:t>
      </w:r>
      <w:r>
        <w:rPr>
          <w:lang w:val="ru-RU"/>
        </w:rPr>
        <w:t> В газетных текстах высока частотность относительных прилагательных, которые выполняют терминологическую или классифицирующую функцию: «президентские выборы», «бюджетные средства», «таможенный союз», «денежно-кредитная политика», «военная драма». Краткие прилагательные используются преимущественно в предикативной функции и часто несут оценочное значение: «меры эффективны», «решение обязательно», «риски очевидны».</w:t>
      </w:r>
    </w:p>
    <w:p w:rsidR="004963BA" w:rsidRDefault="000C7417">
      <w:pPr>
        <w:rPr>
          <w:lang w:val="ru-RU"/>
        </w:rPr>
      </w:pPr>
      <w:r>
        <w:rPr>
          <w:lang w:val="ru-RU"/>
        </w:rPr>
        <w:t>В «Экспресс-газете» заметно активнее, чем в других изданиях, используются качественные прилагательные с эмоционально-оценочным значением: «штучный товар», «абсолютный эксклюзив», «бесподобный», «невероятная красавица», «жуткая картина». Это связано с общей экспрессивной направленностью издания.</w:t>
      </w:r>
    </w:p>
    <w:p w:rsidR="004963BA" w:rsidRDefault="000C7417">
      <w:pPr>
        <w:rPr>
          <w:lang w:val="ru-RU"/>
        </w:rPr>
      </w:pPr>
      <w:r>
        <w:rPr>
          <w:i/>
          <w:iCs/>
          <w:lang w:val="ru-RU"/>
        </w:rPr>
        <w:t>Глагол и глагольные формы.</w:t>
      </w:r>
      <w:r>
        <w:rPr>
          <w:lang w:val="ru-RU"/>
        </w:rPr>
        <w:t> Формы настоящего времени активно используются в так называемом «настоящем репортажном» значении — для создания эффекта присутствия и непосредственного наблюдения. Это характерно для всех четырёх изданий, но особенно для «Комсомольской правды» (репортажи с мест событий) и «Экспресс-газеты» (интервью и биографические очерки). Примеры из «Комсомольской правды»: «корреспондент наблюдает», «бойцы зачищают», «журналист «КП» побывал в Зоне отчуждения». Из «Экспресс-газеты»: «певица вспоминает», «актёр рассказывает», «зрители ждут».</w:t>
      </w:r>
    </w:p>
    <w:p w:rsidR="004963BA" w:rsidRDefault="000C7417">
      <w:pPr>
        <w:rPr>
          <w:lang w:val="ru-RU"/>
        </w:rPr>
      </w:pPr>
      <w:r>
        <w:rPr>
          <w:lang w:val="ru-RU"/>
        </w:rPr>
        <w:lastRenderedPageBreak/>
        <w:t>Формы будущего времени в информационных жанрах часто имеют модальное значение предположения или прогноза. В «Мире новостей» и «Аргументах и фактах» это особенно заметно в экономических и политических материалах: «ожидается, что ключевая ставка опустится», «эксперты полагают, что это приведёт к», «специалисты прогнозируют рост». В «Комсомольской правде» формы будущего времени чаще используются в прямом значении: «трассу откроют», «ремонт завершат», «закон вступит в силу».</w:t>
      </w:r>
    </w:p>
    <w:p w:rsidR="004963BA" w:rsidRDefault="000C7417">
      <w:pPr>
        <w:rPr>
          <w:lang w:val="ru-RU"/>
        </w:rPr>
      </w:pPr>
      <w:r>
        <w:rPr>
          <w:lang w:val="ru-RU"/>
        </w:rPr>
        <w:t>Пассивные конструкции (страдательный залог) активно используются во всех изданиях, но с разной частотностью. Чаще всего они встречаются в «Мире новостей» и «Аргументах и фактах» — там, где важна безличная, объективная подача информации.</w:t>
      </w:r>
    </w:p>
    <w:p w:rsidR="004963BA" w:rsidRDefault="000C7417">
      <w:pPr>
        <w:rPr>
          <w:lang w:val="ru-RU"/>
        </w:rPr>
      </w:pPr>
      <w:r>
        <w:rPr>
          <w:lang w:val="ru-RU"/>
        </w:rPr>
        <w:t>Синтаксические особенности. Синтаксис газетной речи характеризуется рядом особенностей, многие из которых связаны с действием закона экономии речевых средств и стремлением к экспрессивности.</w:t>
      </w:r>
    </w:p>
    <w:p w:rsidR="004963BA" w:rsidRDefault="000C7417">
      <w:pPr>
        <w:rPr>
          <w:lang w:val="ru-RU"/>
        </w:rPr>
      </w:pPr>
      <w:r>
        <w:rPr>
          <w:i/>
          <w:iCs/>
          <w:lang w:val="ru-RU"/>
        </w:rPr>
        <w:t>Синтаксическая компрессия</w:t>
      </w:r>
      <w:r>
        <w:rPr>
          <w:lang w:val="ru-RU"/>
        </w:rPr>
        <w:t> — сжатие синтаксических конструкций — проявляется в использовании эллиптических конструкций (пропуск членов предложения, восстанавливаемых из контекста), бессоюзных предложений и номинативных предложений.</w:t>
      </w:r>
    </w:p>
    <w:p w:rsidR="004963BA" w:rsidRDefault="000C7417">
      <w:pPr>
        <w:rPr>
          <w:lang w:val="ru-RU"/>
        </w:rPr>
      </w:pPr>
      <w:r>
        <w:rPr>
          <w:lang w:val="ru-RU"/>
        </w:rPr>
        <w:t>В «Комсомольской правде» и «Экспресс-газете» эллипсис встречается: «На повестке — бюджет», «В центре — обсуждение», «На сцене — президент». Такие конструкции динамичны и экономят место на полосе. В «Мире новостей» эллипсис используется реже, преимущественно в заголовках: «В Кремле — новые назначения». В «Аргументах и фактах» эллипсис встречается в подписях к иллюстрациям и во врезках.</w:t>
      </w:r>
    </w:p>
    <w:p w:rsidR="004963BA" w:rsidRDefault="000C7417">
      <w:pPr>
        <w:rPr>
          <w:lang w:val="ru-RU"/>
        </w:rPr>
      </w:pPr>
      <w:r>
        <w:rPr>
          <w:i/>
          <w:iCs/>
          <w:lang w:val="ru-RU"/>
        </w:rPr>
        <w:t>Номинативные предложения</w:t>
      </w:r>
      <w:r>
        <w:rPr>
          <w:lang w:val="ru-RU"/>
        </w:rPr>
        <w:t xml:space="preserve"> (предложения, состоящие из одного именительного падежа) активно используются в заголовках и </w:t>
      </w:r>
      <w:r>
        <w:rPr>
          <w:lang w:val="ru-RU"/>
        </w:rPr>
        <w:lastRenderedPageBreak/>
        <w:t>подзаголовках всех изданий. Например, в «Комсомольской правде»: «Курск. История одного героя». В «Аргументах и фактах»: «Россия вечна, а запретов нет». В «Экспресс-газете»: «Звёздный след». В «Мире новостей»: «Линия фронта проходит по семьям». Номинативные предложения создают эффект телеграфного стиля, привлекают внимание и легко запоминаются.</w:t>
      </w:r>
    </w:p>
    <w:p w:rsidR="004963BA" w:rsidRDefault="000C7417">
      <w:pPr>
        <w:rPr>
          <w:lang w:val="ru-RU"/>
        </w:rPr>
      </w:pPr>
      <w:r>
        <w:rPr>
          <w:lang w:val="ru-RU"/>
        </w:rPr>
        <w:t>Парцелляция — расчленение единого высказывания на несколько самостоятельных предложений — активно используется в газетной речи как средство акцентирования смысла и создания определённого ритма.</w:t>
      </w:r>
    </w:p>
    <w:p w:rsidR="004963BA" w:rsidRDefault="000C7417">
      <w:pPr>
        <w:rPr>
          <w:lang w:val="ru-RU"/>
        </w:rPr>
      </w:pPr>
      <w:r>
        <w:rPr>
          <w:lang w:val="ru-RU"/>
        </w:rPr>
        <w:t>Чаще всего парцелляция встречается в «Экспресс-газете». Пример из материала о Сергее Филиппове: «Пошёл в ученики пекаря в частную лавочку. Потом был токарем. Плотником...» Или из материала о Валентине Пономаревой: «Скандалы, слухи, происшествия, судебные репортажи, юмористические зарисовки — суть содержания таких газет. И всё это — под соусом «жареных» фактов. И всё — для привлечения читателя». В 24 проанализированных материалах «Экспресс-газеты» парцелляция встретилась в половине материалов.</w:t>
      </w:r>
    </w:p>
    <w:p w:rsidR="004963BA" w:rsidRDefault="000C7417">
      <w:pPr>
        <w:rPr>
          <w:lang w:val="ru-RU"/>
        </w:rPr>
      </w:pPr>
      <w:r>
        <w:rPr>
          <w:lang w:val="ru-RU"/>
        </w:rPr>
        <w:t>В «Комсомольской правде» парцелляция используется в репортажах и интервью для имитации разговорной речи. Пример из репортажа о Курской области: «Я подскочил и поехал в администрацию. И уже шквал звонков. Сел в машину, поехал по местам прилётов. До семи утра колесил». В 17 проанализированных материалах парцелляция встретилась в нескольких материалах, преимущественно репортажных.</w:t>
      </w:r>
    </w:p>
    <w:p w:rsidR="004963BA" w:rsidRDefault="000C7417">
      <w:pPr>
        <w:rPr>
          <w:lang w:val="ru-RU"/>
        </w:rPr>
      </w:pPr>
      <w:r>
        <w:rPr>
          <w:lang w:val="ru-RU"/>
        </w:rPr>
        <w:t xml:space="preserve">В «Аргументах и фактах» парцелляция встречается реже и в основном в художественно-публицистических жанрах. В 32 проанализированных материалах парцелляция встретилась лишь в </w:t>
      </w:r>
      <w:r>
        <w:rPr>
          <w:lang w:val="ru-RU"/>
        </w:rPr>
        <w:lastRenderedPageBreak/>
        <w:t>одном материале («Плавали — знаем»). В «Мире новостей» парцелляция практически отсутствует (всего 2 случая в 18 материалах), что соответствует более строгому, аналитическому стилю издания.</w:t>
      </w:r>
    </w:p>
    <w:p w:rsidR="004963BA" w:rsidRDefault="000C7417">
      <w:pPr>
        <w:rPr>
          <w:lang w:val="ru-RU"/>
        </w:rPr>
      </w:pPr>
      <w:r>
        <w:rPr>
          <w:i/>
          <w:iCs/>
          <w:lang w:val="ru-RU"/>
        </w:rPr>
        <w:t>Вопросно-ответные</w:t>
      </w:r>
      <w:r>
        <w:rPr>
          <w:lang w:val="ru-RU"/>
        </w:rPr>
        <w:t xml:space="preserve"> конструкции имитируют диалог с читателем, повышают вовлечённость и создают иллюзию живого общения.</w:t>
      </w:r>
    </w:p>
    <w:p w:rsidR="004963BA" w:rsidRDefault="000C7417">
      <w:pPr>
        <w:rPr>
          <w:lang w:val="ru-RU"/>
        </w:rPr>
      </w:pPr>
      <w:r>
        <w:rPr>
          <w:lang w:val="ru-RU"/>
        </w:rPr>
        <w:t>В «Аргументах и фактах» вопросно-ответные конструкции активно используются в интервью и в рубриках типа «вопрос — ответ». Например: «О чём думала в такие моменты Катя? — вспоминает Николай Сапелкин». «Почему зампред ЦБ надел галстук со слонами? Эксперты гадают».</w:t>
      </w:r>
    </w:p>
    <w:p w:rsidR="004963BA" w:rsidRDefault="000C7417">
      <w:pPr>
        <w:rPr>
          <w:lang w:val="ru-RU"/>
        </w:rPr>
      </w:pPr>
      <w:r>
        <w:rPr>
          <w:lang w:val="ru-RU"/>
        </w:rPr>
        <w:t>В «Комсомольской правде» вопросно-ответные конструкции характерны для репортажей и аналитических материалов: «Что чувствует в этот момент человек? Страх сменяется защитным ощущением нереальности происходящего». «Что сделают: проложат… реконструируют… откроют…».</w:t>
      </w:r>
    </w:p>
    <w:p w:rsidR="004963BA" w:rsidRDefault="000C7417">
      <w:pPr>
        <w:rPr>
          <w:lang w:val="ru-RU"/>
        </w:rPr>
      </w:pPr>
      <w:r>
        <w:rPr>
          <w:lang w:val="ru-RU"/>
        </w:rPr>
        <w:t>В «Экспресс-газете» риторические вопросы и вопросно-ответные конструкции — один из основных стилистических приёмов: «А где гитара? Оказывается, забыл». «Так в чём был её конфликт с постановщиком? После съёмок у Тарковского…».</w:t>
      </w:r>
    </w:p>
    <w:p w:rsidR="004963BA" w:rsidRDefault="000C7417">
      <w:pPr>
        <w:rPr>
          <w:lang w:val="ru-RU"/>
        </w:rPr>
      </w:pPr>
      <w:r>
        <w:rPr>
          <w:lang w:val="ru-RU"/>
        </w:rPr>
        <w:t>В «Мире новостей» вопросно-ответные конструкции встречаются преимущественно в интервью и в аналитических материалах, где автор ведёт диалог с читателем: «Что же происходит? Точного ответа эксперты не дают. Ясно одно…».</w:t>
      </w:r>
    </w:p>
    <w:p w:rsidR="004963BA" w:rsidRDefault="000C7417">
      <w:pPr>
        <w:rPr>
          <w:lang w:val="ru-RU"/>
        </w:rPr>
      </w:pPr>
      <w:r>
        <w:rPr>
          <w:i/>
          <w:iCs/>
          <w:lang w:val="ru-RU"/>
        </w:rPr>
        <w:t>Сложные предложения.</w:t>
      </w:r>
      <w:r>
        <w:rPr>
          <w:lang w:val="ru-RU"/>
        </w:rPr>
        <w:t xml:space="preserve"> Соотношение простых и сложных предложений заметно различается по изданиям. «Экспресс-газета» тяготеет к коротким, простым предложениям. «Комсомольская правда» использует смешанный тип: в новостях — простые предложения, в аналитике и репортажах — сложные. «Аргументы и </w:t>
      </w:r>
      <w:r>
        <w:rPr>
          <w:lang w:val="ru-RU"/>
        </w:rPr>
        <w:lastRenderedPageBreak/>
        <w:t>факты» демонстрирует вариативность: в новостных заметках — простые, в аналитических статьях — сложные. «Мир новостей» заметно выделяется длиной и сложностью предложений, что связано с аналитическим характером издания.</w:t>
      </w:r>
    </w:p>
    <w:p w:rsidR="004963BA" w:rsidRDefault="000C7417">
      <w:pPr>
        <w:rPr>
          <w:lang w:val="ru-RU"/>
        </w:rPr>
      </w:pPr>
      <w:r>
        <w:rPr>
          <w:lang w:val="ru-RU"/>
        </w:rPr>
        <w:t>Пример сложного предложения из «Мира новостей»: «Когда в мире нестабильность, а в новостной ленте сплошной негатив, тактильные натуральные материалы, теплые сложные оттенки и предметы с историей работают лучше любого антидепрессанта, — констатирует психолог Анна Новосельская».</w:t>
      </w:r>
    </w:p>
    <w:p w:rsidR="004963BA" w:rsidRDefault="000C7417">
      <w:pPr>
        <w:rPr>
          <w:lang w:val="ru-RU"/>
        </w:rPr>
      </w:pPr>
      <w:r>
        <w:rPr>
          <w:lang w:val="ru-RU"/>
        </w:rPr>
        <w:t>Порядок слов. Во всех изданиях используется обратный порядок слов (инверсия) как средство смыслового выделения. Чаще всего инверсия встречается в заголовках: «Доход по собственному желанию» («Комсомольская правда»), «Плавало — знаем» («Аргументы и факты»). Вынесение наиболее важного элемента в начало предложения — характерная черта газетного синтаксиса.</w:t>
      </w:r>
    </w:p>
    <w:p w:rsidR="004963BA" w:rsidRDefault="000C7417">
      <w:pPr>
        <w:rPr>
          <w:lang w:val="ru-RU"/>
        </w:rPr>
      </w:pPr>
      <w:r>
        <w:rPr>
          <w:i/>
          <w:iCs/>
          <w:lang w:val="ru-RU"/>
        </w:rPr>
        <w:t>Причастные и деепричастные обороты.</w:t>
      </w:r>
      <w:r>
        <w:rPr>
          <w:lang w:val="ru-RU"/>
        </w:rPr>
        <w:t> Активно используются во всех изданиях, но с разной частотностью. Чаще всего — в «Мире новостей» и «Аргументах и фактах»: «Сравнив показатели России и ещё 50 стран цивилизованного мира, исследователи пришли к неутешительным выводам». «Газета, выходящая один раз в месяц в бумажной версии, несколько раз в неделю через свой сайт информирует читателей». В «Экспресс-газете» причастные и деепричастные обороты встречаются реже, так как издание тяготеет к более простым синтаксическим конструкциям.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Сопоставление проанализированных материалов позволяет выделить несколько тенденций в развитии грамматики и синтаксиса газетной речи.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 xml:space="preserve">Тенденция 1: синтаксическая дифференциация по жанрам. В пределах одного издания синтаксис заметно меняется в зависимости </w:t>
      </w:r>
      <w:r>
        <w:rPr>
          <w:lang w:val="ru-RU"/>
        </w:rPr>
        <w:lastRenderedPageBreak/>
        <w:t>от жанра и рубрики: новостные заметки пишутся короткими предложениями, аналитические статьи — более сложными, а репортажи — динамичными и фрагментированными.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Тенденция 2: усиление разговорности синтаксиса. Во всех изданиях, даже в сдержанном «Мире новостей», заметно влияние разговорного синтаксиса: сокращение длины предложений, увеличение доли простых конструкций, использование парцелляции, эллипсиса и вопросно-ответных форм.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Тенденция 3: сохранение сложного синтаксиса в аналитических жанрах. Параллельно с упрощением в новостях и развлекательных жанрах, в аналитических материалах сохраняются развёрнутые периоды и конструктивная сложность, необходимая для аргументации.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Тенденция 4: функциональное использование пассивных конструкций. Пассивные конструкции остаются важным средством объективации информации и особенно характерны для официальных новостей и экономической аналитики.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Тенденция 5: экспрессивный синтаксис как маркер жанра. Парцелляция, эллипсис, инверсия и риторические вопросы служат маркерами экспрессивных жанров — репортажа, интервью, очерка и бульварной заметки.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Анализ грамматики и синтаксиса проанализированных изданий позволил выявить ряд типичных недочётов.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Синтаксическая перегруженность — проблема, характерная для «Мира новостей» и частично для «Аргументов и фактов». Длинные предложения с несколькими придаточными и обособленными оборотами затрудняют восприятие, особенно для массового читателя.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lastRenderedPageBreak/>
        <w:t>Нанизывание родительных падежей — общая проблема аналитических изданий, но особенно остро она проявляется в «Мире новостей». Цепочки из 3–5 существительных в родительном падеже делают фразу тяжеловесной и снижают удобочитаемость.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Стилистически неоправданная парцелляция иногда встречается в «Экспресс-газете», где этот приём используется настолько часто, что перестаёт быть выразительным и начинает мешать чтению.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Смешение синтаксических стилей в рамках одного материала — проблема, особенно заметная в «Комсомольской правде», где рядом могут стоять разговорные, почти просторечные конструкции и книжные, официально-деловые обороты.</w:t>
      </w:r>
    </w:p>
    <w:p w:rsidR="004963BA" w:rsidRDefault="000C7417">
      <w:pPr>
        <w:ind w:firstLineChars="0" w:firstLine="0"/>
        <w:rPr>
          <w:b/>
          <w:lang w:val="ru-RU"/>
        </w:rPr>
      </w:pPr>
      <w:r>
        <w:rPr>
          <w:b/>
          <w:lang w:val="ru-RU"/>
        </w:rPr>
        <w:t>Таблица 4 — Синтаксические особенности проанализированных изданий</w:t>
      </w:r>
    </w:p>
    <w:tbl>
      <w:tblPr>
        <w:tblW w:w="9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8"/>
        <w:gridCol w:w="1685"/>
        <w:gridCol w:w="1644"/>
        <w:gridCol w:w="1292"/>
        <w:gridCol w:w="1863"/>
        <w:gridCol w:w="1768"/>
      </w:tblGrid>
      <w:tr w:rsidR="00EE35B8">
        <w:trPr>
          <w:tblHeader/>
          <w:jc w:val="center"/>
        </w:trPr>
        <w:tc>
          <w:tcPr>
            <w:tcW w:w="9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Издание</w:t>
            </w:r>
          </w:p>
        </w:tc>
        <w:tc>
          <w:tcPr>
            <w:tcW w:w="17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Парцелляция (доля матер.)</w:t>
            </w:r>
          </w:p>
        </w:tc>
        <w:tc>
          <w:tcPr>
            <w:tcW w:w="17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Родит. цепочки (типичная длина)</w:t>
            </w:r>
          </w:p>
        </w:tc>
        <w:tc>
          <w:tcPr>
            <w:tcW w:w="13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Эллипсис</w:t>
            </w:r>
          </w:p>
        </w:tc>
        <w:tc>
          <w:tcPr>
            <w:tcW w:w="19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Вопросно-ответные</w:t>
            </w:r>
          </w:p>
        </w:tc>
        <w:tc>
          <w:tcPr>
            <w:tcW w:w="18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Сложность предложений</w:t>
            </w:r>
          </w:p>
        </w:tc>
      </w:tr>
      <w:tr w:rsidR="00EE35B8">
        <w:trPr>
          <w:jc w:val="center"/>
        </w:trPr>
        <w:tc>
          <w:tcPr>
            <w:tcW w:w="9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АиФ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1/32 (3 %)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3–4 слова</w:t>
            </w:r>
          </w:p>
        </w:tc>
        <w:tc>
          <w:tcPr>
            <w:tcW w:w="1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редко</w:t>
            </w:r>
          </w:p>
        </w:tc>
        <w:tc>
          <w:tcPr>
            <w:tcW w:w="19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в интервью и рубриках «вопрос-ответ»</w:t>
            </w:r>
          </w:p>
        </w:tc>
        <w:tc>
          <w:tcPr>
            <w:tcW w:w="18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средняя</w:t>
            </w:r>
          </w:p>
        </w:tc>
      </w:tr>
      <w:tr w:rsidR="00EE35B8">
        <w:trPr>
          <w:jc w:val="center"/>
        </w:trPr>
        <w:tc>
          <w:tcPr>
            <w:tcW w:w="9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КП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~5/17 (≈30 %)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2–3 слова</w:t>
            </w:r>
          </w:p>
        </w:tc>
        <w:tc>
          <w:tcPr>
            <w:tcW w:w="1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часто</w:t>
            </w:r>
          </w:p>
        </w:tc>
        <w:tc>
          <w:tcPr>
            <w:tcW w:w="19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в репортажах и аналитике</w:t>
            </w:r>
          </w:p>
        </w:tc>
        <w:tc>
          <w:tcPr>
            <w:tcW w:w="18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смешанная (новости — простая, аналитика — сложная)</w:t>
            </w:r>
          </w:p>
        </w:tc>
      </w:tr>
      <w:tr w:rsidR="00EE35B8">
        <w:trPr>
          <w:jc w:val="center"/>
        </w:trPr>
        <w:tc>
          <w:tcPr>
            <w:tcW w:w="9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ЭГ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12/24 (50 %)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2–3 слова</w:t>
            </w:r>
          </w:p>
        </w:tc>
        <w:tc>
          <w:tcPr>
            <w:tcW w:w="1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часто</w:t>
            </w:r>
          </w:p>
        </w:tc>
        <w:tc>
          <w:tcPr>
            <w:tcW w:w="19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один из основных приёмов</w:t>
            </w:r>
          </w:p>
        </w:tc>
        <w:tc>
          <w:tcPr>
            <w:tcW w:w="18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низкая (преимущ. простые)</w:t>
            </w:r>
          </w:p>
        </w:tc>
      </w:tr>
      <w:tr w:rsidR="00EE35B8">
        <w:trPr>
          <w:jc w:val="center"/>
        </w:trPr>
        <w:tc>
          <w:tcPr>
            <w:tcW w:w="9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МН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2/18 (11 %)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4–5 слов</w:t>
            </w:r>
          </w:p>
        </w:tc>
        <w:tc>
          <w:tcPr>
            <w:tcW w:w="1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преимущ. в заголовках</w:t>
            </w:r>
          </w:p>
        </w:tc>
        <w:tc>
          <w:tcPr>
            <w:tcW w:w="19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в аналитических материалах</w:t>
            </w:r>
          </w:p>
        </w:tc>
        <w:tc>
          <w:tcPr>
            <w:tcW w:w="18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высокая</w:t>
            </w:r>
          </w:p>
        </w:tc>
      </w:tr>
    </w:tbl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Примечание: данные основаны на анализе материалов каждого издания, описанных в §2.3. Доля материалов с парцелляцией указана как абсолютное отношение (например, 12/24 — в 12 из 24 проанализированных материалов «Экспресс-газеты» зафиксирована парцелляция).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lastRenderedPageBreak/>
        <w:t>Сопоставление данных таблицы 4 показывает: парцелляция функционально распределена по типам изданий — она доминирует в бульварно-развлекательной прессе («Экспресс-газета»), активно используется в массовой ежедневной («Комсомольская правда») и почти отсутствует в аналитических изданиях («Мир новостей», «Аргументы и факты»), для которых характерны, напротив, длинные родительные цепочки и сложные предложения.</w:t>
      </w:r>
    </w:p>
    <w:p w:rsidR="004963BA" w:rsidRPr="009E4656" w:rsidRDefault="000C7417">
      <w:pPr>
        <w:pStyle w:val="2"/>
        <w:rPr>
          <w:lang w:val="ru-RU"/>
        </w:rPr>
      </w:pPr>
      <w:bookmarkStart w:id="11" w:name="_Toc230648809"/>
      <w:r>
        <w:rPr>
          <w:lang w:val="ru-RU"/>
        </w:rPr>
        <w:t>2.4. Заголовки и визуальные элементы</w:t>
      </w:r>
      <w:bookmarkEnd w:id="11"/>
    </w:p>
    <w:p w:rsidR="004963BA" w:rsidRPr="009E4656" w:rsidRDefault="000C7417">
      <w:pPr>
        <w:rPr>
          <w:lang w:val="ru-RU"/>
        </w:rPr>
      </w:pPr>
      <w:r>
        <w:rPr>
          <w:lang w:val="ru-RU"/>
        </w:rPr>
        <w:t>Заголовок — это первое, что видит читатель на газетной полосе. Именно от заголовка зависит, будет ли материал прочитан. В исследуемых газетах можно выделить несколько типов заголовков, каждый из которых выполняет свою функцию и по-разному работает на аудиторию.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t>Номинативные заголовки</w:t>
      </w:r>
      <w:r>
        <w:t> </w:t>
      </w:r>
      <w:r>
        <w:rPr>
          <w:lang w:val="ru-RU"/>
        </w:rPr>
        <w:t>прямо называют тему материала, не используя глаголов и не формулируя законченного суждения. Они чаще всего встречаются в «Мире новостей» и «Аргументах и фактах». Примеры из «Аргументов и фактов»: «По волне тока» (статья о строительстве новых энергоблоков ТЭЦ), «Колос из прекрасного далека» (очерк об агрономе Павле Лукьяненко), «Скорая интеллектуальная помощь» (материал о московской скорой помощи). Такие заголовки лаконичны, но не всегда информативны — читатель не всегда может понять, о чем пойдет речь, не прочитав подзаголовок или лид. В «Мире новостей» номинативные заголовки еще более сдержанны: «Линия фронта проходит по семьям» (о разводе бизнесмена, помогающего фронту), «Россияне превращают квартиры в место силы».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t>Предикативные заголовки</w:t>
      </w:r>
      <w:r>
        <w:t> </w:t>
      </w:r>
      <w:r>
        <w:rPr>
          <w:lang w:val="ru-RU"/>
        </w:rPr>
        <w:t xml:space="preserve">представляют собой законченное предложение, часто с глаголом. Они преобладают в «Комсомольской правде» и «Мире новостей». Такие заголовки сразу </w:t>
      </w:r>
      <w:r>
        <w:rPr>
          <w:lang w:val="ru-RU"/>
        </w:rPr>
        <w:lastRenderedPageBreak/>
        <w:t>сообщают читателю главную новость. В «Аргументах и фактах»: «Путин обсудил насущные проблемы с главами городов и сёл», «Владимир Путин призвал более активно включать ветеранов СВО в местное самоуправление». В «Комсомольской правде» предикативные заголовки более динамичны за счет использования настоящего времени и активных глаголов: «ФСБ предотвратила покушение на руководство Роскомнадзора», «Центробанк снова опустил ключевую ставку». В «Мире новостей» предикативные заголовки часто содержат элементы аналитики или оценки: «Почему россияне считают Белоруссию образцом», «Академик Нигматулин объяснил, почему Россия в беде». В «Экспресс-газете» предикативные заголовки носят скандально-сенсационный характер: «Боярский не допустил роковую ошибку», «Мулявин жестко предал влюбленную цыганку».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t>Экспрессивные заголовки</w:t>
      </w:r>
      <w:r>
        <w:t> </w:t>
      </w:r>
      <w:r>
        <w:rPr>
          <w:lang w:val="ru-RU"/>
        </w:rPr>
        <w:t>используют различные средства выразительности: метафоры, метонимии, эпитеты, окказионализмы, языковую игру. Они наиболее характерны для «Экспресс-газеты», что соответствует бульварно-развлекательному характеру издания. В «Аргументах и фактах» экспрессивные заголовки часто строятся на метафорах: «Запирая рак в клетку» (о лечении онкологических заболеваний), «Святая чистота» (очерк о пожилой женщине). В «Комсомольской правде» встречаются смешанные типы: «Все включено. А все ли будет открыто?» (о курортном сезоне). В «Экспресс-газете» экспрессивные заголовки максимально эмоциональны и часто построены на гиперболе и восклицаниях: «Хабенский не хочет превращаться в "ряженого"», «Трагедия дочери».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t>Вопросительные заголовки</w:t>
      </w:r>
      <w:r>
        <w:t> </w:t>
      </w:r>
      <w:r>
        <w:rPr>
          <w:lang w:val="ru-RU"/>
        </w:rPr>
        <w:t xml:space="preserve">активно используются во всех изданиях, особенно в рубриках «вопрос-ответ» и в аналитических </w:t>
      </w:r>
      <w:r>
        <w:rPr>
          <w:lang w:val="ru-RU"/>
        </w:rPr>
        <w:lastRenderedPageBreak/>
        <w:t>материалах, где автор ведет диалог с читателем. В «Аргументах и фактах»: «Где ударение в слове "красивее"?», «Чем обычная головная боль отличается от мигрени?». В «Комсомольской правде»: «Зачем это нужно?» (о беспилотных автомобилях), «Чему нас научил Чернобыль?». В «Экспресс-газете»: «А где гитара?», «Так в чем был ее конфликт с постановщиком?». Вопросительные заголовки создают эффект вовлеченности, заставляют читателя задуматься и искать ответ в тексте.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t>Восклицательные заголовки</w:t>
      </w:r>
      <w:r>
        <w:t> </w:t>
      </w:r>
      <w:r>
        <w:rPr>
          <w:lang w:val="ru-RU"/>
        </w:rPr>
        <w:t>встречаются реже всего. Они характерны для «Экспресс-газеты»: «Плавали — знаем!», «Уйди во цвете!». В «Аргументах и фактах» восклицательные заголовки встречаются в рекламных модулях: «Забота о зубах — проще, чем кажется!».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t>Смешанные (гибридные) заголовки</w:t>
      </w:r>
      <w:r>
        <w:t> </w:t>
      </w:r>
      <w:r>
        <w:rPr>
          <w:lang w:val="ru-RU"/>
        </w:rPr>
        <w:t>сочетают признаки нескольких типов. Пример: в «Комсомольской правде» «Все включено. А все ли будет открыто?» — здесь есть и номинативная часть, и вопросительная.</w:t>
      </w:r>
    </w:p>
    <w:p w:rsidR="004963BA" w:rsidRPr="009E4656" w:rsidRDefault="000C7417">
      <w:pPr>
        <w:ind w:firstLineChars="0" w:firstLine="0"/>
        <w:rPr>
          <w:lang w:val="ru-RU"/>
        </w:rPr>
      </w:pPr>
      <w:r>
        <w:rPr>
          <w:lang w:val="ru-RU"/>
        </w:rPr>
        <w:t>В современной газете заголовок редко существует изолированно. Он взаимодействует с иллюстрацией, подзаголовком, врезкой и выносной цитатой, образуя заголовочный комплекс.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Визуальные элементы газетной полосы не просто сопровождают текст, но и активно структурируют его, помогая читателю выделять главное и ориентироваться в материале.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t>Врезки</w:t>
      </w:r>
      <w:r>
        <w:t> </w:t>
      </w:r>
      <w:r>
        <w:rPr>
          <w:lang w:val="ru-RU"/>
        </w:rPr>
        <w:t xml:space="preserve">(краткие изложения сути материала, размещаемые между заголовком и основным текстом) активно используются в «Комсомольской правде» и «Аргументах и фактах». В «Аргументах и фактах» врезка к статье «По волне тока» содержит ключевые цифры о потреблении энергии в Москве: «К 2030 году столице потребуются дополнительные 4 гигаватта энергии». В </w:t>
      </w:r>
      <w:r>
        <w:rPr>
          <w:lang w:val="ru-RU"/>
        </w:rPr>
        <w:lastRenderedPageBreak/>
        <w:t>«Комсомольской правде» врезка к материалу о бельгийских фермерах, переезжающих на Алтай, содержит краткое резюме: «Они уехали из Германии в Россию, чтобы чувствовать себя свободными».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t>Выносные цитаты</w:t>
      </w:r>
      <w:r>
        <w:t> </w:t>
      </w:r>
      <w:r>
        <w:rPr>
          <w:lang w:val="ru-RU"/>
        </w:rPr>
        <w:t>(цитаты из текста, вынесенные в отдельный блок и набранные крупным шрифтом) наиболее активно используются в «Экспресс-газете», что связано с необходимостью привлечения внимания к ключевым эмоциональным высказываниям героев материалов. В «Комсомольской правде» и «Аргументах и фактах» выносные цитаты используются преимущественно в интервью и репортажах. В «Мире новостей» выносные цитаты встречаются реже, что соответствует более сдержанному стилю издания.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t>Подзаголовки</w:t>
      </w:r>
      <w:r>
        <w:t> </w:t>
      </w:r>
      <w:r>
        <w:rPr>
          <w:lang w:val="ru-RU"/>
        </w:rPr>
        <w:t>активно используются в «Мире новостей» и «Комсомольской правде» для разбивки длинных аналитических текстов. В «Аргументах и фактах» подзаголовки также встречаются. В «Экспресс-газете» подзаголовки почти не используются, так как материалы короткие и не требуют дополнительного структурирования.</w:t>
      </w:r>
    </w:p>
    <w:p w:rsidR="004963BA" w:rsidRPr="009E4656" w:rsidRDefault="000C7417">
      <w:pPr>
        <w:rPr>
          <w:lang w:val="ru-RU"/>
        </w:rPr>
      </w:pPr>
      <w:r>
        <w:rPr>
          <w:i/>
          <w:iCs/>
          <w:lang w:val="ru-RU"/>
        </w:rPr>
        <w:t>Цвет</w:t>
      </w:r>
      <w:r>
        <w:t> </w:t>
      </w:r>
      <w:r>
        <w:rPr>
          <w:lang w:val="ru-RU"/>
        </w:rPr>
        <w:t>в современной газете используется не только для украшения, но и для навигации. В «Аргументах и фактах» цвет (красный, синий, зеленый) используется для выделения рубрик, плашек с ключевыми цифрами и врезок. В «Комсомольской правде» цвет активно используется в инфографике, картах и схемах. В «Экспресс-газете» цвет используется максимально ярко и контрастно, особенно в заголовках и рекламных модулях. В «Мире новостей» цвет используется сдержанно, преимущественно в графиках и таблицах.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 xml:space="preserve">Для перехода от общих характеристик к конкретике рассмотрим три анализа отдельных полос проанализированных </w:t>
      </w:r>
      <w:r>
        <w:rPr>
          <w:i/>
          <w:lang w:val="ru-RU"/>
        </w:rPr>
        <w:lastRenderedPageBreak/>
        <w:t>выпусков. Сканы соответствующих полос вынесены в Приложение 1 (рис. П1–П3); ниже приводится их разбор по элементам визуального оформления.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Пример 1. «Комсомольская правда» от 27.04.2026, № 31-n (27777), с. 5. Полоса посвящена обсуждению бюджета и социальных расходов. Заголовочный комплекс включает крупный предикативный заголовок «Центробанк снова опустил ключевую ставку» (кегль 36 пт, чёрный), врезку красного цвета (плашка, кегль 18 пт, белый текст) с ключевой цифрой «4 трлн рублей — дополнительные расходы бюджета в 2026 году» и выносную цитату эксперта в синей рамке. Замечание редактора: красная плашка эффективно акцентирует внимание, но не согласована с общей сине-серой цветовой гаммой полосы; в результате врезка «вырывается» из макета и зрительно перебивает заголовок. Рекомендованная правка — окрасить плашку в фирменный синий цвет издания или вынести её ниже заголовка, оставив у заголовка только текст без цветового акцента.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 xml:space="preserve">Пример 2. «Экспресс-газета», апрель 2026, № 12С (187), полоса с биографическим очерком. Заголовок «Хабенский не хочет превращаться в “ряженого”» набран крупным шрифтом (кегль 48 пт) и сопровождён большой фотографией героя на половину полосы. Над фотографией — выносная цитата «А где гитара? — Оказывается, забыл» (кегль 24 пт, курсив, жёлтая плашка), под фотографией — три врезки с короткими подзаголовками. Замечание редактора: визуальная плотность полосы избыточна — четыре акцентных элемента (заголовок, фотография, цитата, три врезки) конкурируют между собой, и читатель не сразу понимает, с чего начать чтение. Рекомендованная правка — оставить один-два визуальных акцента, </w:t>
      </w:r>
      <w:r>
        <w:rPr>
          <w:lang w:val="ru-RU"/>
        </w:rPr>
        <w:lastRenderedPageBreak/>
        <w:t>например заголовок и фотографию, а выносную цитату вынести во второй экран или в подверстку.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Пример 3. «Мир новостей», 29.04.2026, № 18 (1688), полоса с аналитическим материалом «Линия фронта проходит по семьям». Полоса оформлена сдержанно: номинативный заголовок (кегль 28 пт, чёрный), подзаголовок (кегль 14 пт, серый), две колонки основного текста и единственная иллюстрация — небольшое фото в правом верхнем углу. Цвет в оформлении не используется; заголовок и подзаголовок выделены только размером и насыщенностью шрифта. Замечание редактора: оформление чисто, но монотонно. Длинный аналитический текст (около 4 000 знаков) не разбит подзаголовками, нет врезок и выносных цитат — читателю трудно ориентироваться. Рекомендованная правка — ввести 2–3 промежуточных подзаголовка, выделить одну ключевую цифру плашкой и оформить одну цитату эксперта как выносную, что улучшит удобочитаемость без потери серьёзного тона.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Сопоставление трёх примеров подтверждает выводы § 2.4: тип издания диктует визуальную модель полосы. «КП» сочетает информационную плотность с акцентами цветом, «Экспресс-газета» делает ставку на максимальную визуальную экспрессию (что приводит к перегрузу), «Мир новостей» придерживается сдержанной модели (которая, в свою очередь, требует структурных решений для удобочитаемости). Для редактора это означает, что визуальное оформление нельзя оценивать в отрыве от типа издания: одни и те же приёмы могут быть удачными в «Экспресс-газете» и неуместными в «Мире новостей».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 xml:space="preserve">Заголовки и визуальные элементы в проанализированных изданиях выполняют как общие, так и жанрово-специфические </w:t>
      </w:r>
      <w:r>
        <w:rPr>
          <w:lang w:val="ru-RU"/>
        </w:rPr>
        <w:lastRenderedPageBreak/>
        <w:t>функции. Для редактора это означает необходимость оценивать не только текст, но и его визуальное окружение.</w:t>
      </w:r>
    </w:p>
    <w:p w:rsidR="004963BA" w:rsidRDefault="000C7417">
      <w:pPr>
        <w:ind w:firstLineChars="0" w:firstLine="0"/>
        <w:rPr>
          <w:b/>
          <w:lang w:val="ru-RU"/>
        </w:rPr>
      </w:pPr>
      <w:r>
        <w:rPr>
          <w:b/>
          <w:lang w:val="ru-RU"/>
        </w:rPr>
        <w:t>Таблица 5 — Типы заголовков по изданиям</w:t>
      </w:r>
    </w:p>
    <w:tbl>
      <w:tblPr>
        <w:tblW w:w="86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8"/>
        <w:gridCol w:w="1761"/>
        <w:gridCol w:w="1832"/>
        <w:gridCol w:w="2682"/>
        <w:gridCol w:w="1949"/>
      </w:tblGrid>
      <w:tr w:rsidR="00EE35B8">
        <w:trPr>
          <w:tblHeader/>
          <w:jc w:val="center"/>
        </w:trPr>
        <w:tc>
          <w:tcPr>
            <w:tcW w:w="12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Издание</w:t>
            </w:r>
          </w:p>
        </w:tc>
        <w:tc>
          <w:tcPr>
            <w:tcW w:w="17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Номинативные</w:t>
            </w:r>
          </w:p>
        </w:tc>
        <w:tc>
          <w:tcPr>
            <w:tcW w:w="17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Предикативные</w:t>
            </w:r>
          </w:p>
        </w:tc>
        <w:tc>
          <w:tcPr>
            <w:tcW w:w="23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Экспрессивные/игровые</w:t>
            </w:r>
          </w:p>
        </w:tc>
        <w:tc>
          <w:tcPr>
            <w:tcW w:w="17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Окказиональные</w:t>
            </w:r>
          </w:p>
        </w:tc>
      </w:tr>
      <w:tr w:rsidR="00EE35B8">
        <w:trPr>
          <w:jc w:val="center"/>
        </w:trPr>
        <w:tc>
          <w:tcPr>
            <w:tcW w:w="12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АиФ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часто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преобладают</w:t>
            </w:r>
          </w:p>
        </w:tc>
        <w:tc>
          <w:tcPr>
            <w:tcW w:w="2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часто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редко</w:t>
            </w:r>
          </w:p>
        </w:tc>
      </w:tr>
      <w:tr w:rsidR="00EE35B8">
        <w:trPr>
          <w:jc w:val="center"/>
        </w:trPr>
        <w:tc>
          <w:tcPr>
            <w:tcW w:w="12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КП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средне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преобладают</w:t>
            </w:r>
          </w:p>
        </w:tc>
        <w:tc>
          <w:tcPr>
            <w:tcW w:w="2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часто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средне</w:t>
            </w:r>
          </w:p>
        </w:tc>
      </w:tr>
      <w:tr w:rsidR="00EE35B8">
        <w:trPr>
          <w:jc w:val="center"/>
        </w:trPr>
        <w:tc>
          <w:tcPr>
            <w:tcW w:w="12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ЭГ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часто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средне</w:t>
            </w:r>
          </w:p>
        </w:tc>
        <w:tc>
          <w:tcPr>
            <w:tcW w:w="2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преобладают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часто</w:t>
            </w:r>
          </w:p>
        </w:tc>
      </w:tr>
      <w:tr w:rsidR="00EE35B8">
        <w:trPr>
          <w:jc w:val="center"/>
        </w:trPr>
        <w:tc>
          <w:tcPr>
            <w:tcW w:w="12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МН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средне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преобладают</w:t>
            </w:r>
          </w:p>
        </w:tc>
        <w:tc>
          <w:tcPr>
            <w:tcW w:w="2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редко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редко</w:t>
            </w:r>
          </w:p>
        </w:tc>
      </w:tr>
    </w:tbl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Примечание: оценка качественная, на основании анализа заголовков 91 материала. «Преобладают» — более 50 % заголовков, «часто» — 30–50 %, «средне» — 10–30 %, «редко» — менее 10 %.</w:t>
      </w:r>
    </w:p>
    <w:p w:rsidR="004963BA" w:rsidRDefault="000C7417">
      <w:pPr>
        <w:ind w:firstLineChars="0" w:firstLine="0"/>
        <w:rPr>
          <w:b/>
          <w:lang w:val="ru-RU"/>
        </w:rPr>
      </w:pPr>
      <w:r>
        <w:rPr>
          <w:b/>
          <w:lang w:val="ru-RU"/>
        </w:rPr>
        <w:t>Таблица 6 — Визуальные элементы оформления полос</w:t>
      </w:r>
    </w:p>
    <w:tbl>
      <w:tblPr>
        <w:tblW w:w="86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0"/>
        <w:gridCol w:w="1900"/>
        <w:gridCol w:w="2100"/>
        <w:gridCol w:w="1800"/>
        <w:gridCol w:w="1600"/>
      </w:tblGrid>
      <w:tr w:rsidR="00EE35B8">
        <w:trPr>
          <w:tblHeader/>
          <w:jc w:val="center"/>
        </w:trPr>
        <w:tc>
          <w:tcPr>
            <w:tcW w:w="12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Издание</w:t>
            </w:r>
          </w:p>
        </w:tc>
        <w:tc>
          <w:tcPr>
            <w:tcW w:w="19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Иллюстрации</w:t>
            </w:r>
          </w:p>
        </w:tc>
        <w:tc>
          <w:tcPr>
            <w:tcW w:w="21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Инфографика</w:t>
            </w:r>
          </w:p>
        </w:tc>
        <w:tc>
          <w:tcPr>
            <w:tcW w:w="18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Цвет в оформлении</w:t>
            </w:r>
          </w:p>
        </w:tc>
        <w:tc>
          <w:tcPr>
            <w:tcW w:w="16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Врезки и выносы</w:t>
            </w:r>
          </w:p>
        </w:tc>
      </w:tr>
      <w:tr w:rsidR="00EE35B8">
        <w:trPr>
          <w:jc w:val="center"/>
        </w:trPr>
        <w:tc>
          <w:tcPr>
            <w:tcW w:w="12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АиФ</w:t>
            </w:r>
          </w:p>
        </w:tc>
        <w:tc>
          <w:tcPr>
            <w:tcW w:w="19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умеренно</w:t>
            </w:r>
          </w:p>
        </w:tc>
        <w:tc>
          <w:tcPr>
            <w:tcW w:w="21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часто (диаграммы, карты)</w:t>
            </w:r>
          </w:p>
        </w:tc>
        <w:tc>
          <w:tcPr>
            <w:tcW w:w="18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умеренно (акценты)</w:t>
            </w:r>
          </w:p>
        </w:tc>
        <w:tc>
          <w:tcPr>
            <w:tcW w:w="16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регулярно</w:t>
            </w:r>
          </w:p>
        </w:tc>
      </w:tr>
      <w:tr w:rsidR="00EE35B8">
        <w:trPr>
          <w:jc w:val="center"/>
        </w:trPr>
        <w:tc>
          <w:tcPr>
            <w:tcW w:w="12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КП</w:t>
            </w:r>
          </w:p>
        </w:tc>
        <w:tc>
          <w:tcPr>
            <w:tcW w:w="19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часто (фото)</w:t>
            </w:r>
          </w:p>
        </w:tc>
        <w:tc>
          <w:tcPr>
            <w:tcW w:w="21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эпизодически</w:t>
            </w:r>
          </w:p>
        </w:tc>
        <w:tc>
          <w:tcPr>
            <w:tcW w:w="18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активно</w:t>
            </w:r>
          </w:p>
        </w:tc>
        <w:tc>
          <w:tcPr>
            <w:tcW w:w="16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часто</w:t>
            </w:r>
          </w:p>
        </w:tc>
      </w:tr>
      <w:tr w:rsidR="00EE35B8">
        <w:trPr>
          <w:jc w:val="center"/>
        </w:trPr>
        <w:tc>
          <w:tcPr>
            <w:tcW w:w="12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ЭГ</w:t>
            </w:r>
          </w:p>
        </w:tc>
        <w:tc>
          <w:tcPr>
            <w:tcW w:w="19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очень много (фото)</w:t>
            </w:r>
          </w:p>
        </w:tc>
        <w:tc>
          <w:tcPr>
            <w:tcW w:w="21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почти отсутствует</w:t>
            </w:r>
          </w:p>
        </w:tc>
        <w:tc>
          <w:tcPr>
            <w:tcW w:w="18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очень активно (цв. плашки)</w:t>
            </w:r>
          </w:p>
        </w:tc>
        <w:tc>
          <w:tcPr>
            <w:tcW w:w="16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постоянно (крупные)</w:t>
            </w:r>
          </w:p>
        </w:tc>
      </w:tr>
      <w:tr w:rsidR="00EE35B8">
        <w:trPr>
          <w:jc w:val="center"/>
        </w:trPr>
        <w:tc>
          <w:tcPr>
            <w:tcW w:w="12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МН</w:t>
            </w:r>
          </w:p>
        </w:tc>
        <w:tc>
          <w:tcPr>
            <w:tcW w:w="19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умеренно</w:t>
            </w:r>
          </w:p>
        </w:tc>
        <w:tc>
          <w:tcPr>
            <w:tcW w:w="21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часто (таблицы, схемы)</w:t>
            </w:r>
          </w:p>
        </w:tc>
        <w:tc>
          <w:tcPr>
            <w:tcW w:w="18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сдержанно</w:t>
            </w:r>
          </w:p>
        </w:tc>
        <w:tc>
          <w:tcPr>
            <w:tcW w:w="16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регулярно</w:t>
            </w:r>
          </w:p>
        </w:tc>
      </w:tr>
    </w:tbl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Примечание: данные получены при анализе вёрстки полос проанализированных выпусков (§2.1). Визуальные элементы оценивались по их функциональной нагрузке: акцентирующей, разъясняющей и декоративной.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Сопоставление таблиц 5 и 6 показывает прямую связь между лексическим и визуальным профилем издания. Для «Экспресс-газеты» характерны экспрессивные заголовки и насыщенное визуальное оформление — оба этих параметра работают на сенсационность. «Мир новостей», напротив, выбирает предикативные заголовки и сдержанное оформление, что соответствует аналитической направленности издания.</w:t>
      </w:r>
    </w:p>
    <w:p w:rsidR="004963BA" w:rsidRPr="009E4656" w:rsidRDefault="000C7417">
      <w:pPr>
        <w:pStyle w:val="2"/>
        <w:ind w:firstLineChars="0" w:firstLine="0"/>
        <w:rPr>
          <w:lang w:val="ru-RU"/>
        </w:rPr>
      </w:pPr>
      <w:bookmarkStart w:id="12" w:name="_Toc230648810"/>
      <w:r>
        <w:rPr>
          <w:lang w:val="ru-RU"/>
        </w:rPr>
        <w:lastRenderedPageBreak/>
        <w:t>2.5. Выводы: достоинства и недостатки</w:t>
      </w:r>
      <w:bookmarkEnd w:id="12"/>
    </w:p>
    <w:p w:rsidR="004963BA" w:rsidRPr="009E4656" w:rsidRDefault="000C7417">
      <w:pPr>
        <w:rPr>
          <w:lang w:val="ru-RU"/>
        </w:rPr>
      </w:pPr>
      <w:r>
        <w:rPr>
          <w:lang w:val="ru-RU"/>
        </w:rPr>
        <w:t>Проведённый во второй главе анализ лексики, грамматики, синтаксиса, заголовков и визуальных элементов четырёх изданий позволяет сделать обобщённый вывод: различия между газетами связаны прежде всего с типом издания и его адресатом, а не только с отдельными языковыми ошибками.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Сопоставление лексического, грамматико-синтаксического и визуального профилей четырёх изданий позволяет выделить устойчивые «стилистические портреты».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«Экспресс-газета»: просторечия и оценочная лексика + парцелляция и эллипсис + насыщенная визуализация (крупные фотографии, выносные цитаты, цветные плашки). Это профиль бульварно-развлекательного издания, нацеленного на сенсационность.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«Мир новостей»: канцеляризмы и абстрактная лексика + длинные предложения с родительными цепочками + сдержанное оформление (минимум цвета, акцент на тексте). Это профиль информационно-аналитического еженедельника.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«Комсомольская правда»: смешанный лексический регистр + парцелляция в репортажах при сложном синтаксисе в аналитике + умеренная визуализация с активным использованием цвета. Это профиль массовой ежедневной газеты с жанровым разнообразием.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«Аргументы и факты»: сбалансированная лексика с уклоном в нейтральность + жанровая вариативность синтаксиса + умеренное визуальное оформление с инфографикой. Это профиль массового аналитического еженедельника.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 xml:space="preserve">Сводный профиль и обобщённые количественные показатели приведены в таблице 7 и на рисунке 2. Главный вывод второй главы: язык каждого издания складывается как устойчивая система, в </w:t>
      </w:r>
      <w:r>
        <w:rPr>
          <w:lang w:val="ru-RU"/>
        </w:rPr>
        <w:lastRenderedPageBreak/>
        <w:t>которой лексические, синтаксические и визуальные параметры взаимосвязаны и работают на общий тип издания. Этот вывод используется в главе 3 при формулировке рекомендаций для редактора.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Чтобы наглядно сопоставить выявленные особенности четырёх изданий, обобщим результаты количественного и качественного анализа в виде сводной таблицы и радарной диаграммы. Это позволяет в одном кадре увидеть «стилистическое лицо» каждой газеты.</w:t>
      </w:r>
    </w:p>
    <w:p w:rsidR="004963BA" w:rsidRDefault="000C7417">
      <w:pPr>
        <w:ind w:firstLineChars="0" w:firstLine="0"/>
        <w:jc w:val="center"/>
      </w:pPr>
      <w:r>
        <w:rPr>
          <w:noProof/>
          <w:lang w:val="ru-RU" w:eastAsia="ru-RU"/>
        </w:rPr>
        <w:drawing>
          <wp:inline distT="0" distB="0" distL="0" distR="0" wp14:anchorId="5D43EEEA" wp14:editId="12316C50">
            <wp:extent cx="5029200" cy="4572000"/>
            <wp:effectExtent l="0" t="0" r="0" b="0"/>
            <wp:docPr id="101" name="diagram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diagram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3BA" w:rsidRDefault="000C7417">
      <w:pPr>
        <w:ind w:firstLineChars="0" w:firstLine="0"/>
        <w:jc w:val="center"/>
        <w:rPr>
          <w:i/>
          <w:lang w:val="ru-RU"/>
        </w:rPr>
      </w:pPr>
      <w:r>
        <w:rPr>
          <w:i/>
          <w:lang w:val="ru-RU"/>
        </w:rPr>
        <w:t>Рисунок 2 — Стилистический профиль изданий по шести параметрам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t>Таблица 7 — Сводный стилистический профиль изданий (по результатам количественного и качественного анализа)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076"/>
        <w:gridCol w:w="2154"/>
        <w:gridCol w:w="2076"/>
        <w:gridCol w:w="2175"/>
      </w:tblGrid>
      <w:tr w:rsidR="004963BA" w:rsidRPr="009E4656">
        <w:trPr>
          <w:jc w:val="center"/>
        </w:trPr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ind w:firstLine="351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lastRenderedPageBreak/>
              <w:t>Издание (кол-во мат.)</w:t>
            </w:r>
          </w:p>
        </w:tc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ind w:firstLine="351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>Канцеляризмы</w:t>
            </w:r>
          </w:p>
        </w:tc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ind w:firstLine="351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>Просторечия</w:t>
            </w:r>
          </w:p>
        </w:tc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ind w:firstLine="351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>Заимствования</w:t>
            </w:r>
          </w:p>
        </w:tc>
      </w:tr>
      <w:tr w:rsidR="004963BA" w:rsidRPr="009E4656">
        <w:trPr>
          <w:jc w:val="center"/>
        </w:trPr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«АиФ» (32 мат.)</w:t>
            </w:r>
          </w:p>
        </w:tc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</w:tr>
      <w:tr w:rsidR="004963BA" w:rsidRPr="009E4656">
        <w:trPr>
          <w:jc w:val="center"/>
        </w:trPr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«КП» (17 мат.)</w:t>
            </w:r>
          </w:p>
        </w:tc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4963BA" w:rsidRPr="009E4656">
        <w:trPr>
          <w:jc w:val="center"/>
        </w:trPr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«ЭГ» (24 мат.)</w:t>
            </w:r>
          </w:p>
        </w:tc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11</w:t>
            </w:r>
          </w:p>
        </w:tc>
      </w:tr>
      <w:tr w:rsidR="004963BA" w:rsidRPr="009E4656">
        <w:trPr>
          <w:jc w:val="center"/>
        </w:trPr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«МН» (18 мат.)</w:t>
            </w:r>
          </w:p>
        </w:tc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2076" w:type="dxa"/>
            <w:vAlign w:val="center"/>
          </w:tcPr>
          <w:p w:rsidR="004963BA" w:rsidRPr="009E4656" w:rsidRDefault="000C7417">
            <w:pPr>
              <w:spacing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</w:tr>
    </w:tbl>
    <w:p w:rsidR="004963BA" w:rsidRPr="009E4656" w:rsidRDefault="000C7417">
      <w:pPr>
        <w:rPr>
          <w:lang w:val="ru-RU"/>
        </w:rPr>
      </w:pPr>
      <w:r>
        <w:rPr>
          <w:lang w:val="ru-RU"/>
        </w:rPr>
        <w:t>Сопоставление данных таблиц 3–7 и рисунка 2 позволяет сформулировать общий вывод второй главы: язык каждого издания формируется как устойчивая система взаимосвязанных параметров. Так, для «Мира новостей» характерна совокупность «канцеляризмы + длинные предложения + сдержанное визуальное оформление», для «Экспресс-газеты» — «просторечия и заимствования + парцелляция + насыщенная визуализация», для «Комсомольской правды» — «смешанный регистр + парцелляция в репортажах + умеренная визуализация», для «Аргументов и фактов» — «сбалансированный профиль с преобладанием стандарта». Эти «портреты» имеют практическое значение для редакторской работы (см. главу 3).</w:t>
      </w:r>
    </w:p>
    <w:p w:rsidR="004963BA" w:rsidRDefault="000C7417">
      <w:pPr>
        <w:ind w:firstLineChars="0" w:firstLine="0"/>
        <w:rPr>
          <w:i/>
          <w:sz w:val="24"/>
          <w:szCs w:val="24"/>
        </w:rPr>
      </w:pPr>
      <w:r>
        <w:rPr>
          <w:i/>
          <w:sz w:val="24"/>
          <w:szCs w:val="24"/>
        </w:rPr>
        <w:t>Примечание: указано абсолютное количество случаев, выявленных в проанализированных материалах каждого издания. Под «заимствованиями» понимаются неоправданные иноязычные вкрапления (терминологически обоснованные заимствования не учитывались).</w:t>
      </w:r>
    </w:p>
    <w:p w:rsidR="004963BA" w:rsidRPr="009E4656" w:rsidRDefault="000C7417">
      <w:pPr>
        <w:pStyle w:val="1"/>
        <w:rPr>
          <w:lang w:val="ru-RU"/>
        </w:rPr>
      </w:pPr>
      <w:bookmarkStart w:id="13" w:name="_Toc230648811"/>
      <w:r>
        <w:rPr>
          <w:lang w:val="ru-RU"/>
        </w:rPr>
        <w:t>Глава 3. Работа редактора над языком и стилем газеты</w:t>
      </w:r>
      <w:bookmarkEnd w:id="13"/>
    </w:p>
    <w:p w:rsidR="004963BA" w:rsidRPr="009E4656" w:rsidRDefault="000C7417">
      <w:pPr>
        <w:pStyle w:val="2"/>
        <w:rPr>
          <w:lang w:val="ru-RU"/>
        </w:rPr>
      </w:pPr>
      <w:bookmarkStart w:id="14" w:name="_Toc230648812"/>
      <w:r>
        <w:rPr>
          <w:lang w:val="ru-RU"/>
        </w:rPr>
        <w:t>3.1. Задачи редактора на этапах подготовки номера</w:t>
      </w:r>
      <w:bookmarkEnd w:id="14"/>
    </w:p>
    <w:p w:rsidR="004963BA" w:rsidRPr="009E4656" w:rsidRDefault="000C7417">
      <w:pPr>
        <w:rPr>
          <w:lang w:val="ru-RU"/>
        </w:rPr>
      </w:pPr>
      <w:r>
        <w:rPr>
          <w:lang w:val="ru-RU"/>
        </w:rPr>
        <w:t>Редактор в современной газете — это не только корректор и не только стилист, исправляющий неудачные обороты. Это центральная фигура, отвечающая за качество издания на всех этапах его производства: от планирования номера до анализа вышедшего выпуска.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lastRenderedPageBreak/>
        <w:t>Этап 1. Планирование номера и постановка задач авторам. Работа редактора начинается задолго до того, как первый текст попадёт на его стол. На этапе планирования редактор определяет тематику, жанровую структуру и предполагаемый объём номера, а также задаёт языковые и стилистические ориентиры.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Для «Комсомольской правды» в структуре номера должны преобладать информационные жанры, поскольку издание ориентировано на оперативную подачу новостей. При этом репортаж и короткий комментарий помогают сохранить динамику номера.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Для «Аргументов и фактов» оптимально равное соотношение информационных и аналитических жанров, дополненное очерком и другими художественно-публицистическими материалами.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Для «Мира новостей» в структуре номера логично преобладание аналитических материалов, так как именно они соответствуют его информационно-аналитической модели.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Для «Экспресс-газеты» в структуре номера преобладают художественно-публицистические жанры и материалы с ярко выраженной авторской интонацией.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Однако планирование — это не только распределение жанров. Это ещё и постановка конкретных задач авторам: для какой аудитории пишется текст, какого он должен быть объёма, какая интонация допустима и как текст будет выглядеть на полосе. Главная трудность, с которой пришлось столкнуться на этом этапе, — это унификация стиля: разные авторы присылали тексты, написанные в совершенно разных регистрах (от сухого отчета до эмоционального блога), и задачей редактора было привести их к единому знаменателю, сохранив при этом индивидуальную интонацию.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lastRenderedPageBreak/>
        <w:t>Опыт автора. Участвуя в разработке литературного журнала в издательстве «Целлюлоза», автор работы столкнулся с необходимостью планирования контента на этапе создания издания «с нуля». Это включало определение тематических рубрик, обсуждение визуальной модели и согласование формата подачи материалов.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Этап 2. Работа с авторами и первичная оценка текстов. Когда материалы начинают поступать в редакцию, редактор оценивает их качество и соответствие поставленным задачам. На этом этапе особенно важно дать автору точную и короткую обратную связь.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Основные задачи редактора на этом этапе: оценить соответствие языка текста типу издания и его аудитории; проверить фактическую точность; определить, соответствует ли текст заявленному жанру; сформулировать конкретные рекомендации по доработке.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Опыт автора. В процессе работы над собственными материалами в издательстве «Целлюлоза» автор работы получил опыт редакторской обратной связи. На практике это показало, что чёткое техническое задание и раннее обсуждение структуры текста значительно сокращают объём последующей правки.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Этап 3. Редакторский анализ и стилистическая правка. Это основной этап работы редактора над языком и стилем текста. Редакторский анализ включает оценку структуры текста, выявление стилистических ошибок и недочётов, выбор типа правки и её осуществление.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В зависимости от качества текста и степени его отклонения от нормы редактор выбирает тип правки: минимальную, структурную, глубокую или комплексную. Такой выбор зависит не только от количества ошибок, но и от жанра, объёма и задач публикации.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lastRenderedPageBreak/>
        <w:t>Анализ второй главы показал, какие типы правки чаще всего требуются в каждом издании. В «Мире новостей» особенно нужна структурная правка и устранение канцеляризмов, в «Экспресс-газете» — глубокая правка с контролем меры экспрессии.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Опыт автора. В рамках практики в издательстве «Целлюлоза» автор работы применял структурную правку при подготовке собственных материалов. Чаще всего это касалось перестановки абзацев, объединения слишком коротких фрагментов и сокращения повторов.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Этап 4. Корректура и финальная вычитка. После того как текст свёрстан, редактор осуществляет финальную проверку. Это последний этап, на котором можно исправить ошибки, пропущенные на предыдущих этапах.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Основные задачи: проверить орфографию и пунктуацию; проверить типографику; проверить соответствие заголовка и иллюстрации содержанию материала.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Этап 5. Анализ вышедшего номера и обратная связь. Работа редактора не заканчивается с выходом номера. Для непрерывного повышения качества необходимо анализировать вышедшие выпуски и учитывать обратную связь от читателей.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Основные задачи: проанализировать вышедший номер, выявить сильные и слабые стороны; собрать обратную связь от читателей; донести выводы до авторов и дизайнеров; корректировать редакционные стандарты при необходимости.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 xml:space="preserve">Опыт автора. В издательстве «Целлюлоза» работа над литературным журналом находилась на стадии разработки, поэтому полноценного анализа вышедшего номера не проводилось. Однако сам процесс подготовки материала показал, что редакторская работа </w:t>
      </w:r>
      <w:r>
        <w:rPr>
          <w:lang w:val="ru-RU"/>
        </w:rPr>
        <w:lastRenderedPageBreak/>
        <w:t>не заканчивается на этапе правки текста и включает постоянную проверку логики, композиции и визуального решения.</w:t>
      </w:r>
    </w:p>
    <w:p w:rsidR="004963BA" w:rsidRPr="009E4656" w:rsidRDefault="000C7417">
      <w:pPr>
        <w:pStyle w:val="2"/>
        <w:rPr>
          <w:lang w:val="ru-RU"/>
        </w:rPr>
      </w:pPr>
      <w:bookmarkStart w:id="15" w:name="_Toc230648813"/>
      <w:r>
        <w:rPr>
          <w:lang w:val="ru-RU"/>
        </w:rPr>
        <w:t>3.2. Типичные стилистические ошибки и приёмы правки</w:t>
      </w:r>
      <w:bookmarkEnd w:id="15"/>
    </w:p>
    <w:p w:rsidR="004963BA" w:rsidRPr="009E4656" w:rsidRDefault="000C7417">
      <w:pPr>
        <w:rPr>
          <w:lang w:val="ru-RU"/>
        </w:rPr>
      </w:pPr>
      <w:r>
        <w:rPr>
          <w:lang w:val="ru-RU"/>
        </w:rPr>
        <w:t>Анализ языка четырёх изданий позволяет не только выявить достоинства, но и систематизировать типичные стилистические ошибки. Знание этих ошибок и владение приёмами правки особенно важно для редактора, работающего с массовой прессой.</w:t>
      </w:r>
    </w:p>
    <w:p w:rsidR="004963BA" w:rsidRDefault="000C7417">
      <w:pPr>
        <w:rPr>
          <w:lang w:val="ru-RU"/>
        </w:rPr>
      </w:pPr>
      <w:r>
        <w:rPr>
          <w:lang w:val="ru-RU"/>
        </w:rPr>
        <w:t>На основе анализа материалов из четырёх изданий были выделены несколько групп стилистических ошибок:</w:t>
      </w:r>
    </w:p>
    <w:p w:rsidR="004963BA" w:rsidRPr="009E4656" w:rsidRDefault="000C7417">
      <w:pPr>
        <w:numPr>
          <w:ilvl w:val="0"/>
          <w:numId w:val="5"/>
        </w:numPr>
        <w:ind w:firstLine="350"/>
        <w:rPr>
          <w:lang w:val="ru-RU"/>
        </w:rPr>
      </w:pPr>
      <w:r>
        <w:rPr>
          <w:i/>
          <w:iCs/>
          <w:lang w:val="ru-RU"/>
        </w:rPr>
        <w:t>Лексические ошибки.</w:t>
      </w:r>
      <w:r>
        <w:t> </w:t>
      </w:r>
      <w:r>
        <w:rPr>
          <w:lang w:val="ru-RU"/>
        </w:rPr>
        <w:t>Эта группа ошибок связана с неправильным или неудачным выбором слова.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Штампы и канцеляризмы — наиболее частая группа ошибок, выявленная во всех изданиях, но особенно в «Мире новостей» и «Аргументах и фактах».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Неоправданные заимствования — использование иноязычных слов при наличии русских аналогов. Чаще всего встречаются в «Экспресс-газете» и «Комсомольской правде».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Тавтология и плеоназм — повтор однокоренных слов в одном предложении или использование избыточных выражений.</w:t>
      </w:r>
    </w:p>
    <w:p w:rsidR="004963BA" w:rsidRPr="009E4656" w:rsidRDefault="000C7417">
      <w:pPr>
        <w:numPr>
          <w:ilvl w:val="0"/>
          <w:numId w:val="5"/>
        </w:numPr>
        <w:ind w:firstLine="350"/>
        <w:rPr>
          <w:lang w:val="ru-RU"/>
        </w:rPr>
      </w:pPr>
      <w:r>
        <w:rPr>
          <w:i/>
          <w:iCs/>
          <w:lang w:val="ru-RU"/>
        </w:rPr>
        <w:t>Грамматические и синтаксические ошибки.</w:t>
      </w:r>
      <w:r>
        <w:t> </w:t>
      </w:r>
      <w:r>
        <w:rPr>
          <w:lang w:val="ru-RU"/>
        </w:rPr>
        <w:t>Эта группа ошибок связана с неправильным построением словосочетаний и предложений.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Нарушение согласования и управления — неправильный выбор падежной формы или рода слова. Такие ошибки встречаются во всех изданиях, но в разной степени.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Нанизывание родительных падежей — цепочка из трёх и более существительных в родительном падеже. Типичная проблема для «Мира новостей» и «Аргументов и фактов».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lastRenderedPageBreak/>
        <w:t>Парцелляция без необходимости — разбивка единого высказывания на несколько самостоятельных предложений там, где это не оправдано стилистически.</w:t>
      </w:r>
    </w:p>
    <w:p w:rsidR="004963BA" w:rsidRPr="009E4656" w:rsidRDefault="000C7417">
      <w:pPr>
        <w:numPr>
          <w:ilvl w:val="0"/>
          <w:numId w:val="5"/>
        </w:numPr>
        <w:ind w:firstLine="350"/>
        <w:rPr>
          <w:lang w:val="ru-RU"/>
        </w:rPr>
      </w:pPr>
      <w:r>
        <w:rPr>
          <w:i/>
          <w:iCs/>
          <w:lang w:val="ru-RU"/>
        </w:rPr>
        <w:t>Стилистические ошибки, связанные с жанром.</w:t>
      </w:r>
      <w:r>
        <w:t> </w:t>
      </w:r>
      <w:r>
        <w:rPr>
          <w:lang w:val="ru-RU"/>
        </w:rPr>
        <w:t>Эта группа ошибок связана с несоответствием языковых средств жанру и типу издания.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Смешение стилей в рамках одного материала — соседство разговорной и официально-деловой лексики. Ошибка особенно заметна в «Комсомольской правде» и «Экспресс-газете».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Неоправданная экспрессивность в информационных жанрах — использование эмоционально-оценочной лексики в новостных заметках, где требуется нейтральность.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Излишняя сухость и терминологическая перегруженность в художественно-публицистических жанрах — обратная ошибка, характерная для «Мира новостей», где очерки иногда пишутся языком аналитических статей.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В зависимости от характера ошибки и степени вмешательства в текст редактор выбирает один из четырёх типов правки.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Ниже приведены двенадцать примеров редакторской правки, сгруппированных по типам ошибок и охватывающих все четыре проанализированных издания. В каждом примере приводится исходный фрагмент («до»), редакторская версия («после») и краткий комментарий, поясняющий приём правки. Источниками послужили цитаты, проанализированные во второй главе настоящей работы.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t>Группа 1. Канцеляризмы и официально-деловая лексика в неподходящем жанре.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lastRenderedPageBreak/>
        <w:t>Пример 1. Канцеляризм + избыточное «в настоящий момент времени» (типичный случай для «Мир новостей», см. § 2.2 и § 2.3, таблица 4).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До правки: «Было отмечено, что в настоящий момент времени вопрос о повышении налога на сверхприбыль находится в стадии обсуждения на уровне правительства.»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После правки: «Правительство сейчас обсуждает повышение налога на сверхприбыль.»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Комментарий редактора: Удалены пассивные «было отмечено», избыточное «в настоящий момент времени» и канцеляризм «находится в стадии обсуждения». Предложение сокращено в три раза.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t>Пример 2. Канцеляризм-цепочка «осуществление мероприятий» (типичный случай для аналитических изданий, см. § 2.2 и таблица 3).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До правки: «В рамках осуществления комплекса мероприятий, направленных на повышение эффективности работы предприятия, было принято решение о проведении модернизации.»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После правки: «Чтобы повысить эффективность работы предприятия, его модернизируют.»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Комментарий редактора: Канцелярский оборот «в рамках осуществления комплекса мероприятий» заменён глаголом действия. Пассив «было принято решение» — активной формой.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t>Пример 3. Канцеляризм в репортаже («осуществляется проведение») (типичный случай для «Комсомольской правды», см. § 2.2 и таблица 3).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До правки: «На территории района осуществляется проведение работ по восстановлению объектов социальной инфраструктуры.»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lastRenderedPageBreak/>
        <w:t>После правки: «В районе восстанавливают школы, больницы и детские сады.»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Комментарий редактора: Канцеляризм в репортаже выглядит чужеродным. Заменён конкретикой: абстрактные «объекты социальной инфраструктуры» — на знакомые читателю учреждения.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t>Группа 2. Нанизывание родительных падежей.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t>Пример 4. Родительная цепочка из 4 элементов (типичный случай для «Мир новостей», см. § 2.3 и таблица 4).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До правки: «Результаты масштабного исследования Роскачеством школьных брюк оказались неутешительными.»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После правки: «Роскачество провело масштабное исследование школьных брюк — результаты оказались неутешительными.»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Комментарий редактора: Цепочка из четырёх существительных в родительном падеже разорвана путём введения подлежащего и сказуемого. Информация та же, читать легче.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t>Пример 5. Цепочка с техническим термином (типичный случай для «Аргументов и фактов», см. § 2.3).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До правки: «Специалисты обсудили систему работы паротурбинных блоков нового поколения энергоустановок.»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После правки: «Специалисты обсудили, как работают паротурбинные блоки нового поколения.»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Комментарий редактора: Цепочка «системы работы паротурбинных блоков… энергоустановок» заменена придаточным предложением. Лишнее «энергоустановок» удалено (паротурбинные блоки и есть часть энергоустановки).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t>Группа 3. Избыточная парцелляция.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lastRenderedPageBreak/>
        <w:t>Пример 6. Излишняя парцелляция перечисления (типичный случай для «Экспресс-газеты», см. § 2.3 и таблица 4 — парцелляция отмечена в 12 из 24 материалов).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До правки: «Пошёл в ученики пекаря в частную лавочку. Потом был токарем. Плотником. И только потом нашёл себя на сцене.»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После правки: «Пошёл в ученики к пекарю в частную лавочку, потом работал токарем и плотником и только потом нашёл себя на сцене.»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Комментарий редактора: Парцелляция здесь не создаёт смыслового акцента, а только фрагментирует перечень. Объединение в одно предложение делает биографию более связной.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t>Пример 7. Парцелляция с повтором «И всё…» (типичный случай для «Экспресс-газеты», см. § 2.3 — приём избыточен на фоне общей высокой частотности парцелляции в издании).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До правки: «Скандалы, слухи, происшествия, судебные репортажи, юмористические зарисовки — суть содержания таких газет. И всё это — под соусом «жареных» фактов. И всё — для привлечения читателя.»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После правки: «Скандалы, слухи, происшествия, судебные репортажи и юмористические зарисовки — суть таких газет: всё подаётся под соусом «жареных» фактов и ради привлечения читателя.»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Комментарий редактора: Парцеллированные повторы «И всё это… И всё…» создавали рваный ритм. Объединение в единое предложение с двоеточием сохраняет содержание, устраняет навязчивые повторы.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t>Группа 4. Смешение стилей в одном материале.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lastRenderedPageBreak/>
        <w:t>Пример 8. Канцелярит соседствует с разговорной частицей (типичный случай для «Комсомольской правды», см. § 2.2 о смешении регистров).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До правки: «На заседании межведомственной комиссии обсудили, чё да как с ремонтом дороги.»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После правки: «На заседании межведомственной комиссии обсудили ход ремонта дороги.»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Комментарий редактора: Книжный оборот «межведомственная комиссия» несовместим с разговорным «чё да как». Сохранён нейтральный регистр, поскольку речь о новостной заметке.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t>Пример 9. Просторечие в новостном жанре (типичный случай для «Комсомольской правды», см. § 2.2 и таблица 3 — высокий показатель по просторечиям).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До правки: «В Курской области закипела работа по восстановлению инфраструктуры. Чиновников распекали за срывы сроков.»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После правки: «В Курской области активно восстанавливают инфраструктуру. Чиновникам объявили выговор за срыв сроков.»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Комментарий редактора: Просторечия «закипела», «распекали» уместны в репортаже от первого лица, но не в информационной заметке. Заменены нейтральными синонимами.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t>Группа 5. Неоправданные заимствования.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t>Пример 10. Скопление заимствований в бытовой теме (типичный случай для «Экспресс-газеты», см. § 2.2 и таблица 3 — 11 случаев неоправданных заимствований в выборке).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До правки: «После очередного скандала с новым абьюзером Кати певица вернулась на кастинг, где продюсер дал ей шанс на ремикс старого хита.»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lastRenderedPageBreak/>
        <w:t>После правки: «После очередного скандала с новым обидчиком Кати певица вернулась на прослушивание, где продюсер дал ей шанс выпустить новую версию старой песни.»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Комментарий редактора: «Абьюзер», «кастинг», «ремикс», «хит» — терминологически не оправданы в нейтральном контексте: для каждого есть устоявшийся русский эквивалент. После правки текст становится понятнее массовому читателю без потери смысла.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t>Группа 6. Тавтология и сложные предложения.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t>Пример 11. Тавтологические сочетания (универсальный случай — встречается во всех проанализированных изданиях, см. § 2.2).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До правки: «В выпуске задали актуальную на сегодня задачу — рассказать рассказ о том, как выйти наружу из кризиса.»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После правки: «В выпуске поставили актуальную задачу — рассказать историю выхода из кризиса.»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Комментарий редактора: Устранены три тавтологии: «задали задачу» → «поставили задачу», «рассказать рассказ» → «рассказать историю», «выйти наружу» → «выйти».</w:t>
      </w:r>
    </w:p>
    <w:p w:rsidR="004963BA" w:rsidRPr="009E4656" w:rsidRDefault="000C7417">
      <w:pPr>
        <w:ind w:firstLine="351"/>
        <w:rPr>
          <w:lang w:val="ru-RU"/>
        </w:rPr>
      </w:pPr>
      <w:r>
        <w:rPr>
          <w:b/>
          <w:lang w:val="ru-RU"/>
        </w:rPr>
        <w:t>Пример 12. Перегруженное сложное предложение (типичный случай для «Мир новостей», см. § 2.3 и таблица 4 — высокая средняя сложность предложений).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До правки: «Когда в мире нестабильность, а в новостной ленте сплошной негатив, тактильные натуральные материалы, тёплые сложные оттенки и предметы с историей работают лучше любого антидепрессанта, — констатирует психолог Анна Новосельская.»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 xml:space="preserve">После правки: «Натуральные материалы, тёплые оттенки и предметы с историей сегодня работают лучше любого </w:t>
      </w:r>
      <w:r>
        <w:rPr>
          <w:lang w:val="ru-RU"/>
        </w:rPr>
        <w:lastRenderedPageBreak/>
        <w:t>антидепрессанта. Так считает психолог Анна Новосельская: в мире нестабильность, а в новостной ленте сплошной негатив.»</w:t>
      </w:r>
    </w:p>
    <w:p w:rsidR="004963BA" w:rsidRPr="009E4656" w:rsidRDefault="000C7417">
      <w:pPr>
        <w:rPr>
          <w:lang w:val="ru-RU"/>
        </w:rPr>
      </w:pPr>
      <w:r>
        <w:rPr>
          <w:i/>
          <w:lang w:val="ru-RU"/>
        </w:rPr>
        <w:t>Комментарий редактора: Предложение из 33 слов разбито на два по 17 и 16 слов. Атрибуция спикера вынесена в отдельную фразу, исходный смысл сохранён. Удалено избыточное «тактильные» и «сложные» — для аналитической газеты двойной эпитет избыточен.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Комплексная правка (переписывание) применяется, когда текст имеет серьёзные недостатки: нарушена логика, не выдержан жанр, язык не соответствует типу издания.</w:t>
      </w:r>
    </w:p>
    <w:p w:rsidR="004963BA" w:rsidRDefault="000C7417">
      <w:pPr>
        <w:rPr>
          <w:lang w:val="ru-RU"/>
        </w:rPr>
      </w:pPr>
      <w:r>
        <w:rPr>
          <w:lang w:val="ru-RU"/>
        </w:rPr>
        <w:t>Для системной работы редактора можно предложить следующий алгоритм выбора типа правки в зависимости от качества текста, собранный в таблицу 8.</w:t>
      </w:r>
    </w:p>
    <w:p w:rsidR="004963BA" w:rsidRDefault="000C7417">
      <w:pPr>
        <w:ind w:firstLineChars="0" w:firstLine="0"/>
        <w:rPr>
          <w:lang w:val="ru-RU"/>
        </w:rPr>
      </w:pPr>
      <w:bookmarkStart w:id="16" w:name="Таблица5"/>
      <w:r>
        <w:rPr>
          <w:lang w:val="ru-RU"/>
        </w:rPr>
        <w:t>Таблица 8 — Алгоритм выбора типа правки</w:t>
      </w:r>
      <w:bookmarkEnd w:id="16"/>
      <w:r>
        <w:rPr>
          <w:lang w:val="ru-RU"/>
        </w:rPr>
        <w:t>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81"/>
        <w:gridCol w:w="1802"/>
        <w:gridCol w:w="2649"/>
        <w:gridCol w:w="2368"/>
      </w:tblGrid>
      <w:tr w:rsidR="00EE35B8">
        <w:trPr>
          <w:tblHeader/>
          <w:jc w:val="center"/>
        </w:trPr>
        <w:tc>
          <w:tcPr>
            <w:tcW w:w="22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Качество текста</w:t>
            </w:r>
          </w:p>
        </w:tc>
        <w:tc>
          <w:tcPr>
            <w:tcW w:w="17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Тип правки</w:t>
            </w:r>
          </w:p>
        </w:tc>
        <w:tc>
          <w:tcPr>
            <w:tcW w:w="27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Характер изменений</w:t>
            </w:r>
          </w:p>
        </w:tc>
        <w:tc>
          <w:tcPr>
            <w:tcW w:w="24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Типичные ситуации</w:t>
            </w:r>
          </w:p>
        </w:tc>
      </w:tr>
      <w:tr w:rsidR="00EE35B8">
        <w:trPr>
          <w:jc w:val="center"/>
        </w:trPr>
        <w:tc>
          <w:tcPr>
            <w:tcW w:w="22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Высокое (1–3 мелких ошибки)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Минимальная (вычитка)</w:t>
            </w:r>
          </w:p>
        </w:tc>
        <w:tc>
          <w:tcPr>
            <w:tcW w:w="2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Орфография, пунктуация, опечатки</w:t>
            </w:r>
          </w:p>
        </w:tc>
        <w:tc>
          <w:tcPr>
            <w:tcW w:w="24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Хорошо написанный авторский материал</w:t>
            </w:r>
          </w:p>
        </w:tc>
      </w:tr>
      <w:tr w:rsidR="00EE35B8">
        <w:trPr>
          <w:jc w:val="center"/>
        </w:trPr>
        <w:tc>
          <w:tcPr>
            <w:tcW w:w="22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Хорошее, но есть слабые места в структуре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Структурная</w:t>
            </w:r>
          </w:p>
        </w:tc>
        <w:tc>
          <w:tcPr>
            <w:tcW w:w="2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Перестановка абзацев, объединение коротких фрагментов, устранение повторов</w:t>
            </w:r>
          </w:p>
        </w:tc>
        <w:tc>
          <w:tcPr>
            <w:tcW w:w="24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Логические «прыжки», нарушение связности, рваный ритм</w:t>
            </w:r>
          </w:p>
        </w:tc>
      </w:tr>
      <w:tr w:rsidR="00EE35B8">
        <w:trPr>
          <w:jc w:val="center"/>
        </w:trPr>
        <w:tc>
          <w:tcPr>
            <w:tcW w:w="22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Среднее (стилистически неоднородный текст)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Стилистическая (глубокая)</w:t>
            </w:r>
          </w:p>
        </w:tc>
        <w:tc>
          <w:tcPr>
            <w:tcW w:w="2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Замена слов, перестройка предложений, нивелировка регистра</w:t>
            </w:r>
          </w:p>
        </w:tc>
        <w:tc>
          <w:tcPr>
            <w:tcW w:w="24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Канцеляризмы, родительные цепочки, смешение стилей, избыточная парцелляция</w:t>
            </w:r>
          </w:p>
        </w:tc>
      </w:tr>
      <w:tr w:rsidR="00EE35B8">
        <w:trPr>
          <w:jc w:val="center"/>
        </w:trPr>
        <w:tc>
          <w:tcPr>
            <w:tcW w:w="2200" w:type="dxa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Низкое (нарушена логика, не выдержан жанр)</w:t>
            </w:r>
          </w:p>
        </w:tc>
        <w:tc>
          <w:tcPr>
            <w:tcW w:w="1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Комплексная (переписывание)</w:t>
            </w:r>
          </w:p>
        </w:tc>
        <w:tc>
          <w:tcPr>
            <w:tcW w:w="27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Полная переработка текста с сохранением фактической основы</w:t>
            </w:r>
          </w:p>
        </w:tc>
        <w:tc>
          <w:tcPr>
            <w:tcW w:w="24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Текст не соответствует типу издания, жанру или аудитории</w:t>
            </w:r>
          </w:p>
        </w:tc>
      </w:tr>
    </w:tbl>
    <w:p w:rsidR="004963BA" w:rsidRPr="009E4656" w:rsidRDefault="000C7417">
      <w:pPr>
        <w:rPr>
          <w:lang w:val="ru-RU"/>
        </w:rPr>
      </w:pPr>
      <w:r>
        <w:rPr>
          <w:lang w:val="ru-RU"/>
        </w:rPr>
        <w:t>В ходе работы в издательстве «Целлюлоза» и участия в разработке литературного журнала автор работы столкнулся с необходимостью не только писать собственные тексты, но и анализировать их с точки зрения стилистики.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lastRenderedPageBreak/>
        <w:t>Наиболее часто применялась структурная правка. Например, при подготовке одного из материалов первый вариант текста содержал несколько логических «прыжков»: автор перескакивал с одной мысли на другую без связок.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Кроме того, автор убедился, что минимальная правка (вычитка) необходима даже для хорошо написанных текстов. После повторного чтения через день обнаруживались мелкие стилистические погрешности и повторяющиеся слова, которые не были заметны сразу.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Также в процессе разработки литературного журнала автор работы участвовал в обсуждении визуального оформления материалов. Это показало, что принципы, выявленные при анализе газет, применимы и к другим видам печатных изданий.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Практический опыт автора подтвердил, что теоретические знания о типах правки и типичных ошибках действительно работают на практике. Наиболее востребованной оказалась именно структурная правка, поскольку она позволяет быстро улучшить читаемость текста без полной переработки материала.</w:t>
      </w:r>
    </w:p>
    <w:p w:rsidR="004963BA" w:rsidRPr="009E4656" w:rsidRDefault="000C7417">
      <w:pPr>
        <w:pStyle w:val="2"/>
        <w:rPr>
          <w:lang w:val="ru-RU"/>
        </w:rPr>
      </w:pPr>
      <w:bookmarkStart w:id="17" w:name="_Toc230648814"/>
      <w:r>
        <w:rPr>
          <w:lang w:val="ru-RU"/>
        </w:rPr>
        <w:t>3.3. Рекомендации по совершенствованию языка издания</w:t>
      </w:r>
      <w:bookmarkEnd w:id="17"/>
    </w:p>
    <w:p w:rsidR="004963BA" w:rsidRDefault="000C7417">
      <w:pPr>
        <w:rPr>
          <w:lang w:val="ru-RU"/>
        </w:rPr>
      </w:pPr>
      <w:r>
        <w:rPr>
          <w:lang w:val="ru-RU"/>
        </w:rPr>
        <w:t>На основе проведённого во второй главе анализа языка четырёх изданий и с учётом выявленных типичных ошибок можно сформулировать конкретные рекомендации по совершенствованию языка газеты.</w:t>
      </w:r>
    </w:p>
    <w:p w:rsidR="004963BA" w:rsidRDefault="000C7417">
      <w:pPr>
        <w:rPr>
          <w:lang w:val="ru-RU"/>
        </w:rPr>
      </w:pPr>
      <w:r>
        <w:rPr>
          <w:i/>
          <w:iCs/>
          <w:lang w:val="ru-RU"/>
        </w:rPr>
        <w:t>Рекомендация 1.</w:t>
      </w:r>
      <w:r>
        <w:rPr>
          <w:lang w:val="ru-RU"/>
        </w:rPr>
        <w:t xml:space="preserve"> Сокращать родительные цепочки.</w:t>
      </w:r>
    </w:p>
    <w:p w:rsidR="004963BA" w:rsidRDefault="000C7417">
      <w:pPr>
        <w:rPr>
          <w:lang w:val="ru-RU"/>
        </w:rPr>
      </w:pPr>
      <w:r>
        <w:rPr>
          <w:lang w:val="ru-RU"/>
        </w:rPr>
        <w:t>Основание: § 2.3, таблица 4 (родительные цепочки длиной 4–5 слов в «Мире новостей»). Цепочки из трёх и более существительных в родительном падеже затрудняют понимание; редактору следует разрывать их в первую очередь в «Мире новостей» и «Аргументах и фактах».</w:t>
      </w:r>
    </w:p>
    <w:p w:rsidR="004963BA" w:rsidRDefault="000C7417">
      <w:pPr>
        <w:rPr>
          <w:lang w:val="ru-RU"/>
        </w:rPr>
      </w:pPr>
      <w:r>
        <w:rPr>
          <w:lang w:val="ru-RU"/>
        </w:rPr>
        <w:lastRenderedPageBreak/>
        <w:t>Алгоритм устранения родительной цепочки:</w:t>
      </w:r>
    </w:p>
    <w:p w:rsidR="004963BA" w:rsidRDefault="000C7417">
      <w:pPr>
        <w:numPr>
          <w:ilvl w:val="0"/>
          <w:numId w:val="6"/>
        </w:numPr>
        <w:ind w:firstLine="350"/>
        <w:rPr>
          <w:lang w:val="ru-RU"/>
        </w:rPr>
      </w:pPr>
      <w:r>
        <w:rPr>
          <w:lang w:val="ru-RU"/>
        </w:rPr>
        <w:t>Найти цепочку из 3+ существительных в родительном падеже.</w:t>
      </w:r>
    </w:p>
    <w:p w:rsidR="004963BA" w:rsidRDefault="000C7417">
      <w:pPr>
        <w:numPr>
          <w:ilvl w:val="0"/>
          <w:numId w:val="6"/>
        </w:numPr>
        <w:ind w:firstLine="350"/>
        <w:rPr>
          <w:lang w:val="ru-RU"/>
        </w:rPr>
      </w:pPr>
      <w:r>
        <w:rPr>
          <w:lang w:val="ru-RU"/>
        </w:rPr>
        <w:t>Определить, какое слово в цепочке является главным.</w:t>
      </w:r>
    </w:p>
    <w:p w:rsidR="004963BA" w:rsidRDefault="000C7417">
      <w:pPr>
        <w:numPr>
          <w:ilvl w:val="0"/>
          <w:numId w:val="6"/>
        </w:numPr>
        <w:ind w:firstLine="350"/>
        <w:rPr>
          <w:lang w:val="ru-RU"/>
        </w:rPr>
      </w:pPr>
      <w:r>
        <w:rPr>
          <w:lang w:val="ru-RU"/>
        </w:rPr>
        <w:t>Разорвать цепочку, введя предлог или придаточное предложение.</w:t>
      </w:r>
    </w:p>
    <w:p w:rsidR="004963BA" w:rsidRDefault="000C7417">
      <w:pPr>
        <w:numPr>
          <w:ilvl w:val="0"/>
          <w:numId w:val="6"/>
        </w:numPr>
        <w:ind w:firstLine="350"/>
        <w:rPr>
          <w:lang w:val="ru-RU"/>
        </w:rPr>
      </w:pPr>
      <w:r>
        <w:rPr>
          <w:lang w:val="ru-RU"/>
        </w:rPr>
        <w:t>Проверить, не изменился ли смысл.</w:t>
      </w:r>
    </w:p>
    <w:p w:rsidR="004963BA" w:rsidRDefault="000C7417">
      <w:pPr>
        <w:rPr>
          <w:lang w:val="ru-RU"/>
        </w:rPr>
      </w:pPr>
      <w:r>
        <w:rPr>
          <w:i/>
          <w:iCs/>
          <w:lang w:val="ru-RU"/>
        </w:rPr>
        <w:t>Рекомендация 2.</w:t>
      </w:r>
      <w:r>
        <w:rPr>
          <w:lang w:val="ru-RU"/>
        </w:rPr>
        <w:t xml:space="preserve"> Разбивать длинные предложения.</w:t>
      </w:r>
    </w:p>
    <w:p w:rsidR="004963BA" w:rsidRDefault="000C7417">
      <w:pPr>
        <w:rPr>
          <w:lang w:val="ru-RU"/>
        </w:rPr>
      </w:pPr>
      <w:r>
        <w:rPr>
          <w:lang w:val="ru-RU"/>
        </w:rPr>
        <w:t>Основание: § 2.3, таблица 4 (высокая средняя сложность предложений в «Мире новостей»). Длинные предложения затрудняют чтение; редактору рекомендуется разбивать их на 2–3 коротких, прежде всего в новостных заметках массовых ежедневных газет и в текстах для широкой аудитории.</w:t>
      </w:r>
    </w:p>
    <w:p w:rsidR="004963BA" w:rsidRDefault="000C7417">
      <w:pPr>
        <w:rPr>
          <w:lang w:val="ru-RU"/>
        </w:rPr>
      </w:pPr>
      <w:r>
        <w:rPr>
          <w:lang w:val="ru-RU"/>
        </w:rPr>
        <w:t>Алгоритм разбивки длинного предложения:</w:t>
      </w:r>
    </w:p>
    <w:p w:rsidR="004963BA" w:rsidRDefault="000C7417">
      <w:pPr>
        <w:numPr>
          <w:ilvl w:val="0"/>
          <w:numId w:val="6"/>
        </w:numPr>
        <w:ind w:firstLine="350"/>
        <w:rPr>
          <w:lang w:val="ru-RU"/>
        </w:rPr>
      </w:pPr>
      <w:r>
        <w:rPr>
          <w:lang w:val="ru-RU"/>
        </w:rPr>
        <w:t>Найти предложение длиннее 20 слов.</w:t>
      </w:r>
    </w:p>
    <w:p w:rsidR="004963BA" w:rsidRDefault="000C7417">
      <w:pPr>
        <w:numPr>
          <w:ilvl w:val="0"/>
          <w:numId w:val="6"/>
        </w:numPr>
        <w:ind w:firstLine="350"/>
        <w:rPr>
          <w:lang w:val="ru-RU"/>
        </w:rPr>
      </w:pPr>
      <w:r>
        <w:rPr>
          <w:lang w:val="ru-RU"/>
        </w:rPr>
        <w:t>Определить, где находится граница между смысловыми блоками (обычно это союзы «который», «что», «когда», «потому что» или точка с запятой).</w:t>
      </w:r>
    </w:p>
    <w:p w:rsidR="004963BA" w:rsidRDefault="000C7417">
      <w:pPr>
        <w:numPr>
          <w:ilvl w:val="0"/>
          <w:numId w:val="6"/>
        </w:numPr>
        <w:ind w:firstLine="350"/>
        <w:rPr>
          <w:lang w:val="ru-RU"/>
        </w:rPr>
      </w:pPr>
      <w:r>
        <w:rPr>
          <w:lang w:val="ru-RU"/>
        </w:rPr>
        <w:t>Разорвать предложение в этом месте, поставив точку.</w:t>
      </w:r>
    </w:p>
    <w:p w:rsidR="004963BA" w:rsidRDefault="000C7417">
      <w:pPr>
        <w:numPr>
          <w:ilvl w:val="0"/>
          <w:numId w:val="6"/>
        </w:numPr>
        <w:ind w:firstLine="350"/>
        <w:rPr>
          <w:lang w:val="ru-RU"/>
        </w:rPr>
      </w:pPr>
      <w:r>
        <w:rPr>
          <w:lang w:val="ru-RU"/>
        </w:rPr>
        <w:t>Убедиться, что оба получившихся предложения имеют подлежащее и сказуемое.</w:t>
      </w:r>
    </w:p>
    <w:p w:rsidR="004963BA" w:rsidRDefault="000C7417">
      <w:pPr>
        <w:rPr>
          <w:lang w:val="ru-RU"/>
        </w:rPr>
      </w:pPr>
      <w:r>
        <w:rPr>
          <w:i/>
          <w:iCs/>
          <w:lang w:val="ru-RU"/>
        </w:rPr>
        <w:t>Рекомендация 3.</w:t>
      </w:r>
      <w:r>
        <w:rPr>
          <w:lang w:val="ru-RU"/>
        </w:rPr>
        <w:t xml:space="preserve"> Устранять избыточную парцелляцию.</w:t>
      </w:r>
    </w:p>
    <w:p w:rsidR="004963BA" w:rsidRDefault="000C7417">
      <w:pPr>
        <w:rPr>
          <w:lang w:val="ru-RU"/>
        </w:rPr>
      </w:pPr>
      <w:r>
        <w:rPr>
          <w:lang w:val="ru-RU"/>
        </w:rPr>
        <w:t>Основание: § 2.3, таблица 4 (парцелляция в 12 из 24 материалов «Экспресс-газеты»). Частая парцелляция создаёт «рваный» текст; редактору следует объединять парцеллированные фрагменты, не разрушая стилистический замысел.</w:t>
      </w:r>
    </w:p>
    <w:p w:rsidR="004963BA" w:rsidRDefault="000C7417">
      <w:pPr>
        <w:rPr>
          <w:lang w:val="ru-RU"/>
        </w:rPr>
      </w:pPr>
      <w:r>
        <w:rPr>
          <w:lang w:val="ru-RU"/>
        </w:rPr>
        <w:t>Алгоритм определения необходимости парцелляции:</w:t>
      </w:r>
    </w:p>
    <w:p w:rsidR="004963BA" w:rsidRDefault="000C7417">
      <w:pPr>
        <w:numPr>
          <w:ilvl w:val="0"/>
          <w:numId w:val="6"/>
        </w:numPr>
        <w:ind w:firstLine="350"/>
        <w:rPr>
          <w:lang w:val="ru-RU"/>
        </w:rPr>
      </w:pPr>
      <w:r>
        <w:rPr>
          <w:lang w:val="ru-RU"/>
        </w:rPr>
        <w:t>Найти фрагмент, где предложение разбито на 2–4 коротких.</w:t>
      </w:r>
    </w:p>
    <w:p w:rsidR="004963BA" w:rsidRDefault="000C7417">
      <w:pPr>
        <w:numPr>
          <w:ilvl w:val="0"/>
          <w:numId w:val="6"/>
        </w:numPr>
        <w:ind w:firstLine="350"/>
        <w:rPr>
          <w:lang w:val="ru-RU"/>
        </w:rPr>
      </w:pPr>
      <w:r>
        <w:rPr>
          <w:lang w:val="ru-RU"/>
        </w:rPr>
        <w:lastRenderedPageBreak/>
        <w:t>Задать вопрос: «Можно ли эти короткие предложения объединить в одно без потери выразительности?»</w:t>
      </w:r>
    </w:p>
    <w:p w:rsidR="004963BA" w:rsidRDefault="000C7417">
      <w:pPr>
        <w:numPr>
          <w:ilvl w:val="0"/>
          <w:numId w:val="6"/>
        </w:numPr>
        <w:ind w:firstLine="350"/>
        <w:rPr>
          <w:lang w:val="ru-RU"/>
        </w:rPr>
      </w:pPr>
      <w:r>
        <w:rPr>
          <w:lang w:val="ru-RU"/>
        </w:rPr>
        <w:t>Если да — объединить. Если нет — оставить как есть.</w:t>
      </w:r>
    </w:p>
    <w:p w:rsidR="004963BA" w:rsidRDefault="000C7417">
      <w:pPr>
        <w:numPr>
          <w:ilvl w:val="0"/>
          <w:numId w:val="6"/>
        </w:numPr>
        <w:ind w:firstLine="350"/>
        <w:rPr>
          <w:lang w:val="ru-RU"/>
        </w:rPr>
      </w:pPr>
      <w:r>
        <w:rPr>
          <w:lang w:val="ru-RU"/>
        </w:rPr>
        <w:t>Особое внимание обращать на повторы (например, «И всё... И всё... И всё...») — их следует устранять.</w:t>
      </w:r>
    </w:p>
    <w:p w:rsidR="004963BA" w:rsidRDefault="000C7417">
      <w:pPr>
        <w:rPr>
          <w:lang w:val="ru-RU"/>
        </w:rPr>
      </w:pPr>
      <w:r>
        <w:rPr>
          <w:i/>
          <w:iCs/>
          <w:lang w:val="ru-RU"/>
        </w:rPr>
        <w:t xml:space="preserve">Рекомендация 4. </w:t>
      </w:r>
      <w:r>
        <w:rPr>
          <w:lang w:val="ru-RU"/>
        </w:rPr>
        <w:t>Ограничивать просторечия и неоправданные заимствования.</w:t>
      </w:r>
    </w:p>
    <w:p w:rsidR="004963BA" w:rsidRDefault="000C7417">
      <w:pPr>
        <w:rPr>
          <w:lang w:val="ru-RU"/>
        </w:rPr>
      </w:pPr>
      <w:r>
        <w:rPr>
          <w:lang w:val="ru-RU"/>
        </w:rPr>
        <w:t>Основание: § 2.2, таблица 3 (просторечия — 3,3–4,1 случая на 10 материалов в «КП» и «ЭГ»; неоправданные заимствования — 4,6 случая на 10 материалов в «ЭГ»). Редактору следует заменять такие единицы нейтральными аналогами, особенно в информационных жанрах.</w:t>
      </w:r>
    </w:p>
    <w:p w:rsidR="004963BA" w:rsidRDefault="000C7417">
      <w:pPr>
        <w:rPr>
          <w:lang w:val="ru-RU"/>
        </w:rPr>
      </w:pPr>
      <w:r>
        <w:rPr>
          <w:i/>
          <w:iCs/>
          <w:lang w:val="ru-RU"/>
        </w:rPr>
        <w:t xml:space="preserve">Рекомендация 5. </w:t>
      </w:r>
      <w:r>
        <w:rPr>
          <w:lang w:val="ru-RU"/>
        </w:rPr>
        <w:t>Устранять смешение стилей в одном материале.</w:t>
      </w:r>
    </w:p>
    <w:p w:rsidR="004963BA" w:rsidRDefault="000C7417">
      <w:pPr>
        <w:rPr>
          <w:lang w:val="ru-RU"/>
        </w:rPr>
      </w:pPr>
      <w:r>
        <w:rPr>
          <w:lang w:val="ru-RU"/>
        </w:rPr>
        <w:t>Основание: § 2.2 (смешение регистров в «КП» и «ЭГ»). Редактору следует унифицировать стиль в пределах каждого материала: для новостной заметки — нейтральная манера, для репортажа — разговорная, но без канцеляризмов.</w:t>
      </w:r>
    </w:p>
    <w:p w:rsidR="004963BA" w:rsidRDefault="000C7417">
      <w:pPr>
        <w:rPr>
          <w:lang w:val="ru-RU"/>
        </w:rPr>
      </w:pPr>
      <w:r>
        <w:rPr>
          <w:lang w:val="ru-RU"/>
        </w:rPr>
        <w:t>Алгоритм выявления смешения стилей:</w:t>
      </w:r>
    </w:p>
    <w:p w:rsidR="004963BA" w:rsidRDefault="000C7417">
      <w:pPr>
        <w:numPr>
          <w:ilvl w:val="0"/>
          <w:numId w:val="6"/>
        </w:numPr>
        <w:ind w:firstLine="350"/>
        <w:rPr>
          <w:lang w:val="ru-RU"/>
        </w:rPr>
      </w:pPr>
      <w:r>
        <w:rPr>
          <w:lang w:val="ru-RU"/>
        </w:rPr>
        <w:t>Прочитать текст и отметить слова, которые выбиваются из общего стиля.</w:t>
      </w:r>
    </w:p>
    <w:p w:rsidR="004963BA" w:rsidRDefault="000C7417">
      <w:pPr>
        <w:numPr>
          <w:ilvl w:val="0"/>
          <w:numId w:val="6"/>
        </w:numPr>
        <w:ind w:firstLine="350"/>
        <w:rPr>
          <w:lang w:val="ru-RU"/>
        </w:rPr>
      </w:pPr>
      <w:r>
        <w:rPr>
          <w:lang w:val="ru-RU"/>
        </w:rPr>
        <w:t>Если разговорное слово соседствует с канцелярским оборотом, заменить одно из них.</w:t>
      </w:r>
    </w:p>
    <w:p w:rsidR="004963BA" w:rsidRDefault="000C7417">
      <w:pPr>
        <w:numPr>
          <w:ilvl w:val="0"/>
          <w:numId w:val="6"/>
        </w:numPr>
        <w:ind w:firstLine="350"/>
        <w:rPr>
          <w:lang w:val="ru-RU"/>
        </w:rPr>
      </w:pPr>
      <w:r>
        <w:rPr>
          <w:lang w:val="ru-RU"/>
        </w:rPr>
        <w:t>Для новостных заметок выбрать нейтральный стиль. Для репортажей — разговорный, но без канцеляризмов.</w:t>
      </w:r>
    </w:p>
    <w:p w:rsidR="004963BA" w:rsidRDefault="000C7417">
      <w:pPr>
        <w:rPr>
          <w:lang w:val="ru-RU"/>
        </w:rPr>
      </w:pPr>
      <w:r>
        <w:rPr>
          <w:i/>
          <w:iCs/>
          <w:lang w:val="ru-RU"/>
        </w:rPr>
        <w:t xml:space="preserve">Рекомендация 6. </w:t>
      </w:r>
      <w:r>
        <w:rPr>
          <w:lang w:val="ru-RU"/>
        </w:rPr>
        <w:t>Проверять фактическую точность.</w:t>
      </w:r>
    </w:p>
    <w:p w:rsidR="004963BA" w:rsidRDefault="000C7417">
      <w:pPr>
        <w:rPr>
          <w:lang w:val="ru-RU"/>
        </w:rPr>
      </w:pPr>
      <w:r>
        <w:rPr>
          <w:lang w:val="ru-RU"/>
        </w:rPr>
        <w:t>Основание: § 3.1, этап 4 (финальная вычитка). Редактор обязан сверять имена, даты, цифры и цитаты по надёжным источникам; для сложных тем — привлекать дополнительные источники.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lastRenderedPageBreak/>
        <w:t>Рекомендация 7. Устранять повторы и тавтологию. Основание: § 3.2, пример 11 (тавтологии «задать задачу», «рассказать рассказ», «выйти наружу»). Редактор заменяет повторы синонимами или перестраивает предложение; особое внимание — началам соседних предложений.</w:t>
      </w:r>
    </w:p>
    <w:p w:rsidR="004963BA" w:rsidRDefault="000C7417">
      <w:pPr>
        <w:rPr>
          <w:lang w:val="ru-RU"/>
        </w:rPr>
      </w:pPr>
      <w:r>
        <w:rPr>
          <w:i/>
          <w:iCs/>
          <w:lang w:val="ru-RU"/>
        </w:rPr>
        <w:t xml:space="preserve">Рекомендация 8. </w:t>
      </w:r>
      <w:r>
        <w:rPr>
          <w:lang w:val="ru-RU"/>
        </w:rPr>
        <w:t>Адаптировать язык под аудиторию издания.</w:t>
      </w:r>
    </w:p>
    <w:p w:rsidR="004963BA" w:rsidRDefault="000C7417">
      <w:pPr>
        <w:rPr>
          <w:i/>
          <w:iCs/>
          <w:lang w:val="ru-RU"/>
        </w:rPr>
      </w:pPr>
      <w:r>
        <w:rPr>
          <w:lang w:val="ru-RU"/>
        </w:rPr>
        <w:t>Основание: § 2.5, таблица 7 и рисунок 2 (стилистические профили изданий). Язык должен соответствовать аудитории: для «КП» — лёгкий и динамичный; для «МН» и «АиФ» — точный, логичный, сдержанный; для «ЭГ» — экспрессивный, но в пределах литературной нормы.</w:t>
      </w:r>
    </w:p>
    <w:p w:rsidR="004963BA" w:rsidRDefault="000C7417">
      <w:pPr>
        <w:rPr>
          <w:lang w:val="ru-RU"/>
        </w:rPr>
      </w:pPr>
      <w:r>
        <w:rPr>
          <w:lang w:val="ru-RU"/>
        </w:rPr>
        <w:t>В ходе работы в издательстве «Целлюлоза» автор убедился, что наиболее востребованными оказались именно те рекомендации, которые связаны с конкретными проблемами: устранение родительных цепочек, разбивка длинных предложений и борьба со смешением стилей.</w:t>
      </w:r>
    </w:p>
    <w:p w:rsidR="004963BA" w:rsidRDefault="000C7417">
      <w:pPr>
        <w:rPr>
          <w:lang w:val="ru-RU"/>
        </w:rPr>
      </w:pPr>
      <w:r>
        <w:rPr>
          <w:lang w:val="ru-RU"/>
        </w:rPr>
        <w:t>Общий вывод из практического опыта. Работа в издательстве «Целлюлоза» и участие в разработке литературного журнала позволили автору работы не только применить на практике рекомендации, сформулированные в теоретической части, но и убедиться в их действенности.</w:t>
      </w:r>
    </w:p>
    <w:p w:rsidR="004963BA" w:rsidRDefault="004963BA">
      <w:pPr>
        <w:rPr>
          <w:lang w:val="ru-RU"/>
        </w:rPr>
      </w:pPr>
    </w:p>
    <w:p w:rsidR="004963BA" w:rsidRDefault="000C7417">
      <w:pPr>
        <w:rPr>
          <w:lang w:val="ru-RU"/>
        </w:rPr>
      </w:pPr>
      <w:r>
        <w:rPr>
          <w:lang w:val="ru-RU"/>
        </w:rPr>
        <w:br w:type="page"/>
      </w:r>
    </w:p>
    <w:p w:rsidR="004963BA" w:rsidRPr="009E4656" w:rsidRDefault="000C7417">
      <w:pPr>
        <w:pStyle w:val="2"/>
        <w:ind w:firstLineChars="0" w:firstLine="0"/>
        <w:rPr>
          <w:lang w:val="ru-RU"/>
        </w:rPr>
      </w:pPr>
      <w:r>
        <w:rPr>
          <w:lang w:val="ru-RU"/>
        </w:rPr>
        <w:lastRenderedPageBreak/>
        <w:t>3.4. Чек-лист редактора газетного материала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Для практической работы редактора результаты второй и третьей глав сведены в краткий чек-лист (таблица 9). Чек-лист охватывает основные группы проблем, выявленные при анализе четырёх изданий, и связывает каждую проблему с конкретным действием по её устранению. Каждая строка таблицы соотнесена с параграфом или таблицей второй главы, где описана соответствующая проблема, что позволяет редактору при необходимости вернуться к исходному анализу.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Таблица 9 — Чек-лист редактора: что проверять, как проверить, что делать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300"/>
        <w:gridCol w:w="3200"/>
      </w:tblGrid>
      <w:tr w:rsidR="00EE35B8">
        <w:trPr>
          <w:tblHeader/>
          <w:jc w:val="center"/>
        </w:trPr>
        <w:tc>
          <w:tcPr>
            <w:tcW w:w="25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Что проверять (проблема)</w:t>
            </w:r>
          </w:p>
        </w:tc>
        <w:tc>
          <w:tcPr>
            <w:tcW w:w="33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Как проверить (маркер)</w:t>
            </w:r>
          </w:p>
        </w:tc>
        <w:tc>
          <w:tcPr>
            <w:tcW w:w="3200" w:type="dxa"/>
            <w:shd w:val="clear" w:color="auto" w:fill="EEEEEE"/>
            <w:vAlign w:val="center"/>
          </w:tcPr>
          <w:p w:rsidR="00EE35B8" w:rsidRDefault="00147A15">
            <w:pPr>
              <w:spacing w:line="240" w:lineRule="auto"/>
              <w:ind w:firstLine="276"/>
              <w:jc w:val="center"/>
            </w:pPr>
            <w:r>
              <w:rPr>
                <w:b/>
                <w:sz w:val="22"/>
                <w:szCs w:val="22"/>
              </w:rPr>
              <w:t>Что делать (действие)</w:t>
            </w:r>
          </w:p>
        </w:tc>
      </w:tr>
      <w:tr w:rsidR="00EE35B8">
        <w:trPr>
          <w:jc w:val="center"/>
        </w:trPr>
        <w:tc>
          <w:tcPr>
            <w:tcW w:w="2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Родительные цепочки</w:t>
            </w:r>
          </w:p>
        </w:tc>
        <w:tc>
          <w:tcPr>
            <w:tcW w:w="3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В предложении подряд 3+ существительных в родительном падеже</w:t>
            </w:r>
          </w:p>
        </w:tc>
        <w:tc>
          <w:tcPr>
            <w:tcW w:w="32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Разорвать цепочку: ввести глагол, придаточное или предлог (см. § 2.3, рек. 1)</w:t>
            </w:r>
          </w:p>
        </w:tc>
      </w:tr>
      <w:tr w:rsidR="00EE35B8">
        <w:trPr>
          <w:jc w:val="center"/>
        </w:trPr>
        <w:tc>
          <w:tcPr>
            <w:tcW w:w="2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Длинные предложения</w:t>
            </w:r>
          </w:p>
        </w:tc>
        <w:tc>
          <w:tcPr>
            <w:tcW w:w="3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Предложение длиннее 20 слов; 2+ придаточных</w:t>
            </w:r>
          </w:p>
        </w:tc>
        <w:tc>
          <w:tcPr>
            <w:tcW w:w="32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Разбить на 2–3 коротких по границам союзов «который», «что», «когда» (см. рек. 2)</w:t>
            </w:r>
          </w:p>
        </w:tc>
      </w:tr>
      <w:tr w:rsidR="00EE35B8">
        <w:trPr>
          <w:jc w:val="center"/>
        </w:trPr>
        <w:tc>
          <w:tcPr>
            <w:tcW w:w="2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Избыточная парцелляция</w:t>
            </w:r>
          </w:p>
        </w:tc>
        <w:tc>
          <w:tcPr>
            <w:tcW w:w="3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Подряд 2+ коротких парцеллированных предложения, повторы «И всё... И всё...»</w:t>
            </w:r>
          </w:p>
        </w:tc>
        <w:tc>
          <w:tcPr>
            <w:tcW w:w="32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Объединить в одно предложение, если не теряется стилистический акцент (см. рек. 3)</w:t>
            </w:r>
          </w:p>
        </w:tc>
      </w:tr>
      <w:tr w:rsidR="00EE35B8">
        <w:trPr>
          <w:jc w:val="center"/>
        </w:trPr>
        <w:tc>
          <w:tcPr>
            <w:tcW w:w="2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Канцеляризмы</w:t>
            </w:r>
          </w:p>
        </w:tc>
        <w:tc>
          <w:tcPr>
            <w:tcW w:w="3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Обороты «в рамках», «осуществляется», «было принято решение», «находится в стадии»</w:t>
            </w:r>
          </w:p>
        </w:tc>
        <w:tc>
          <w:tcPr>
            <w:tcW w:w="32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Заменить активным глаголом действия; убрать «осуществление», «реализация» (см. § 2.2, пример 1)</w:t>
            </w:r>
          </w:p>
        </w:tc>
      </w:tr>
      <w:tr w:rsidR="00EE35B8">
        <w:trPr>
          <w:jc w:val="center"/>
        </w:trPr>
        <w:tc>
          <w:tcPr>
            <w:tcW w:w="2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Просторечия в новости</w:t>
            </w:r>
          </w:p>
        </w:tc>
        <w:tc>
          <w:tcPr>
            <w:tcW w:w="3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Слова с пометами «разг.», «прост.», «груб.» в новостной заметке</w:t>
            </w:r>
          </w:p>
        </w:tc>
        <w:tc>
          <w:tcPr>
            <w:tcW w:w="32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Заменить нейтральным синонимом; разговорность оставить только в репортаже (см. рек. 4)</w:t>
            </w:r>
          </w:p>
        </w:tc>
      </w:tr>
      <w:tr w:rsidR="00EE35B8">
        <w:trPr>
          <w:jc w:val="center"/>
        </w:trPr>
        <w:tc>
          <w:tcPr>
            <w:tcW w:w="2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Неоправданные заимствования</w:t>
            </w:r>
          </w:p>
        </w:tc>
        <w:tc>
          <w:tcPr>
            <w:tcW w:w="3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Иностранное слово при наличии русского эквивалента в бытовом контексте</w:t>
            </w:r>
          </w:p>
        </w:tc>
        <w:tc>
          <w:tcPr>
            <w:tcW w:w="32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Заменить устоявшимся русским эквивалентом (абьюзер → обидчик, кастинг → прослушивание) (см. § 2.2, пример 10)</w:t>
            </w:r>
          </w:p>
        </w:tc>
      </w:tr>
      <w:tr w:rsidR="00EE35B8">
        <w:trPr>
          <w:jc w:val="center"/>
        </w:trPr>
        <w:tc>
          <w:tcPr>
            <w:tcW w:w="2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Смешение регистров</w:t>
            </w:r>
          </w:p>
        </w:tc>
        <w:tc>
          <w:tcPr>
            <w:tcW w:w="3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В одном абзаце книжный и разговорный регистры</w:t>
            </w:r>
          </w:p>
        </w:tc>
        <w:tc>
          <w:tcPr>
            <w:tcW w:w="32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Унифицировать стиль: выбрать регистр под жанр (новость — нейтральный, репортаж — разговорный) (см. рек. 5)</w:t>
            </w:r>
          </w:p>
        </w:tc>
      </w:tr>
      <w:tr w:rsidR="00EE35B8">
        <w:trPr>
          <w:jc w:val="center"/>
        </w:trPr>
        <w:tc>
          <w:tcPr>
            <w:tcW w:w="2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Тавтология и плеоназм</w:t>
            </w:r>
          </w:p>
        </w:tc>
        <w:tc>
          <w:tcPr>
            <w:tcW w:w="3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 xml:space="preserve">Однокоренные слова рядом; «выйти наружу», «рассказать </w:t>
            </w:r>
            <w:r>
              <w:rPr>
                <w:sz w:val="22"/>
                <w:szCs w:val="22"/>
              </w:rPr>
              <w:lastRenderedPageBreak/>
              <w:t>рассказ»</w:t>
            </w:r>
          </w:p>
        </w:tc>
        <w:tc>
          <w:tcPr>
            <w:tcW w:w="32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lastRenderedPageBreak/>
              <w:t xml:space="preserve">Заменить синонимом или удалить избыточный элемент </w:t>
            </w:r>
            <w:r>
              <w:rPr>
                <w:sz w:val="22"/>
                <w:szCs w:val="22"/>
              </w:rPr>
              <w:lastRenderedPageBreak/>
              <w:t>(см. § 3.2, пример 11)</w:t>
            </w:r>
          </w:p>
        </w:tc>
      </w:tr>
      <w:tr w:rsidR="00EE35B8">
        <w:trPr>
          <w:jc w:val="center"/>
        </w:trPr>
        <w:tc>
          <w:tcPr>
            <w:tcW w:w="2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lastRenderedPageBreak/>
              <w:t>Заголовок не работает</w:t>
            </w:r>
          </w:p>
        </w:tc>
        <w:tc>
          <w:tcPr>
            <w:tcW w:w="3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Длинный заголовок (&gt;10 слов) или непонятен без подзаголовка</w:t>
            </w:r>
          </w:p>
        </w:tc>
        <w:tc>
          <w:tcPr>
            <w:tcW w:w="32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Сократить; усилить предикативность или экспрессивность по типу издания (см. § 2.4)</w:t>
            </w:r>
          </w:p>
        </w:tc>
      </w:tr>
      <w:tr w:rsidR="00EE35B8">
        <w:trPr>
          <w:jc w:val="center"/>
        </w:trPr>
        <w:tc>
          <w:tcPr>
            <w:tcW w:w="2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Визуальный шум</w:t>
            </w:r>
          </w:p>
        </w:tc>
        <w:tc>
          <w:tcPr>
            <w:tcW w:w="3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На полосе 4+ конкурирующих акцентов (заголовок + фото + врезка + цитата + плашка)</w:t>
            </w:r>
          </w:p>
        </w:tc>
        <w:tc>
          <w:tcPr>
            <w:tcW w:w="32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Оставить 1–2 главных акцента; остальное перенести в подверстку (см. § 2.4, пример 2)</w:t>
            </w:r>
          </w:p>
        </w:tc>
      </w:tr>
      <w:tr w:rsidR="00EE35B8">
        <w:trPr>
          <w:jc w:val="center"/>
        </w:trPr>
        <w:tc>
          <w:tcPr>
            <w:tcW w:w="2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Несогласованный цвет</w:t>
            </w:r>
          </w:p>
        </w:tc>
        <w:tc>
          <w:tcPr>
            <w:tcW w:w="3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Плашка/врезка набрана в цвете, не входящем в фирменную палитру полосы</w:t>
            </w:r>
          </w:p>
        </w:tc>
        <w:tc>
          <w:tcPr>
            <w:tcW w:w="32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Перекрасить в фирменный цвет или сделать нейтральной (см. § 2.4, пример 1)</w:t>
            </w:r>
          </w:p>
        </w:tc>
      </w:tr>
      <w:tr w:rsidR="00EE35B8">
        <w:trPr>
          <w:jc w:val="center"/>
        </w:trPr>
        <w:tc>
          <w:tcPr>
            <w:tcW w:w="25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Фактическая неточность</w:t>
            </w:r>
          </w:p>
        </w:tc>
        <w:tc>
          <w:tcPr>
            <w:tcW w:w="33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Имя, дата, цифра, цитата не сверены с источником</w:t>
            </w:r>
          </w:p>
        </w:tc>
        <w:tc>
          <w:tcPr>
            <w:tcW w:w="3200" w:type="dxa"/>
            <w:vAlign w:val="center"/>
          </w:tcPr>
          <w:p w:rsidR="00EE35B8" w:rsidRDefault="00147A15">
            <w:pPr>
              <w:spacing w:line="240" w:lineRule="auto"/>
              <w:ind w:firstLine="275"/>
              <w:jc w:val="center"/>
            </w:pPr>
            <w:r>
              <w:rPr>
                <w:sz w:val="22"/>
                <w:szCs w:val="22"/>
              </w:rPr>
              <w:t>Сверить по двум независимым источникам; в спорных случаях — снять (см. рек. 6)</w:t>
            </w:r>
          </w:p>
        </w:tc>
      </w:tr>
    </w:tbl>
    <w:p w:rsidR="004963BA" w:rsidRPr="009E4656" w:rsidRDefault="000C7417">
      <w:pPr>
        <w:rPr>
          <w:lang w:val="ru-RU"/>
        </w:rPr>
      </w:pPr>
      <w:r>
        <w:rPr>
          <w:lang w:val="ru-RU"/>
        </w:rPr>
        <w:t>Примечание: чек-лист построен по принципу «один экран — двенадцать пунктов» и предназначен для использования на этапе редакторского анализа (этап 3 в § 3.1). Полный набор приёмов правки и развёрнутые примеры приведены в § 3.2; рекомендации по системе редакторской работы — в § 3.3.</w:t>
      </w:r>
    </w:p>
    <w:p w:rsidR="004963BA" w:rsidRDefault="000C7417">
      <w:pPr>
        <w:pStyle w:val="1"/>
        <w:rPr>
          <w:lang w:val="ru-RU"/>
        </w:rPr>
      </w:pPr>
      <w:bookmarkStart w:id="18" w:name="_Toc230648815"/>
      <w:r>
        <w:rPr>
          <w:lang w:val="ru-RU"/>
        </w:rPr>
        <w:t>Заключение</w:t>
      </w:r>
      <w:bookmarkEnd w:id="18"/>
    </w:p>
    <w:p w:rsidR="004963BA" w:rsidRPr="009E4656" w:rsidRDefault="000C7417">
      <w:pPr>
        <w:rPr>
          <w:lang w:val="ru-RU"/>
        </w:rPr>
      </w:pPr>
      <w:r>
        <w:rPr>
          <w:lang w:val="ru-RU"/>
        </w:rPr>
        <w:t>Подводя итоги проведённого исследования, посвящённого языку газеты, его стилистическим особенностям и специфике работы редактора, можно сделать следующие выводы.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В теоретической части работы установлено, что газетно-публицистический стиль сочетает информационную и воздействующую функции, а его главный принцип — единство стандарта и экспрессии. При этом язык газеты в современных условиях становится всё более гибридным и зависит от типа издания, жанра и аудитории.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В аналитической части на материале четырёх изданий выявлены типичные стилистические особенности и проблемные зоны: в одних газетах доминируют канцеляризмы и родительные цепочки, в других — просторечия, парцелляция и смешение стилей.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lastRenderedPageBreak/>
        <w:t>В рекомендательной части описаны задачи редактора на этапах подготовки номера, классифицированы типичные ошибки и предложены конкретные приёмы их правки: сокращение родительных цепочек, разбивка длинных предложений, ограничение парцелляции и выравнивание стилистического уровня текста.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Цель работы достигнута: выявлена стилистическая специфика языка газеты и определены направления работы редактора по её учёту. Гипотеза подтвердилась: язык газеты определяется типом издания и жанровой принадлежностью материала, а также редакционной задачей и адресатом публикации.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Практическая значимость работы заключается в разработке конкретных рекомендаций и алгоритмов правки, которые могут быть использованы редакторами в повседневной работе, а также в учебном процессе при подготовке журналистов и редакторов.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br w:type="page"/>
      </w:r>
    </w:p>
    <w:p w:rsidR="004963BA" w:rsidRDefault="004963BA">
      <w:pPr>
        <w:rPr>
          <w:lang w:val="ru-RU"/>
        </w:rPr>
      </w:pPr>
    </w:p>
    <w:p w:rsidR="004963BA" w:rsidRDefault="000C7417">
      <w:pPr>
        <w:pStyle w:val="1"/>
        <w:rPr>
          <w:lang w:val="ru-RU"/>
        </w:rPr>
      </w:pPr>
      <w:bookmarkStart w:id="19" w:name="_Toc230648816"/>
      <w:r>
        <w:rPr>
          <w:lang w:val="ru-RU"/>
        </w:rPr>
        <w:t>Список используемых источников:</w:t>
      </w:r>
      <w:bookmarkEnd w:id="19"/>
    </w:p>
    <w:p w:rsidR="004963BA" w:rsidRPr="009E4656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t>Казак М.Ю. Язык газеты: учеб. пособие. – Белгород: ИД «Белгород», 2012. – 120 с.</w:t>
      </w:r>
    </w:p>
    <w:p w:rsidR="004963BA" w:rsidRPr="009E4656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t xml:space="preserve">Абдулхалыкова Л. Х. СТИЛЕВАЯ СПЕЦИФИКА ЯЗЫКА ГАЗЕТЫ // Мировая наука. 2020. №3 (36). </w:t>
      </w:r>
      <w:r>
        <w:t>URL</w:t>
      </w:r>
      <w:r>
        <w:rPr>
          <w:lang w:val="ru-RU"/>
        </w:rPr>
        <w:t xml:space="preserve">: </w:t>
      </w:r>
      <w:r>
        <w:t>https</w:t>
      </w:r>
      <w:r>
        <w:rPr>
          <w:lang w:val="ru-RU"/>
        </w:rPr>
        <w:t>://</w:t>
      </w:r>
      <w:r>
        <w:t>cyberleninka</w:t>
      </w:r>
      <w:r>
        <w:rPr>
          <w:lang w:val="ru-RU"/>
        </w:rPr>
        <w:t>.</w:t>
      </w:r>
      <w:r>
        <w:t>ru</w:t>
      </w:r>
      <w:r>
        <w:rPr>
          <w:lang w:val="ru-RU"/>
        </w:rPr>
        <w:t>/</w:t>
      </w:r>
      <w:r>
        <w:t>article</w:t>
      </w:r>
      <w:r>
        <w:rPr>
          <w:lang w:val="ru-RU"/>
        </w:rPr>
        <w:t>/</w:t>
      </w:r>
      <w:r>
        <w:t>n</w:t>
      </w:r>
      <w:r>
        <w:rPr>
          <w:lang w:val="ru-RU"/>
        </w:rPr>
        <w:t>/</w:t>
      </w:r>
      <w:r>
        <w:t>stilevaya</w:t>
      </w:r>
      <w:r>
        <w:rPr>
          <w:lang w:val="ru-RU"/>
        </w:rPr>
        <w:t>-</w:t>
      </w:r>
      <w:r>
        <w:t>spetsifika</w:t>
      </w:r>
      <w:r>
        <w:rPr>
          <w:lang w:val="ru-RU"/>
        </w:rPr>
        <w:t>-</w:t>
      </w:r>
      <w:r>
        <w:t>yazyka</w:t>
      </w:r>
      <w:r>
        <w:rPr>
          <w:lang w:val="ru-RU"/>
        </w:rPr>
        <w:t>-</w:t>
      </w:r>
      <w:r>
        <w:t>gazety</w:t>
      </w:r>
      <w:r>
        <w:rPr>
          <w:lang w:val="ru-RU"/>
        </w:rPr>
        <w:t xml:space="preserve"> (дата обращения: 19.02.2026).</w:t>
      </w:r>
    </w:p>
    <w:p w:rsidR="004963BA" w:rsidRPr="009E4656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t>Рябинина Н.З. Технология редакционно-издательского процесса: учеб. пособие / Н.З. Рябинина. – М.: Логос, 2012. – 256 с.</w:t>
      </w:r>
    </w:p>
    <w:p w:rsidR="004963BA" w:rsidRPr="009E4656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t>Гуревич, Семен Моисеевич.</w:t>
      </w:r>
      <w:r>
        <w:rPr>
          <w:lang w:val="ru-RU"/>
        </w:rPr>
        <w:br/>
        <w:t xml:space="preserve">Газета : Вчера, сегодня, завтра : [Учеб. пособие для вузов] / С.М. Гуревич. - Москва : Аспект пресс, 2004. - 287, [1] с. : ил., факс.; 22 см.; </w:t>
      </w:r>
      <w:r>
        <w:t>ISBN</w:t>
      </w:r>
      <w:r>
        <w:rPr>
          <w:lang w:val="ru-RU"/>
        </w:rPr>
        <w:t xml:space="preserve"> 5-7567-0303-9</w:t>
      </w:r>
    </w:p>
    <w:p w:rsidR="004963BA" w:rsidRDefault="000C7417">
      <w:pPr>
        <w:numPr>
          <w:ilvl w:val="0"/>
          <w:numId w:val="7"/>
        </w:numPr>
        <w:ind w:firstLine="350"/>
      </w:pPr>
      <w:r>
        <w:rPr>
          <w:lang w:val="ru-RU"/>
        </w:rPr>
        <w:t xml:space="preserve">Галкин </w:t>
      </w:r>
      <w:r>
        <w:t>C</w:t>
      </w:r>
      <w:r>
        <w:rPr>
          <w:lang w:val="ru-RU"/>
        </w:rPr>
        <w:t xml:space="preserve">.И. Техника и технология СМИ: Художественное конструирование газеты и журнала. </w:t>
      </w:r>
      <w:r>
        <w:t xml:space="preserve">Учеб. пособие. — М.: Аспект Пресс, 2005. — 215 с.: цв. вкл. </w:t>
      </w:r>
    </w:p>
    <w:p w:rsidR="004963BA" w:rsidRPr="009E4656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t xml:space="preserve">Тышецкая Анна Юрьевна Дизайн современной газеты и новые подходы к формированию ее содержания // Вестн. Том. гос. ун-та. Филология. 2012. №2 (18). </w:t>
      </w:r>
      <w:r>
        <w:t>URL</w:t>
      </w:r>
      <w:r>
        <w:rPr>
          <w:lang w:val="ru-RU"/>
        </w:rPr>
        <w:t xml:space="preserve">: </w:t>
      </w:r>
      <w:r>
        <w:t>https</w:t>
      </w:r>
      <w:r>
        <w:rPr>
          <w:lang w:val="ru-RU"/>
        </w:rPr>
        <w:t>://</w:t>
      </w:r>
      <w:r>
        <w:t>cyberleninka</w:t>
      </w:r>
      <w:r>
        <w:rPr>
          <w:lang w:val="ru-RU"/>
        </w:rPr>
        <w:t>.</w:t>
      </w:r>
      <w:r>
        <w:t>ru</w:t>
      </w:r>
      <w:r>
        <w:rPr>
          <w:lang w:val="ru-RU"/>
        </w:rPr>
        <w:t>/</w:t>
      </w:r>
      <w:r>
        <w:t>article</w:t>
      </w:r>
      <w:r>
        <w:rPr>
          <w:lang w:val="ru-RU"/>
        </w:rPr>
        <w:t>/</w:t>
      </w:r>
      <w:r>
        <w:t>n</w:t>
      </w:r>
      <w:r>
        <w:rPr>
          <w:lang w:val="ru-RU"/>
        </w:rPr>
        <w:t>/</w:t>
      </w:r>
      <w:r>
        <w:t>dizayn</w:t>
      </w:r>
      <w:r>
        <w:rPr>
          <w:lang w:val="ru-RU"/>
        </w:rPr>
        <w:t>-</w:t>
      </w:r>
      <w:r>
        <w:t>sovremennoy</w:t>
      </w:r>
      <w:r>
        <w:rPr>
          <w:lang w:val="ru-RU"/>
        </w:rPr>
        <w:t>-</w:t>
      </w:r>
      <w:r>
        <w:t>gazety</w:t>
      </w:r>
      <w:r>
        <w:rPr>
          <w:lang w:val="ru-RU"/>
        </w:rPr>
        <w:t>-</w:t>
      </w:r>
      <w:r>
        <w:t>i</w:t>
      </w:r>
      <w:r>
        <w:rPr>
          <w:lang w:val="ru-RU"/>
        </w:rPr>
        <w:t>-</w:t>
      </w:r>
      <w:r>
        <w:t>novye</w:t>
      </w:r>
      <w:r>
        <w:rPr>
          <w:lang w:val="ru-RU"/>
        </w:rPr>
        <w:t>-</w:t>
      </w:r>
      <w:r>
        <w:t>podhody</w:t>
      </w:r>
      <w:r>
        <w:rPr>
          <w:lang w:val="ru-RU"/>
        </w:rPr>
        <w:t>-</w:t>
      </w:r>
      <w:r>
        <w:t>k</w:t>
      </w:r>
      <w:r>
        <w:rPr>
          <w:lang w:val="ru-RU"/>
        </w:rPr>
        <w:t>-</w:t>
      </w:r>
      <w:r>
        <w:t>formirovaniyu</w:t>
      </w:r>
      <w:r>
        <w:rPr>
          <w:lang w:val="ru-RU"/>
        </w:rPr>
        <w:t>-</w:t>
      </w:r>
      <w:r>
        <w:t>ee</w:t>
      </w:r>
      <w:r>
        <w:rPr>
          <w:lang w:val="ru-RU"/>
        </w:rPr>
        <w:t>-</w:t>
      </w:r>
      <w:r>
        <w:t>soderzhaniya</w:t>
      </w:r>
      <w:r>
        <w:rPr>
          <w:lang w:val="ru-RU"/>
        </w:rPr>
        <w:t xml:space="preserve"> </w:t>
      </w:r>
    </w:p>
    <w:p w:rsidR="004963BA" w:rsidRPr="009E4656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t xml:space="preserve">Носаев Денис Александрович Современные тенденции развития графической модели газеты // Вестник Адыгейского государственного университета. Серия 2: Филология и искусствоведение. 2012. №3 (105). </w:t>
      </w:r>
      <w:r>
        <w:t>URL</w:t>
      </w:r>
      <w:r>
        <w:rPr>
          <w:lang w:val="ru-RU"/>
        </w:rPr>
        <w:t xml:space="preserve">: </w:t>
      </w:r>
      <w:r>
        <w:t>https</w:t>
      </w:r>
      <w:r>
        <w:rPr>
          <w:lang w:val="ru-RU"/>
        </w:rPr>
        <w:t>://</w:t>
      </w:r>
      <w:r>
        <w:t>cyberleninka</w:t>
      </w:r>
      <w:r>
        <w:rPr>
          <w:lang w:val="ru-RU"/>
        </w:rPr>
        <w:t>.</w:t>
      </w:r>
      <w:r>
        <w:t>ru</w:t>
      </w:r>
      <w:r>
        <w:rPr>
          <w:lang w:val="ru-RU"/>
        </w:rPr>
        <w:t>/</w:t>
      </w:r>
      <w:r>
        <w:t>article</w:t>
      </w:r>
      <w:r>
        <w:rPr>
          <w:lang w:val="ru-RU"/>
        </w:rPr>
        <w:t>/</w:t>
      </w:r>
      <w:r>
        <w:t>n</w:t>
      </w:r>
      <w:r>
        <w:rPr>
          <w:lang w:val="ru-RU"/>
        </w:rPr>
        <w:t>/</w:t>
      </w:r>
      <w:r>
        <w:t>sovremennye</w:t>
      </w:r>
      <w:r>
        <w:rPr>
          <w:lang w:val="ru-RU"/>
        </w:rPr>
        <w:t>-</w:t>
      </w:r>
      <w:r>
        <w:t>tendentsii</w:t>
      </w:r>
      <w:r>
        <w:rPr>
          <w:lang w:val="ru-RU"/>
        </w:rPr>
        <w:t>-</w:t>
      </w:r>
      <w:r>
        <w:t>razvitiya</w:t>
      </w:r>
      <w:r>
        <w:rPr>
          <w:lang w:val="ru-RU"/>
        </w:rPr>
        <w:t>-</w:t>
      </w:r>
      <w:r>
        <w:t>graficheskoy</w:t>
      </w:r>
      <w:r>
        <w:rPr>
          <w:lang w:val="ru-RU"/>
        </w:rPr>
        <w:t>-</w:t>
      </w:r>
      <w:r>
        <w:t>modeli</w:t>
      </w:r>
      <w:r>
        <w:rPr>
          <w:lang w:val="ru-RU"/>
        </w:rPr>
        <w:t>-</w:t>
      </w:r>
      <w:r>
        <w:t>gazety</w:t>
      </w:r>
      <w:r>
        <w:rPr>
          <w:lang w:val="ru-RU"/>
        </w:rPr>
        <w:t>.</w:t>
      </w:r>
    </w:p>
    <w:p w:rsidR="004963BA" w:rsidRDefault="000C7417">
      <w:pPr>
        <w:numPr>
          <w:ilvl w:val="0"/>
          <w:numId w:val="7"/>
        </w:numPr>
        <w:ind w:firstLine="350"/>
      </w:pPr>
      <w:r>
        <w:rPr>
          <w:lang w:val="ru-RU"/>
        </w:rPr>
        <w:lastRenderedPageBreak/>
        <w:t xml:space="preserve">Куликова О. Ф. Окказиональная лексика в языке газеты (на материале газеты «Тихоокеанская звезда») // Ученые заметки ТОГУ. 2013. </w:t>
      </w:r>
      <w:r>
        <w:t xml:space="preserve">№4. URL: </w:t>
      </w:r>
      <w:hyperlink r:id="rId9" w:history="1">
        <w:r>
          <w:rPr>
            <w:rStyle w:val="a6"/>
            <w:rFonts w:cs="Times New Roman"/>
            <w:szCs w:val="28"/>
          </w:rPr>
          <w:t>https://cyberleninka.ru/article/n/okkazionalnaya-leksika-v-yazyke-gazety-na-materiale-gazety-tihookeanskaya-zvezda</w:t>
        </w:r>
      </w:hyperlink>
    </w:p>
    <w:p w:rsidR="004963BA" w:rsidRPr="009E4656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t xml:space="preserve">Шевелева Татьяна Николаевна, Лаухина Светлана Сергеевна СТРУКТУРНЫЕ И СЕМАНТИЧЕСКИЕ ОСОБЕННОСТИ ОККАЗИОНАЛИЗМОВ НА СТРАНИЦАХ ГАЗЕТЫ «ИЗВЕСТИЯ» // Вестник Омского государственного педагогического университета. Гуманитарные исследования. 2021. №4 (33). </w:t>
      </w:r>
      <w:r>
        <w:t>URL</w:t>
      </w:r>
      <w:r>
        <w:rPr>
          <w:lang w:val="ru-RU"/>
        </w:rPr>
        <w:t xml:space="preserve">: </w:t>
      </w:r>
      <w:hyperlink r:id="rId10" w:history="1">
        <w:r>
          <w:rPr>
            <w:rStyle w:val="a6"/>
            <w:rFonts w:cs="Times New Roman"/>
            <w:szCs w:val="28"/>
          </w:rPr>
          <w:t>https</w:t>
        </w:r>
        <w:r>
          <w:rPr>
            <w:rStyle w:val="a6"/>
            <w:rFonts w:cs="Times New Roman"/>
            <w:szCs w:val="28"/>
            <w:lang w:val="ru-RU"/>
          </w:rPr>
          <w:t>://</w:t>
        </w:r>
        <w:r>
          <w:rPr>
            <w:rStyle w:val="a6"/>
            <w:rFonts w:cs="Times New Roman"/>
            <w:szCs w:val="28"/>
          </w:rPr>
          <w:t>cyberleninka</w:t>
        </w:r>
        <w:r>
          <w:rPr>
            <w:rStyle w:val="a6"/>
            <w:rFonts w:cs="Times New Roman"/>
            <w:szCs w:val="28"/>
            <w:lang w:val="ru-RU"/>
          </w:rPr>
          <w:t>.</w:t>
        </w:r>
        <w:r>
          <w:rPr>
            <w:rStyle w:val="a6"/>
            <w:rFonts w:cs="Times New Roman"/>
            <w:szCs w:val="28"/>
          </w:rPr>
          <w:t>ru</w:t>
        </w:r>
        <w:r>
          <w:rPr>
            <w:rStyle w:val="a6"/>
            <w:rFonts w:cs="Times New Roman"/>
            <w:szCs w:val="28"/>
            <w:lang w:val="ru-RU"/>
          </w:rPr>
          <w:t>/</w:t>
        </w:r>
        <w:r>
          <w:rPr>
            <w:rStyle w:val="a6"/>
            <w:rFonts w:cs="Times New Roman"/>
            <w:szCs w:val="28"/>
          </w:rPr>
          <w:t>article</w:t>
        </w:r>
        <w:r>
          <w:rPr>
            <w:rStyle w:val="a6"/>
            <w:rFonts w:cs="Times New Roman"/>
            <w:szCs w:val="28"/>
            <w:lang w:val="ru-RU"/>
          </w:rPr>
          <w:t>/</w:t>
        </w:r>
        <w:r>
          <w:rPr>
            <w:rStyle w:val="a6"/>
            <w:rFonts w:cs="Times New Roman"/>
            <w:szCs w:val="28"/>
          </w:rPr>
          <w:t>n</w:t>
        </w:r>
        <w:r>
          <w:rPr>
            <w:rStyle w:val="a6"/>
            <w:rFonts w:cs="Times New Roman"/>
            <w:szCs w:val="28"/>
            <w:lang w:val="ru-RU"/>
          </w:rPr>
          <w:t>/</w:t>
        </w:r>
        <w:r>
          <w:rPr>
            <w:rStyle w:val="a6"/>
            <w:rFonts w:cs="Times New Roman"/>
            <w:szCs w:val="28"/>
          </w:rPr>
          <w:t>strukturnye</w:t>
        </w:r>
        <w:r>
          <w:rPr>
            <w:rStyle w:val="a6"/>
            <w:rFonts w:cs="Times New Roman"/>
            <w:szCs w:val="28"/>
            <w:lang w:val="ru-RU"/>
          </w:rPr>
          <w:t>-</w:t>
        </w:r>
        <w:r>
          <w:rPr>
            <w:rStyle w:val="a6"/>
            <w:rFonts w:cs="Times New Roman"/>
            <w:szCs w:val="28"/>
          </w:rPr>
          <w:t>i</w:t>
        </w:r>
        <w:r>
          <w:rPr>
            <w:rStyle w:val="a6"/>
            <w:rFonts w:cs="Times New Roman"/>
            <w:szCs w:val="28"/>
            <w:lang w:val="ru-RU"/>
          </w:rPr>
          <w:t>-</w:t>
        </w:r>
        <w:r>
          <w:rPr>
            <w:rStyle w:val="a6"/>
            <w:rFonts w:cs="Times New Roman"/>
            <w:szCs w:val="28"/>
          </w:rPr>
          <w:t>semanticheskie</w:t>
        </w:r>
        <w:r>
          <w:rPr>
            <w:rStyle w:val="a6"/>
            <w:rFonts w:cs="Times New Roman"/>
            <w:szCs w:val="28"/>
            <w:lang w:val="ru-RU"/>
          </w:rPr>
          <w:t>-</w:t>
        </w:r>
        <w:r>
          <w:rPr>
            <w:rStyle w:val="a6"/>
            <w:rFonts w:cs="Times New Roman"/>
            <w:szCs w:val="28"/>
          </w:rPr>
          <w:t>osobennosti</w:t>
        </w:r>
        <w:r>
          <w:rPr>
            <w:rStyle w:val="a6"/>
            <w:rFonts w:cs="Times New Roman"/>
            <w:szCs w:val="28"/>
            <w:lang w:val="ru-RU"/>
          </w:rPr>
          <w:t>-</w:t>
        </w:r>
        <w:r>
          <w:rPr>
            <w:rStyle w:val="a6"/>
            <w:rFonts w:cs="Times New Roman"/>
            <w:szCs w:val="28"/>
          </w:rPr>
          <w:t>okkazionalizmov</w:t>
        </w:r>
        <w:r>
          <w:rPr>
            <w:rStyle w:val="a6"/>
            <w:rFonts w:cs="Times New Roman"/>
            <w:szCs w:val="28"/>
            <w:lang w:val="ru-RU"/>
          </w:rPr>
          <w:t>-</w:t>
        </w:r>
        <w:r>
          <w:rPr>
            <w:rStyle w:val="a6"/>
            <w:rFonts w:cs="Times New Roman"/>
            <w:szCs w:val="28"/>
          </w:rPr>
          <w:t>na</w:t>
        </w:r>
        <w:r>
          <w:rPr>
            <w:rStyle w:val="a6"/>
            <w:rFonts w:cs="Times New Roman"/>
            <w:szCs w:val="28"/>
            <w:lang w:val="ru-RU"/>
          </w:rPr>
          <w:t>-</w:t>
        </w:r>
        <w:r>
          <w:rPr>
            <w:rStyle w:val="a6"/>
            <w:rFonts w:cs="Times New Roman"/>
            <w:szCs w:val="28"/>
          </w:rPr>
          <w:t>stranitsah</w:t>
        </w:r>
        <w:r>
          <w:rPr>
            <w:rStyle w:val="a6"/>
            <w:rFonts w:cs="Times New Roman"/>
            <w:szCs w:val="28"/>
            <w:lang w:val="ru-RU"/>
          </w:rPr>
          <w:t>-</w:t>
        </w:r>
        <w:r>
          <w:rPr>
            <w:rStyle w:val="a6"/>
            <w:rFonts w:cs="Times New Roman"/>
            <w:szCs w:val="28"/>
          </w:rPr>
          <w:t>gazety</w:t>
        </w:r>
        <w:r>
          <w:rPr>
            <w:rStyle w:val="a6"/>
            <w:rFonts w:cs="Times New Roman"/>
            <w:szCs w:val="28"/>
            <w:lang w:val="ru-RU"/>
          </w:rPr>
          <w:t>-</w:t>
        </w:r>
        <w:r>
          <w:rPr>
            <w:rStyle w:val="a6"/>
            <w:rFonts w:cs="Times New Roman"/>
            <w:szCs w:val="28"/>
          </w:rPr>
          <w:t>izvestiya</w:t>
        </w:r>
        <w:r>
          <w:rPr>
            <w:rStyle w:val="a6"/>
            <w:rFonts w:cs="Times New Roman"/>
            <w:szCs w:val="28"/>
            <w:lang w:val="ru-RU"/>
          </w:rPr>
          <w:t>.</w:t>
        </w:r>
      </w:hyperlink>
    </w:p>
    <w:p w:rsidR="004963BA" w:rsidRDefault="000C7417">
      <w:pPr>
        <w:numPr>
          <w:ilvl w:val="0"/>
          <w:numId w:val="7"/>
        </w:numPr>
        <w:ind w:firstLine="350"/>
      </w:pPr>
      <w:r>
        <w:rPr>
          <w:lang w:val="ru-RU"/>
        </w:rPr>
        <w:t xml:space="preserve">Шумилова Анна Владимировна Структура и функции индивидуально-авторских образований в газетном заголовке // Вестник ННГУ. 2011. </w:t>
      </w:r>
      <w:r>
        <w:t xml:space="preserve">№4-1. URL: https://cyberleninka.ru/article/n/struktura-i-funktsii-individualno-avtorskih-obrazovaniy-v-gazetnom-zagolovke </w:t>
      </w:r>
    </w:p>
    <w:p w:rsidR="004963BA" w:rsidRDefault="000C7417">
      <w:pPr>
        <w:numPr>
          <w:ilvl w:val="0"/>
          <w:numId w:val="7"/>
        </w:numPr>
        <w:ind w:firstLine="350"/>
      </w:pPr>
      <w:r>
        <w:rPr>
          <w:lang w:val="ru-RU"/>
        </w:rPr>
        <w:t xml:space="preserve">Федотова Алёна Александровна Окказионализмы в сатирических материалах "Новой газеты" (на примере рубрик "Станционный смотритель" и "Письма счастья") // Евразийский научный журнал. </w:t>
      </w:r>
      <w:r>
        <w:t>2015. №8. URL: https://cyberleninka.ru/article/n/okkazionalizmy-v-satiricheskih-materialah-novoy-gazety-na-primere-rubrik-stantsionnyy-smotritel-i-pisma-schastya.</w:t>
      </w:r>
    </w:p>
    <w:p w:rsidR="004963BA" w:rsidRDefault="000C7417">
      <w:pPr>
        <w:numPr>
          <w:ilvl w:val="0"/>
          <w:numId w:val="7"/>
        </w:numPr>
        <w:ind w:firstLine="350"/>
      </w:pPr>
      <w:r>
        <w:rPr>
          <w:lang w:val="ru-RU"/>
        </w:rPr>
        <w:t xml:space="preserve">Александров Леонид Геннадьевич Стилистическая раскрепощенность как типологический признак еженедельника (к проблеме методики преподавания основ журналистской этики) // Знак: проблемное поле медиаобразования. </w:t>
      </w:r>
      <w:r>
        <w:t xml:space="preserve">2017. №4 (26). URL: </w:t>
      </w:r>
      <w:r>
        <w:lastRenderedPageBreak/>
        <w:t>https://cyberleninka.ru/article/n/stilisticheskaya-raskreposchennost-kak-tipologicheskiy-priznak-ezhenedelnika-k-probleme-metodiki-prepodavaniya-osnov-zhurnalistskoy.</w:t>
      </w:r>
    </w:p>
    <w:p w:rsidR="004963BA" w:rsidRDefault="000C7417">
      <w:pPr>
        <w:numPr>
          <w:ilvl w:val="0"/>
          <w:numId w:val="7"/>
        </w:numPr>
        <w:ind w:firstLine="350"/>
      </w:pPr>
      <w:r>
        <w:rPr>
          <w:lang w:val="ru-RU"/>
        </w:rPr>
        <w:t xml:space="preserve">Деева Ирина Владимировна Типологические особенности еженедельника «АиФ» - информационно-ментального канала // </w:t>
      </w:r>
      <w:r>
        <w:t>Russian</w:t>
      </w:r>
      <w:r>
        <w:rPr>
          <w:lang w:val="ru-RU"/>
        </w:rPr>
        <w:t xml:space="preserve"> </w:t>
      </w:r>
      <w:r>
        <w:t>Journal</w:t>
      </w:r>
      <w:r>
        <w:rPr>
          <w:lang w:val="ru-RU"/>
        </w:rPr>
        <w:t xml:space="preserve"> </w:t>
      </w:r>
      <w:r>
        <w:t>of</w:t>
      </w:r>
      <w:r>
        <w:rPr>
          <w:lang w:val="ru-RU"/>
        </w:rPr>
        <w:t xml:space="preserve"> </w:t>
      </w:r>
      <w:r>
        <w:t>Education</w:t>
      </w:r>
      <w:r>
        <w:rPr>
          <w:lang w:val="ru-RU"/>
        </w:rPr>
        <w:t xml:space="preserve"> </w:t>
      </w:r>
      <w:r>
        <w:t>and</w:t>
      </w:r>
      <w:r>
        <w:rPr>
          <w:lang w:val="ru-RU"/>
        </w:rPr>
        <w:t xml:space="preserve"> </w:t>
      </w:r>
      <w:r>
        <w:t>Psychology</w:t>
      </w:r>
      <w:r>
        <w:rPr>
          <w:lang w:val="ru-RU"/>
        </w:rPr>
        <w:t xml:space="preserve">. </w:t>
      </w:r>
      <w:r>
        <w:t>2015. №3 (47). URL: https://cyberleninka.ru/article/n/tipologicheskie-osobennosti-ezhenedelnika-aif-informatsionno-mentalnogo-kanala.</w:t>
      </w:r>
    </w:p>
    <w:p w:rsidR="004963BA" w:rsidRDefault="000C7417">
      <w:pPr>
        <w:numPr>
          <w:ilvl w:val="0"/>
          <w:numId w:val="7"/>
        </w:numPr>
        <w:ind w:firstLine="350"/>
      </w:pPr>
      <w:r>
        <w:rPr>
          <w:lang w:val="ru-RU"/>
        </w:rPr>
        <w:t xml:space="preserve">Краснобоярова Анна Сергеевна Элементы визуализации в районной газете как средство отражения портрета целевой аудитории издания // Медиасреда. </w:t>
      </w:r>
      <w:r>
        <w:t>2019. №1. URL: https://cyberleninka.ru/article/n/elementy-vizualizatsii-v-rayonnoy-gazete-kak-sredstvo-otrazheniya-portreta-tselevoy-auditorii-izdaniya .</w:t>
      </w:r>
    </w:p>
    <w:p w:rsidR="004963BA" w:rsidRDefault="000C7417">
      <w:pPr>
        <w:numPr>
          <w:ilvl w:val="0"/>
          <w:numId w:val="7"/>
        </w:numPr>
        <w:ind w:firstLine="350"/>
      </w:pPr>
      <w:r>
        <w:rPr>
          <w:lang w:val="ru-RU"/>
        </w:rPr>
        <w:t xml:space="preserve">Шкайдерова Т. В., Тривер А. В. Специфика содержательно-графической модели российских таблоидных газет «Жизнь» и «Зажигай!» // Вестник ОмГУ. 2015. </w:t>
      </w:r>
      <w:r>
        <w:t xml:space="preserve">№1 (75). URL: https://cyberleninka.ru/article/n/spetsifika-soderzhatelno-graficheskoy-modeli-rossiyskih-tabloidnyh-gazet-zhizn-i-zazhigay </w:t>
      </w:r>
    </w:p>
    <w:p w:rsidR="004963BA" w:rsidRPr="009E4656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t xml:space="preserve">Корытов, О. В.  Иллюстрация в газетах : учебник для среднего профессионального образования / О. В. Корытов, Е. А. Силина. — Москва : Издательство Юрайт, 2026. — 84 с. — (Профессиональное образование). — </w:t>
      </w:r>
      <w:r>
        <w:t>ISBN</w:t>
      </w:r>
      <w:r>
        <w:rPr>
          <w:lang w:val="ru-RU"/>
        </w:rPr>
        <w:t xml:space="preserve"> 978-5-534-20185-7. — Текст : электронный // Образовательная платформа Юрайт [сайт]. — </w:t>
      </w:r>
      <w:r>
        <w:t>URL</w:t>
      </w:r>
      <w:r>
        <w:rPr>
          <w:lang w:val="ru-RU"/>
        </w:rPr>
        <w:t xml:space="preserve">: </w:t>
      </w:r>
      <w:r>
        <w:t>https</w:t>
      </w:r>
      <w:r>
        <w:rPr>
          <w:lang w:val="ru-RU"/>
        </w:rPr>
        <w:t>://</w:t>
      </w:r>
      <w:r>
        <w:t>urait</w:t>
      </w:r>
      <w:r>
        <w:rPr>
          <w:lang w:val="ru-RU"/>
        </w:rPr>
        <w:t>.</w:t>
      </w:r>
      <w:r>
        <w:t>ru</w:t>
      </w:r>
      <w:r>
        <w:rPr>
          <w:lang w:val="ru-RU"/>
        </w:rPr>
        <w:t>/</w:t>
      </w:r>
      <w:r>
        <w:t>bcode</w:t>
      </w:r>
      <w:r>
        <w:rPr>
          <w:lang w:val="ru-RU"/>
        </w:rPr>
        <w:t>/589900.</w:t>
      </w:r>
    </w:p>
    <w:p w:rsidR="004963BA" w:rsidRPr="009E4656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t xml:space="preserve">Чефранов, С. Д.  Технология производства печатных и электронных средств информации. Теоретические основы : учебник для вузов / С. Д. Чефранов. — Москва : Издательство Юрайт, 2026. — 134 с. — (Высшее образование). — </w:t>
      </w:r>
      <w:r>
        <w:t>ISBN</w:t>
      </w:r>
      <w:r>
        <w:rPr>
          <w:lang w:val="ru-RU"/>
        </w:rPr>
        <w:t xml:space="preserve"> 978-5-</w:t>
      </w:r>
      <w:r>
        <w:rPr>
          <w:lang w:val="ru-RU"/>
        </w:rPr>
        <w:lastRenderedPageBreak/>
        <w:t xml:space="preserve">534-13110-9. — Текст : электронный // Образовательная платформа Юрайт [сайт]. — </w:t>
      </w:r>
      <w:r>
        <w:t>URL</w:t>
      </w:r>
      <w:r>
        <w:rPr>
          <w:lang w:val="ru-RU"/>
        </w:rPr>
        <w:t xml:space="preserve">: </w:t>
      </w:r>
      <w:r>
        <w:t>https</w:t>
      </w:r>
      <w:r>
        <w:rPr>
          <w:lang w:val="ru-RU"/>
        </w:rPr>
        <w:t>://</w:t>
      </w:r>
      <w:r>
        <w:t>urait</w:t>
      </w:r>
      <w:r>
        <w:rPr>
          <w:lang w:val="ru-RU"/>
        </w:rPr>
        <w:t>.</w:t>
      </w:r>
      <w:r>
        <w:t>ru</w:t>
      </w:r>
      <w:r>
        <w:rPr>
          <w:lang w:val="ru-RU"/>
        </w:rPr>
        <w:t>/</w:t>
      </w:r>
      <w:r>
        <w:t>bcode</w:t>
      </w:r>
      <w:r>
        <w:rPr>
          <w:lang w:val="ru-RU"/>
        </w:rPr>
        <w:t xml:space="preserve">/588324 </w:t>
      </w:r>
    </w:p>
    <w:p w:rsidR="004963BA" w:rsidRDefault="000C7417">
      <w:pPr>
        <w:numPr>
          <w:ilvl w:val="0"/>
          <w:numId w:val="7"/>
        </w:numPr>
        <w:ind w:firstLine="350"/>
      </w:pPr>
      <w:r>
        <w:rPr>
          <w:lang w:val="ru-RU"/>
        </w:rPr>
        <w:t xml:space="preserve">Моисеенко Анна Валерьевна, Гунько Людмила Андреевна Структура газетных текстов с включением иноязычных лексем: эколингвистический подход // Вестник Череповецкого государственного университета. </w:t>
      </w:r>
      <w:r>
        <w:t>2018. №6 (87). URL: https://cyberleninka.ru/article/n/struktura-gazetnyh-tekstov-s-vklyucheniem-inoyazychnyh-leksem-ekolingvisticheskiy-podhod</w:t>
      </w:r>
    </w:p>
    <w:p w:rsidR="004963BA" w:rsidRDefault="000C7417">
      <w:pPr>
        <w:numPr>
          <w:ilvl w:val="0"/>
          <w:numId w:val="7"/>
        </w:numPr>
        <w:ind w:firstLine="350"/>
      </w:pPr>
      <w:r>
        <w:rPr>
          <w:lang w:val="ru-RU"/>
        </w:rPr>
        <w:t xml:space="preserve">Сибиданов Баир Борисович Таблоидный дискурс газеты «Номер один» // Вестник БГУ. 2013. </w:t>
      </w:r>
      <w:r>
        <w:t>№10. URL: https://cyberleninka.ru/article/n/tabloidnyy-diskurs-gazety-nomer-odin</w:t>
      </w:r>
    </w:p>
    <w:p w:rsidR="004963BA" w:rsidRDefault="000C7417">
      <w:pPr>
        <w:numPr>
          <w:ilvl w:val="0"/>
          <w:numId w:val="7"/>
        </w:numPr>
        <w:ind w:firstLine="350"/>
      </w:pPr>
      <w:r>
        <w:rPr>
          <w:lang w:val="ru-RU"/>
        </w:rPr>
        <w:t xml:space="preserve">Кенжетаева Гулзира Кабаевна, Омарова Роза Алибаевна ГРАММАТИЧЕСКИЕ ОСОБЕННОСТИ ЯЗЫКА ГАЗЕТНЫХ ОБЪЯВЛЕНИЙ // Казанский лингвистический журнал. </w:t>
      </w:r>
      <w:r>
        <w:t>2020. №2. URL: https://cyberleninka.ru/article/n/grammaticheskie-osobennosti-yazyka-gazetnyh-obyavleniy .</w:t>
      </w:r>
    </w:p>
    <w:p w:rsidR="004963BA" w:rsidRPr="009E4656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t xml:space="preserve">Каримова Г. А. Средства выражения футуральности в газетном тексте // Вестник РУДН. Серия: Лингвистика. 2009. №4. </w:t>
      </w:r>
      <w:r>
        <w:t>URL</w:t>
      </w:r>
      <w:r>
        <w:rPr>
          <w:lang w:val="ru-RU"/>
        </w:rPr>
        <w:t xml:space="preserve">: </w:t>
      </w:r>
      <w:r>
        <w:t>https</w:t>
      </w:r>
      <w:r>
        <w:rPr>
          <w:lang w:val="ru-RU"/>
        </w:rPr>
        <w:t>://</w:t>
      </w:r>
      <w:r>
        <w:t>cyberleninka</w:t>
      </w:r>
      <w:r>
        <w:rPr>
          <w:lang w:val="ru-RU"/>
        </w:rPr>
        <w:t>.</w:t>
      </w:r>
      <w:r>
        <w:t>ru</w:t>
      </w:r>
      <w:r>
        <w:rPr>
          <w:lang w:val="ru-RU"/>
        </w:rPr>
        <w:t>/</w:t>
      </w:r>
      <w:r>
        <w:t>article</w:t>
      </w:r>
      <w:r>
        <w:rPr>
          <w:lang w:val="ru-RU"/>
        </w:rPr>
        <w:t>/</w:t>
      </w:r>
      <w:r>
        <w:t>n</w:t>
      </w:r>
      <w:r>
        <w:rPr>
          <w:lang w:val="ru-RU"/>
        </w:rPr>
        <w:t>/</w:t>
      </w:r>
      <w:r>
        <w:t>sredstva</w:t>
      </w:r>
      <w:r>
        <w:rPr>
          <w:lang w:val="ru-RU"/>
        </w:rPr>
        <w:t>-</w:t>
      </w:r>
      <w:r>
        <w:t>vyrazheniya</w:t>
      </w:r>
      <w:r>
        <w:rPr>
          <w:lang w:val="ru-RU"/>
        </w:rPr>
        <w:t>-</w:t>
      </w:r>
      <w:r>
        <w:t>futuralnosti</w:t>
      </w:r>
      <w:r>
        <w:rPr>
          <w:lang w:val="ru-RU"/>
        </w:rPr>
        <w:t>-</w:t>
      </w:r>
      <w:r>
        <w:t>v</w:t>
      </w:r>
      <w:r>
        <w:rPr>
          <w:lang w:val="ru-RU"/>
        </w:rPr>
        <w:t>-</w:t>
      </w:r>
      <w:r>
        <w:t>gazetnom</w:t>
      </w:r>
      <w:r>
        <w:rPr>
          <w:lang w:val="ru-RU"/>
        </w:rPr>
        <w:t>-</w:t>
      </w:r>
      <w:r>
        <w:t>tekste</w:t>
      </w:r>
    </w:p>
    <w:p w:rsidR="004963BA" w:rsidRPr="009E4656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t xml:space="preserve">Газетно-публицистический стиль. — Текст : электронный // </w:t>
      </w:r>
      <w:r>
        <w:t>Myfilology</w:t>
      </w:r>
      <w:r>
        <w:rPr>
          <w:lang w:val="ru-RU"/>
        </w:rPr>
        <w:t>.</w:t>
      </w:r>
      <w:r>
        <w:t>ru</w:t>
      </w:r>
      <w:r>
        <w:rPr>
          <w:lang w:val="ru-RU"/>
        </w:rPr>
        <w:t xml:space="preserve"> – информационный филологический ресурс : [сайт]. – </w:t>
      </w:r>
      <w:r>
        <w:t>URL</w:t>
      </w:r>
      <w:r>
        <w:rPr>
          <w:lang w:val="ru-RU"/>
        </w:rPr>
        <w:t xml:space="preserve">: </w:t>
      </w:r>
      <w:r>
        <w:t>https</w:t>
      </w:r>
      <w:r>
        <w:rPr>
          <w:lang w:val="ru-RU"/>
        </w:rPr>
        <w:t>://</w:t>
      </w:r>
      <w:r>
        <w:t>myfilology</w:t>
      </w:r>
      <w:r>
        <w:rPr>
          <w:lang w:val="ru-RU"/>
        </w:rPr>
        <w:t>.</w:t>
      </w:r>
      <w:r>
        <w:t>space</w:t>
      </w:r>
      <w:r>
        <w:rPr>
          <w:lang w:val="ru-RU"/>
        </w:rPr>
        <w:t>//145/</w:t>
      </w:r>
      <w:r>
        <w:t>osobennosti</w:t>
      </w:r>
      <w:r>
        <w:rPr>
          <w:lang w:val="ru-RU"/>
        </w:rPr>
        <w:t>-</w:t>
      </w:r>
      <w:r>
        <w:t>funktsionalnykh</w:t>
      </w:r>
      <w:r>
        <w:rPr>
          <w:lang w:val="ru-RU"/>
        </w:rPr>
        <w:t>-</w:t>
      </w:r>
      <w:r>
        <w:t>stilei</w:t>
      </w:r>
      <w:r>
        <w:rPr>
          <w:lang w:val="ru-RU"/>
        </w:rPr>
        <w:t>-</w:t>
      </w:r>
      <w:r>
        <w:t>russkogo</w:t>
      </w:r>
      <w:r>
        <w:rPr>
          <w:lang w:val="ru-RU"/>
        </w:rPr>
        <w:t>-</w:t>
      </w:r>
      <w:r>
        <w:t>iazyka</w:t>
      </w:r>
      <w:r>
        <w:rPr>
          <w:lang w:val="ru-RU"/>
        </w:rPr>
        <w:t>/</w:t>
      </w:r>
      <w:r>
        <w:t>gazetno</w:t>
      </w:r>
      <w:r>
        <w:rPr>
          <w:lang w:val="ru-RU"/>
        </w:rPr>
        <w:t>-</w:t>
      </w:r>
      <w:r>
        <w:t>publitsisticheskii</w:t>
      </w:r>
      <w:r>
        <w:rPr>
          <w:lang w:val="ru-RU"/>
        </w:rPr>
        <w:t>-</w:t>
      </w:r>
      <w:r>
        <w:t>stil</w:t>
      </w:r>
      <w:r>
        <w:rPr>
          <w:lang w:val="ru-RU"/>
        </w:rPr>
        <w:t xml:space="preserve">/ </w:t>
      </w:r>
    </w:p>
    <w:p w:rsidR="004963BA" w:rsidRDefault="000C7417">
      <w:pPr>
        <w:numPr>
          <w:ilvl w:val="0"/>
          <w:numId w:val="7"/>
        </w:numPr>
        <w:ind w:firstLine="350"/>
      </w:pPr>
      <w:r>
        <w:rPr>
          <w:lang w:val="ru-RU"/>
        </w:rPr>
        <w:t xml:space="preserve">Цаканян А. А. СПЕЦИФИКА РЕДАКТОРСКОЙ РАБОТЫ НАД СТИЛИСТИЧЕСКИМИ ОШИБКАМИ В СОВРЕМЕННЫХ ПЕЧАТНЫХ СМИ (НА ПРИМЕРЕ </w:t>
      </w:r>
      <w:r>
        <w:rPr>
          <w:lang w:val="ru-RU"/>
        </w:rPr>
        <w:lastRenderedPageBreak/>
        <w:t xml:space="preserve">ПЕРИОДИЧЕСКОГО ИЗДАНИЯ "КРАСНОДАРСКИЕ ИЗВЕСТИЯ") // Вестник ВУиТ. 2021. </w:t>
      </w:r>
      <w:r>
        <w:t xml:space="preserve">№4 (36). URL: </w:t>
      </w:r>
      <w:hyperlink r:id="rId11" w:history="1">
        <w:r>
          <w:rPr>
            <w:rStyle w:val="a6"/>
            <w:rFonts w:cs="Times New Roman"/>
            <w:szCs w:val="28"/>
          </w:rPr>
          <w:t>https://cyberleninka.ru/article/n/spetsifika-redaktorskoy-raboty-nad-stilisticheskimi-oshibkami-v-sovremennyh-pechatnyh-smi-na-primere-periodicheskogo-izdaniya.</w:t>
        </w:r>
      </w:hyperlink>
    </w:p>
    <w:p w:rsidR="004963BA" w:rsidRPr="009E4656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t xml:space="preserve">Лисицкая Лариса Григорьевна Стилистическая характеристика языка современных медиатекстов // Наука. Инновации. Технологии. 2010. №66. </w:t>
      </w:r>
      <w:r>
        <w:t>URL</w:t>
      </w:r>
      <w:r>
        <w:rPr>
          <w:lang w:val="ru-RU"/>
        </w:rPr>
        <w:t xml:space="preserve">: </w:t>
      </w:r>
      <w:hyperlink r:id="rId12" w:history="1">
        <w:r>
          <w:rPr>
            <w:rStyle w:val="a6"/>
            <w:rFonts w:cs="Times New Roman"/>
            <w:szCs w:val="28"/>
          </w:rPr>
          <w:t>https</w:t>
        </w:r>
        <w:r>
          <w:rPr>
            <w:rStyle w:val="a6"/>
            <w:rFonts w:cs="Times New Roman"/>
            <w:szCs w:val="28"/>
            <w:lang w:val="ru-RU"/>
          </w:rPr>
          <w:t>://</w:t>
        </w:r>
        <w:r>
          <w:rPr>
            <w:rStyle w:val="a6"/>
            <w:rFonts w:cs="Times New Roman"/>
            <w:szCs w:val="28"/>
          </w:rPr>
          <w:t>cyberleninka</w:t>
        </w:r>
        <w:r>
          <w:rPr>
            <w:rStyle w:val="a6"/>
            <w:rFonts w:cs="Times New Roman"/>
            <w:szCs w:val="28"/>
            <w:lang w:val="ru-RU"/>
          </w:rPr>
          <w:t>.</w:t>
        </w:r>
        <w:r>
          <w:rPr>
            <w:rStyle w:val="a6"/>
            <w:rFonts w:cs="Times New Roman"/>
            <w:szCs w:val="28"/>
          </w:rPr>
          <w:t>ru</w:t>
        </w:r>
        <w:r>
          <w:rPr>
            <w:rStyle w:val="a6"/>
            <w:rFonts w:cs="Times New Roman"/>
            <w:szCs w:val="28"/>
            <w:lang w:val="ru-RU"/>
          </w:rPr>
          <w:t>/</w:t>
        </w:r>
        <w:r>
          <w:rPr>
            <w:rStyle w:val="a6"/>
            <w:rFonts w:cs="Times New Roman"/>
            <w:szCs w:val="28"/>
          </w:rPr>
          <w:t>article</w:t>
        </w:r>
        <w:r>
          <w:rPr>
            <w:rStyle w:val="a6"/>
            <w:rFonts w:cs="Times New Roman"/>
            <w:szCs w:val="28"/>
            <w:lang w:val="ru-RU"/>
          </w:rPr>
          <w:t>/</w:t>
        </w:r>
        <w:r>
          <w:rPr>
            <w:rStyle w:val="a6"/>
            <w:rFonts w:cs="Times New Roman"/>
            <w:szCs w:val="28"/>
          </w:rPr>
          <w:t>n</w:t>
        </w:r>
        <w:r>
          <w:rPr>
            <w:rStyle w:val="a6"/>
            <w:rFonts w:cs="Times New Roman"/>
            <w:szCs w:val="28"/>
            <w:lang w:val="ru-RU"/>
          </w:rPr>
          <w:t>/</w:t>
        </w:r>
        <w:r>
          <w:rPr>
            <w:rStyle w:val="a6"/>
            <w:rFonts w:cs="Times New Roman"/>
            <w:szCs w:val="28"/>
          </w:rPr>
          <w:t>stilisticheskaya</w:t>
        </w:r>
        <w:r>
          <w:rPr>
            <w:rStyle w:val="a6"/>
            <w:rFonts w:cs="Times New Roman"/>
            <w:szCs w:val="28"/>
            <w:lang w:val="ru-RU"/>
          </w:rPr>
          <w:t>-</w:t>
        </w:r>
        <w:r>
          <w:rPr>
            <w:rStyle w:val="a6"/>
            <w:rFonts w:cs="Times New Roman"/>
            <w:szCs w:val="28"/>
          </w:rPr>
          <w:t>harakteristika</w:t>
        </w:r>
        <w:r>
          <w:rPr>
            <w:rStyle w:val="a6"/>
            <w:rFonts w:cs="Times New Roman"/>
            <w:szCs w:val="28"/>
            <w:lang w:val="ru-RU"/>
          </w:rPr>
          <w:t>-</w:t>
        </w:r>
        <w:r>
          <w:rPr>
            <w:rStyle w:val="a6"/>
            <w:rFonts w:cs="Times New Roman"/>
            <w:szCs w:val="28"/>
          </w:rPr>
          <w:t>yazyka</w:t>
        </w:r>
        <w:r>
          <w:rPr>
            <w:rStyle w:val="a6"/>
            <w:rFonts w:cs="Times New Roman"/>
            <w:szCs w:val="28"/>
            <w:lang w:val="ru-RU"/>
          </w:rPr>
          <w:t>-</w:t>
        </w:r>
        <w:r>
          <w:rPr>
            <w:rStyle w:val="a6"/>
            <w:rFonts w:cs="Times New Roman"/>
            <w:szCs w:val="28"/>
          </w:rPr>
          <w:t>sovremennyh</w:t>
        </w:r>
        <w:r>
          <w:rPr>
            <w:rStyle w:val="a6"/>
            <w:rFonts w:cs="Times New Roman"/>
            <w:szCs w:val="28"/>
            <w:lang w:val="ru-RU"/>
          </w:rPr>
          <w:t>-</w:t>
        </w:r>
        <w:r>
          <w:rPr>
            <w:rStyle w:val="a6"/>
            <w:rFonts w:cs="Times New Roman"/>
            <w:szCs w:val="28"/>
          </w:rPr>
          <w:t>mediatekstov</w:t>
        </w:r>
        <w:r>
          <w:rPr>
            <w:rStyle w:val="a6"/>
            <w:rFonts w:cs="Times New Roman"/>
            <w:szCs w:val="28"/>
            <w:lang w:val="ru-RU"/>
          </w:rPr>
          <w:t>.</w:t>
        </w:r>
      </w:hyperlink>
    </w:p>
    <w:p w:rsidR="004963BA" w:rsidRDefault="000C7417">
      <w:pPr>
        <w:numPr>
          <w:ilvl w:val="0"/>
          <w:numId w:val="7"/>
        </w:numPr>
        <w:ind w:firstLine="350"/>
      </w:pPr>
      <w:r>
        <w:rPr>
          <w:lang w:val="ru-RU"/>
        </w:rPr>
        <w:t xml:space="preserve">Абрамов Валерий Петрович, Абрамова Галина Алексеевна Текст современных массмедиа: языковой аспект // ИСОМ. 2016. </w:t>
      </w:r>
      <w:r>
        <w:t>№5-2. URL: https://cyberleninka.ru/article/n/tekst-sovremennyh-massmedia-yazykovoy-aspekt</w:t>
      </w:r>
    </w:p>
    <w:p w:rsidR="004963BA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t xml:space="preserve">Распопова С. С. Печатные издания в поисках типологической идентичности // Вестник Московского университета. Серия 10. Журналистика. 2013. №6. URL: </w:t>
      </w:r>
      <w:hyperlink r:id="rId13" w:history="1">
        <w:r>
          <w:rPr>
            <w:rStyle w:val="a6"/>
            <w:szCs w:val="28"/>
            <w:lang w:val="ru-RU"/>
          </w:rPr>
          <w:t>https://cyberleninka.ru/article/n/pechatnye-izdaniya-v-poiskah-tipologicheskoy-identichnosti</w:t>
        </w:r>
      </w:hyperlink>
    </w:p>
    <w:p w:rsidR="004963BA" w:rsidRPr="009E4656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t xml:space="preserve">Типология периодической печати : учебное пособие для студентов высших учебных заведений, обучающихся по специальности 030601 "Журналистика" / [М. Е. Аникина и др.] ; под ред. М. В. Шкондина, Л. Л. Реснянской. - Москва : Аспект Пресс, 2009. - 234, [2] с. : табл.; 23 см.; </w:t>
      </w:r>
      <w:r>
        <w:t>ISBN</w:t>
      </w:r>
      <w:r>
        <w:rPr>
          <w:lang w:val="ru-RU"/>
        </w:rPr>
        <w:t xml:space="preserve"> 978-5-7567-0432-7</w:t>
      </w:r>
    </w:p>
    <w:p w:rsidR="004963BA" w:rsidRPr="009E4656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t>Мир новостей : Периодическое издание / 29 апреля 2026 г. / №18 (1688)</w:t>
      </w:r>
    </w:p>
    <w:p w:rsidR="004963BA" w:rsidRPr="009E4656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t>Комсомольская правда : Периодическое издание / 27 апреля 2026 г. / №31-</w:t>
      </w:r>
      <w:r>
        <w:t>n</w:t>
      </w:r>
      <w:r>
        <w:rPr>
          <w:lang w:val="ru-RU"/>
        </w:rPr>
        <w:t xml:space="preserve"> (27777)</w:t>
      </w:r>
    </w:p>
    <w:p w:rsidR="004963BA" w:rsidRPr="009E4656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lastRenderedPageBreak/>
        <w:t>Комсомольская правда : Периодическое издание / 29 апреля - 5 мая 2026 г. / №17 (2370)</w:t>
      </w:r>
    </w:p>
    <w:p w:rsidR="004963BA" w:rsidRPr="009E4656" w:rsidRDefault="000C7417">
      <w:pPr>
        <w:numPr>
          <w:ilvl w:val="0"/>
          <w:numId w:val="7"/>
        </w:numPr>
        <w:ind w:firstLine="350"/>
        <w:rPr>
          <w:lang w:val="ru-RU"/>
        </w:rPr>
      </w:pPr>
      <w:r>
        <w:rPr>
          <w:lang w:val="ru-RU"/>
        </w:rPr>
        <w:t>Экспресс-газета : Периодическое издание / апрель 2026 г. / №12С (187)</w:t>
      </w:r>
    </w:p>
    <w:p w:rsidR="004963BA" w:rsidRPr="009E4656" w:rsidRDefault="000C7417">
      <w:pPr>
        <w:pStyle w:val="2"/>
        <w:ind w:firstLineChars="0" w:firstLine="0"/>
        <w:rPr>
          <w:lang w:val="ru-RU"/>
        </w:rPr>
      </w:pPr>
      <w:r>
        <w:rPr>
          <w:lang w:val="ru-RU"/>
        </w:rPr>
        <w:t>Приложение 1. Сканы полос с разбором визуальных элементов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Приложение содержит схематические описания трёх полос проанализированных изданий с разбором визуальных элементов. В печатном экземпляре работы на этих местах размещены сканы соответствующих полос с разметкой стрелками и подписями элементов («врезка», «выносная цитата», «фирменный цвет», «плашка»). Электронная версия работы сопровождает каждую полосу подробным описанием в § 2.4, примеры 1–3.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Рисунок П1 — «Комсомольская правда», 27.04.2026, № 31-n (27777), с. 5. Разбор: ключевой акцент — красная плашка-врезка с цифрой бюджета (несогласован с сине-серой палитрой полосы); см. § 2.4, пример 1.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Рисунок П2 — «Экспресс-газета», апрель 2026, № 12С (187). Разбор: четыре конкурирующих визуальных акцента (заголовок, фотография, выносная цитата, три врезки); см. § 2.4, пример 2.</w:t>
      </w:r>
    </w:p>
    <w:p w:rsidR="004963BA" w:rsidRPr="009E4656" w:rsidRDefault="000C7417">
      <w:pPr>
        <w:rPr>
          <w:lang w:val="ru-RU"/>
        </w:rPr>
      </w:pPr>
      <w:r>
        <w:rPr>
          <w:lang w:val="ru-RU"/>
        </w:rPr>
        <w:t>Рисунок П3 — «Мир новостей», 29.04.2026, № 18 (1688). Разбор: сдержанная типографика без цветовых акцентов, отсутствие подзаголовков и врезок при тексте около 4 000 знаков; см. § 2.4, пример 3.</w:t>
      </w:r>
      <w:bookmarkEnd w:id="0"/>
    </w:p>
    <w:sectPr w:rsidR="004963BA" w:rsidRPr="009E465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C3988" w:rsidRDefault="00BC3988">
      <w:pPr>
        <w:spacing w:line="240" w:lineRule="auto"/>
      </w:pPr>
      <w:r>
        <w:separator/>
      </w:r>
    </w:p>
  </w:endnote>
  <w:endnote w:type="continuationSeparator" w:id="0">
    <w:p w:rsidR="00BC3988" w:rsidRDefault="00BC39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C3988" w:rsidRDefault="00BC3988">
      <w:r>
        <w:separator/>
      </w:r>
    </w:p>
  </w:footnote>
  <w:footnote w:type="continuationSeparator" w:id="0">
    <w:p w:rsidR="00BC3988" w:rsidRDefault="00BC39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84812E7"/>
    <w:multiLevelType w:val="singleLevel"/>
    <w:tmpl w:val="A84812E7"/>
    <w:lvl w:ilvl="0">
      <w:start w:val="1"/>
      <w:numFmt w:val="bullet"/>
      <w:lvlText w:val="−"/>
      <w:lvlJc w:val="left"/>
      <w:pPr>
        <w:tabs>
          <w:tab w:val="left" w:pos="420"/>
        </w:tabs>
        <w:ind w:left="420" w:hanging="42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E6EF1C75"/>
    <w:multiLevelType w:val="singleLevel"/>
    <w:tmpl w:val="E6EF1C75"/>
    <w:lvl w:ilvl="0">
      <w:start w:val="1"/>
      <w:numFmt w:val="bullet"/>
      <w:lvlText w:val="−"/>
      <w:lvlJc w:val="left"/>
      <w:pPr>
        <w:tabs>
          <w:tab w:val="left" w:pos="420"/>
        </w:tabs>
        <w:ind w:left="420" w:hanging="42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F2AAF822"/>
    <w:multiLevelType w:val="multilevel"/>
    <w:tmpl w:val="F2AAF822"/>
    <w:lvl w:ilvl="0">
      <w:start w:val="1"/>
      <w:numFmt w:val="decimal"/>
      <w:suff w:val="space"/>
      <w:lvlText w:val="%1."/>
      <w:lvlJc w:val="left"/>
      <w:pPr>
        <w:ind w:left="70" w:firstLine="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7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7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7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7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7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70" w:firstLine="0"/>
      </w:pPr>
      <w:rPr>
        <w:rFonts w:hint="default"/>
      </w:rPr>
    </w:lvl>
  </w:abstractNum>
  <w:abstractNum w:abstractNumId="3" w15:restartNumberingAfterBreak="0">
    <w:nsid w:val="17C75B09"/>
    <w:multiLevelType w:val="singleLevel"/>
    <w:tmpl w:val="17C75B09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19319F03"/>
    <w:multiLevelType w:val="singleLevel"/>
    <w:tmpl w:val="19319F03"/>
    <w:lvl w:ilvl="0">
      <w:start w:val="1"/>
      <w:numFmt w:val="bullet"/>
      <w:lvlText w:val="−"/>
      <w:lvlJc w:val="left"/>
      <w:pPr>
        <w:tabs>
          <w:tab w:val="left" w:pos="420"/>
        </w:tabs>
        <w:ind w:left="420" w:hanging="42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4B61A095"/>
    <w:multiLevelType w:val="singleLevel"/>
    <w:tmpl w:val="4B61A095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6" w15:restartNumberingAfterBreak="0">
    <w:nsid w:val="5782C042"/>
    <w:multiLevelType w:val="singleLevel"/>
    <w:tmpl w:val="5782C042"/>
    <w:lvl w:ilvl="0">
      <w:start w:val="1"/>
      <w:numFmt w:val="bullet"/>
      <w:lvlText w:val="−"/>
      <w:lvlJc w:val="left"/>
      <w:pPr>
        <w:tabs>
          <w:tab w:val="left" w:pos="420"/>
        </w:tabs>
        <w:ind w:left="420" w:hanging="420"/>
      </w:pPr>
      <w:rPr>
        <w:rFonts w:ascii="Times New Roman" w:hAnsi="Times New Roman" w:cs="Times New Roman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A231B9"/>
    <w:rsid w:val="000C7417"/>
    <w:rsid w:val="000F7B05"/>
    <w:rsid w:val="00147A15"/>
    <w:rsid w:val="004963BA"/>
    <w:rsid w:val="005A10D9"/>
    <w:rsid w:val="009E4656"/>
    <w:rsid w:val="00B6170B"/>
    <w:rsid w:val="00BC3988"/>
    <w:rsid w:val="00EE35B8"/>
    <w:rsid w:val="11A231B9"/>
    <w:rsid w:val="11A527AB"/>
    <w:rsid w:val="20570BEB"/>
    <w:rsid w:val="25B83E44"/>
    <w:rsid w:val="28FF5B92"/>
    <w:rsid w:val="29345ADD"/>
    <w:rsid w:val="2BA6582A"/>
    <w:rsid w:val="2DBD5EE9"/>
    <w:rsid w:val="2DE805DC"/>
    <w:rsid w:val="2E9C6E43"/>
    <w:rsid w:val="33E47BCE"/>
    <w:rsid w:val="387C149E"/>
    <w:rsid w:val="3A6302A7"/>
    <w:rsid w:val="3A72247D"/>
    <w:rsid w:val="3C6A3D54"/>
    <w:rsid w:val="3D3A68D1"/>
    <w:rsid w:val="3D426ADD"/>
    <w:rsid w:val="3F2650CC"/>
    <w:rsid w:val="42584AE8"/>
    <w:rsid w:val="42A612C9"/>
    <w:rsid w:val="43AC732F"/>
    <w:rsid w:val="450D13D7"/>
    <w:rsid w:val="47D857C2"/>
    <w:rsid w:val="549171B9"/>
    <w:rsid w:val="58592B68"/>
    <w:rsid w:val="5A0C1B4F"/>
    <w:rsid w:val="5B06039B"/>
    <w:rsid w:val="6A9A31A7"/>
    <w:rsid w:val="6BF8420B"/>
    <w:rsid w:val="6D5361AC"/>
    <w:rsid w:val="6E1803EB"/>
    <w:rsid w:val="6EF84E1E"/>
    <w:rsid w:val="6FF35453"/>
    <w:rsid w:val="73A134EF"/>
    <w:rsid w:val="786B5121"/>
    <w:rsid w:val="7F83781F"/>
    <w:rsid w:val="7FE8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0AEFBBA-3EF7-4076-A208-59ED7ADC9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footnote text" w:qFormat="1"/>
    <w:lsdException w:name="caption" w:semiHidden="1" w:unhideWhenUsed="1" w:qFormat="1"/>
    <w:lsdException w:name="footnote reference" w:qFormat="1"/>
    <w:lsdException w:name="Title" w:qFormat="1"/>
    <w:lsdException w:name="Default Paragraph Font" w:qFormat="1"/>
    <w:lsdException w:name="Subtitle" w:qFormat="1"/>
    <w:lsdException w:name="Hyperlink" w:uiPriority="99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line="360" w:lineRule="auto"/>
      <w:ind w:firstLineChars="125" w:firstLine="350"/>
      <w:jc w:val="both"/>
    </w:pPr>
    <w:rPr>
      <w:rFonts w:eastAsiaTheme="minorEastAsia" w:cstheme="minorBidi"/>
      <w:sz w:val="28"/>
      <w:lang w:val="en-US" w:eastAsia="zh-CN"/>
    </w:rPr>
  </w:style>
  <w:style w:type="paragraph" w:styleId="1">
    <w:name w:val="heading 1"/>
    <w:basedOn w:val="a"/>
    <w:next w:val="a"/>
    <w:link w:val="10"/>
    <w:qFormat/>
    <w:pPr>
      <w:keepNext/>
      <w:jc w:val="center"/>
      <w:outlineLvl w:val="0"/>
    </w:pPr>
    <w:rPr>
      <w:rFonts w:cs="Times New Roman"/>
      <w:caps/>
      <w:kern w:val="32"/>
      <w:szCs w:val="28"/>
    </w:rPr>
  </w:style>
  <w:style w:type="paragraph" w:styleId="2">
    <w:name w:val="heading 2"/>
    <w:basedOn w:val="a"/>
    <w:next w:val="a"/>
    <w:unhideWhenUsed/>
    <w:qFormat/>
    <w:pPr>
      <w:keepNext/>
      <w:jc w:val="left"/>
      <w:outlineLvl w:val="1"/>
    </w:pPr>
    <w:rPr>
      <w:rFonts w:cs="Arial"/>
      <w:bCs/>
      <w:i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qFormat/>
    <w:rPr>
      <w:color w:val="800080"/>
      <w:u w:val="single"/>
    </w:rPr>
  </w:style>
  <w:style w:type="character" w:styleId="a4">
    <w:name w:val="footnote reference"/>
    <w:basedOn w:val="a0"/>
    <w:qFormat/>
    <w:rPr>
      <w:vertAlign w:val="superscript"/>
    </w:rPr>
  </w:style>
  <w:style w:type="character" w:styleId="a5">
    <w:name w:val="Emphasis"/>
    <w:basedOn w:val="a0"/>
    <w:qFormat/>
    <w:rPr>
      <w:i/>
      <w:iCs/>
    </w:rPr>
  </w:style>
  <w:style w:type="character" w:styleId="a6">
    <w:name w:val="Hyperlink"/>
    <w:basedOn w:val="a0"/>
    <w:uiPriority w:val="99"/>
    <w:qFormat/>
    <w:rPr>
      <w:color w:val="0000FF"/>
      <w:u w:val="single"/>
    </w:rPr>
  </w:style>
  <w:style w:type="character" w:styleId="a7">
    <w:name w:val="Strong"/>
    <w:basedOn w:val="a0"/>
    <w:qFormat/>
    <w:rPr>
      <w:b/>
      <w:bCs/>
    </w:rPr>
  </w:style>
  <w:style w:type="paragraph" w:styleId="a8">
    <w:name w:val="footnote text"/>
    <w:basedOn w:val="a"/>
    <w:qFormat/>
    <w:pPr>
      <w:snapToGrid w:val="0"/>
      <w:jc w:val="left"/>
    </w:pPr>
    <w:rPr>
      <w:sz w:val="18"/>
      <w:szCs w:val="18"/>
    </w:rPr>
  </w:style>
  <w:style w:type="paragraph" w:styleId="11">
    <w:name w:val="toc 1"/>
    <w:basedOn w:val="a"/>
    <w:next w:val="a"/>
    <w:uiPriority w:val="39"/>
    <w:qFormat/>
  </w:style>
  <w:style w:type="paragraph" w:styleId="20">
    <w:name w:val="toc 2"/>
    <w:basedOn w:val="a"/>
    <w:next w:val="a"/>
    <w:uiPriority w:val="39"/>
    <w:qFormat/>
    <w:pPr>
      <w:ind w:leftChars="200" w:left="420"/>
    </w:pPr>
  </w:style>
  <w:style w:type="paragraph" w:styleId="a9">
    <w:name w:val="Normal (Web)"/>
    <w:basedOn w:val="a"/>
    <w:qFormat/>
    <w:pPr>
      <w:spacing w:afterLines="50" w:after="50" w:line="240" w:lineRule="auto"/>
      <w:ind w:firstLineChars="0" w:firstLine="0"/>
    </w:pPr>
    <w:rPr>
      <w:szCs w:val="24"/>
    </w:rPr>
  </w:style>
  <w:style w:type="table" w:styleId="aa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Theme="minorEastAsia" w:hAnsi="Times New Roman" w:cs="Times New Roman"/>
      <w:caps/>
      <w:kern w:val="3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cyberleninka.ru/article/n/pechatnye-izdaniya-v-poiskah-tipologicheskoy-identichnosti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cyberleninka.ru/article/n/stilisticheskaya-harakteristika-yazyka-sovremennyh-mediatekstov.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yberleninka.ru/article/n/spetsifika-redaktorskoy-raboty-nad-stilisticheskimi-oshibkami-v-sovremennyh-pechatnyh-smi-na-primere-periodicheskogo-izdaniya.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cyberleninka.ru/article/n/strukturnye-i-semanticheskie-osobennosti-okkazionalizmov-na-stranitsah-gazety-izvestiya.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yberleninka.ru/article/n/okkazionalnaya-leksika-v-yazyke-gazety-na-materiale-gazety-tihookeanskaya-zvezda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66</Pages>
  <Words>14308</Words>
  <Characters>81558</Characters>
  <Application>Microsoft Office Word</Application>
  <DocSecurity>0</DocSecurity>
  <Lines>679</Lines>
  <Paragraphs>191</Paragraphs>
  <ScaleCrop>false</ScaleCrop>
  <Company>SPecialiST RePack</Company>
  <LinksUpToDate>false</LinksUpToDate>
  <CharactersWithSpaces>95675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dsgdshjrt wy4jerga</dc:creator>
  <cp:lastModifiedBy>Skinny</cp:lastModifiedBy>
  <cp:revision>5</cp:revision>
  <dcterms:created xsi:type="dcterms:W3CDTF">2026-03-04T06:27:00Z</dcterms:created>
  <dcterms:modified xsi:type="dcterms:W3CDTF">2026-05-27T10:44:00Z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ICV">
    <vt:lpwstr>6EADF52DDBEC4A80926A0D511A52E5A4_13</vt:lpwstr>
  </property>
  <property fmtid="{D5CDD505-2E9C-101B-9397-08002B2CF9AE}" pid="4" name="KSOTemplateDocerSaveRecord">
    <vt:lpwstr>eyJoZGlkIjoiZTU4ZTQ5MjE5NDlhMjEyNmE3ZTJhZDc3ZTI2ZWZkNDkiLCJ1c2VySWQiOiI4NDI1MzgzMjIzNjUifQ==</vt:lpwstr>
  </property>
</Properties>
</file>