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htable1"/>
        <w:tblW w:w="11521" w:type="dxa"/>
        <w:tblInd w:w="-1265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881"/>
      </w:tblGrid>
      <w:tr w:rsidR="00E01831" w:rsidRPr="00E01831" w14:paraId="3DA9F12F" w14:textId="77777777" w:rsidTr="00E01831">
        <w:trPr>
          <w:trHeight w:val="269"/>
        </w:trPr>
        <w:tc>
          <w:tcPr>
            <w:tcW w:w="2880" w:type="dxa"/>
            <w:shd w:val="clear" w:color="auto" w:fill="1A2A4A"/>
            <w:vAlign w:val="center"/>
          </w:tcPr>
          <w:p w14:paraId="1C7D1973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b/>
                <w:color w:val="FFFFFF"/>
              </w:rPr>
            </w:pPr>
            <w:r w:rsidRPr="00E01831">
              <w:rPr>
                <w:rFonts w:eastAsia="Arial" w:cs="Times New Roman"/>
                <w:b/>
                <w:color w:val="FFFFFF"/>
              </w:rPr>
              <w:t>Coercion</w:t>
            </w:r>
          </w:p>
        </w:tc>
        <w:tc>
          <w:tcPr>
            <w:tcW w:w="2880" w:type="dxa"/>
            <w:shd w:val="clear" w:color="auto" w:fill="0B3535"/>
            <w:vAlign w:val="center"/>
          </w:tcPr>
          <w:p w14:paraId="06460754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b/>
                <w:color w:val="FFFFFF"/>
              </w:rPr>
            </w:pPr>
            <w:r w:rsidRPr="00E01831">
              <w:rPr>
                <w:rFonts w:eastAsia="Arial" w:cs="Times New Roman"/>
                <w:b/>
                <w:color w:val="FFFFFF"/>
              </w:rPr>
              <w:t>Impersonation</w:t>
            </w:r>
          </w:p>
        </w:tc>
        <w:tc>
          <w:tcPr>
            <w:tcW w:w="2880" w:type="dxa"/>
            <w:shd w:val="clear" w:color="auto" w:fill="3A2700"/>
            <w:vAlign w:val="center"/>
          </w:tcPr>
          <w:p w14:paraId="4793DDFC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b/>
                <w:color w:val="FFFFFF"/>
              </w:rPr>
            </w:pPr>
            <w:r w:rsidRPr="00E01831">
              <w:rPr>
                <w:rFonts w:eastAsia="Arial" w:cs="Times New Roman"/>
                <w:b/>
                <w:color w:val="FFFFFF"/>
              </w:rPr>
              <w:t>Discovery</w:t>
            </w:r>
          </w:p>
        </w:tc>
        <w:tc>
          <w:tcPr>
            <w:tcW w:w="2881" w:type="dxa"/>
            <w:shd w:val="clear" w:color="auto" w:fill="3A0D0D"/>
            <w:vAlign w:val="center"/>
          </w:tcPr>
          <w:p w14:paraId="0EB7D66E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b/>
                <w:color w:val="FFFFFF"/>
              </w:rPr>
            </w:pPr>
            <w:r w:rsidRPr="00E01831">
              <w:rPr>
                <w:rFonts w:eastAsia="Arial" w:cs="Times New Roman"/>
                <w:b/>
                <w:color w:val="FFFFFF"/>
              </w:rPr>
              <w:t>Elicit Action</w:t>
            </w:r>
          </w:p>
        </w:tc>
      </w:tr>
      <w:tr w:rsidR="00E01831" w:rsidRPr="00E01831" w14:paraId="34241704" w14:textId="77777777" w:rsidTr="00E01831">
        <w:trPr>
          <w:trHeight w:val="547"/>
        </w:trPr>
        <w:tc>
          <w:tcPr>
            <w:tcW w:w="2880" w:type="dxa"/>
          </w:tcPr>
          <w:p w14:paraId="75CBF83C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Use of Authority </w:t>
            </w:r>
          </w:p>
          <w:p w14:paraId="3B966CE5" w14:textId="693372E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(C-1) </w:t>
            </w:r>
          </w:p>
        </w:tc>
        <w:tc>
          <w:tcPr>
            <w:tcW w:w="2880" w:type="dxa"/>
          </w:tcPr>
          <w:p w14:paraId="4423A6EB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Spoof Phone Number </w:t>
            </w:r>
          </w:p>
          <w:p w14:paraId="14DC5859" w14:textId="32500D86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(I-1)</w:t>
            </w:r>
          </w:p>
        </w:tc>
        <w:tc>
          <w:tcPr>
            <w:tcW w:w="2880" w:type="dxa"/>
          </w:tcPr>
          <w:p w14:paraId="732808A1" w14:textId="77777777" w:rsid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Gather Network Information </w:t>
            </w:r>
          </w:p>
          <w:p w14:paraId="643608ED" w14:textId="28918F02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(D-1)</w:t>
            </w:r>
          </w:p>
        </w:tc>
        <w:tc>
          <w:tcPr>
            <w:tcW w:w="2881" w:type="dxa"/>
          </w:tcPr>
          <w:p w14:paraId="4D2CDD9E" w14:textId="77777777" w:rsid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Malicious SMS/Email </w:t>
            </w:r>
          </w:p>
          <w:p w14:paraId="08014797" w14:textId="7BBF3D3D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(EA-1)</w:t>
            </w:r>
          </w:p>
        </w:tc>
      </w:tr>
      <w:tr w:rsidR="00E01831" w:rsidRPr="00E01831" w14:paraId="263E6015" w14:textId="77777777" w:rsidTr="00E01831">
        <w:trPr>
          <w:trHeight w:val="547"/>
        </w:trPr>
        <w:tc>
          <w:tcPr>
            <w:tcW w:w="2880" w:type="dxa"/>
          </w:tcPr>
          <w:p w14:paraId="02253A1F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Plea for Help </w:t>
            </w:r>
          </w:p>
          <w:p w14:paraId="6793BFE7" w14:textId="4A8F9A74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(C-2)</w:t>
            </w:r>
          </w:p>
        </w:tc>
        <w:tc>
          <w:tcPr>
            <w:tcW w:w="2880" w:type="dxa"/>
          </w:tcPr>
          <w:p w14:paraId="4B87F62D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Voice-Changer Used </w:t>
            </w:r>
          </w:p>
          <w:p w14:paraId="2A35FDC0" w14:textId="26C76C06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(I-2)</w:t>
            </w:r>
          </w:p>
        </w:tc>
        <w:tc>
          <w:tcPr>
            <w:tcW w:w="2880" w:type="dxa"/>
          </w:tcPr>
          <w:p w14:paraId="6936316E" w14:textId="77777777" w:rsid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Gather Credentials </w:t>
            </w:r>
          </w:p>
          <w:p w14:paraId="745479C0" w14:textId="61DFFE93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(D-2)</w:t>
            </w:r>
          </w:p>
        </w:tc>
        <w:tc>
          <w:tcPr>
            <w:tcW w:w="2881" w:type="dxa"/>
          </w:tcPr>
          <w:p w14:paraId="3E5CF3CC" w14:textId="77777777" w:rsid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Edit Account Configuration </w:t>
            </w:r>
          </w:p>
          <w:p w14:paraId="67CFB422" w14:textId="0746B366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(EA-2)</w:t>
            </w:r>
          </w:p>
        </w:tc>
      </w:tr>
      <w:tr w:rsidR="00E01831" w:rsidRPr="00E01831" w14:paraId="67665305" w14:textId="77777777" w:rsidTr="00E01831">
        <w:trPr>
          <w:trHeight w:val="547"/>
        </w:trPr>
        <w:tc>
          <w:tcPr>
            <w:tcW w:w="2880" w:type="dxa"/>
          </w:tcPr>
          <w:p w14:paraId="42CCEC3C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Use of Urgency </w:t>
            </w:r>
          </w:p>
          <w:p w14:paraId="41F8D667" w14:textId="3D3C065D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(C-3)</w:t>
            </w:r>
          </w:p>
        </w:tc>
        <w:tc>
          <w:tcPr>
            <w:tcW w:w="2880" w:type="dxa"/>
          </w:tcPr>
          <w:p w14:paraId="0FEFDA55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Background Noise </w:t>
            </w:r>
          </w:p>
          <w:p w14:paraId="0245FFEB" w14:textId="39FBE794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(I-3)</w:t>
            </w:r>
          </w:p>
        </w:tc>
        <w:tc>
          <w:tcPr>
            <w:tcW w:w="2880" w:type="dxa"/>
          </w:tcPr>
          <w:p w14:paraId="7EFC63AE" w14:textId="77777777" w:rsid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Gather Configuration Info </w:t>
            </w:r>
          </w:p>
          <w:p w14:paraId="52778D52" w14:textId="5F13359B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(D-3)</w:t>
            </w:r>
          </w:p>
        </w:tc>
        <w:tc>
          <w:tcPr>
            <w:tcW w:w="2881" w:type="dxa"/>
          </w:tcPr>
          <w:p w14:paraId="646EBC9D" w14:textId="77777777" w:rsid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Reset Credentials </w:t>
            </w:r>
          </w:p>
          <w:p w14:paraId="4F757069" w14:textId="29956C76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(EA-3)</w:t>
            </w:r>
          </w:p>
        </w:tc>
      </w:tr>
      <w:tr w:rsidR="00E01831" w:rsidRPr="00E01831" w14:paraId="75394918" w14:textId="77777777" w:rsidTr="00E01831">
        <w:trPr>
          <w:trHeight w:val="547"/>
        </w:trPr>
        <w:tc>
          <w:tcPr>
            <w:tcW w:w="2880" w:type="dxa"/>
          </w:tcPr>
          <w:p w14:paraId="1C4FD21B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Trusted Relationship </w:t>
            </w:r>
          </w:p>
          <w:p w14:paraId="5B8BCFB7" w14:textId="0EC45078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(C-4)</w:t>
            </w:r>
          </w:p>
        </w:tc>
        <w:tc>
          <w:tcPr>
            <w:tcW w:w="2880" w:type="dxa"/>
          </w:tcPr>
          <w:p w14:paraId="76DD72FF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Revelation of ‘Insider’ Knowledge </w:t>
            </w:r>
          </w:p>
          <w:p w14:paraId="1DAC84B6" w14:textId="7F979FE1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(I-4)</w:t>
            </w:r>
          </w:p>
        </w:tc>
        <w:tc>
          <w:tcPr>
            <w:tcW w:w="2880" w:type="dxa"/>
          </w:tcPr>
          <w:p w14:paraId="2B86B480" w14:textId="77777777" w:rsid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Gather Organizational Info </w:t>
            </w:r>
          </w:p>
          <w:p w14:paraId="7E6BFCCD" w14:textId="33890B63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(D-4)</w:t>
            </w:r>
          </w:p>
        </w:tc>
        <w:tc>
          <w:tcPr>
            <w:tcW w:w="2881" w:type="dxa"/>
          </w:tcPr>
          <w:p w14:paraId="5D30861A" w14:textId="77777777" w:rsid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Provision Access </w:t>
            </w:r>
          </w:p>
          <w:p w14:paraId="0FCE37A4" w14:textId="2DCAEE9B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(EA-4)</w:t>
            </w:r>
          </w:p>
        </w:tc>
      </w:tr>
      <w:tr w:rsidR="00E01831" w:rsidRPr="00E01831" w14:paraId="78F0F52B" w14:textId="77777777" w:rsidTr="00E01831">
        <w:trPr>
          <w:trHeight w:val="534"/>
        </w:trPr>
        <w:tc>
          <w:tcPr>
            <w:tcW w:w="2880" w:type="dxa"/>
          </w:tcPr>
          <w:p w14:paraId="1F1549FE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Disgruntled Employee </w:t>
            </w:r>
          </w:p>
          <w:p w14:paraId="31B6189A" w14:textId="2705A846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(C-5)</w:t>
            </w:r>
          </w:p>
        </w:tc>
        <w:tc>
          <w:tcPr>
            <w:tcW w:w="2880" w:type="dxa"/>
          </w:tcPr>
          <w:p w14:paraId="7F0CBEEE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OSINT Discovery </w:t>
            </w:r>
          </w:p>
          <w:p w14:paraId="31DAA197" w14:textId="5546252B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(I-5)</w:t>
            </w:r>
          </w:p>
        </w:tc>
        <w:tc>
          <w:tcPr>
            <w:tcW w:w="2880" w:type="dxa"/>
          </w:tcPr>
          <w:p w14:paraId="203B524F" w14:textId="77777777" w:rsid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Gather PII </w:t>
            </w:r>
          </w:p>
          <w:p w14:paraId="2B75E8EF" w14:textId="69C75CAD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(D-5)</w:t>
            </w:r>
          </w:p>
        </w:tc>
        <w:tc>
          <w:tcPr>
            <w:tcW w:w="2881" w:type="dxa"/>
          </w:tcPr>
          <w:p w14:paraId="621DD6EB" w14:textId="77777777" w:rsid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Provide Alternative Process </w:t>
            </w:r>
          </w:p>
          <w:p w14:paraId="6575F2D0" w14:textId="1ED16509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(EA-5)</w:t>
            </w:r>
          </w:p>
        </w:tc>
      </w:tr>
      <w:tr w:rsidR="00E01831" w:rsidRPr="00E01831" w14:paraId="6D4F6B19" w14:textId="77777777" w:rsidTr="00E01831">
        <w:trPr>
          <w:trHeight w:val="58"/>
        </w:trPr>
        <w:tc>
          <w:tcPr>
            <w:tcW w:w="2880" w:type="dxa"/>
            <w:shd w:val="clear" w:color="auto" w:fill="999999"/>
          </w:tcPr>
          <w:p w14:paraId="4EFA6A22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</w:p>
        </w:tc>
        <w:tc>
          <w:tcPr>
            <w:tcW w:w="2880" w:type="dxa"/>
          </w:tcPr>
          <w:p w14:paraId="20F43FF4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 xml:space="preserve">Multiple Points of Contact </w:t>
            </w:r>
          </w:p>
          <w:p w14:paraId="77C66966" w14:textId="7FA6115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sz w:val="18"/>
                <w:szCs w:val="18"/>
              </w:rPr>
            </w:pPr>
            <w:r w:rsidRPr="00E01831">
              <w:rPr>
                <w:rFonts w:eastAsia="Arial" w:cs="Times New Roman"/>
                <w:sz w:val="18"/>
                <w:szCs w:val="18"/>
              </w:rPr>
              <w:t>(I-6)</w:t>
            </w:r>
          </w:p>
        </w:tc>
        <w:tc>
          <w:tcPr>
            <w:tcW w:w="2880" w:type="dxa"/>
            <w:shd w:val="clear" w:color="auto" w:fill="999999"/>
          </w:tcPr>
          <w:p w14:paraId="11C66019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881" w:type="dxa"/>
            <w:shd w:val="clear" w:color="auto" w:fill="999999"/>
          </w:tcPr>
          <w:p w14:paraId="0261643F" w14:textId="77777777" w:rsidR="00E01831" w:rsidRPr="00E01831" w:rsidRDefault="00E01831" w:rsidP="00E01831">
            <w:pPr>
              <w:spacing w:line="276" w:lineRule="auto"/>
              <w:jc w:val="center"/>
              <w:rPr>
                <w:rFonts w:eastAsia="Arial" w:cs="Times New Roman"/>
                <w:b/>
                <w:bCs/>
                <w:sz w:val="18"/>
                <w:szCs w:val="18"/>
              </w:rPr>
            </w:pPr>
          </w:p>
        </w:tc>
      </w:tr>
    </w:tbl>
    <w:p w14:paraId="3CF4092F" w14:textId="77777777" w:rsidR="00CA3308" w:rsidRDefault="00CA3308"/>
    <w:p w14:paraId="1314B0C9" w14:textId="77777777" w:rsidR="00E01831" w:rsidRDefault="00E01831"/>
    <w:sectPr w:rsidR="00E01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09"/>
    <w:rsid w:val="00102009"/>
    <w:rsid w:val="003C3274"/>
    <w:rsid w:val="006C242B"/>
    <w:rsid w:val="00847ECF"/>
    <w:rsid w:val="00CA3308"/>
    <w:rsid w:val="00E0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88C7B"/>
  <w15:chartTrackingRefBased/>
  <w15:docId w15:val="{BEBE514D-ADBD-4225-8234-FB93ED0A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009"/>
    <w:rPr>
      <w:b/>
      <w:bCs/>
      <w:smallCaps/>
      <w:color w:val="0F4761" w:themeColor="accent1" w:themeShade="BF"/>
      <w:spacing w:val="5"/>
    </w:rPr>
  </w:style>
  <w:style w:type="table" w:customStyle="1" w:styleId="htable1">
    <w:name w:val="htable1"/>
    <w:basedOn w:val="TableNormal"/>
    <w:next w:val="TableNormal"/>
    <w:uiPriority w:val="39"/>
    <w:rsid w:val="00E01831"/>
    <w:pPr>
      <w:spacing w:after="0" w:line="240" w:lineRule="auto"/>
    </w:pPr>
    <w:rPr>
      <w:rFonts w:ascii="Arial" w:hAnsi="Arial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Nowlan</dc:creator>
  <cp:keywords/>
  <dc:description/>
  <cp:lastModifiedBy>Will Nowlan</cp:lastModifiedBy>
  <cp:revision>2</cp:revision>
  <dcterms:created xsi:type="dcterms:W3CDTF">2026-07-07T14:48:00Z</dcterms:created>
  <dcterms:modified xsi:type="dcterms:W3CDTF">2026-07-07T14:56:00Z</dcterms:modified>
</cp:coreProperties>
</file>