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60.png" ContentType="image/pn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81.jpg" ContentType="image/jpeg"/>
  <Override PartName="/word/media/rId75.jpg" ContentType="image/jpeg"/>
  <Override PartName="/word/media/rId26.jpg" ContentType="image/jpeg"/>
  <Override PartName="/word/media/rId78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</w:t>
      </w:r>
      <w:r>
        <w:t xml:space="preserve"> </w:t>
      </w:r>
      <w:r>
        <w:t xml:space="preserve">VirtualBox (https://www.virtualbox.org/) операционной системы Linux</w:t>
      </w:r>
      <w:r>
        <w:t xml:space="preserve"> </w:t>
      </w:r>
      <w:r>
        <w:t xml:space="preserve">(дистрибутив Rocky (https://rockylinux.org/)).</w:t>
      </w:r>
    </w:p>
    <w:p>
      <w:pPr>
        <w:pStyle w:val="BodyText"/>
      </w:pPr>
      <w:r>
        <w:t xml:space="preserve">Выполнение работы возможно как в дисплейном классе факультета</w:t>
      </w:r>
      <w:r>
        <w:t xml:space="preserve"> </w:t>
      </w:r>
      <w:r>
        <w:t xml:space="preserve">физико-математических и естественных наук РУДН, так и дома. Описание</w:t>
      </w:r>
      <w:r>
        <w:t xml:space="preserve"> </w:t>
      </w:r>
      <w:r>
        <w:t xml:space="preserve">выполнения работы приведено для дисплейного класса со следующими характеристиками:</w:t>
      </w:r>
    </w:p>
    <w:p>
      <w:pPr>
        <w:pStyle w:val="BodyText"/>
      </w:pPr>
      <w:r>
        <w:t xml:space="preserve">– Intel Core i3-550 3.2 GHz, 4 GB оперативной памяти, 20 GB свободного</w:t>
      </w:r>
      <w:r>
        <w:t xml:space="preserve"> </w:t>
      </w:r>
      <w:r>
        <w:t xml:space="preserve">места на жёстком диске;</w:t>
      </w:r>
    </w:p>
    <w:p>
      <w:pPr>
        <w:pStyle w:val="BodyText"/>
      </w:pPr>
      <w:r>
        <w:t xml:space="preserve">– ОС Linux Gentoo (http://www.gentoo.ru/);</w:t>
      </w:r>
    </w:p>
    <w:p>
      <w:pPr>
        <w:pStyle w:val="BodyText"/>
      </w:pPr>
      <w:r>
        <w:t xml:space="preserve">– VirtualBox верс. 6.1 или старше;</w:t>
      </w:r>
    </w:p>
    <w:p>
      <w:pPr>
        <w:pStyle w:val="BodyText"/>
      </w:pPr>
      <w:r>
        <w:t xml:space="preserve">– каталог с образами ОС для работающих в ди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 новую виртуальную машину с именем</w:t>
      </w:r>
      <w:r>
        <w:t xml:space="preserve"> </w:t>
      </w:r>
      <w:r>
        <w:t xml:space="preserve">“</w:t>
      </w:r>
      <w:r>
        <w:t xml:space="preserve">4sem</w:t>
      </w:r>
      <w:r>
        <w:t xml:space="preserve">”</w:t>
      </w:r>
      <w:r>
        <w:t xml:space="preserve"> </w:t>
      </w:r>
      <w:r>
        <w:t xml:space="preserve">и установил тип Linux (сделал фотографию раньше, чем поставил тип”</w:t>
      </w:r>
    </w:p>
    <w:p>
      <w:pPr>
        <w:pStyle w:val="CaptionedFigure"/>
      </w:pPr>
      <w:r>
        <w:drawing>
          <wp:inline>
            <wp:extent cx="3733800" cy="3152124"/>
            <wp:effectExtent b="0" l="0" r="0" t="0"/>
            <wp:docPr descr="Имя машины и тип ОС" title="fig:" id="24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машины и тип ОС</w:t>
      </w:r>
    </w:p>
    <w:p>
      <w:pPr>
        <w:numPr>
          <w:ilvl w:val="0"/>
          <w:numId w:val="1002"/>
        </w:numPr>
        <w:pStyle w:val="Compact"/>
      </w:pPr>
      <w:r>
        <w:t xml:space="preserve">Далее я выделил 11086МБ основной памяти и 10 процессоров.</w:t>
      </w:r>
    </w:p>
    <w:p>
      <w:pPr>
        <w:pStyle w:val="CaptionedFigure"/>
      </w:pPr>
      <w:r>
        <w:drawing>
          <wp:inline>
            <wp:extent cx="3733800" cy="2041921"/>
            <wp:effectExtent b="0" l="0" r="0" t="0"/>
            <wp:docPr descr="Выделение основной памяти и процессоров" title="fig:" id="27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основной памяти и процессоров</w:t>
      </w:r>
    </w:p>
    <w:p>
      <w:pPr>
        <w:numPr>
          <w:ilvl w:val="0"/>
          <w:numId w:val="1003"/>
        </w:numPr>
        <w:pStyle w:val="Compact"/>
      </w:pPr>
      <w:r>
        <w:t xml:space="preserve">Создал новый виртуальный жёсткий диск и выделил на него 110 Гигабайт. В новой версии VirtualBox нет возможности указать тип диска и он ставится автоматически.</w:t>
      </w:r>
    </w:p>
    <w:p>
      <w:pPr>
        <w:pStyle w:val="CaptionedFigure"/>
      </w:pPr>
      <w:r>
        <w:drawing>
          <wp:inline>
            <wp:extent cx="3733800" cy="2012751"/>
            <wp:effectExtent b="0" l="0" r="0" t="0"/>
            <wp:docPr descr="Создание виртуального жёсткого диска" title="fig:" id="30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виртуального жёсткого диска</w:t>
      </w:r>
    </w:p>
    <w:p>
      <w:pPr>
        <w:numPr>
          <w:ilvl w:val="0"/>
          <w:numId w:val="1004"/>
        </w:numPr>
        <w:pStyle w:val="Compact"/>
      </w:pPr>
      <w:r>
        <w:t xml:space="preserve">Запустил виртуальную машину и поставил в качестве языка интерфейса - Английский (United States)</w:t>
      </w:r>
    </w:p>
    <w:p>
      <w:pPr>
        <w:pStyle w:val="CaptionedFigure"/>
      </w:pPr>
      <w:r>
        <w:drawing>
          <wp:inline>
            <wp:extent cx="3733800" cy="2365712"/>
            <wp:effectExtent b="0" l="0" r="0" t="0"/>
            <wp:docPr descr="Установка языка интерфейся" title="fig:" id="33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языка интерфейся</w:t>
      </w:r>
    </w:p>
    <w:p>
      <w:pPr>
        <w:numPr>
          <w:ilvl w:val="0"/>
          <w:numId w:val="1005"/>
        </w:numPr>
        <w:pStyle w:val="Compact"/>
      </w:pPr>
      <w:r>
        <w:t xml:space="preserve">В окне выбора программ поставил базовое оборудование - Server with GUI, а в разделе Development Tools.</w:t>
      </w:r>
    </w:p>
    <w:p>
      <w:pPr>
        <w:pStyle w:val="CaptionedFigure"/>
      </w:pPr>
      <w:r>
        <w:drawing>
          <wp:inline>
            <wp:extent cx="3733800" cy="2310288"/>
            <wp:effectExtent b="0" l="0" r="0" t="0"/>
            <wp:docPr descr="Окно Настройки установки программ" title="fig:" id="36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 программ</w:t>
      </w:r>
    </w:p>
    <w:p>
      <w:pPr>
        <w:numPr>
          <w:ilvl w:val="0"/>
          <w:numId w:val="1006"/>
        </w:numPr>
        <w:pStyle w:val="Compact"/>
      </w:pPr>
      <w:r>
        <w:t xml:space="preserve">В следующем окне отключить функцию KDUMP, убрав галочку.</w:t>
      </w:r>
    </w:p>
    <w:p>
      <w:pPr>
        <w:pStyle w:val="CaptionedFigure"/>
      </w:pPr>
      <w:r>
        <w:drawing>
          <wp:inline>
            <wp:extent cx="3733800" cy="2321956"/>
            <wp:effectExtent b="0" l="0" r="0" t="0"/>
            <wp:docPr descr="Отключение KDUMР" title="fig:" id="39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KDUMР</w:t>
      </w:r>
    </w:p>
    <w:p>
      <w:pPr>
        <w:numPr>
          <w:ilvl w:val="0"/>
          <w:numId w:val="1007"/>
        </w:numPr>
        <w:pStyle w:val="Compact"/>
      </w:pPr>
      <w:r>
        <w:t xml:space="preserve">В разделе сети установил сеть и задал имя узла</w:t>
      </w:r>
      <w:r>
        <w:t xml:space="preserve"> </w:t>
      </w:r>
      <w:r>
        <w:t xml:space="preserve">“</w:t>
      </w:r>
      <w:r>
        <w:t xml:space="preserve">aalushin.localdomin</w:t>
      </w:r>
      <w:r>
        <w:t xml:space="preserve">”</w:t>
      </w:r>
      <w:r>
        <w:t xml:space="preserve"> </w:t>
      </w:r>
      <w:r>
        <w:t xml:space="preserve">(скриншот сделан до переименования)</w:t>
      </w:r>
    </w:p>
    <w:p>
      <w:pPr>
        <w:pStyle w:val="CaptionedFigure"/>
      </w:pPr>
      <w:r>
        <w:drawing>
          <wp:inline>
            <wp:extent cx="3733800" cy="2301537"/>
            <wp:effectExtent b="0" l="0" r="0" t="0"/>
            <wp:docPr descr="Сеть и имя узла" title="fig:" id="42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Сеть и имя узла</w:t>
      </w:r>
    </w:p>
    <w:p>
      <w:pPr>
        <w:numPr>
          <w:ilvl w:val="0"/>
          <w:numId w:val="1008"/>
        </w:numPr>
        <w:pStyle w:val="Compact"/>
      </w:pPr>
      <w:r>
        <w:t xml:space="preserve">Установил москвоское время. Регион - Европа, город - Москва.</w:t>
      </w:r>
    </w:p>
    <w:p>
      <w:pPr>
        <w:pStyle w:val="CaptionedFigure"/>
      </w:pPr>
      <w:r>
        <w:drawing>
          <wp:inline>
            <wp:extent cx="3733800" cy="2321956"/>
            <wp:effectExtent b="0" l="0" r="0" t="0"/>
            <wp:docPr descr="Установка времени" title="fig:" id="45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времени</w:t>
      </w:r>
    </w:p>
    <w:p>
      <w:pPr>
        <w:numPr>
          <w:ilvl w:val="0"/>
          <w:numId w:val="1009"/>
        </w:numPr>
        <w:pStyle w:val="Compact"/>
      </w:pPr>
      <w:r>
        <w:t xml:space="preserve">В качестве раскладки клавиатуры поставил английскую, а затем русскую. То есть при входе автоматически включается английская раскладка, при необходимости переключается на русскую.</w:t>
      </w:r>
    </w:p>
    <w:p>
      <w:pPr>
        <w:pStyle w:val="CaptionedFigure"/>
      </w:pPr>
      <w:r>
        <w:drawing>
          <wp:inline>
            <wp:extent cx="3733800" cy="2365712"/>
            <wp:effectExtent b="0" l="0" r="0" t="0"/>
            <wp:docPr descr="Раскладка клавиатуры" title="fig:" id="48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Раскладка клавиатуры</w:t>
      </w:r>
    </w:p>
    <w:p>
      <w:pPr>
        <w:numPr>
          <w:ilvl w:val="0"/>
          <w:numId w:val="1010"/>
        </w:numPr>
        <w:pStyle w:val="Compact"/>
      </w:pPr>
      <w:r>
        <w:t xml:space="preserve">После всех действия установил пароль для root-пользователя.</w:t>
      </w:r>
    </w:p>
    <w:p>
      <w:pPr>
        <w:pStyle w:val="CaptionedFigure"/>
      </w:pPr>
      <w:r>
        <w:drawing>
          <wp:inline>
            <wp:extent cx="3733800" cy="2359878"/>
            <wp:effectExtent b="0" l="0" r="0" t="0"/>
            <wp:docPr descr="Пароль для root" title="fig:" id="51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Пароль для root</w:t>
      </w:r>
    </w:p>
    <w:p>
      <w:pPr>
        <w:numPr>
          <w:ilvl w:val="0"/>
          <w:numId w:val="1011"/>
        </w:numPr>
        <w:pStyle w:val="Compact"/>
      </w:pPr>
      <w:r>
        <w:t xml:space="preserve">Создал пользователя. Имя пользователя такое же, как в дисплейных классах. Добавил пользователю возможность администратора.</w:t>
      </w:r>
    </w:p>
    <w:p>
      <w:pPr>
        <w:pStyle w:val="CaptionedFigure"/>
      </w:pPr>
      <w:r>
        <w:drawing>
          <wp:inline>
            <wp:extent cx="3733800" cy="2356961"/>
            <wp:effectExtent b="0" l="0" r="0" t="0"/>
            <wp:docPr descr="Создание пользователя" title="fig:" id="54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6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numPr>
          <w:ilvl w:val="0"/>
          <w:numId w:val="1012"/>
        </w:numPr>
        <w:pStyle w:val="Compact"/>
      </w:pPr>
      <w:r>
        <w:t xml:space="preserve">После установки и ввода всех данных начинаю загрузку образа.</w:t>
      </w:r>
    </w:p>
    <w:p>
      <w:pPr>
        <w:pStyle w:val="CaptionedFigure"/>
      </w:pPr>
      <w:r>
        <w:drawing>
          <wp:inline>
            <wp:extent cx="3733800" cy="2321956"/>
            <wp:effectExtent b="0" l="0" r="0" t="0"/>
            <wp:docPr descr="Установка образа" title="fig:" id="57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образа</w:t>
      </w:r>
    </w:p>
    <w:bookmarkEnd w:id="59"/>
    <w:bookmarkStart w:id="85" w:name="домашне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Домашнее задание</w:t>
      </w:r>
    </w:p>
    <w:p>
      <w:pPr>
        <w:numPr>
          <w:ilvl w:val="0"/>
          <w:numId w:val="1013"/>
        </w:numPr>
        <w:pStyle w:val="Compac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dmesg</w:t>
      </w:r>
      <w:r>
        <w:t xml:space="preserve">”</w:t>
      </w:r>
      <w:r>
        <w:t xml:space="preserve"> </w:t>
      </w:r>
      <w:r>
        <w:t xml:space="preserve">нашел информацию о версии ядра Linux</w:t>
      </w:r>
    </w:p>
    <w:p>
      <w:pPr>
        <w:pStyle w:val="CaptionedFigure"/>
      </w:pPr>
      <w:r>
        <w:drawing>
          <wp:inline>
            <wp:extent cx="3733800" cy="162983"/>
            <wp:effectExtent b="0" l="0" r="0" t="0"/>
            <wp:docPr descr="Версия ядра Linux" title="fig:" id="61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</w:t>
      </w:r>
    </w:p>
    <w:p>
      <w:pPr>
        <w:numPr>
          <w:ilvl w:val="0"/>
          <w:numId w:val="1014"/>
        </w:numPr>
        <w:pStyle w:val="Compac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dmesg</w:t>
      </w:r>
      <w:r>
        <w:t xml:space="preserve">”</w:t>
      </w:r>
      <w:r>
        <w:t xml:space="preserve"> </w:t>
      </w:r>
      <w:r>
        <w:t xml:space="preserve">нашел информацию о частоте процессора</w:t>
      </w:r>
    </w:p>
    <w:p>
      <w:pPr>
        <w:pStyle w:val="CaptionedFigure"/>
      </w:pPr>
      <w:r>
        <w:drawing>
          <wp:inline>
            <wp:extent cx="3733800" cy="2330707"/>
            <wp:effectExtent b="0" l="0" r="0" t="0"/>
            <wp:docPr descr="Частота процессора" title="fig:" id="64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numPr>
          <w:ilvl w:val="0"/>
          <w:numId w:val="1015"/>
        </w:numPr>
        <w:pStyle w:val="Compac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dmesg</w:t>
      </w:r>
      <w:r>
        <w:t xml:space="preserve">”</w:t>
      </w:r>
      <w:r>
        <w:t xml:space="preserve"> </w:t>
      </w:r>
      <w:r>
        <w:t xml:space="preserve">нашел информацию о моделе процессора</w:t>
      </w:r>
    </w:p>
    <w:p>
      <w:pPr>
        <w:pStyle w:val="CaptionedFigure"/>
      </w:pPr>
      <w:r>
        <w:drawing>
          <wp:inline>
            <wp:extent cx="3733800" cy="2623291"/>
            <wp:effectExtent b="0" l="0" r="0" t="0"/>
            <wp:docPr descr="Модель процессора" title="fig:" id="67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numPr>
          <w:ilvl w:val="0"/>
          <w:numId w:val="1016"/>
        </w:numPr>
        <w:pStyle w:val="Compac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dmesg</w:t>
      </w:r>
      <w:r>
        <w:t xml:space="preserve">”</w:t>
      </w:r>
      <w:r>
        <w:t xml:space="preserve"> </w:t>
      </w:r>
      <w:r>
        <w:t xml:space="preserve">нашел информацию об объёме доступной оперативной памяти. Максимальная оперативная память равно 131072 килобайта.</w:t>
      </w:r>
    </w:p>
    <w:p>
      <w:pPr>
        <w:pStyle w:val="CaptionedFigure"/>
      </w:pPr>
      <w:r>
        <w:drawing>
          <wp:inline>
            <wp:extent cx="3733800" cy="1520525"/>
            <wp:effectExtent b="0" l="0" r="0" t="0"/>
            <wp:docPr descr="Объём оперативной памяти" title="fig:" id="70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Объём оперативной памяти</w:t>
      </w:r>
    </w:p>
    <w:p>
      <w:pPr>
        <w:numPr>
          <w:ilvl w:val="0"/>
          <w:numId w:val="1017"/>
        </w:numPr>
        <w:pStyle w:val="Compac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dmesg</w:t>
      </w:r>
      <w:r>
        <w:t xml:space="preserve">”</w:t>
      </w:r>
      <w:r>
        <w:t xml:space="preserve"> </w:t>
      </w:r>
      <w:r>
        <w:t xml:space="preserve">определил тип обнаруженного тепловизора</w:t>
      </w:r>
    </w:p>
    <w:p>
      <w:pPr>
        <w:pStyle w:val="CaptionedFigure"/>
      </w:pPr>
      <w:r>
        <w:drawing>
          <wp:inline>
            <wp:extent cx="3048000" cy="234950"/>
            <wp:effectExtent b="0" l="0" r="0" t="0"/>
            <wp:docPr descr="Обнаруженный тепловизор" title="fig:" id="73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Обнаруженный тепловизор</w:t>
      </w:r>
    </w:p>
    <w:p>
      <w:pPr>
        <w:numPr>
          <w:ilvl w:val="0"/>
          <w:numId w:val="1018"/>
        </w:numPr>
        <w:pStyle w:val="Compac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dmesg</w:t>
      </w:r>
      <w:r>
        <w:t xml:space="preserve">”</w:t>
      </w:r>
      <w:r>
        <w:t xml:space="preserve"> </w:t>
      </w:r>
      <w:r>
        <w:t xml:space="preserve">определил тип файловой системы корневого раздела. Так же аналогично можно узнать тип файловых систем с помощью команды</w:t>
      </w:r>
      <w:r>
        <w:t xml:space="preserve"> </w:t>
      </w:r>
      <w:r>
        <w:t xml:space="preserve">“</w:t>
      </w:r>
      <w:r>
        <w:t xml:space="preserve">df -T</w:t>
      </w:r>
      <w:r>
        <w:t xml:space="preserve">”</w:t>
      </w:r>
      <w:r>
        <w:t xml:space="preserve"> </w:t>
      </w:r>
      <w:r>
        <w:t xml:space="preserve">и под словом</w:t>
      </w:r>
      <w:r>
        <w:t xml:space="preserve"> </w:t>
      </w:r>
      <w:r>
        <w:t xml:space="preserve">“</w:t>
      </w:r>
      <w:r>
        <w:t xml:space="preserve">Type</w:t>
      </w:r>
      <w:r>
        <w:t xml:space="preserve">”</w:t>
      </w:r>
      <w:r>
        <w:t xml:space="preserve"> </w:t>
      </w:r>
      <w:r>
        <w:t xml:space="preserve">написан тип. В моём случае это - xfs.</w:t>
      </w:r>
    </w:p>
    <w:p>
      <w:pPr>
        <w:pStyle w:val="CaptionedFigure"/>
      </w:pPr>
      <w:r>
        <w:drawing>
          <wp:inline>
            <wp:extent cx="3733800" cy="1123080"/>
            <wp:effectExtent b="0" l="0" r="0" t="0"/>
            <wp:docPr descr="Тип файловых систем" title="fig:" id="76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3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файловых систем</w:t>
      </w:r>
    </w:p>
    <w:p>
      <w:pPr>
        <w:pStyle w:val="CaptionedFigure"/>
      </w:pPr>
      <w:r>
        <w:drawing>
          <wp:inline>
            <wp:extent cx="3733800" cy="327897"/>
            <wp:effectExtent b="0" l="0" r="0" t="0"/>
            <wp:docPr descr="Тип файловых систем с помощью df" title="fig:" id="79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файловых систем с помощью df</w:t>
      </w:r>
    </w:p>
    <w:p>
      <w:pPr>
        <w:numPr>
          <w:ilvl w:val="0"/>
          <w:numId w:val="1019"/>
        </w:numPr>
        <w:pStyle w:val="Compac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dmesg</w:t>
      </w:r>
      <w:r>
        <w:t xml:space="preserve">”</w:t>
      </w:r>
      <w:r>
        <w:t xml:space="preserve"> </w:t>
      </w:r>
      <w:r>
        <w:t xml:space="preserve">определил 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3733800" cy="1109816"/>
            <wp:effectExtent b="0" l="0" r="0" t="0"/>
            <wp:docPr descr="Последовательность монтирования файловых систем" title="fig:" id="82" name="Picture"/>
            <a:graphic>
              <a:graphicData uri="http://schemas.openxmlformats.org/drawingml/2006/picture">
                <pic:pic>
                  <pic:nvPicPr>
                    <pic:cNvPr descr="/home/aalushin/work/study/study_2023-2024_infosec/labs/lab1/report/image/18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Start w:id="0" w:name="fig:01"/>
    <w:p>
      <w:pPr>
        <w:pStyle w:val="BodyText"/>
      </w:pPr>
      <w:bookmarkStart w:id="84" w:name="fig:01"/>
      <w:r>
        <w:t xml:space="preserve">Figure 1:</w:t>
      </w:r>
      <w:r>
        <w:t xml:space="preserve"> </w:t>
      </w:r>
      <w:bookmarkEnd w:id="84"/>
    </w:p>
    <w:bookmarkEnd w:id="0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приобрёл практические навыки установки операционной системы на виртуальную машину. Настроил минимально необходимые для дальнейшей работы сервисы</w:t>
      </w:r>
    </w:p>
    <w:bookmarkEnd w:id="86"/>
    <w:bookmarkStart w:id="87" w:name="контрольные-вопрос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Контрольные вопросы</w:t>
      </w:r>
    </w:p>
    <w:p>
      <w:pPr>
        <w:numPr>
          <w:ilvl w:val="0"/>
          <w:numId w:val="1020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- это запись, которая содержит сведения, необходимые для идентификации пользователя при подключении к системе, а также информацию для авторизации и учёта. Это имя пользователя и пароль</w:t>
      </w:r>
    </w:p>
    <w:p>
      <w:pPr>
        <w:numPr>
          <w:ilvl w:val="0"/>
          <w:numId w:val="1021"/>
        </w:numPr>
        <w:pStyle w:val="Compact"/>
      </w:pPr>
      <w:r>
        <w:t xml:space="preserve">Укажите команды терминала и приведите пример</w:t>
      </w:r>
    </w:p>
    <w:p>
      <w:pPr>
        <w:numPr>
          <w:ilvl w:val="0"/>
          <w:numId w:val="1022"/>
        </w:numPr>
      </w:pPr>
      <w:r>
        <w:t xml:space="preserve">для получения справки по команде: имя программы –help. dmesg –help</w:t>
      </w:r>
    </w:p>
    <w:p>
      <w:pPr>
        <w:numPr>
          <w:ilvl w:val="0"/>
          <w:numId w:val="1022"/>
        </w:numPr>
      </w:pPr>
      <w:r>
        <w:t xml:space="preserve">для перемещения по файловой системе: cd путь. cd work</w:t>
      </w:r>
    </w:p>
    <w:p>
      <w:pPr>
        <w:numPr>
          <w:ilvl w:val="0"/>
          <w:numId w:val="1022"/>
        </w:numPr>
      </w:pPr>
      <w:r>
        <w:t xml:space="preserve">для просмотра содержимого каталога: ls - l. ls work</w:t>
      </w:r>
    </w:p>
    <w:p>
      <w:pPr>
        <w:numPr>
          <w:ilvl w:val="0"/>
          <w:numId w:val="1022"/>
        </w:numPr>
      </w:pPr>
      <w:r>
        <w:t xml:space="preserve">для определения объёма каталога du имя_папки. du work</w:t>
      </w:r>
    </w:p>
    <w:p>
      <w:pPr>
        <w:numPr>
          <w:ilvl w:val="0"/>
          <w:numId w:val="1022"/>
        </w:numPr>
      </w:pPr>
      <w:r>
        <w:t xml:space="preserve">для создания / удаления каталогов / файлов: создание каталога - mkdir, удаление файла или каталога - rm -r, создание файла - touch</w:t>
      </w:r>
    </w:p>
    <w:p>
      <w:pPr>
        <w:numPr>
          <w:ilvl w:val="0"/>
          <w:numId w:val="1022"/>
        </w:numPr>
      </w:pPr>
      <w:r>
        <w:t xml:space="preserve">для создания определённых прав на файл/каталог: chmod разрешение имя_файла. chown новый_владелец - для смены владельца</w:t>
      </w:r>
    </w:p>
    <w:p>
      <w:pPr>
        <w:numPr>
          <w:ilvl w:val="0"/>
          <w:numId w:val="1022"/>
        </w:numPr>
      </w:pPr>
      <w:r>
        <w:t xml:space="preserve">для просмотра историй команд: history</w:t>
      </w:r>
    </w:p>
    <w:p>
      <w:pPr>
        <w:numPr>
          <w:ilvl w:val="0"/>
          <w:numId w:val="1023"/>
        </w:numPr>
        <w:pStyle w:val="Compact"/>
      </w:pPr>
      <w:r>
        <w:t xml:space="preserve">Что такое файловая система? Приведите пример с краткой характеристикой.</w:t>
      </w:r>
    </w:p>
    <w:p>
      <w:pPr>
        <w:pStyle w:val="FirstParagraph"/>
      </w:pPr>
      <w:r>
        <w:t xml:space="preserve">Фа́йловая систе́ма (англ. file system) —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</w:t>
      </w:r>
    </w:p>
    <w:p>
      <w:pPr>
        <w:pStyle w:val="BodyText"/>
      </w:pPr>
      <w:r>
        <w:t xml:space="preserve">• Для носителей с произвольным доступом (например, жёсткий диск): FAT32, HPFS, ext2 и др. Поскольку доступ к дискам в несколько раз медленнее, чем доступ к оперативной памяти, для прироста производительности во многих файловых системах применяется асинхронная запись изменений на диск. Для этого применяется либо журналирование, например, в ext3, ReiserFS, JFS, NTFS, XFS, либо механизм soft updates и др. Журналирование широко распространено в Linux, применяется в NTFS. Soft updates — в BSD системах.</w:t>
      </w:r>
    </w:p>
    <w:p>
      <w:pPr>
        <w:pStyle w:val="BodyText"/>
      </w:pPr>
      <w:r>
        <w:t xml:space="preserve">• Для носителей с последовательным доступом (например, магнитные ленты): QIC и др.</w:t>
      </w:r>
    </w:p>
    <w:p>
      <w:pPr>
        <w:pStyle w:val="BodyText"/>
      </w:pPr>
      <w:r>
        <w:t xml:space="preserve">• Для оптических носителей — CD и DVD: ISO9660, HFS, UDF и др.</w:t>
      </w:r>
    </w:p>
    <w:p>
      <w:pPr>
        <w:pStyle w:val="BodyText"/>
      </w:pPr>
      <w:r>
        <w:t xml:space="preserve">• Виртуальные файловые системы: AEFS и др.</w:t>
      </w:r>
    </w:p>
    <w:p>
      <w:pPr>
        <w:pStyle w:val="BodyText"/>
      </w:pPr>
      <w:r>
        <w:t xml:space="preserve">• Сетевые файловые системы: NFS, CIFS, SSHFS, GmailFS и др.</w:t>
      </w:r>
    </w:p>
    <w:p>
      <w:pPr>
        <w:pStyle w:val="BodyText"/>
      </w:pPr>
      <w:r>
        <w:t xml:space="preserve">• Для флэш-памяти: YAFFS, ExtremeFFS, exFAT</w:t>
      </w:r>
    </w:p>
    <w:p>
      <w:pPr>
        <w:numPr>
          <w:ilvl w:val="0"/>
          <w:numId w:val="1024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$ findmnt –mtab</w:t>
      </w:r>
    </w:p>
    <w:p>
      <w:pPr>
        <w:numPr>
          <w:ilvl w:val="0"/>
          <w:numId w:val="1025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команды: kill, pgrep, pkill, killall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1"/>
  </w:num>
  <w:num w:numId="102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60" Target="media/rId60.pn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81" Target="media/rId81.jpg" /><Relationship Type="http://schemas.openxmlformats.org/officeDocument/2006/relationships/image" Id="rId75" Target="media/rId75.jpg" /><Relationship Type="http://schemas.openxmlformats.org/officeDocument/2006/relationships/image" Id="rId26" Target="media/rId26.jpg" /><Relationship Type="http://schemas.openxmlformats.org/officeDocument/2006/relationships/image" Id="rId78" Target="media/rId78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Лушин Артём Андреевич</dc:creator>
  <dc:language>ru-RU</dc:language>
  <cp:keywords/>
  <dcterms:created xsi:type="dcterms:W3CDTF">2024-02-14T21:29:54Z</dcterms:created>
  <dcterms:modified xsi:type="dcterms:W3CDTF">2024-02-14T21:29:54Z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Установка и конфигурация операционной системы на виртуальную машину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