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нового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и создал к нему пароль. Для создания использовал права администратора.</w:t>
      </w:r>
    </w:p>
    <w:p>
      <w:pPr>
        <w:pStyle w:val="CaptionedFigure"/>
      </w:pPr>
      <w:r>
        <w:drawing>
          <wp:inline>
            <wp:extent cx="3060700" cy="1073150"/>
            <wp:effectExtent b="0" l="0" r="0" t="0"/>
            <wp:docPr descr="Создание guest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guest</w:t>
      </w:r>
    </w:p>
    <w:p>
      <w:pPr>
        <w:numPr>
          <w:ilvl w:val="0"/>
          <w:numId w:val="1002"/>
        </w:numPr>
        <w:pStyle w:val="Compact"/>
      </w:pPr>
      <w:r>
        <w:t xml:space="preserve">Затем я создал и второго пользователя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 </w:t>
      </w:r>
      <w:r>
        <w:t xml:space="preserve">и добавил пароль. Для создания так же использовали права администратора.</w:t>
      </w:r>
    </w:p>
    <w:p>
      <w:pPr>
        <w:pStyle w:val="CaptionedFigure"/>
      </w:pPr>
      <w:r>
        <w:drawing>
          <wp:inline>
            <wp:extent cx="3733800" cy="1060450"/>
            <wp:effectExtent b="0" l="0" r="0" t="0"/>
            <wp:docPr descr="Создание guest2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guest2</w:t>
      </w:r>
    </w:p>
    <w:p>
      <w:pPr>
        <w:numPr>
          <w:ilvl w:val="0"/>
          <w:numId w:val="1003"/>
        </w:numPr>
        <w:pStyle w:val="Compact"/>
      </w:pPr>
      <w:r>
        <w:t xml:space="preserve">Добавил пользователя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 </w:t>
      </w:r>
      <w:r>
        <w:t xml:space="preserve">в группу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2470150" cy="330200"/>
            <wp:effectExtent b="0" l="0" r="0" t="0"/>
            <wp:docPr descr="Добавление в группу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группу</w:t>
      </w:r>
    </w:p>
    <w:p>
      <w:pPr>
        <w:numPr>
          <w:ilvl w:val="0"/>
          <w:numId w:val="1004"/>
        </w:numPr>
        <w:pStyle w:val="Compact"/>
      </w:pPr>
      <w:r>
        <w:t xml:space="preserve">Я осуществил вход на первой консоли на аккаунт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 А на второй консоли зашел на аккаунт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</w:p>
    <w:p>
      <w:pPr>
        <w:pStyle w:val="CaptionedFigure"/>
      </w:pPr>
      <w:r>
        <w:drawing>
          <wp:inline>
            <wp:extent cx="1644650" cy="495300"/>
            <wp:effectExtent b="0" l="0" r="0" t="0"/>
            <wp:docPr descr="Вход на guest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на guest</w:t>
      </w:r>
    </w:p>
    <w:p>
      <w:pPr>
        <w:pStyle w:val="CaptionedFigure"/>
      </w:pPr>
      <w:r>
        <w:drawing>
          <wp:inline>
            <wp:extent cx="1631950" cy="520700"/>
            <wp:effectExtent b="0" l="0" r="0" t="0"/>
            <wp:docPr descr="Вход на guest2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на guest2</w:t>
      </w:r>
    </w:p>
    <w:p>
      <w:pPr>
        <w:numPr>
          <w:ilvl w:val="0"/>
          <w:numId w:val="1005"/>
        </w:numPr>
        <w:pStyle w:val="Compact"/>
      </w:pPr>
      <w:r>
        <w:t xml:space="preserve">Я уточнил на двух аккаунтах имя пользователя, группу, кто входит в группу и к каким группам принадлежит сам пользователь.</w:t>
      </w:r>
    </w:p>
    <w:p>
      <w:pPr>
        <w:pStyle w:val="CaptionedFigure"/>
      </w:pPr>
      <w:r>
        <w:drawing>
          <wp:inline>
            <wp:extent cx="3733800" cy="698581"/>
            <wp:effectExtent b="0" l="0" r="0" t="0"/>
            <wp:docPr descr="Информация о guest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guest</w:t>
      </w:r>
    </w:p>
    <w:p>
      <w:pPr>
        <w:pStyle w:val="CaptionedFigure"/>
      </w:pPr>
      <w:r>
        <w:drawing>
          <wp:inline>
            <wp:extent cx="3733800" cy="700538"/>
            <wp:effectExtent b="0" l="0" r="0" t="0"/>
            <wp:docPr descr="Информация о guest2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guest2</w:t>
      </w:r>
    </w:p>
    <w:p>
      <w:pPr>
        <w:numPr>
          <w:ilvl w:val="0"/>
          <w:numId w:val="1006"/>
        </w:numPr>
        <w:pStyle w:val="Compact"/>
      </w:pPr>
      <w:r>
        <w:t xml:space="preserve">Я сравнил полученную информацию с содержимым файла /etc/group. Информацию совпала.</w:t>
      </w:r>
    </w:p>
    <w:p>
      <w:pPr>
        <w:pStyle w:val="CaptionedFigure"/>
      </w:pPr>
      <w:r>
        <w:drawing>
          <wp:inline>
            <wp:extent cx="1377950" cy="266700"/>
            <wp:effectExtent b="0" l="0" r="0" t="0"/>
            <wp:docPr descr="Сравнение ланных" title="fig:" id="43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ланных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“</w:t>
      </w:r>
      <w:r>
        <w:t xml:space="preserve">guest2</w:t>
      </w:r>
      <w:r>
        <w:t xml:space="preserve">”</w:t>
      </w:r>
      <w:r>
        <w:t xml:space="preserve"> </w:t>
      </w:r>
      <w:r>
        <w:t xml:space="preserve">я выполнил регистрацию в группе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2070100" cy="234950"/>
            <wp:effectExtent b="0" l="0" r="0" t="0"/>
            <wp:docPr descr="Регистрация в группе" title="fig:" id="46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в группе</w:t>
      </w:r>
    </w:p>
    <w:p>
      <w:pPr>
        <w:numPr>
          <w:ilvl w:val="0"/>
          <w:numId w:val="1008"/>
        </w:numPr>
        <w:pStyle w:val="Compact"/>
      </w:pPr>
      <w:r>
        <w:t xml:space="preserve">Используя аккаунт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изменил права директории</w:t>
      </w:r>
      <w:r>
        <w:t xml:space="preserve"> </w:t>
      </w:r>
      <w:r>
        <w:t xml:space="preserve">“</w:t>
      </w:r>
      <w:r>
        <w:t xml:space="preserve">/home/guest</w:t>
      </w:r>
      <w:r>
        <w:t xml:space="preserve">”</w:t>
      </w:r>
      <w:r>
        <w:t xml:space="preserve"> </w:t>
      </w:r>
      <w:r>
        <w:t xml:space="preserve">разрешив все действия для пользователей группы.</w:t>
      </w:r>
    </w:p>
    <w:p>
      <w:pPr>
        <w:pStyle w:val="CaptionedFigure"/>
      </w:pPr>
      <w:r>
        <w:drawing>
          <wp:inline>
            <wp:extent cx="2717800" cy="323850"/>
            <wp:effectExtent b="0" l="0" r="0" t="0"/>
            <wp:docPr descr="Изменение прав директории" title="fig:" id="49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p>
      <w:pPr>
        <w:numPr>
          <w:ilvl w:val="0"/>
          <w:numId w:val="1009"/>
        </w:numPr>
        <w:pStyle w:val="Compact"/>
      </w:pPr>
      <w:r>
        <w:t xml:space="preserve">С аккаунта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снял все атрибуты с папки</w:t>
      </w:r>
      <w:r>
        <w:t xml:space="preserve"> </w:t>
      </w:r>
      <w:r>
        <w:t xml:space="preserve">“</w:t>
      </w:r>
      <w:r>
        <w:t xml:space="preserve">dir1</w:t>
      </w:r>
      <w:r>
        <w:t xml:space="preserve">”</w:t>
      </w:r>
      <w:r>
        <w:t xml:space="preserve">, которая находится по адресу</w:t>
      </w:r>
      <w:r>
        <w:t xml:space="preserve"> </w:t>
      </w:r>
      <w:r>
        <w:t xml:space="preserve">“</w:t>
      </w:r>
      <w:r>
        <w:t xml:space="preserve">/home/guest/dir1</w:t>
      </w:r>
      <w:r>
        <w:t xml:space="preserve">”</w:t>
      </w:r>
    </w:p>
    <w:p>
      <w:pPr>
        <w:pStyle w:val="CaptionedFigure"/>
      </w:pPr>
      <w:r>
        <w:drawing>
          <wp:inline>
            <wp:extent cx="2882900" cy="774700"/>
            <wp:effectExtent b="0" l="0" r="0" t="0"/>
            <wp:docPr descr="Изменение прав папки dir1" title="fig:" id="5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папки dir1</w:t>
      </w:r>
    </w:p>
    <w:p>
      <w:pPr>
        <w:numPr>
          <w:ilvl w:val="0"/>
          <w:numId w:val="1010"/>
        </w:numPr>
        <w:pStyle w:val="Compact"/>
      </w:pPr>
      <w:r>
        <w:t xml:space="preserve">Я 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разрешения действия для групп</w:t>
      </w:r>
      <w:r>
        <w:t xml:space="preserve">”</w:t>
      </w:r>
      <w:r>
        <w:t xml:space="preserve">. Ответы заполнял, основываясь на личном опыте и проверке файлов. В таблице есть несколько столбцов: создание файла, удаление файла, запись файла, смена директории, просмотр файла в директории, смена атрибутов директории. И строк с определёнными разрешениями для файла и директории. Всего 64 возможных варианта. В таблице красным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отмечена ячейка, которая не выполняется при определённых правах. А зеленым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отмечены те функции, которые могут выполняться.</w:t>
      </w:r>
    </w:p>
    <w:p>
      <w:pPr>
        <w:pStyle w:val="CaptionedFigure"/>
      </w:pPr>
      <w:r>
        <w:drawing>
          <wp:inline>
            <wp:extent cx="3733800" cy="3243156"/>
            <wp:effectExtent b="0" l="0" r="0" t="0"/>
            <wp:docPr descr="Таблица 1" title="fig:" id="5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1</w:t>
      </w:r>
    </w:p>
    <w:p>
      <w:pPr>
        <w:numPr>
          <w:ilvl w:val="0"/>
          <w:numId w:val="1011"/>
        </w:numPr>
        <w:pStyle w:val="Compact"/>
      </w:pPr>
      <w:r>
        <w:t xml:space="preserve">Я заполнил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операция от имени пользователей входящих в группу</w:t>
      </w:r>
      <w:r>
        <w:t xml:space="preserve">”</w:t>
      </w:r>
      <w:r>
        <w:t xml:space="preserve">. Для заполнения таблицы использовал данные, которые внёс в таблицу 1. На пересечении определённых столбцов и строк стоят минимальные права, которые необходимы для выполнения данной функции.</w:t>
      </w:r>
    </w:p>
    <w:p>
      <w:pPr>
        <w:pStyle w:val="CaptionedFigure"/>
      </w:pPr>
      <w:r>
        <w:drawing>
          <wp:inline>
            <wp:extent cx="3733800" cy="897659"/>
            <wp:effectExtent b="0" l="0" r="0" t="0"/>
            <wp:docPr descr="Таблица 2" title="fig:" id="5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3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2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для групп пользователей.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Лушин Артём Андреевич</dc:creator>
  <dc:language>ru-RU</dc:language>
  <cp:keywords/>
  <dcterms:created xsi:type="dcterms:W3CDTF">2024-02-15T23:12:43Z</dcterms:created>
  <dcterms:modified xsi:type="dcterms:W3CDTF">2024-02-15T23:12:43Z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