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0"/>
        </w:rPr>
        <w:t>VERITAS AI: MULTIMODAL FAKE CONTENT DETECTION SYSTEM</w:t>
        <w:br/>
      </w:r>
    </w:p>
    <w:p>
      <w:pPr>
        <w:jc w:val="center"/>
      </w:pPr>
      <w:r>
        <w:rPr>
          <w:rFonts w:ascii="Arial" w:hAnsi="Arial"/>
          <w:color w:val="4B5563"/>
          <w:sz w:val="26"/>
        </w:rPr>
        <w:t>Complete Project Presentation &amp; PPT Content Guide (Semester 7 AI &amp; Data Science)</w:t>
        <w:br/>
      </w:r>
    </w:p>
    <w:p>
      <w:r>
        <w:t>------------------------------------------------------------------------------------------------------------------------</w:t>
      </w:r>
    </w:p>
    <w:p>
      <w:pPr>
        <w:pStyle w:val="Heading1"/>
        <w:spacing w:before="280" w:after="80"/>
      </w:pPr>
      <w:r>
        <w:t>Slide 1: Title Slide</w:t>
      </w:r>
    </w:p>
    <w:p>
      <w:r>
        <w:rPr>
          <w:b/>
          <w:color w:val="2563EB"/>
          <w:sz w:val="24"/>
        </w:rPr>
        <w:t>Slide Title: VERITAS AI: Multimodal Fake Content &amp; Cheapfake Detection System</w:t>
      </w:r>
    </w:p>
    <w:p>
      <w:pPr>
        <w:pStyle w:val="ListBullet"/>
        <w:spacing w:after="60"/>
      </w:pPr>
      <w:r>
        <w:t>Project Title: Cross-Modal Verification of News Claims and Visual Imagery Using Deep Learning &amp; Knowledge Grounding</w:t>
      </w:r>
    </w:p>
    <w:p>
      <w:pPr>
        <w:pStyle w:val="ListBullet"/>
        <w:spacing w:after="60"/>
      </w:pPr>
      <w:r>
        <w:t>Domain: Artificial Intelligence, Data Science &amp; Computer Vision (Semester 7 Mini-Project)</w:t>
      </w:r>
    </w:p>
    <w:p>
      <w:pPr>
        <w:pStyle w:val="ListBullet"/>
        <w:spacing w:after="60"/>
      </w:pPr>
      <w:r>
        <w:t>Core Capability: Joint verification of Text + Image modalities, Error Level Forensics (ELA), Grad-CAM Explainable AI, and Live Semantic Fact-Checking.</w:t>
      </w:r>
    </w:p>
    <w:p>
      <w:pPr>
        <w:pStyle w:val="ListBullet"/>
        <w:spacing w:after="60"/>
      </w:pPr>
      <w:r>
        <w:t>Team Members &amp; Guide: [Add Student Names &amp; Faculty Guide Name Here]</w:t>
      </w:r>
    </w:p>
    <w:p>
      <w:pPr>
        <w:pStyle w:val="ListBullet"/>
        <w:spacing w:after="60"/>
      </w:pPr>
      <w:r>
        <w:t>Academic Department: Department of Artificial Intelligence &amp; Data Science</w:t>
      </w:r>
    </w:p>
    <w:p>
      <w:pPr>
        <w:pStyle w:val="Heading1"/>
        <w:spacing w:before="280" w:after="80"/>
      </w:pPr>
      <w:r>
        <w:t>Slide 2: Problem Statement &amp; Motivation</w:t>
      </w:r>
    </w:p>
    <w:p>
      <w:r>
        <w:rPr>
          <w:b/>
          <w:color w:val="2563EB"/>
          <w:sz w:val="24"/>
        </w:rPr>
        <w:t>Slide Title: The Challenge of Modern Multimodal Misinformation</w:t>
      </w:r>
    </w:p>
    <w:p>
      <w:pPr>
        <w:pStyle w:val="ListBullet"/>
        <w:spacing w:after="60"/>
      </w:pPr>
      <w:r>
        <w:t>The Rise of Cheapfakes (&gt;80% of Online Hoaxes): Most viral misinformation does not use complex deepfakes; it reuses genuine archival photographs with false, sensationalized, or out-of-context headlines.</w:t>
      </w:r>
    </w:p>
    <w:p>
      <w:pPr>
        <w:pStyle w:val="ListBullet"/>
        <w:spacing w:after="60"/>
      </w:pPr>
      <w:r>
        <w:t>The Synthetic Generative Threat: Photorealistic AI-generated media from Midjourney, DALL-E, and voice clones deceive standard human visual perception.</w:t>
      </w:r>
    </w:p>
    <w:p>
      <w:pPr>
        <w:pStyle w:val="ListBullet"/>
        <w:spacing w:after="60"/>
      </w:pPr>
      <w:r>
        <w:t>Failure of Unimodal Detectors: Text-only NLP models cannot detect visual tampering; image-only CNNs cannot detect cross-modal contextual falsehoods.</w:t>
      </w:r>
    </w:p>
    <w:p>
      <w:pPr>
        <w:pStyle w:val="ListBullet"/>
        <w:spacing w:after="60"/>
      </w:pPr>
      <w:r>
        <w:t>Need for Explainability: Black-box AI that simply outputs 'Fake' or 'Real' without visual evidence and human-readable reasoning is rejected in journalistic and forensic workflows.</w:t>
      </w:r>
    </w:p>
    <w:p>
      <w:pPr>
        <w:pStyle w:val="Heading1"/>
        <w:spacing w:before="280" w:after="80"/>
      </w:pPr>
      <w:r>
        <w:t>Slide 3: Project Objectives &amp; Key Contributions</w:t>
      </w:r>
    </w:p>
    <w:p>
      <w:r>
        <w:rPr>
          <w:b/>
          <w:color w:val="2563EB"/>
          <w:sz w:val="24"/>
        </w:rPr>
        <w:t>Slide Title: What Does Our System Achieve?</w:t>
      </w:r>
    </w:p>
    <w:p>
      <w:pPr>
        <w:pStyle w:val="ListBullet"/>
        <w:spacing w:after="60"/>
      </w:pPr>
      <w:r>
        <w:t>End-to-End Multimodal Verification: Joint semantic reasoning over textual assertions and accompanying image evidence.</w:t>
      </w:r>
    </w:p>
    <w:p>
      <w:pPr>
        <w:pStyle w:val="ListBullet"/>
        <w:spacing w:after="60"/>
      </w:pPr>
      <w:r>
        <w:t>Cheapfake &amp; Out-of-Context Detection: Evaluates cross-modal semantic coherence using calibrated OpenCLIP ViT-B/32 representations.</w:t>
      </w:r>
    </w:p>
    <w:p>
      <w:pPr>
        <w:pStyle w:val="ListBullet"/>
        <w:spacing w:after="60"/>
      </w:pPr>
      <w:r>
        <w:t>Digital Image Forensics: Detects localized image splicing via Error Level Analysis (ELA) and synthetic textures via Laplacian noise variance.</w:t>
      </w:r>
    </w:p>
    <w:p>
      <w:pPr>
        <w:pStyle w:val="ListBullet"/>
        <w:spacing w:after="60"/>
      </w:pPr>
      <w:r>
        <w:t>Explainable AI (XAI): Produces Grad-CAM visual attention heatmaps and dynamic, metric-driven human-readable justifications.</w:t>
      </w:r>
    </w:p>
    <w:p>
      <w:pPr>
        <w:pStyle w:val="ListBullet"/>
        <w:spacing w:after="60"/>
      </w:pPr>
      <w:r>
        <w:t>Semantic Knowledge Grounding (Option 1): Live verification against verified fact-checking networks (Snopes, BOOM, The Quint) with deep semantic similarity filtering.</w:t>
      </w:r>
    </w:p>
    <w:p>
      <w:pPr>
        <w:pStyle w:val="ListBullet"/>
        <w:spacing w:after="60"/>
      </w:pPr>
      <w:r>
        <w:t>Real-Time Web Dashboard: Full-stack interactive interface with hardware acceleration on NVIDIA CUDA GPU.</w:t>
      </w:r>
    </w:p>
    <w:p>
      <w:pPr>
        <w:pStyle w:val="Heading1"/>
        <w:spacing w:before="280" w:after="80"/>
      </w:pPr>
      <w:r>
        <w:t>Slide 4: System Architecture &amp; Workflow</w:t>
      </w:r>
    </w:p>
    <w:p>
      <w:r>
        <w:rPr>
          <w:b/>
          <w:color w:val="2563EB"/>
          <w:sz w:val="24"/>
        </w:rPr>
        <w:t>Slide Title: End-to-End Multimodal Pipeline Architecture</w:t>
      </w:r>
    </w:p>
    <w:p>
      <w:pPr>
        <w:pStyle w:val="ListBullet"/>
        <w:spacing w:after="60"/>
      </w:pPr>
      <w:r>
        <w:t>1. Ingestion Layer: Accepts paired inputs (News Claim / Tweet Text + Accompanying Image Photo Evidence).</w:t>
      </w:r>
    </w:p>
    <w:p>
      <w:pPr>
        <w:pStyle w:val="ListBullet"/>
        <w:spacing w:after="60"/>
      </w:pPr>
      <w:r>
        <w:t>2. Parallel Extraction Branch 1 (Semantic Modality): OpenCLIP ViT-B/32 encodes image into 512-d vector and text into 512-d vector; computes calibrated Cosine Similarity.</w:t>
      </w:r>
    </w:p>
    <w:p>
      <w:pPr>
        <w:pStyle w:val="ListBullet"/>
        <w:spacing w:after="60"/>
      </w:pPr>
      <w:r>
        <w:t>3. Parallel Extraction Branch 2 (Forensic Modality): Error Level Analysis (ELA disparity score) + Laplacian high-frequency noise variance.</w:t>
      </w:r>
    </w:p>
    <w:p>
      <w:pPr>
        <w:pStyle w:val="ListBullet"/>
        <w:spacing w:after="60"/>
      </w:pPr>
      <w:r>
        <w:t>4. Parallel Extraction Branch 3 (Linguistic Modality): Analyzes text sensationalism, clickbait tokens, urgency punctuation, and capitalization intensity.</w:t>
      </w:r>
    </w:p>
    <w:p>
      <w:pPr>
        <w:pStyle w:val="ListBullet"/>
        <w:spacing w:after="60"/>
      </w:pPr>
      <w:r>
        <w:t>5. Deep Fusion Classifier: Concatenates all signals into a 1035-dimensional multimodal feature vector evaluated by a custom PyTorch MLP.</w:t>
      </w:r>
    </w:p>
    <w:p>
      <w:pPr>
        <w:pStyle w:val="ListBullet"/>
        <w:spacing w:after="60"/>
      </w:pPr>
      <w:r>
        <w:t>6. Live Fact-Check &amp; Semantic Gate (Option 1): Queries live news fact-checking feeds; verifies semantic cosine similarity (threshold &gt;= 0.72) to eliminate false topic matches.</w:t>
      </w:r>
    </w:p>
    <w:p>
      <w:pPr>
        <w:pStyle w:val="ListBullet"/>
        <w:spacing w:after="60"/>
      </w:pPr>
      <w:r>
        <w:t>7. Explainability &amp; Visualization Layer: Renders Grad-CAM visual attention heatmaps, ELA compression matrices, and dynamic diagnostic risk factors.</w:t>
      </w:r>
    </w:p>
    <w:p>
      <w:pPr>
        <w:pStyle w:val="Heading1"/>
        <w:spacing w:before="280" w:after="80"/>
      </w:pPr>
      <w:r>
        <w:t>Slide 5: Core Machine Learning &amp; Deep Learning Models</w:t>
      </w:r>
    </w:p>
    <w:p>
      <w:r>
        <w:rPr>
          <w:b/>
          <w:color w:val="2563EB"/>
          <w:sz w:val="24"/>
        </w:rPr>
        <w:t>Slide Title: Deep Learning Backbone &amp; Custom Architectures</w:t>
      </w:r>
    </w:p>
    <w:p>
      <w:pPr>
        <w:pStyle w:val="ListBullet"/>
        <w:spacing w:after="60"/>
      </w:pPr>
      <w:r>
        <w:t>Foundation Backbone: OpenCLIP ViT-B/32 (Vision Transformer Base with 32x32 patches) pre-trained on the LAION-2B dataset (2 Billion image-text pairs).</w:t>
      </w:r>
    </w:p>
    <w:p>
      <w:pPr>
        <w:pStyle w:val="ListBullet"/>
        <w:spacing w:after="60"/>
      </w:pPr>
      <w:r>
        <w:t>Custom Deep Classifier (MultimodalFusionClassifier): Custom PyTorch neural network combining 1035 features (512 image + 512 text + 1 cosine + 6 NLP + 4 forensics).</w:t>
      </w:r>
    </w:p>
    <w:p>
      <w:pPr>
        <w:pStyle w:val="ListBullet"/>
        <w:spacing w:after="60"/>
      </w:pPr>
      <w:r>
        <w:t>Architecture Topology: Input(1035) -&gt; Dense(256) -&gt; BatchNorm1d -&gt; LeakyReLU(0.2) -&gt; Dropout(0.2) -&gt; Dense(64) -&gt; BatchNorm1d -&gt; LeakyReLU(0.2) -&gt; Linear(2 classes: Authentic / Fake).</w:t>
      </w:r>
    </w:p>
    <w:p>
      <w:pPr>
        <w:pStyle w:val="ListBullet"/>
        <w:spacing w:after="60"/>
      </w:pPr>
      <w:r>
        <w:t>Cross-Modality Gating: Softmax attention weighting layer balancing visual versus linguistic influence based on feature reliability.</w:t>
      </w:r>
    </w:p>
    <w:p>
      <w:pPr>
        <w:pStyle w:val="ListBullet"/>
        <w:spacing w:after="60"/>
      </w:pPr>
      <w:r>
        <w:t>Training Specifications: AdamW optimizer (lr=1e-3, weight_decay=1e-4), CrossEntropyLoss, CosineAnnealingLR scheduler, executed on NVIDIA RTX 3050 GPU.</w:t>
      </w:r>
    </w:p>
    <w:p>
      <w:pPr>
        <w:pStyle w:val="Heading1"/>
        <w:spacing w:before="280" w:after="80"/>
      </w:pPr>
      <w:r>
        <w:t>Slide 6: Digital Forensics &amp; Explainable AI (XAI)</w:t>
      </w:r>
    </w:p>
    <w:p>
      <w:r>
        <w:rPr>
          <w:b/>
          <w:color w:val="2563EB"/>
          <w:sz w:val="24"/>
        </w:rPr>
        <w:t>Slide Title: How Veritas Explains Its Decisions</w:t>
      </w:r>
    </w:p>
    <w:p>
      <w:pPr>
        <w:pStyle w:val="ListBullet"/>
        <w:spacing w:after="60"/>
      </w:pPr>
      <w:r>
        <w:t>Compression Error Level Analysis (ELA): Saves image at a controlled 90% JPEG quality, computes pixel-wise absolute difference matrix with original; spliced regions appear as high-contrast glowing clusters.</w:t>
      </w:r>
    </w:p>
    <w:p>
      <w:pPr>
        <w:pStyle w:val="ListBullet"/>
        <w:spacing w:after="60"/>
      </w:pPr>
      <w:r>
        <w:t>Synthetic Surface Texture Profiling: Applies Laplacian kernel filtering to detect abnormal absence of natural camera sensor noise characteristic of diffusion generation.</w:t>
      </w:r>
    </w:p>
    <w:p>
      <w:pPr>
        <w:pStyle w:val="ListBullet"/>
        <w:spacing w:after="60"/>
      </w:pPr>
      <w:r>
        <w:t>Grad-CAM Visual Attention Saliency: Computes feature map gradients with respect to the output target; overlays heatmaps (Red/Yellow = high decision drivers, Blue = neutral regions).</w:t>
      </w:r>
    </w:p>
    <w:p>
      <w:pPr>
        <w:pStyle w:val="ListBullet"/>
        <w:spacing w:after="60"/>
      </w:pPr>
      <w:r>
        <w:t>Dynamic Reasoning Engine: Generates exact percentage breakdowns and context-specific reasons instead of generic boilerplate.</w:t>
      </w:r>
    </w:p>
    <w:p>
      <w:pPr>
        <w:pStyle w:val="Heading1"/>
        <w:spacing w:before="280" w:after="80"/>
      </w:pPr>
      <w:r>
        <w:t>Slide 7: Live Semantic Fact-Checking (Option 1 Implementation)</w:t>
      </w:r>
    </w:p>
    <w:p>
      <w:r>
        <w:rPr>
          <w:b/>
          <w:color w:val="2563EB"/>
          <w:sz w:val="24"/>
        </w:rPr>
        <w:t>Slide Title: Solving the False-Match Problem with Semantic Cosine Gate</w:t>
      </w:r>
    </w:p>
    <w:p>
      <w:pPr>
        <w:pStyle w:val="ListBullet"/>
        <w:spacing w:after="60"/>
      </w:pPr>
      <w:r>
        <w:t>The Flaw of Basic Keyword Matching: Searching 'Sahara Desert sand dunes' returned Snopes's 'Snowfall in the Sahara Desert' because both shared words 'Sahara' and 'Desert'.</w:t>
      </w:r>
    </w:p>
    <w:p>
      <w:pPr>
        <w:pStyle w:val="ListBullet"/>
        <w:spacing w:after="60"/>
      </w:pPr>
      <w:r>
        <w:t>Our Solution (Option 1): Integrated CLIP Text-to-Text Semantic Embedding Filtering directly into the live verification engine.</w:t>
      </w:r>
    </w:p>
    <w:p>
      <w:pPr>
        <w:pStyle w:val="ListBullet"/>
        <w:spacing w:after="60"/>
      </w:pPr>
      <w:r>
        <w:t>Mathematical Gate: Cosine Similarity between user claim vector and article title vector must exceed 0.72 (72%).</w:t>
      </w:r>
    </w:p>
    <w:p>
      <w:pPr>
        <w:pStyle w:val="ListBullet"/>
        <w:spacing w:after="60"/>
      </w:pPr>
      <w:r>
        <w:t>Real-World Verification: 'Sahara sand dunes' vs 'Sahara snowfall' scored 0.6428 -&gt; REJECTED! 'Great Wall on Moon' vs Snopes Moon investigation scored 0.8964 -&gt; ACCEPTED (with exact match % display).</w:t>
      </w:r>
    </w:p>
    <w:p>
      <w:pPr>
        <w:pStyle w:val="Heading1"/>
        <w:spacing w:before="280" w:after="80"/>
      </w:pPr>
      <w:r>
        <w:t>Slide 8: Dataset &amp; Data Representation</w:t>
      </w:r>
    </w:p>
    <w:p>
      <w:r>
        <w:rPr>
          <w:b/>
          <w:color w:val="2563EB"/>
          <w:sz w:val="24"/>
        </w:rPr>
        <w:t>Slide Title: Multi-Tiered Data Architecture</w:t>
      </w:r>
    </w:p>
    <w:p>
      <w:pPr>
        <w:pStyle w:val="ListBullet"/>
        <w:spacing w:after="60"/>
      </w:pPr>
      <w:r>
        <w:t>Tier 1 - Pre-training Scale: LAION-2B (2 Billion image-text pairs) enabling zero-shot open-world conceptual grounding across any subject matter.</w:t>
      </w:r>
    </w:p>
    <w:p>
      <w:pPr>
        <w:pStyle w:val="ListBullet"/>
        <w:spacing w:after="60"/>
      </w:pPr>
      <w:r>
        <w:t>Tier 2 - Supervised Benchmark Dataset (sample_dataset.json): Balanced benchmark pairs (50% Authentic, 50% Fake) across Out-of-Context Cheapfakes (Fukushima/Tokyo earthquake, Egypt CGI chariot), Synthetic AI (Antarctic saucer, Manhattan volcano), and Authentic Press Media (NASA Webb Uranus, Mumbai Monsoon, Davos WEF, ISRO GSLV).</w:t>
      </w:r>
    </w:p>
    <w:p>
      <w:pPr>
        <w:pStyle w:val="ListBullet"/>
        <w:spacing w:after="60"/>
      </w:pPr>
      <w:r>
        <w:t>Tier 3 - Real-Time Fact-Check Grounding: Thousands of live and archival journalistic investigations dynamically queried from Snopes, BOOM Live, The Quint, India Today, and Reuters.</w:t>
      </w:r>
    </w:p>
    <w:p>
      <w:pPr>
        <w:pStyle w:val="Heading1"/>
        <w:spacing w:before="280" w:after="80"/>
      </w:pPr>
      <w:r>
        <w:t>Slide 9: Technologies &amp; Hardware Architecture</w:t>
      </w:r>
    </w:p>
    <w:p>
      <w:r>
        <w:rPr>
          <w:b/>
          <w:color w:val="2563EB"/>
          <w:sz w:val="24"/>
        </w:rPr>
        <w:t>Slide Title: Complete Technology Stack</w:t>
      </w:r>
    </w:p>
    <w:p>
      <w:pPr>
        <w:pStyle w:val="ListBullet"/>
        <w:spacing w:after="60"/>
      </w:pPr>
      <w:r>
        <w:t>Deep Learning &amp; Tensors: PyTorch 2.6.0 + CUDA 12.4 (NVIDIA GeForce RTX 3050 Laptop GPU, 4 GB GDDR6 VRAM).</w:t>
      </w:r>
    </w:p>
    <w:p>
      <w:pPr>
        <w:pStyle w:val="ListBullet"/>
        <w:spacing w:after="60"/>
      </w:pPr>
      <w:r>
        <w:t>Multimodal Representation: open_clip_torch (ViT-B/32), HuggingFace Transformers.</w:t>
      </w:r>
    </w:p>
    <w:p>
      <w:pPr>
        <w:pStyle w:val="ListBullet"/>
        <w:spacing w:after="60"/>
      </w:pPr>
      <w:r>
        <w:t>Computer Vision &amp; Image Processing: OpenCV (cv2), Pillow (PIL), Torchvision.</w:t>
      </w:r>
    </w:p>
    <w:p>
      <w:pPr>
        <w:pStyle w:val="ListBullet"/>
        <w:spacing w:after="60"/>
      </w:pPr>
      <w:r>
        <w:t>Scientific Computing: NumPy, Scikit-learn, SciPy.</w:t>
      </w:r>
    </w:p>
    <w:p>
      <w:pPr>
        <w:pStyle w:val="ListBullet"/>
        <w:spacing w:after="60"/>
      </w:pPr>
      <w:r>
        <w:t>Backend Web Framework: FastAPI, Uvicorn (ASGI), Pydantic, Python-multipart.</w:t>
      </w:r>
    </w:p>
    <w:p>
      <w:pPr>
        <w:pStyle w:val="ListBullet"/>
        <w:spacing w:after="60"/>
      </w:pPr>
      <w:r>
        <w:t>Frontend User Interface: Modern Glassmorphic Dark UI (HTML5, Vanilla CSS, JavaScript, SVG gauges, Base64 visualization streaming).</w:t>
      </w:r>
    </w:p>
    <w:p>
      <w:pPr>
        <w:pStyle w:val="Heading1"/>
        <w:spacing w:before="280" w:after="80"/>
      </w:pPr>
      <w:r>
        <w:t>Slide 10: Real-World Demonstration &amp; Experimental Results</w:t>
      </w:r>
    </w:p>
    <w:p>
      <w:r>
        <w:rPr>
          <w:b/>
          <w:color w:val="2563EB"/>
          <w:sz w:val="24"/>
        </w:rPr>
        <w:t>Slide Title: Empirical Case Studies</w:t>
      </w:r>
    </w:p>
    <w:p>
      <w:pPr>
        <w:pStyle w:val="ListBullet"/>
        <w:spacing w:after="60"/>
      </w:pPr>
      <w:r>
        <w:t>Case 1 (Cheapfake Out-of-Context): Archival 2011 Fukushima photo paired with recent Tokyo earthquake claim -&gt; Correctly classified as Fake (Cross-modal coherence dropped to 24%, mismatch severity flagged).</w:t>
      </w:r>
    </w:p>
    <w:p>
      <w:pPr>
        <w:pStyle w:val="ListBullet"/>
        <w:spacing w:after="60"/>
      </w:pPr>
      <w:r>
        <w:t>Case 2 (AI-Generated Synthetic): Midjourney Antarctic extraterrestrial craft -&gt; Correctly classified as Fake (Forensic artifact risk flagged abnormal smoothness and synthetic variance).</w:t>
      </w:r>
    </w:p>
    <w:p>
      <w:pPr>
        <w:pStyle w:val="ListBullet"/>
        <w:spacing w:after="60"/>
      </w:pPr>
      <w:r>
        <w:t>Case 3 (Debunked Urban Myth): 'Great Wall visible from Moon' -&gt; Fact-check match found on Snopes (89.6% semantic similarity) -&gt; Flagged as Debunked Rumor with exact scientific urban myth explanation.</w:t>
      </w:r>
    </w:p>
    <w:p>
      <w:pPr>
        <w:pStyle w:val="ListBullet"/>
        <w:spacing w:after="60"/>
      </w:pPr>
      <w:r>
        <w:t>Case 4 (Verified Authentic News): NASA James Webb Space Telescope capture -&gt; High semantic coherence, clean uniform ELA compression -&gt; Confirmed Authentic / Verified.</w:t>
      </w:r>
    </w:p>
    <w:p>
      <w:pPr>
        <w:pStyle w:val="Heading1"/>
        <w:spacing w:before="280" w:after="80"/>
      </w:pPr>
      <w:r>
        <w:t>Slide 11: Viva Highlights &amp; Key Engineering Overcomes</w:t>
      </w:r>
    </w:p>
    <w:p>
      <w:r>
        <w:rPr>
          <w:b/>
          <w:color w:val="2563EB"/>
          <w:sz w:val="24"/>
        </w:rPr>
        <w:t>Slide Title: Critical Technical Achievements for Viva Defense</w:t>
      </w:r>
    </w:p>
    <w:p>
      <w:pPr>
        <w:pStyle w:val="ListBullet"/>
        <w:spacing w:after="60"/>
      </w:pPr>
      <w:r>
        <w:t>1. Why not just text models? Misinformation on social media is inherently multimodal; a true photo with false text bypasses text fact-checkers and vision deepfake detectors if analyzed in isolation.</w:t>
      </w:r>
    </w:p>
    <w:p>
      <w:pPr>
        <w:pStyle w:val="ListBullet"/>
        <w:spacing w:after="60"/>
      </w:pPr>
      <w:r>
        <w:t>2. Solving Entity Overlap vs Predicate Overlap: Implemented Option 1 Semantic Cosine Similarity gate to prevent false-positive debunk matching.</w:t>
      </w:r>
    </w:p>
    <w:p>
      <w:pPr>
        <w:pStyle w:val="ListBullet"/>
        <w:spacing w:after="60"/>
      </w:pPr>
      <w:r>
        <w:t>3. Disentangling Cross-Modal Discrepancy: Calibrated OpenCLIP similarity from raw [-1, 1] cosine space to an empirical 0-100% coherence scale with negative attribute probes (weather, flood contradictions).</w:t>
      </w:r>
    </w:p>
    <w:p>
      <w:pPr>
        <w:pStyle w:val="ListBullet"/>
        <w:spacing w:after="60"/>
      </w:pPr>
      <w:r>
        <w:t>4. Sub-Second Real-Time GPU Inference: Entire pipeline (Vision + Text + ELA + Grad-CAM + Fact-Check) executes in under 800ms on RTX 3050 GPU.</w:t>
      </w:r>
    </w:p>
    <w:p>
      <w:pPr>
        <w:pStyle w:val="Heading1"/>
        <w:spacing w:before="280" w:after="80"/>
      </w:pPr>
      <w:r>
        <w:t>Slide 12: Conclusion &amp; Future Scope</w:t>
      </w:r>
    </w:p>
    <w:p>
      <w:r>
        <w:rPr>
          <w:b/>
          <w:color w:val="2563EB"/>
          <w:sz w:val="24"/>
        </w:rPr>
        <w:t>Slide Title: Summary &amp; Roadmap for Future Enhancements</w:t>
      </w:r>
    </w:p>
    <w:p>
      <w:pPr>
        <w:pStyle w:val="ListBullet"/>
        <w:spacing w:after="60"/>
      </w:pPr>
      <w:r>
        <w:t>Conclusion: Veritas AI delivers a robust, explainable, and production-ready defense against the rising tide of multimodal fake content, cheapfakes, and synthetic media.</w:t>
      </w:r>
    </w:p>
    <w:p>
      <w:pPr>
        <w:pStyle w:val="ListBullet"/>
        <w:spacing w:after="60"/>
      </w:pPr>
      <w:r>
        <w:t>Future Enhancement 1: Real-time Video Stream Forensics (Temporal inconsistency and audio-visual lip sync validation).</w:t>
      </w:r>
    </w:p>
    <w:p>
      <w:pPr>
        <w:pStyle w:val="ListBullet"/>
        <w:spacing w:after="60"/>
      </w:pPr>
      <w:r>
        <w:t>Future Enhancement 2: Multilingual Speech-to-Text Cloning Analysis (Catching audio deepfakes across vernacular Indian languages).</w:t>
      </w:r>
    </w:p>
    <w:p>
      <w:pPr>
        <w:pStyle w:val="ListBullet"/>
        <w:spacing w:after="60"/>
      </w:pPr>
      <w:r>
        <w:t>Future Enhancement 3: Chrome/Firefox Browser Extension for 1-click social media feed verification on Twitter/X, Instagram, and WhatsApp Web.</w:t>
      </w:r>
    </w:p>
    <w:p>
      <w:pPr>
        <w:pStyle w:val="Heading1"/>
      </w:pPr>
      <w:r>
        <w:t>Summary Technology Stack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Component / Layer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Technology / Library Used</w:t>
            </w:r>
          </w:p>
        </w:tc>
        <w:tc>
          <w:tcPr>
            <w:tcW w:type="dxa" w:w="3312"/>
            <w:shd w:val="clear" w:color="auto" w:fill="1E3A8A"/>
          </w:tcPr>
          <w:p>
            <w:r>
              <w:rPr>
                <w:b/>
                <w:color w:val="FFFFFF"/>
              </w:rPr>
              <w:t>Function / Role in System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Programming Language</w:t>
            </w:r>
          </w:p>
        </w:tc>
        <w:tc>
          <w:tcPr>
            <w:tcW w:type="dxa" w:w="3312"/>
          </w:tcPr>
          <w:p>
            <w:r>
              <w:t>Python 3.11.9</w:t>
            </w:r>
          </w:p>
        </w:tc>
        <w:tc>
          <w:tcPr>
            <w:tcW w:type="dxa" w:w="3312"/>
          </w:tcPr>
          <w:p>
            <w:r>
              <w:t>Core backend execution and ML pipeline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Deep Learning Framework</w:t>
            </w:r>
          </w:p>
        </w:tc>
        <w:tc>
          <w:tcPr>
            <w:tcW w:type="dxa" w:w="3312"/>
          </w:tcPr>
          <w:p>
            <w:r>
              <w:t>PyTorch 2.6.0 + CUDA 12.4</w:t>
            </w:r>
          </w:p>
        </w:tc>
        <w:tc>
          <w:tcPr>
            <w:tcW w:type="dxa" w:w="3312"/>
          </w:tcPr>
          <w:p>
            <w:r>
              <w:t>GPU tensor processing &amp; neural network execution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Multimodal AI Backbone</w:t>
            </w:r>
          </w:p>
        </w:tc>
        <w:tc>
          <w:tcPr>
            <w:tcW w:type="dxa" w:w="3312"/>
          </w:tcPr>
          <w:p>
            <w:r>
              <w:t>OpenCLIP (ViT-B/32)</w:t>
            </w:r>
          </w:p>
        </w:tc>
        <w:tc>
          <w:tcPr>
            <w:tcW w:type="dxa" w:w="3312"/>
          </w:tcPr>
          <w:p>
            <w:r>
              <w:t>Joint visual &amp; linguistic semantic representations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Custom Classifier</w:t>
            </w:r>
          </w:p>
        </w:tc>
        <w:tc>
          <w:tcPr>
            <w:tcW w:type="dxa" w:w="3312"/>
          </w:tcPr>
          <w:p>
            <w:r>
              <w:t>MultimodalFusionClassifier</w:t>
            </w:r>
          </w:p>
        </w:tc>
        <w:tc>
          <w:tcPr>
            <w:tcW w:type="dxa" w:w="3312"/>
          </w:tcPr>
          <w:p>
            <w:r>
              <w:t>PyTorch 1035-dim MLP with Cross-Modality Gating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Computer Vision</w:t>
            </w:r>
          </w:p>
        </w:tc>
        <w:tc>
          <w:tcPr>
            <w:tcW w:type="dxa" w:w="3312"/>
          </w:tcPr>
          <w:p>
            <w:r>
              <w:t>OpenCV, Pillow (PIL), Torchvision</w:t>
            </w:r>
          </w:p>
        </w:tc>
        <w:tc>
          <w:tcPr>
            <w:tcW w:type="dxa" w:w="3312"/>
          </w:tcPr>
          <w:p>
            <w:r>
              <w:t>ELA analysis, image transformations, color filtering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Explainable AI (XAI)</w:t>
            </w:r>
          </w:p>
        </w:tc>
        <w:tc>
          <w:tcPr>
            <w:tcW w:type="dxa" w:w="3312"/>
          </w:tcPr>
          <w:p>
            <w:r>
              <w:t>Grad-CAM &amp; ELA Matrix</w:t>
            </w:r>
          </w:p>
        </w:tc>
        <w:tc>
          <w:tcPr>
            <w:tcW w:type="dxa" w:w="3312"/>
          </w:tcPr>
          <w:p>
            <w:r>
              <w:t>Visual attention heatmaps &amp; compression disparity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Web Backend API</w:t>
            </w:r>
          </w:p>
        </w:tc>
        <w:tc>
          <w:tcPr>
            <w:tcW w:type="dxa" w:w="3312"/>
          </w:tcPr>
          <w:p>
            <w:r>
              <w:t>FastAPI &amp; Uvicorn (ASGI)</w:t>
            </w:r>
          </w:p>
        </w:tc>
        <w:tc>
          <w:tcPr>
            <w:tcW w:type="dxa" w:w="3312"/>
          </w:tcPr>
          <w:p>
            <w:r>
              <w:t>Asynchronous RESTful detection API endpoints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Live Fact-Checking</w:t>
            </w:r>
          </w:p>
        </w:tc>
        <w:tc>
          <w:tcPr>
            <w:tcW w:type="dxa" w:w="3312"/>
          </w:tcPr>
          <w:p>
            <w:r>
              <w:t>Requests, Google News RSS, XML</w:t>
            </w:r>
          </w:p>
        </w:tc>
        <w:tc>
          <w:tcPr>
            <w:tcW w:type="dxa" w:w="3312"/>
          </w:tcPr>
          <w:p>
            <w:r>
              <w:t>Live knowledge grounding with semantic similarity gate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Frontend Dashboard</w:t>
            </w:r>
          </w:p>
        </w:tc>
        <w:tc>
          <w:tcPr>
            <w:tcW w:type="dxa" w:w="3312"/>
          </w:tcPr>
          <w:p>
            <w:r>
              <w:t>Vanilla HTML5, CSS3, JavaScript</w:t>
            </w:r>
          </w:p>
        </w:tc>
        <w:tc>
          <w:tcPr>
            <w:tcW w:type="dxa" w:w="3312"/>
          </w:tcPr>
          <w:p>
            <w:r>
              <w:t>Glassmorphic dark UI, real-time gauges, Base64 XAI</w:t>
            </w:r>
          </w:p>
        </w:tc>
      </w:tr>
      <w:tr>
        <w:tc>
          <w:tcPr>
            <w:tcW w:type="dxa" w:w="3312"/>
            <w:shd w:val="clear" w:color="auto" w:fill="F3F4F6"/>
          </w:tcPr>
          <w:p>
            <w:r>
              <w:t>Hardware Acceleration</w:t>
            </w:r>
          </w:p>
        </w:tc>
        <w:tc>
          <w:tcPr>
            <w:tcW w:type="dxa" w:w="3312"/>
          </w:tcPr>
          <w:p>
            <w:r>
              <w:t>NVIDIA GeForce RTX 3050 Laptop GPU</w:t>
            </w:r>
          </w:p>
        </w:tc>
        <w:tc>
          <w:tcPr>
            <w:tcW w:type="dxa" w:w="3312"/>
          </w:tcPr>
          <w:p>
            <w:r>
              <w:t>Sub-second inference and CUDA acceleration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