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Budots, Burakdat</w:t>
            </w:r>
          </w:p>
        </w:tc>
        <w:tc>
          <w:tcPr>
            <w:tcW w:w="2615" w:type="dxa"/>
          </w:tcPr>
          <w:p>
            <w:r>
              <w:t>Cebu Doc</w:t>
            </w:r>
          </w:p>
        </w:tc>
      </w:tr>
      <w:tr w:rsidR="0062596D" w14:paraId="298C9B7A" w14:textId="77777777" w:rsidTr="0062596D">
        <w:tc>
          <w:tcPr>
            <w:tcW w:w="2803" w:type="dxa"/>
          </w:tcPr>
          <w:p>
            <w:r>
              <w:t>Account No. : 00023</w:t>
            </w:r>
          </w:p>
        </w:tc>
        <w:tc>
          <w:tcPr>
            <w:tcW w:w="2682" w:type="dxa"/>
          </w:tcPr>
          <w:p>
            <w:r>
              <w:t>Bill No. 00013</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2025-06-19</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2025-06-10</w:t>
            </w:r>
          </w:p>
        </w:tc>
        <w:tc>
          <w:tcPr>
            <w:tcW w:w="2682" w:type="dxa"/>
          </w:tcPr>
          <w:p>
            <w:r>
              <w:t>234.0</w:t>
            </w:r>
          </w:p>
        </w:tc>
        <w:tc>
          <w:tcPr>
            <w:tcW w:w="2430" w:type="dxa"/>
          </w:tcPr>
          <w:p>
            <w:r>
              <w:t>345.0</w:t>
            </w:r>
          </w:p>
        </w:tc>
        <w:tc>
          <w:tcPr>
            <w:tcW w:w="2615" w:type="dxa"/>
          </w:tcPr>
          <w:p>
            <w:r>
              <w:t>111.00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₱450.00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 xml:space="preserve">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0.00</w:t>
            </w:r>
          </w:p>
        </w:tc>
      </w:tr>
      <w:tr w:rsidR="0062596D" w14:paraId="086F8FBB" w14:textId="77777777" w:rsidTr="0062596D">
        <w:tc>
          <w:tcPr>
            <w:tcW w:w="2803" w:type="dxa"/>
          </w:tcPr>
          <w:p>
            <w:r>
              <w:t>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0.00</w:t>
            </w:r>
          </w:p>
        </w:tc>
      </w:tr>
      <w:tr w:rsidR="0062596D" w14:paraId="1F43EEB3" w14:textId="77777777" w:rsidTr="0062596D">
        <w:tc>
          <w:tcPr>
            <w:tcW w:w="2803" w:type="dxa"/>
          </w:tcPr>
          <w:p>
            <w:r>
              <w:t xml:space="preserve">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0.00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0.00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₱450.0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Budots, Burakdat</w:t>
            </w:r>
          </w:p>
        </w:tc>
        <w:tc>
          <w:tcPr>
            <w:tcW w:w="2615" w:type="dxa"/>
          </w:tcPr>
          <w:p>
            <w:r>
              <w:t>Cebu Doc</w:t>
            </w:r>
          </w:p>
        </w:tc>
      </w:tr>
      <w:tr w:rsidR="0062596D" w14:paraId="502A8008" w14:textId="77777777" w:rsidTr="000F23F4">
        <w:tc>
          <w:tcPr>
            <w:tcW w:w="2803" w:type="dxa"/>
          </w:tcPr>
          <w:p>
            <w:r>
              <w:t>Account No. : 00023</w:t>
            </w:r>
          </w:p>
        </w:tc>
        <w:tc>
          <w:tcPr>
            <w:tcW w:w="2682" w:type="dxa"/>
          </w:tcPr>
          <w:p>
            <w:r>
              <w:t>Bill No. 00013</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2025-06-19</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2025-06-10</w:t>
            </w:r>
          </w:p>
        </w:tc>
        <w:tc>
          <w:tcPr>
            <w:tcW w:w="2682" w:type="dxa"/>
          </w:tcPr>
          <w:p>
            <w:r>
              <w:t>234.0</w:t>
            </w:r>
          </w:p>
        </w:tc>
        <w:tc>
          <w:tcPr>
            <w:tcW w:w="2430" w:type="dxa"/>
          </w:tcPr>
          <w:p>
            <w:r>
              <w:t>345.0</w:t>
            </w:r>
          </w:p>
        </w:tc>
        <w:tc>
          <w:tcPr>
            <w:tcW w:w="2615" w:type="dxa"/>
          </w:tcPr>
          <w:p>
            <w:r>
              <w:t>111.00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₱450.00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 xml:space="preserve">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0.00</w:t>
            </w:r>
          </w:p>
        </w:tc>
      </w:tr>
      <w:tr w:rsidR="0062596D" w14:paraId="24CF8230" w14:textId="77777777" w:rsidTr="000F23F4">
        <w:tc>
          <w:tcPr>
            <w:tcW w:w="2803" w:type="dxa"/>
          </w:tcPr>
          <w:p>
            <w:r>
              <w:t>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0.00</w:t>
            </w:r>
          </w:p>
        </w:tc>
      </w:tr>
      <w:tr w:rsidR="0062596D" w14:paraId="56FC1FE6" w14:textId="77777777" w:rsidTr="000F23F4">
        <w:tc>
          <w:tcPr>
            <w:tcW w:w="2803" w:type="dxa"/>
          </w:tcPr>
          <w:p>
            <w:r>
              <w:t xml:space="preserve">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0.00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0.00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₱450.0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