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THỰC TẬP TỐT NGHIỆP</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319885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w:t>
      </w:r>
      <w:r w:rsidDel="00000000" w:rsidR="00000000" w:rsidRPr="00000000">
        <w:rPr>
          <w:rtl w:val="0"/>
        </w:rPr>
        <w:t xml:space="preserve">Nguyễn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Văn Tín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MSSV: DH52201570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67.69989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Xác định đề tài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718.2398986816406" w:right="353.66882324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Xây dựng hệ thống quản lý tài sản, cấp phát và bảo trì/sửa chữa thiết bị trên nền tảng web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12.2999572753906" w:right="40.869140625" w:hanging="349.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Phạm vi đề tài: Xây dựng hệ thống web quản lý tài sản và thiết bị trong tổ chức, gồm các chức năng chính như quản lý tài sản, cấp phát, thu hồi, điều chuyển, bảo trì/sửa chữa, kiểm kê và lưu lịch sử thao tác.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11.199951171875" w:right="103.55224609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Mục tiêu hướng đến: Xây dựng một hệ thống quản lý tập trung giúp theo dõi vòng đời tài sản, hỗ trợ thao tác nghiệp vụ rõ ràng, tăng khả năng truy vết và phục vụ báo cáo, thống kê.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Công nghệ sử dụng : Frontend: React, javascript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879.77981567382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Spring</w:t>
      </w:r>
      <w:r w:rsidDel="00000000" w:rsidR="00000000" w:rsidRPr="00000000">
        <w:rPr>
          <w:rtl w:val="0"/>
        </w:rPr>
        <w:t xml:space="preserve"> 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880.6599426269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MySQL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Môi trường triển khai: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code: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483.206787109375" w:firstLine="0"/>
        <w:jc w:val="righ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github: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https://github.com/SkadooSh024/asset-management-system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Vercel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439.7798156738281"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https://asset-management-system-puce.vercel.app/</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Render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439.7798156738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t>
      </w:r>
      <w:r w:rsidDel="00000000" w:rsidR="00000000" w:rsidRPr="00000000">
        <w:rPr>
          <w:color w:val="1155cc"/>
          <w:u w:val="single"/>
          <w:rtl w:val="0"/>
        </w:rPr>
        <w:t xml:space="preserve">https://asset-management-backend-h978.onrender.com</w:t>
      </w:r>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564.07470703125" w:top="1426.357421875" w:left="1456.2800598144531" w:right="142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Railway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Sơ đồ ERD </w:t>
        <w:br w:type="textWrapping"/>
      </w:r>
      <w:r w:rsidDel="00000000" w:rsidR="00000000" w:rsidRPr="00000000">
        <w:rPr>
          <w:rtl w:val="0"/>
        </w:rPr>
        <w:t xml:space="preserve">   2.1 Sơ đồ ERD dữ liệu nền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drawing>
          <wp:inline distB="114300" distT="114300" distL="114300" distR="114300">
            <wp:extent cx="5731200" cy="60071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40" w:right="1440" w:header="0" w:footer="720"/>
          <w:cols w:equalWidth="0" w:num="1">
            <w:col w:space="0" w:w="9040"/>
          </w:cols>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cấp phát / thu hồi / điều chuyển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49149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3562"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9895019531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989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Báo hỏng / Bảo trì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8735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3562"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598999023437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59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Kiểm kê / Lịch sử tài sản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4544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3562"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9925537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56.2800598144531" w:right="1420" w:header="0" w:footer="720"/>
          <w:cols w:equalWidth="0" w:num="1">
            <w:col w:space="0" w:w="9043.719940185547"/>
          </w:cols>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use case tổng quát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40" w:right="1440" w:header="0" w:footer="720"/>
          <w:cols w:equalWidth="0" w:num="1">
            <w:col w:space="0" w:w="9040"/>
          </w:cols>
        </w:sectPr>
      </w:pPr>
      <w:r w:rsidDel="00000000" w:rsidR="00000000" w:rsidRPr="00000000">
        <w:rPr/>
        <w:drawing>
          <wp:inline distB="114300" distT="114300" distL="114300" distR="114300">
            <wp:extent cx="5731200" cy="73660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Sơ Đồ Use Case Chi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tiết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.1Đăng nhập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94850" cy="4039296"/>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394850" cy="40392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Đăng xuất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998466" cy="3869253"/>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98466" cy="386925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t xml:space="preserve">Quản lý người dùng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068111" cy="3859722"/>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68111" cy="385972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tl w:val="0"/>
        </w:rPr>
        <w:t xml:space="preserve">Quản lý phòng ban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85475" cy="4290622"/>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85475" cy="42906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tl w:val="0"/>
        </w:rPr>
        <w:t xml:space="preserve">Quản lý danh mục tài sản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269351" cy="3716847"/>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69351" cy="371684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tl w:val="0"/>
        </w:rPr>
        <w:t xml:space="preserve">Quản lý tài sản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414025" cy="4383722"/>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414025" cy="438372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tl w:val="0"/>
        </w:rPr>
        <w:t xml:space="preserve">Cấp phát tài sản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8100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356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tl w:val="0"/>
        </w:rPr>
        <w:t xml:space="preserve">Thu hồi tài sản</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6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860800"/>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3562"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tl w:val="0"/>
        </w:rPr>
        <w:t xml:space="preserve">Điều chuyển tài sản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807064" cy="3545409"/>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07064" cy="354540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t xml:space="preserve">Báo hỏng / Sự cố tài sản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54954" cy="4002609"/>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554954" cy="400260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r w:rsidDel="00000000" w:rsidR="00000000" w:rsidRPr="00000000">
        <w:rPr>
          <w:rtl w:val="0"/>
        </w:rPr>
        <w:t xml:space="preserve">Bảo trì tài sản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97103" cy="3421584"/>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97103" cy="342158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tl w:val="0"/>
        </w:rPr>
        <w:t xml:space="preserve">Kiểm kê tài sản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29845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3562"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64.3710231781006" w:lineRule="auto"/>
        <w:ind w:left="0" w:right="5202.041015625"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sectPr>
      <w:type w:val="continuous"/>
      <w:pgSz w:h="16840" w:w="11920" w:orient="portrait"/>
      <w:pgMar w:bottom="1564.07470703125" w:top="1426.357421875" w:left="1456.2800598144531" w:right="1420" w:header="0" w:footer="720"/>
      <w:cols w:equalWidth="0" w:num="1">
        <w:col w:space="0" w:w="9043.7199401855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1.png"/><Relationship Id="rId22" Type="http://schemas.openxmlformats.org/officeDocument/2006/relationships/image" Target="media/image15.png"/><Relationship Id="rId10" Type="http://schemas.openxmlformats.org/officeDocument/2006/relationships/image" Target="media/image2.png"/><Relationship Id="rId21"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6.png"/><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